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1A91" w:rsidRPr="001E63F5" w:rsidRDefault="00161A91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>Poznámky k 31.12.201</w:t>
      </w:r>
      <w:r w:rsidR="001329FD">
        <w:rPr>
          <w:rFonts w:ascii="Times New Roman" w:hAnsi="Times New Roman" w:cs="Times New Roman"/>
          <w:b/>
          <w:sz w:val="18"/>
          <w:szCs w:val="18"/>
        </w:rPr>
        <w:t>7</w:t>
      </w:r>
      <w:r w:rsidRPr="001E63F5">
        <w:rPr>
          <w:rFonts w:ascii="Times New Roman" w:hAnsi="Times New Roman" w:cs="Times New Roman"/>
          <w:b/>
          <w:sz w:val="18"/>
          <w:szCs w:val="18"/>
        </w:rPr>
        <w:t xml:space="preserve">  –  textová časť </w:t>
      </w:r>
    </w:p>
    <w:p w:rsidR="00161A91" w:rsidRPr="001E63F5" w:rsidRDefault="00161A91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A435B1" w:rsidRPr="001E63F5" w:rsidRDefault="00DE6845" w:rsidP="00E50A06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>Informácie o účtovnej jednotke</w:t>
      </w:r>
    </w:p>
    <w:p w:rsidR="00DE6845" w:rsidRPr="001E63F5" w:rsidRDefault="00DE6845" w:rsidP="00E50A06">
      <w:pPr>
        <w:pStyle w:val="Nadpis2"/>
        <w:numPr>
          <w:ilvl w:val="0"/>
          <w:numId w:val="0"/>
        </w:numPr>
        <w:ind w:left="360" w:hanging="360"/>
        <w:jc w:val="both"/>
        <w:rPr>
          <w:b w:val="0"/>
          <w:szCs w:val="18"/>
        </w:rPr>
      </w:pPr>
      <w:bookmarkStart w:id="0" w:name="_Toc530739895"/>
    </w:p>
    <w:p w:rsidR="00DE6845" w:rsidRPr="001E63F5" w:rsidRDefault="00DE6845" w:rsidP="00E50A06">
      <w:pPr>
        <w:pStyle w:val="Nadpis2"/>
        <w:numPr>
          <w:ilvl w:val="0"/>
          <w:numId w:val="0"/>
        </w:numPr>
        <w:ind w:left="360" w:hanging="360"/>
        <w:jc w:val="both"/>
        <w:rPr>
          <w:b w:val="0"/>
          <w:szCs w:val="18"/>
        </w:rPr>
      </w:pPr>
      <w:r w:rsidRPr="001E63F5">
        <w:rPr>
          <w:b w:val="0"/>
          <w:szCs w:val="18"/>
        </w:rPr>
        <w:t>Obchodné meno a sídlo spoločnosti:</w:t>
      </w:r>
      <w:bookmarkEnd w:id="0"/>
    </w:p>
    <w:p w:rsidR="00DE6845" w:rsidRPr="001E63F5" w:rsidRDefault="00DE6845" w:rsidP="00E50A06">
      <w:pPr>
        <w:pStyle w:val="Zkladntext"/>
        <w:rPr>
          <w:szCs w:val="18"/>
        </w:rPr>
      </w:pPr>
    </w:p>
    <w:p w:rsidR="00DE6845" w:rsidRPr="001E63F5" w:rsidRDefault="0085315B" w:rsidP="00E50A06">
      <w:pPr>
        <w:pStyle w:val="Zkladntext"/>
        <w:rPr>
          <w:szCs w:val="18"/>
        </w:rPr>
      </w:pPr>
      <w:r>
        <w:rPr>
          <w:szCs w:val="18"/>
        </w:rPr>
        <w:t>DREVOPRODUKT P+P</w:t>
      </w:r>
      <w:r w:rsidR="00404690">
        <w:rPr>
          <w:szCs w:val="18"/>
        </w:rPr>
        <w:t>, spol.</w:t>
      </w:r>
      <w:r w:rsidR="00DE6845" w:rsidRPr="001E63F5">
        <w:rPr>
          <w:szCs w:val="18"/>
        </w:rPr>
        <w:t xml:space="preserve"> s r. o.</w:t>
      </w:r>
    </w:p>
    <w:p w:rsidR="00DE6845" w:rsidRPr="001E63F5" w:rsidRDefault="0085315B" w:rsidP="00E50A06">
      <w:pPr>
        <w:pStyle w:val="Zkladntext"/>
        <w:rPr>
          <w:szCs w:val="18"/>
        </w:rPr>
      </w:pPr>
      <w:r>
        <w:rPr>
          <w:szCs w:val="18"/>
        </w:rPr>
        <w:t>Vavrečka 108</w:t>
      </w:r>
    </w:p>
    <w:p w:rsidR="00DE6845" w:rsidRPr="001E63F5" w:rsidRDefault="00DE6845" w:rsidP="00E50A06">
      <w:pPr>
        <w:pStyle w:val="Zkladntext"/>
        <w:rPr>
          <w:szCs w:val="18"/>
        </w:rPr>
      </w:pPr>
      <w:r w:rsidRPr="001E63F5">
        <w:rPr>
          <w:szCs w:val="18"/>
        </w:rPr>
        <w:t>02</w:t>
      </w:r>
      <w:r w:rsidR="0085315B">
        <w:rPr>
          <w:szCs w:val="18"/>
        </w:rPr>
        <w:t>9</w:t>
      </w:r>
      <w:r w:rsidRPr="001E63F5">
        <w:rPr>
          <w:szCs w:val="18"/>
        </w:rPr>
        <w:t xml:space="preserve"> 01  </w:t>
      </w:r>
      <w:r w:rsidR="0085315B">
        <w:rPr>
          <w:szCs w:val="18"/>
        </w:rPr>
        <w:t>Námestovo</w:t>
      </w:r>
    </w:p>
    <w:p w:rsidR="00DE6845" w:rsidRPr="001E63F5" w:rsidRDefault="00DE6845" w:rsidP="00E50A06">
      <w:pPr>
        <w:pStyle w:val="Zkladntext"/>
        <w:rPr>
          <w:szCs w:val="18"/>
        </w:rPr>
      </w:pPr>
    </w:p>
    <w:p w:rsidR="00DE6845" w:rsidRPr="001E63F5" w:rsidRDefault="00DE6845" w:rsidP="00E50A06">
      <w:pPr>
        <w:pStyle w:val="Zkladntext"/>
        <w:rPr>
          <w:szCs w:val="18"/>
        </w:rPr>
      </w:pPr>
      <w:r w:rsidRPr="001E63F5">
        <w:rPr>
          <w:szCs w:val="18"/>
        </w:rPr>
        <w:t xml:space="preserve">Spoločnosť </w:t>
      </w:r>
      <w:r w:rsidR="0085315B">
        <w:rPr>
          <w:szCs w:val="18"/>
        </w:rPr>
        <w:t>DREVOPRODUKT P+P</w:t>
      </w:r>
      <w:r w:rsidR="00404690">
        <w:rPr>
          <w:szCs w:val="18"/>
        </w:rPr>
        <w:t>, spol. s r.o.</w:t>
      </w:r>
      <w:r w:rsidRPr="001E63F5">
        <w:rPr>
          <w:szCs w:val="18"/>
        </w:rPr>
        <w:t xml:space="preserve"> (ďalej len Spoločnosť) bola </w:t>
      </w:r>
      <w:r w:rsidR="00404690">
        <w:rPr>
          <w:szCs w:val="18"/>
        </w:rPr>
        <w:t xml:space="preserve">založená </w:t>
      </w:r>
      <w:r w:rsidR="0085315B">
        <w:rPr>
          <w:szCs w:val="18"/>
        </w:rPr>
        <w:t>01</w:t>
      </w:r>
      <w:r w:rsidR="00404690">
        <w:rPr>
          <w:szCs w:val="18"/>
        </w:rPr>
        <w:t>.</w:t>
      </w:r>
      <w:r w:rsidR="0085315B">
        <w:rPr>
          <w:szCs w:val="18"/>
        </w:rPr>
        <w:t>10</w:t>
      </w:r>
      <w:r w:rsidR="00404690">
        <w:rPr>
          <w:szCs w:val="18"/>
        </w:rPr>
        <w:t>.</w:t>
      </w:r>
      <w:r w:rsidR="0085315B">
        <w:rPr>
          <w:szCs w:val="18"/>
        </w:rPr>
        <w:t>2004</w:t>
      </w:r>
      <w:r w:rsidR="00404690">
        <w:rPr>
          <w:szCs w:val="18"/>
        </w:rPr>
        <w:t xml:space="preserve"> a bola zapísaná  do obchodného registra </w:t>
      </w:r>
      <w:r w:rsidR="0085315B">
        <w:rPr>
          <w:szCs w:val="18"/>
        </w:rPr>
        <w:t>01</w:t>
      </w:r>
      <w:r w:rsidR="00404690">
        <w:rPr>
          <w:szCs w:val="18"/>
        </w:rPr>
        <w:t>.</w:t>
      </w:r>
      <w:r w:rsidR="0085315B">
        <w:rPr>
          <w:szCs w:val="18"/>
        </w:rPr>
        <w:t>10</w:t>
      </w:r>
      <w:r w:rsidR="00404690">
        <w:rPr>
          <w:szCs w:val="18"/>
        </w:rPr>
        <w:t>.</w:t>
      </w:r>
      <w:r w:rsidR="0085315B">
        <w:rPr>
          <w:szCs w:val="18"/>
        </w:rPr>
        <w:t>2004</w:t>
      </w:r>
      <w:r w:rsidRPr="001E63F5">
        <w:rPr>
          <w:szCs w:val="18"/>
        </w:rPr>
        <w:t xml:space="preserve"> (Obchodný register Okresného súdu </w:t>
      </w:r>
      <w:r w:rsidR="00404690">
        <w:rPr>
          <w:szCs w:val="18"/>
        </w:rPr>
        <w:t>Žilina</w:t>
      </w:r>
      <w:r w:rsidRPr="001E63F5">
        <w:rPr>
          <w:szCs w:val="18"/>
        </w:rPr>
        <w:t>, oddiel s.r.o., vložka 1</w:t>
      </w:r>
      <w:r w:rsidR="0085315B">
        <w:rPr>
          <w:szCs w:val="18"/>
        </w:rPr>
        <w:t>549</w:t>
      </w:r>
      <w:r w:rsidRPr="001E63F5">
        <w:rPr>
          <w:szCs w:val="18"/>
        </w:rPr>
        <w:t>/</w:t>
      </w:r>
      <w:r w:rsidR="00404690">
        <w:rPr>
          <w:szCs w:val="18"/>
        </w:rPr>
        <w:t>L</w:t>
      </w:r>
      <w:r w:rsidRPr="001E63F5">
        <w:rPr>
          <w:szCs w:val="18"/>
        </w:rPr>
        <w:t xml:space="preserve">). 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Hlavnou činnosťou spoločnosti je: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85315B" w:rsidRPr="0085315B" w:rsidRDefault="00A435B1" w:rsidP="00404690">
      <w:pPr>
        <w:spacing w:after="0" w:line="240" w:lineRule="auto"/>
        <w:jc w:val="both"/>
        <w:rPr>
          <w:rStyle w:val="ra"/>
          <w:rFonts w:ascii="Times New Roman" w:hAnsi="Times New Roman" w:cs="Times New Roman"/>
          <w:sz w:val="18"/>
          <w:szCs w:val="18"/>
        </w:rPr>
      </w:pPr>
      <w:r w:rsidRPr="0085315B">
        <w:rPr>
          <w:rFonts w:ascii="Times New Roman" w:hAnsi="Times New Roman" w:cs="Times New Roman"/>
          <w:sz w:val="18"/>
          <w:szCs w:val="18"/>
        </w:rPr>
        <w:t xml:space="preserve">* </w:t>
      </w:r>
      <w:r w:rsidR="0085315B" w:rsidRPr="0085315B">
        <w:rPr>
          <w:rStyle w:val="ra"/>
          <w:rFonts w:ascii="Times New Roman" w:hAnsi="Times New Roman" w:cs="Times New Roman"/>
          <w:sz w:val="18"/>
          <w:szCs w:val="18"/>
        </w:rPr>
        <w:t xml:space="preserve">výroba nábytku </w:t>
      </w:r>
    </w:p>
    <w:p w:rsidR="0085315B" w:rsidRPr="0085315B" w:rsidRDefault="00404690" w:rsidP="00404690">
      <w:pPr>
        <w:spacing w:after="0" w:line="240" w:lineRule="auto"/>
        <w:jc w:val="both"/>
        <w:rPr>
          <w:rStyle w:val="ra"/>
          <w:rFonts w:ascii="Times New Roman" w:hAnsi="Times New Roman" w:cs="Times New Roman"/>
          <w:sz w:val="18"/>
          <w:szCs w:val="18"/>
        </w:rPr>
      </w:pPr>
      <w:r w:rsidRPr="0085315B">
        <w:rPr>
          <w:rFonts w:ascii="Times New Roman" w:hAnsi="Times New Roman" w:cs="Times New Roman"/>
          <w:sz w:val="18"/>
          <w:szCs w:val="18"/>
        </w:rPr>
        <w:t xml:space="preserve">* </w:t>
      </w:r>
      <w:r w:rsidR="0085315B" w:rsidRPr="0085315B">
        <w:rPr>
          <w:rStyle w:val="ra"/>
          <w:rFonts w:ascii="Times New Roman" w:hAnsi="Times New Roman" w:cs="Times New Roman"/>
          <w:sz w:val="18"/>
          <w:szCs w:val="18"/>
        </w:rPr>
        <w:t xml:space="preserve">stolárska výroba </w:t>
      </w:r>
    </w:p>
    <w:p w:rsidR="00404690" w:rsidRPr="0085315B" w:rsidRDefault="00404690" w:rsidP="00404690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85315B">
        <w:rPr>
          <w:rFonts w:ascii="Times New Roman" w:hAnsi="Times New Roman" w:cs="Times New Roman"/>
          <w:sz w:val="18"/>
          <w:szCs w:val="18"/>
        </w:rPr>
        <w:t xml:space="preserve">* </w:t>
      </w:r>
      <w:r w:rsidR="0085315B" w:rsidRPr="0085315B">
        <w:rPr>
          <w:rStyle w:val="ra"/>
          <w:rFonts w:ascii="Times New Roman" w:hAnsi="Times New Roman" w:cs="Times New Roman"/>
          <w:sz w:val="18"/>
          <w:szCs w:val="18"/>
        </w:rPr>
        <w:t>sprostredkovateľská činnosť v rozsahu voľnej živnosti</w:t>
      </w:r>
    </w:p>
    <w:p w:rsidR="0085315B" w:rsidRPr="0085315B" w:rsidRDefault="00404690" w:rsidP="00404690">
      <w:pPr>
        <w:spacing w:after="0" w:line="240" w:lineRule="auto"/>
        <w:jc w:val="both"/>
        <w:rPr>
          <w:rStyle w:val="ra"/>
          <w:rFonts w:ascii="Times New Roman" w:hAnsi="Times New Roman" w:cs="Times New Roman"/>
          <w:sz w:val="18"/>
          <w:szCs w:val="18"/>
        </w:rPr>
      </w:pPr>
      <w:r w:rsidRPr="0085315B">
        <w:rPr>
          <w:rFonts w:ascii="Times New Roman" w:hAnsi="Times New Roman" w:cs="Times New Roman"/>
          <w:sz w:val="18"/>
          <w:szCs w:val="18"/>
        </w:rPr>
        <w:t xml:space="preserve">* </w:t>
      </w:r>
      <w:r w:rsidR="0085315B" w:rsidRPr="0085315B">
        <w:rPr>
          <w:rStyle w:val="ra"/>
          <w:rFonts w:ascii="Times New Roman" w:hAnsi="Times New Roman" w:cs="Times New Roman"/>
          <w:sz w:val="18"/>
          <w:szCs w:val="18"/>
        </w:rPr>
        <w:t xml:space="preserve">obchodná činnosť v rozsahu voľnej živnosti </w:t>
      </w:r>
    </w:p>
    <w:p w:rsidR="00404690" w:rsidRPr="0085315B" w:rsidRDefault="00404690" w:rsidP="00404690">
      <w:pPr>
        <w:spacing w:after="0" w:line="240" w:lineRule="auto"/>
        <w:jc w:val="both"/>
        <w:rPr>
          <w:rStyle w:val="ra"/>
          <w:rFonts w:ascii="Times New Roman" w:hAnsi="Times New Roman" w:cs="Times New Roman"/>
          <w:sz w:val="18"/>
          <w:szCs w:val="18"/>
        </w:rPr>
      </w:pPr>
      <w:r w:rsidRPr="0085315B">
        <w:rPr>
          <w:rFonts w:ascii="Times New Roman" w:hAnsi="Times New Roman" w:cs="Times New Roman"/>
          <w:sz w:val="18"/>
          <w:szCs w:val="18"/>
        </w:rPr>
        <w:t xml:space="preserve">* </w:t>
      </w:r>
      <w:r w:rsidR="0085315B" w:rsidRPr="0085315B">
        <w:rPr>
          <w:rStyle w:val="ra"/>
          <w:rFonts w:ascii="Times New Roman" w:hAnsi="Times New Roman" w:cs="Times New Roman"/>
          <w:sz w:val="18"/>
          <w:szCs w:val="18"/>
        </w:rPr>
        <w:t>nákladná cestná doprava vozidlami do celkovej hmotnosti 3,5 t vrátane prípojného vozidla</w:t>
      </w:r>
    </w:p>
    <w:p w:rsidR="0085315B" w:rsidRPr="0085315B" w:rsidRDefault="0085315B" w:rsidP="00404690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85315B">
        <w:rPr>
          <w:rStyle w:val="ra"/>
          <w:rFonts w:ascii="Times New Roman" w:hAnsi="Times New Roman" w:cs="Times New Roman"/>
          <w:sz w:val="18"/>
          <w:szCs w:val="18"/>
        </w:rPr>
        <w:t>* zámočnícke práce</w:t>
      </w:r>
    </w:p>
    <w:p w:rsidR="00404690" w:rsidRDefault="00404690" w:rsidP="00404690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DE6845" w:rsidRPr="001E63F5" w:rsidRDefault="00DE6845" w:rsidP="00404690">
      <w:pPr>
        <w:spacing w:after="0" w:line="240" w:lineRule="auto"/>
        <w:jc w:val="both"/>
        <w:rPr>
          <w:szCs w:val="18"/>
        </w:rPr>
      </w:pPr>
      <w:r w:rsidRPr="001E63F5">
        <w:rPr>
          <w:szCs w:val="18"/>
        </w:rPr>
        <w:t>Právny dôvod na zostavenie účtovnej závierky</w:t>
      </w:r>
    </w:p>
    <w:p w:rsidR="00DE6845" w:rsidRPr="001E63F5" w:rsidRDefault="00DE6845" w:rsidP="00E50A06">
      <w:pPr>
        <w:pStyle w:val="Zkladntext"/>
        <w:ind w:hanging="426"/>
        <w:rPr>
          <w:szCs w:val="18"/>
        </w:rPr>
      </w:pPr>
      <w:r w:rsidRPr="001E63F5">
        <w:rPr>
          <w:szCs w:val="18"/>
        </w:rPr>
        <w:tab/>
        <w:t xml:space="preserve">Účtovná závierka </w:t>
      </w:r>
      <w:r w:rsidR="00534303">
        <w:rPr>
          <w:szCs w:val="18"/>
        </w:rPr>
        <w:t>s</w:t>
      </w:r>
      <w:r w:rsidRPr="001E63F5">
        <w:rPr>
          <w:szCs w:val="18"/>
        </w:rPr>
        <w:t>poločnosti k 31. decembru 20</w:t>
      </w:r>
      <w:r w:rsidR="00404690">
        <w:rPr>
          <w:szCs w:val="18"/>
        </w:rPr>
        <w:t>1</w:t>
      </w:r>
      <w:r w:rsidR="00534303">
        <w:rPr>
          <w:szCs w:val="18"/>
        </w:rPr>
        <w:t>6</w:t>
      </w:r>
      <w:r w:rsidRPr="001E63F5">
        <w:rPr>
          <w:szCs w:val="18"/>
        </w:rPr>
        <w:t xml:space="preserve"> je zostavená ako účtovná závierka </w:t>
      </w:r>
      <w:proofErr w:type="spellStart"/>
      <w:r w:rsidR="00534303">
        <w:rPr>
          <w:szCs w:val="18"/>
        </w:rPr>
        <w:t>mikro</w:t>
      </w:r>
      <w:proofErr w:type="spellEnd"/>
      <w:r w:rsidR="00534303">
        <w:rPr>
          <w:szCs w:val="18"/>
        </w:rPr>
        <w:t xml:space="preserve"> účtovnej jednotky, zostavená a schválená podľa </w:t>
      </w:r>
      <w:r w:rsidRPr="001E63F5">
        <w:rPr>
          <w:szCs w:val="18"/>
        </w:rPr>
        <w:t>zákona NR SR č. 431/2002 Z. z. o účtovníctve, za účtovné obdobie od 1. januára 201</w:t>
      </w:r>
      <w:r w:rsidR="00534303">
        <w:rPr>
          <w:szCs w:val="18"/>
        </w:rPr>
        <w:t>6</w:t>
      </w:r>
      <w:r w:rsidRPr="001E63F5">
        <w:rPr>
          <w:szCs w:val="18"/>
        </w:rPr>
        <w:t xml:space="preserve"> do 31. decembra 20</w:t>
      </w:r>
      <w:r w:rsidR="00534303">
        <w:rPr>
          <w:szCs w:val="18"/>
        </w:rPr>
        <w:t>16</w:t>
      </w:r>
    </w:p>
    <w:p w:rsidR="00DE6845" w:rsidRPr="001E63F5" w:rsidRDefault="00DE6845" w:rsidP="00E50A06">
      <w:pPr>
        <w:pStyle w:val="Zkladntext"/>
        <w:ind w:hanging="426"/>
        <w:rPr>
          <w:color w:val="FF0000"/>
          <w:szCs w:val="18"/>
        </w:rPr>
      </w:pPr>
    </w:p>
    <w:p w:rsidR="00DE6845" w:rsidRPr="001E63F5" w:rsidRDefault="00DE6845" w:rsidP="00E50A06">
      <w:pPr>
        <w:pStyle w:val="Nadpis2"/>
        <w:numPr>
          <w:ilvl w:val="0"/>
          <w:numId w:val="8"/>
        </w:numPr>
        <w:jc w:val="both"/>
        <w:rPr>
          <w:szCs w:val="18"/>
        </w:rPr>
      </w:pPr>
      <w:r w:rsidRPr="001E63F5">
        <w:rPr>
          <w:szCs w:val="18"/>
        </w:rPr>
        <w:t>Dátum schválenia účtovnej závierky za predchádzajúce účtovné obdobie</w:t>
      </w:r>
    </w:p>
    <w:p w:rsidR="00DE6845" w:rsidRPr="001E63F5" w:rsidRDefault="00DE6845" w:rsidP="00E50A06">
      <w:pPr>
        <w:pStyle w:val="Zkladntext"/>
        <w:ind w:hanging="426"/>
        <w:rPr>
          <w:szCs w:val="18"/>
        </w:rPr>
      </w:pPr>
      <w:r w:rsidRPr="001E63F5">
        <w:rPr>
          <w:szCs w:val="18"/>
        </w:rPr>
        <w:tab/>
        <w:t>Účtovná závierka spoločnosti k 31. decembru 201</w:t>
      </w:r>
      <w:r w:rsidR="001329FD">
        <w:rPr>
          <w:szCs w:val="18"/>
        </w:rPr>
        <w:t>6</w:t>
      </w:r>
      <w:r w:rsidRPr="001E63F5">
        <w:rPr>
          <w:szCs w:val="18"/>
        </w:rPr>
        <w:t>, za predchádzajúce účtovné obdobie, bola</w:t>
      </w:r>
      <w:r w:rsidR="00D47122">
        <w:rPr>
          <w:szCs w:val="18"/>
        </w:rPr>
        <w:t xml:space="preserve"> schválená valným zhromaždením s</w:t>
      </w:r>
      <w:r w:rsidRPr="001E63F5">
        <w:rPr>
          <w:szCs w:val="18"/>
        </w:rPr>
        <w:t xml:space="preserve">poločnosti dňa </w:t>
      </w:r>
      <w:r w:rsidR="001329FD">
        <w:rPr>
          <w:szCs w:val="18"/>
        </w:rPr>
        <w:t>25</w:t>
      </w:r>
      <w:r w:rsidRPr="001E63F5">
        <w:rPr>
          <w:szCs w:val="18"/>
        </w:rPr>
        <w:t>.</w:t>
      </w:r>
      <w:r w:rsidR="00404690">
        <w:rPr>
          <w:szCs w:val="18"/>
        </w:rPr>
        <w:t>0</w:t>
      </w:r>
      <w:r w:rsidR="001329FD">
        <w:rPr>
          <w:szCs w:val="18"/>
        </w:rPr>
        <w:t>3</w:t>
      </w:r>
      <w:r w:rsidRPr="001E63F5">
        <w:rPr>
          <w:szCs w:val="18"/>
        </w:rPr>
        <w:t>.201</w:t>
      </w:r>
      <w:r w:rsidR="001329FD">
        <w:rPr>
          <w:szCs w:val="18"/>
        </w:rPr>
        <w:t>7</w:t>
      </w:r>
      <w:r w:rsidRPr="001E63F5">
        <w:rPr>
          <w:szCs w:val="18"/>
        </w:rPr>
        <w:t xml:space="preserve">. Hospodársky výsledok – </w:t>
      </w:r>
      <w:r w:rsidR="0085315B">
        <w:rPr>
          <w:szCs w:val="18"/>
        </w:rPr>
        <w:t>strata</w:t>
      </w:r>
      <w:r w:rsidRPr="001E63F5">
        <w:rPr>
          <w:szCs w:val="18"/>
        </w:rPr>
        <w:t xml:space="preserve">  </w:t>
      </w:r>
      <w:r w:rsidR="001329FD">
        <w:rPr>
          <w:szCs w:val="18"/>
        </w:rPr>
        <w:t>30</w:t>
      </w:r>
      <w:r w:rsidR="0085315B">
        <w:rPr>
          <w:szCs w:val="18"/>
        </w:rPr>
        <w:t xml:space="preserve"> </w:t>
      </w:r>
      <w:r w:rsidR="001329FD">
        <w:rPr>
          <w:szCs w:val="18"/>
        </w:rPr>
        <w:t>097</w:t>
      </w:r>
      <w:r w:rsidRPr="001E63F5">
        <w:rPr>
          <w:szCs w:val="18"/>
        </w:rPr>
        <w:t>,</w:t>
      </w:r>
      <w:r w:rsidR="00D47122">
        <w:rPr>
          <w:szCs w:val="18"/>
        </w:rPr>
        <w:t>0</w:t>
      </w:r>
      <w:r w:rsidR="0085315B">
        <w:rPr>
          <w:szCs w:val="18"/>
        </w:rPr>
        <w:t>0</w:t>
      </w:r>
      <w:r w:rsidRPr="001E63F5">
        <w:rPr>
          <w:szCs w:val="18"/>
        </w:rPr>
        <w:t xml:space="preserve"> EUR sa po schválení valným zhromaždením preúčtoval na účet nerozdelen</w:t>
      </w:r>
      <w:r w:rsidR="0085315B">
        <w:rPr>
          <w:szCs w:val="18"/>
        </w:rPr>
        <w:t>á</w:t>
      </w:r>
      <w:r w:rsidRPr="001E63F5">
        <w:rPr>
          <w:szCs w:val="18"/>
        </w:rPr>
        <w:t xml:space="preserve"> </w:t>
      </w:r>
      <w:r w:rsidR="0085315B">
        <w:rPr>
          <w:szCs w:val="18"/>
        </w:rPr>
        <w:t>strata minulých rokov</w:t>
      </w:r>
      <w:r w:rsidRPr="001E63F5">
        <w:rPr>
          <w:szCs w:val="18"/>
        </w:rPr>
        <w:t>.</w:t>
      </w:r>
    </w:p>
    <w:p w:rsidR="00DE6845" w:rsidRPr="001E63F5" w:rsidRDefault="00DE6845" w:rsidP="00E50A06">
      <w:pPr>
        <w:pStyle w:val="Zkladntext"/>
        <w:rPr>
          <w:szCs w:val="18"/>
        </w:rPr>
      </w:pPr>
    </w:p>
    <w:p w:rsidR="00A435B1" w:rsidRPr="001E63F5" w:rsidRDefault="001E63F5" w:rsidP="00E50A06">
      <w:pPr>
        <w:spacing w:after="0" w:line="240" w:lineRule="auto"/>
        <w:ind w:firstLine="426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 xml:space="preserve">4. </w:t>
      </w:r>
      <w:r w:rsidR="00A435B1" w:rsidRPr="001E63F5">
        <w:rPr>
          <w:rFonts w:ascii="Times New Roman" w:hAnsi="Times New Roman" w:cs="Times New Roman"/>
          <w:b/>
          <w:sz w:val="18"/>
          <w:szCs w:val="18"/>
        </w:rPr>
        <w:t>Informácie k časti A písm. c/ prílohy č. 3 o počte zamestnancov</w:t>
      </w:r>
    </w:p>
    <w:p w:rsidR="00A435B1" w:rsidRPr="001E63F5" w:rsidRDefault="00404690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* spoločnosť</w:t>
      </w:r>
      <w:r w:rsidR="00A435B1" w:rsidRPr="001E63F5">
        <w:rPr>
          <w:rFonts w:ascii="Times New Roman" w:hAnsi="Times New Roman" w:cs="Times New Roman"/>
          <w:sz w:val="18"/>
          <w:szCs w:val="18"/>
        </w:rPr>
        <w:t xml:space="preserve"> k 31.12.201</w:t>
      </w:r>
      <w:r w:rsidR="001329FD">
        <w:rPr>
          <w:rFonts w:ascii="Times New Roman" w:hAnsi="Times New Roman" w:cs="Times New Roman"/>
          <w:sz w:val="18"/>
          <w:szCs w:val="18"/>
        </w:rPr>
        <w:t>7</w:t>
      </w:r>
      <w:r w:rsidR="00A435B1" w:rsidRPr="001E63F5">
        <w:rPr>
          <w:rFonts w:ascii="Times New Roman" w:hAnsi="Times New Roman" w:cs="Times New Roman"/>
          <w:sz w:val="18"/>
          <w:szCs w:val="18"/>
        </w:rPr>
        <w:t xml:space="preserve"> zamestnáva </w:t>
      </w:r>
      <w:r w:rsidR="00D47122">
        <w:rPr>
          <w:rFonts w:ascii="Times New Roman" w:hAnsi="Times New Roman" w:cs="Times New Roman"/>
          <w:sz w:val="18"/>
          <w:szCs w:val="18"/>
        </w:rPr>
        <w:t>4</w:t>
      </w:r>
      <w:r w:rsidR="00A435B1" w:rsidRPr="001E63F5">
        <w:rPr>
          <w:rFonts w:ascii="Times New Roman" w:hAnsi="Times New Roman" w:cs="Times New Roman"/>
          <w:sz w:val="18"/>
          <w:szCs w:val="18"/>
        </w:rPr>
        <w:t xml:space="preserve"> zamestnancov.</w:t>
      </w:r>
      <w:r w:rsidR="00D47122">
        <w:rPr>
          <w:rFonts w:ascii="Times New Roman" w:hAnsi="Times New Roman" w:cs="Times New Roman"/>
          <w:sz w:val="18"/>
          <w:szCs w:val="18"/>
        </w:rPr>
        <w:t xml:space="preserve"> Priemerný prepočítaný počet zamestnancov </w:t>
      </w:r>
      <w:r w:rsidR="001329FD">
        <w:rPr>
          <w:rFonts w:ascii="Times New Roman" w:hAnsi="Times New Roman" w:cs="Times New Roman"/>
          <w:sz w:val="18"/>
          <w:szCs w:val="18"/>
        </w:rPr>
        <w:t>4</w:t>
      </w:r>
      <w:r w:rsidR="00D47122">
        <w:rPr>
          <w:rFonts w:ascii="Times New Roman" w:hAnsi="Times New Roman" w:cs="Times New Roman"/>
          <w:sz w:val="18"/>
          <w:szCs w:val="18"/>
        </w:rPr>
        <w:t>.</w:t>
      </w:r>
    </w:p>
    <w:p w:rsidR="009E08D8" w:rsidRDefault="001E63F5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 xml:space="preserve">   </w:t>
      </w:r>
    </w:p>
    <w:p w:rsidR="00A435B1" w:rsidRPr="001E63F5" w:rsidRDefault="001E63F5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 xml:space="preserve">     5. </w:t>
      </w:r>
      <w:r w:rsidR="00A435B1" w:rsidRPr="001E63F5">
        <w:rPr>
          <w:rFonts w:ascii="Times New Roman" w:hAnsi="Times New Roman" w:cs="Times New Roman"/>
          <w:b/>
          <w:sz w:val="18"/>
          <w:szCs w:val="18"/>
        </w:rPr>
        <w:t xml:space="preserve"> Informácie o členoch štaturárnych orgánov, dozorných orgánov a iných orgánov účtovnej jednotky</w:t>
      </w:r>
    </w:p>
    <w:p w:rsidR="003A61D9" w:rsidRPr="001E63F5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*</w:t>
      </w:r>
      <w:r w:rsidR="00320AC3" w:rsidRPr="001E63F5">
        <w:rPr>
          <w:rFonts w:ascii="Times New Roman" w:hAnsi="Times New Roman" w:cs="Times New Roman"/>
          <w:sz w:val="18"/>
          <w:szCs w:val="18"/>
        </w:rPr>
        <w:t>Spol</w:t>
      </w:r>
      <w:r w:rsidR="003A20AA">
        <w:rPr>
          <w:rFonts w:ascii="Times New Roman" w:hAnsi="Times New Roman" w:cs="Times New Roman"/>
          <w:sz w:val="18"/>
          <w:szCs w:val="18"/>
        </w:rPr>
        <w:t>o</w:t>
      </w:r>
      <w:r w:rsidR="00320AC3" w:rsidRPr="001E63F5">
        <w:rPr>
          <w:rFonts w:ascii="Times New Roman" w:hAnsi="Times New Roman" w:cs="Times New Roman"/>
          <w:sz w:val="18"/>
          <w:szCs w:val="18"/>
        </w:rPr>
        <w:t>čníci: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- </w:t>
      </w:r>
      <w:proofErr w:type="spellStart"/>
      <w:r w:rsidR="003A20AA">
        <w:rPr>
          <w:rFonts w:ascii="Times New Roman" w:hAnsi="Times New Roman" w:cs="Times New Roman"/>
          <w:sz w:val="18"/>
          <w:szCs w:val="18"/>
        </w:rPr>
        <w:t>jednoosobová</w:t>
      </w:r>
      <w:proofErr w:type="spellEnd"/>
      <w:r w:rsidR="003A20AA">
        <w:rPr>
          <w:rFonts w:ascii="Times New Roman" w:hAnsi="Times New Roman" w:cs="Times New Roman"/>
          <w:sz w:val="18"/>
          <w:szCs w:val="18"/>
        </w:rPr>
        <w:t xml:space="preserve"> –</w:t>
      </w:r>
      <w:r w:rsidRPr="001E63F5">
        <w:rPr>
          <w:rFonts w:ascii="Times New Roman" w:hAnsi="Times New Roman" w:cs="Times New Roman"/>
          <w:sz w:val="18"/>
          <w:szCs w:val="18"/>
        </w:rPr>
        <w:t xml:space="preserve"> spoločník</w:t>
      </w:r>
      <w:r w:rsidR="003A20AA">
        <w:rPr>
          <w:rFonts w:ascii="Times New Roman" w:hAnsi="Times New Roman" w:cs="Times New Roman"/>
          <w:sz w:val="18"/>
          <w:szCs w:val="18"/>
        </w:rPr>
        <w:t>,</w:t>
      </w:r>
      <w:r w:rsidR="005B0AC3">
        <w:rPr>
          <w:rFonts w:ascii="Times New Roman" w:hAnsi="Times New Roman" w:cs="Times New Roman"/>
          <w:sz w:val="18"/>
          <w:szCs w:val="18"/>
        </w:rPr>
        <w:t xml:space="preserve"> výška vkladu spoločníka je  </w:t>
      </w:r>
      <w:r w:rsidR="003A20AA">
        <w:rPr>
          <w:rFonts w:ascii="Times New Roman" w:hAnsi="Times New Roman" w:cs="Times New Roman"/>
          <w:sz w:val="18"/>
          <w:szCs w:val="18"/>
        </w:rPr>
        <w:t>6639,00</w:t>
      </w:r>
      <w:r w:rsidR="005B0AC3">
        <w:rPr>
          <w:rFonts w:ascii="Times New Roman" w:hAnsi="Times New Roman" w:cs="Times New Roman"/>
          <w:sz w:val="18"/>
          <w:szCs w:val="18"/>
        </w:rPr>
        <w:t xml:space="preserve"> EUR.</w:t>
      </w:r>
    </w:p>
    <w:p w:rsidR="003A61D9" w:rsidRPr="001E63F5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A435B1" w:rsidRPr="001E63F5" w:rsidRDefault="003A20AA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Mária </w:t>
      </w:r>
      <w:r w:rsidR="009E08D8">
        <w:rPr>
          <w:rFonts w:ascii="Times New Roman" w:hAnsi="Times New Roman" w:cs="Times New Roman"/>
          <w:sz w:val="18"/>
          <w:szCs w:val="18"/>
        </w:rPr>
        <w:t>P</w:t>
      </w:r>
      <w:r>
        <w:rPr>
          <w:rFonts w:ascii="Times New Roman" w:hAnsi="Times New Roman" w:cs="Times New Roman"/>
          <w:sz w:val="18"/>
          <w:szCs w:val="18"/>
        </w:rPr>
        <w:t>epuchová</w:t>
      </w: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3A20AA">
        <w:rPr>
          <w:rFonts w:ascii="Times New Roman" w:hAnsi="Times New Roman" w:cs="Times New Roman"/>
          <w:sz w:val="18"/>
          <w:szCs w:val="18"/>
        </w:rPr>
        <w:t>Vavrečka 108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5B0AC3">
        <w:rPr>
          <w:rFonts w:ascii="Times New Roman" w:hAnsi="Times New Roman" w:cs="Times New Roman"/>
          <w:sz w:val="18"/>
          <w:szCs w:val="18"/>
        </w:rPr>
        <w:t>02</w:t>
      </w:r>
      <w:r w:rsidR="003A20AA">
        <w:rPr>
          <w:rFonts w:ascii="Times New Roman" w:hAnsi="Times New Roman" w:cs="Times New Roman"/>
          <w:sz w:val="18"/>
          <w:szCs w:val="18"/>
        </w:rPr>
        <w:t>9</w:t>
      </w:r>
      <w:r w:rsidR="005B0AC3">
        <w:rPr>
          <w:rFonts w:ascii="Times New Roman" w:hAnsi="Times New Roman" w:cs="Times New Roman"/>
          <w:sz w:val="18"/>
          <w:szCs w:val="18"/>
        </w:rPr>
        <w:t xml:space="preserve"> 01 </w:t>
      </w:r>
      <w:r w:rsidR="003A20AA">
        <w:rPr>
          <w:rFonts w:ascii="Times New Roman" w:hAnsi="Times New Roman" w:cs="Times New Roman"/>
          <w:sz w:val="18"/>
          <w:szCs w:val="18"/>
        </w:rPr>
        <w:t>Námestovo</w:t>
      </w: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3A61D9" w:rsidRPr="001E63F5" w:rsidRDefault="001E63F5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 xml:space="preserve">      6. </w:t>
      </w:r>
      <w:r w:rsidR="003A61D9" w:rsidRPr="001E63F5">
        <w:rPr>
          <w:rFonts w:ascii="Times New Roman" w:hAnsi="Times New Roman" w:cs="Times New Roman"/>
          <w:b/>
          <w:sz w:val="18"/>
          <w:szCs w:val="18"/>
        </w:rPr>
        <w:t xml:space="preserve">  Informácie o použitých účtovných zásadách a účtovných metódach</w:t>
      </w:r>
    </w:p>
    <w:p w:rsidR="003A61D9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Spoločnosť účtuje v sústave podvojného účtovníctva.</w:t>
      </w:r>
    </w:p>
    <w:p w:rsidR="001E63F5" w:rsidRPr="001E63F5" w:rsidRDefault="001E63F5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3A61D9" w:rsidRPr="001E63F5" w:rsidRDefault="003A61D9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>Informácie o investičnom majetku</w:t>
      </w:r>
    </w:p>
    <w:p w:rsidR="002B1EF4" w:rsidRPr="001E63F5" w:rsidRDefault="002B1EF4" w:rsidP="00E50A06">
      <w:pPr>
        <w:pStyle w:val="Zkladntext"/>
        <w:ind w:left="0"/>
        <w:rPr>
          <w:szCs w:val="18"/>
        </w:rPr>
      </w:pPr>
      <w:r w:rsidRPr="001E63F5">
        <w:rPr>
          <w:szCs w:val="18"/>
        </w:rPr>
        <w:t>Odpisy ostatného dlhodobého nehmotného majetku sú stanovené vychádzajúc z predpokladanej doby jeho používania (podľa zákona o účtovníctve však musí byť odpísaný najneskôr do 5 rokov od jeho obstarania) a predpokladaného priebehu jeho opotrebenia. Odpisovať sa začína prvým dňom mesiaca v ktorom bol dlhodobý majetok uvedený do používania.</w:t>
      </w:r>
      <w:r w:rsidR="00E54B63">
        <w:rPr>
          <w:szCs w:val="18"/>
        </w:rPr>
        <w:t xml:space="preserve"> </w:t>
      </w:r>
    </w:p>
    <w:p w:rsidR="002B1EF4" w:rsidRPr="001E63F5" w:rsidRDefault="002B1EF4" w:rsidP="00E50A06">
      <w:pPr>
        <w:pStyle w:val="Zkladntext"/>
        <w:ind w:left="0"/>
        <w:rPr>
          <w:szCs w:val="18"/>
        </w:rPr>
      </w:pPr>
    </w:p>
    <w:p w:rsidR="002B1EF4" w:rsidRPr="001E63F5" w:rsidRDefault="002B1EF4" w:rsidP="00E50A06">
      <w:pPr>
        <w:pStyle w:val="Zkladntext"/>
        <w:ind w:left="0"/>
        <w:rPr>
          <w:szCs w:val="18"/>
        </w:rPr>
      </w:pPr>
      <w:r w:rsidRPr="001E63F5">
        <w:rPr>
          <w:szCs w:val="18"/>
        </w:rPr>
        <w:t>Odpisy dlhodobého hmotného majetku sú stanovené vychádzajúc z predpokladanej doby jeho používania a predpokladaného priebehu jeho opotrebenia. Odpisovať sa začína prvým dňom mesiaca v ktorom bol dlhodobý majetok zaradený do používania. Drobný dlhodobý hmotný majetok, ktorého obstarávacia cena (resp. vlastné náklady) je 1700 EUR a nižšia sa odpisuje jednorazovo pri uvedení do používania. Pozemky sa neodpisujú</w:t>
      </w:r>
      <w:r w:rsidR="006F0000">
        <w:rPr>
          <w:szCs w:val="18"/>
        </w:rPr>
        <w:t>. Spoločnosť plánuje v roku 2018 nákup strojov a za týmto účelom si vybavila dlhodobý úver.</w:t>
      </w:r>
    </w:p>
    <w:p w:rsidR="00DE6845" w:rsidRPr="001E63F5" w:rsidRDefault="00DE6845" w:rsidP="00E50A06">
      <w:pPr>
        <w:pStyle w:val="Zkladntext"/>
        <w:ind w:left="0"/>
        <w:rPr>
          <w:szCs w:val="18"/>
        </w:rPr>
      </w:pPr>
      <w:r w:rsidRPr="001E63F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2B1EF4" w:rsidRPr="001E63F5" w:rsidRDefault="002B1EF4" w:rsidP="00E50A06">
      <w:pPr>
        <w:pStyle w:val="Zkladntext"/>
        <w:ind w:left="0"/>
        <w:rPr>
          <w:szCs w:val="18"/>
        </w:rPr>
      </w:pPr>
    </w:p>
    <w:p w:rsidR="002B1EF4" w:rsidRPr="001E63F5" w:rsidRDefault="002B1EF4" w:rsidP="00E50A06">
      <w:pPr>
        <w:pStyle w:val="Zkladntext"/>
        <w:ind w:left="0"/>
        <w:rPr>
          <w:szCs w:val="18"/>
        </w:rPr>
      </w:pPr>
    </w:p>
    <w:p w:rsidR="002B1EF4" w:rsidRPr="001E63F5" w:rsidRDefault="00DE6845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Spoločnosť</w:t>
      </w:r>
      <w:r w:rsidR="00E50A06">
        <w:rPr>
          <w:rFonts w:ascii="Times New Roman" w:hAnsi="Times New Roman" w:cs="Times New Roman"/>
          <w:sz w:val="18"/>
          <w:szCs w:val="18"/>
        </w:rPr>
        <w:t xml:space="preserve"> počas roka </w:t>
      </w:r>
      <w:r w:rsidR="00D47122">
        <w:rPr>
          <w:rFonts w:ascii="Times New Roman" w:hAnsi="Times New Roman" w:cs="Times New Roman"/>
          <w:sz w:val="18"/>
          <w:szCs w:val="18"/>
        </w:rPr>
        <w:t>201</w:t>
      </w:r>
      <w:r w:rsidR="001329FD">
        <w:rPr>
          <w:rFonts w:ascii="Times New Roman" w:hAnsi="Times New Roman" w:cs="Times New Roman"/>
          <w:sz w:val="18"/>
          <w:szCs w:val="18"/>
        </w:rPr>
        <w:t>7</w:t>
      </w:r>
      <w:r w:rsidR="00D47122">
        <w:rPr>
          <w:rFonts w:ascii="Times New Roman" w:hAnsi="Times New Roman" w:cs="Times New Roman"/>
          <w:sz w:val="18"/>
          <w:szCs w:val="18"/>
        </w:rPr>
        <w:t xml:space="preserve"> ne</w:t>
      </w:r>
      <w:r w:rsidR="00E50A06">
        <w:rPr>
          <w:rFonts w:ascii="Times New Roman" w:hAnsi="Times New Roman" w:cs="Times New Roman"/>
          <w:sz w:val="18"/>
          <w:szCs w:val="18"/>
        </w:rPr>
        <w:t xml:space="preserve">obstarala </w:t>
      </w:r>
      <w:r w:rsidR="00D47122">
        <w:rPr>
          <w:rFonts w:ascii="Times New Roman" w:hAnsi="Times New Roman" w:cs="Times New Roman"/>
          <w:sz w:val="18"/>
          <w:szCs w:val="18"/>
        </w:rPr>
        <w:t xml:space="preserve">dlhodobý </w:t>
      </w:r>
      <w:r w:rsidRPr="001E63F5">
        <w:rPr>
          <w:rFonts w:ascii="Times New Roman" w:hAnsi="Times New Roman" w:cs="Times New Roman"/>
          <w:sz w:val="18"/>
          <w:szCs w:val="18"/>
        </w:rPr>
        <w:t>hmotný inv</w:t>
      </w:r>
      <w:r w:rsidR="009E08D8">
        <w:rPr>
          <w:rFonts w:ascii="Times New Roman" w:hAnsi="Times New Roman" w:cs="Times New Roman"/>
          <w:sz w:val="18"/>
          <w:szCs w:val="18"/>
        </w:rPr>
        <w:t>e</w:t>
      </w:r>
      <w:r w:rsidRPr="001E63F5">
        <w:rPr>
          <w:rFonts w:ascii="Times New Roman" w:hAnsi="Times New Roman" w:cs="Times New Roman"/>
          <w:sz w:val="18"/>
          <w:szCs w:val="18"/>
        </w:rPr>
        <w:t>stičný majetok</w:t>
      </w:r>
      <w:r w:rsidR="00D47122">
        <w:rPr>
          <w:rFonts w:ascii="Times New Roman" w:hAnsi="Times New Roman" w:cs="Times New Roman"/>
          <w:sz w:val="18"/>
          <w:szCs w:val="18"/>
        </w:rPr>
        <w:t>.</w:t>
      </w:r>
    </w:p>
    <w:p w:rsidR="002B1EF4" w:rsidRPr="001E63F5" w:rsidRDefault="002B1EF4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3A61D9" w:rsidRPr="001E63F5" w:rsidRDefault="003A61D9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>Informácie o pohľadávkach z obchodného styku</w:t>
      </w:r>
    </w:p>
    <w:p w:rsidR="002B1EF4" w:rsidRPr="001E63F5" w:rsidRDefault="002B1EF4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Pohľadávky pri ich vzniku sa oceňujú ich menovitou hodnotou.</w:t>
      </w:r>
    </w:p>
    <w:p w:rsidR="003A61D9" w:rsidRPr="001E63F5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Spoločnosť k 31.12.201</w:t>
      </w:r>
      <w:r w:rsidR="001329FD">
        <w:rPr>
          <w:rFonts w:ascii="Times New Roman" w:hAnsi="Times New Roman" w:cs="Times New Roman"/>
          <w:sz w:val="18"/>
          <w:szCs w:val="18"/>
        </w:rPr>
        <w:t>7</w:t>
      </w:r>
      <w:r w:rsidRPr="001E63F5">
        <w:rPr>
          <w:rFonts w:ascii="Times New Roman" w:hAnsi="Times New Roman" w:cs="Times New Roman"/>
          <w:sz w:val="18"/>
          <w:szCs w:val="18"/>
        </w:rPr>
        <w:t xml:space="preserve"> eviduje pohľadávky z obchodného styku v hodnote </w:t>
      </w:r>
      <w:r w:rsidR="00D47122">
        <w:rPr>
          <w:rFonts w:ascii="Times New Roman" w:hAnsi="Times New Roman" w:cs="Times New Roman"/>
          <w:sz w:val="18"/>
          <w:szCs w:val="18"/>
        </w:rPr>
        <w:t>15</w:t>
      </w:r>
      <w:r w:rsidR="001329FD">
        <w:rPr>
          <w:rFonts w:ascii="Times New Roman" w:hAnsi="Times New Roman" w:cs="Times New Roman"/>
          <w:sz w:val="18"/>
          <w:szCs w:val="18"/>
        </w:rPr>
        <w:t> 161,1</w:t>
      </w:r>
      <w:r w:rsidR="00D47122">
        <w:rPr>
          <w:rFonts w:ascii="Times New Roman" w:hAnsi="Times New Roman" w:cs="Times New Roman"/>
          <w:sz w:val="18"/>
          <w:szCs w:val="18"/>
        </w:rPr>
        <w:t>0</w:t>
      </w:r>
      <w:r w:rsidRPr="001E63F5">
        <w:rPr>
          <w:rFonts w:ascii="Times New Roman" w:hAnsi="Times New Roman" w:cs="Times New Roman"/>
          <w:sz w:val="18"/>
          <w:szCs w:val="18"/>
        </w:rPr>
        <w:t xml:space="preserve"> EUR. Sú to pohľadávky krátkodobé, ktorých úhradu spoločnosť očaká</w:t>
      </w:r>
      <w:r w:rsidR="00DB7378">
        <w:rPr>
          <w:rFonts w:ascii="Times New Roman" w:hAnsi="Times New Roman" w:cs="Times New Roman"/>
          <w:sz w:val="18"/>
          <w:szCs w:val="18"/>
        </w:rPr>
        <w:t>va</w:t>
      </w:r>
      <w:r w:rsidRPr="001E63F5">
        <w:rPr>
          <w:rFonts w:ascii="Times New Roman" w:hAnsi="Times New Roman" w:cs="Times New Roman"/>
          <w:sz w:val="18"/>
          <w:szCs w:val="18"/>
        </w:rPr>
        <w:t xml:space="preserve"> v roku 201</w:t>
      </w:r>
      <w:r w:rsidR="001329FD">
        <w:rPr>
          <w:rFonts w:ascii="Times New Roman" w:hAnsi="Times New Roman" w:cs="Times New Roman"/>
          <w:sz w:val="18"/>
          <w:szCs w:val="18"/>
        </w:rPr>
        <w:t>8</w:t>
      </w:r>
      <w:r w:rsidRPr="001E63F5">
        <w:rPr>
          <w:rFonts w:ascii="Times New Roman" w:hAnsi="Times New Roman" w:cs="Times New Roman"/>
          <w:sz w:val="18"/>
          <w:szCs w:val="18"/>
        </w:rPr>
        <w:t>.</w:t>
      </w:r>
      <w:r w:rsidR="000B4472">
        <w:rPr>
          <w:rFonts w:ascii="Times New Roman" w:hAnsi="Times New Roman" w:cs="Times New Roman"/>
          <w:sz w:val="18"/>
          <w:szCs w:val="18"/>
        </w:rPr>
        <w:t xml:space="preserve"> .</w:t>
      </w:r>
    </w:p>
    <w:p w:rsidR="002B1EF4" w:rsidRDefault="00D634DC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Spoločnosť v roku 201</w:t>
      </w:r>
      <w:r w:rsidR="001329FD">
        <w:rPr>
          <w:rFonts w:ascii="Times New Roman" w:hAnsi="Times New Roman" w:cs="Times New Roman"/>
          <w:sz w:val="18"/>
          <w:szCs w:val="18"/>
        </w:rPr>
        <w:t>7</w:t>
      </w:r>
      <w:r w:rsidR="002B1EF4"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1329FD">
        <w:rPr>
          <w:rFonts w:ascii="Times New Roman" w:hAnsi="Times New Roman" w:cs="Times New Roman"/>
          <w:sz w:val="18"/>
          <w:szCs w:val="18"/>
        </w:rPr>
        <w:t>ne</w:t>
      </w:r>
      <w:r w:rsidR="002B1EF4" w:rsidRPr="001E63F5">
        <w:rPr>
          <w:rFonts w:ascii="Times New Roman" w:hAnsi="Times New Roman" w:cs="Times New Roman"/>
          <w:sz w:val="18"/>
          <w:szCs w:val="18"/>
        </w:rPr>
        <w:t xml:space="preserve">tvorila OP </w:t>
      </w:r>
      <w:r>
        <w:rPr>
          <w:rFonts w:ascii="Times New Roman" w:hAnsi="Times New Roman" w:cs="Times New Roman"/>
          <w:sz w:val="18"/>
          <w:szCs w:val="18"/>
        </w:rPr>
        <w:t>k pohľadávkam z obchodného styku</w:t>
      </w:r>
      <w:r w:rsidR="002B1EF4" w:rsidRPr="001E63F5">
        <w:rPr>
          <w:rFonts w:ascii="Times New Roman" w:hAnsi="Times New Roman" w:cs="Times New Roman"/>
          <w:sz w:val="18"/>
          <w:szCs w:val="18"/>
        </w:rPr>
        <w:t>.</w:t>
      </w:r>
    </w:p>
    <w:p w:rsidR="00320AC3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1329FD" w:rsidRDefault="001329FD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D634DC" w:rsidRPr="001E63F5" w:rsidRDefault="00D634DC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3A61D9" w:rsidRPr="001E63F5" w:rsidRDefault="003A61D9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lastRenderedPageBreak/>
        <w:t>Informácie o krátkodobom finančnom majetku</w:t>
      </w:r>
    </w:p>
    <w:p w:rsidR="003A61D9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Spoločnosť má v</w:t>
      </w:r>
      <w:r w:rsidR="00D634DC">
        <w:rPr>
          <w:rFonts w:ascii="Times New Roman" w:hAnsi="Times New Roman" w:cs="Times New Roman"/>
          <w:sz w:val="18"/>
          <w:szCs w:val="18"/>
        </w:rPr>
        <w:t>o</w:t>
      </w:r>
      <w:r w:rsidR="00B136A9">
        <w:rPr>
          <w:rFonts w:ascii="Times New Roman" w:hAnsi="Times New Roman" w:cs="Times New Roman"/>
          <w:sz w:val="18"/>
          <w:szCs w:val="18"/>
        </w:rPr>
        <w:t> </w:t>
      </w:r>
      <w:r w:rsidR="00D634DC">
        <w:rPr>
          <w:rFonts w:ascii="Times New Roman" w:hAnsi="Times New Roman" w:cs="Times New Roman"/>
          <w:sz w:val="18"/>
          <w:szCs w:val="18"/>
        </w:rPr>
        <w:t>VÚB</w:t>
      </w:r>
      <w:r w:rsidR="00B136A9">
        <w:rPr>
          <w:rFonts w:ascii="Times New Roman" w:hAnsi="Times New Roman" w:cs="Times New Roman"/>
          <w:sz w:val="18"/>
          <w:szCs w:val="18"/>
        </w:rPr>
        <w:t>,</w:t>
      </w:r>
      <w:r w:rsidR="00C07689">
        <w:rPr>
          <w:rFonts w:ascii="Times New Roman" w:hAnsi="Times New Roman" w:cs="Times New Roman"/>
          <w:sz w:val="18"/>
          <w:szCs w:val="18"/>
        </w:rPr>
        <w:t xml:space="preserve"> </w:t>
      </w:r>
      <w:r w:rsidR="00B136A9">
        <w:rPr>
          <w:rFonts w:ascii="Times New Roman" w:hAnsi="Times New Roman" w:cs="Times New Roman"/>
          <w:sz w:val="18"/>
          <w:szCs w:val="18"/>
        </w:rPr>
        <w:t>a.s.</w:t>
      </w:r>
      <w:r w:rsidRPr="001E63F5">
        <w:rPr>
          <w:rFonts w:ascii="Times New Roman" w:hAnsi="Times New Roman" w:cs="Times New Roman"/>
          <w:sz w:val="18"/>
          <w:szCs w:val="18"/>
        </w:rPr>
        <w:t xml:space="preserve"> zriaden</w:t>
      </w:r>
      <w:r w:rsidR="00D634DC">
        <w:rPr>
          <w:rFonts w:ascii="Times New Roman" w:hAnsi="Times New Roman" w:cs="Times New Roman"/>
          <w:sz w:val="18"/>
          <w:szCs w:val="18"/>
        </w:rPr>
        <w:t>ý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D634DC">
        <w:rPr>
          <w:rFonts w:ascii="Times New Roman" w:hAnsi="Times New Roman" w:cs="Times New Roman"/>
          <w:sz w:val="18"/>
          <w:szCs w:val="18"/>
        </w:rPr>
        <w:t>jeden</w:t>
      </w:r>
      <w:r w:rsidRPr="001E63F5">
        <w:rPr>
          <w:rFonts w:ascii="Times New Roman" w:hAnsi="Times New Roman" w:cs="Times New Roman"/>
          <w:sz w:val="18"/>
          <w:szCs w:val="18"/>
        </w:rPr>
        <w:t xml:space="preserve"> úč</w:t>
      </w:r>
      <w:r w:rsidR="00D634DC">
        <w:rPr>
          <w:rFonts w:ascii="Times New Roman" w:hAnsi="Times New Roman" w:cs="Times New Roman"/>
          <w:sz w:val="18"/>
          <w:szCs w:val="18"/>
        </w:rPr>
        <w:t>e</w:t>
      </w:r>
      <w:r w:rsidRPr="001E63F5">
        <w:rPr>
          <w:rFonts w:ascii="Times New Roman" w:hAnsi="Times New Roman" w:cs="Times New Roman"/>
          <w:sz w:val="18"/>
          <w:szCs w:val="18"/>
        </w:rPr>
        <w:t xml:space="preserve">t. Hodnota </w:t>
      </w:r>
      <w:r w:rsidR="00B136A9">
        <w:rPr>
          <w:rFonts w:ascii="Times New Roman" w:hAnsi="Times New Roman" w:cs="Times New Roman"/>
          <w:sz w:val="18"/>
          <w:szCs w:val="18"/>
        </w:rPr>
        <w:t xml:space="preserve">peňažných prostriedkov na </w:t>
      </w:r>
      <w:r w:rsidRPr="001E63F5">
        <w:rPr>
          <w:rFonts w:ascii="Times New Roman" w:hAnsi="Times New Roman" w:cs="Times New Roman"/>
          <w:sz w:val="18"/>
          <w:szCs w:val="18"/>
        </w:rPr>
        <w:t xml:space="preserve"> účt</w:t>
      </w:r>
      <w:r w:rsidR="00852CB2">
        <w:rPr>
          <w:rFonts w:ascii="Times New Roman" w:hAnsi="Times New Roman" w:cs="Times New Roman"/>
          <w:sz w:val="18"/>
          <w:szCs w:val="18"/>
        </w:rPr>
        <w:t>e</w:t>
      </w:r>
      <w:r w:rsidRPr="001E63F5">
        <w:rPr>
          <w:rFonts w:ascii="Times New Roman" w:hAnsi="Times New Roman" w:cs="Times New Roman"/>
          <w:sz w:val="18"/>
          <w:szCs w:val="18"/>
        </w:rPr>
        <w:t xml:space="preserve"> je </w:t>
      </w:r>
      <w:r w:rsidR="006F0000">
        <w:rPr>
          <w:rFonts w:ascii="Times New Roman" w:hAnsi="Times New Roman" w:cs="Times New Roman"/>
          <w:sz w:val="18"/>
          <w:szCs w:val="18"/>
        </w:rPr>
        <w:t>5 832</w:t>
      </w:r>
      <w:r w:rsidR="00852CB2">
        <w:rPr>
          <w:rFonts w:ascii="Times New Roman" w:hAnsi="Times New Roman" w:cs="Times New Roman"/>
          <w:sz w:val="18"/>
          <w:szCs w:val="18"/>
        </w:rPr>
        <w:t>,</w:t>
      </w:r>
      <w:r w:rsidR="006F0000">
        <w:rPr>
          <w:rFonts w:ascii="Times New Roman" w:hAnsi="Times New Roman" w:cs="Times New Roman"/>
          <w:sz w:val="18"/>
          <w:szCs w:val="18"/>
        </w:rPr>
        <w:t>05</w:t>
      </w:r>
      <w:r w:rsidRPr="001E63F5">
        <w:rPr>
          <w:rFonts w:ascii="Times New Roman" w:hAnsi="Times New Roman" w:cs="Times New Roman"/>
          <w:sz w:val="18"/>
          <w:szCs w:val="18"/>
        </w:rPr>
        <w:t xml:space="preserve"> EUR.</w:t>
      </w:r>
    </w:p>
    <w:p w:rsidR="00C07689" w:rsidRPr="001E63F5" w:rsidRDefault="00C0768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Záväzky z obchodného styku</w:t>
      </w:r>
    </w:p>
    <w:p w:rsidR="002B1EF4" w:rsidRPr="001E63F5" w:rsidRDefault="002B1EF4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Záväzky pri ich vzniku sa oceňujú menovitou hodnotou.</w:t>
      </w:r>
    </w:p>
    <w:p w:rsidR="009113C7" w:rsidRDefault="00DB7378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Spoločnosť k 31.12. 201</w:t>
      </w:r>
      <w:r w:rsidR="006F0000">
        <w:rPr>
          <w:rFonts w:ascii="Times New Roman" w:hAnsi="Times New Roman" w:cs="Times New Roman"/>
          <w:sz w:val="18"/>
          <w:szCs w:val="18"/>
        </w:rPr>
        <w:t>7</w:t>
      </w:r>
      <w:r w:rsidR="009113C7" w:rsidRPr="001E63F5">
        <w:rPr>
          <w:rFonts w:ascii="Times New Roman" w:hAnsi="Times New Roman" w:cs="Times New Roman"/>
          <w:sz w:val="18"/>
          <w:szCs w:val="18"/>
        </w:rPr>
        <w:t xml:space="preserve"> eviduje záväzky z obchodného styku v hodnote </w:t>
      </w:r>
      <w:r w:rsidR="006F0000">
        <w:rPr>
          <w:rFonts w:ascii="Times New Roman" w:hAnsi="Times New Roman" w:cs="Times New Roman"/>
          <w:sz w:val="18"/>
          <w:szCs w:val="18"/>
        </w:rPr>
        <w:t>3093</w:t>
      </w:r>
      <w:r w:rsidR="00C07689">
        <w:rPr>
          <w:rFonts w:ascii="Times New Roman" w:hAnsi="Times New Roman" w:cs="Times New Roman"/>
          <w:sz w:val="18"/>
          <w:szCs w:val="18"/>
        </w:rPr>
        <w:t>,</w:t>
      </w:r>
      <w:r w:rsidR="006F0000">
        <w:rPr>
          <w:rFonts w:ascii="Times New Roman" w:hAnsi="Times New Roman" w:cs="Times New Roman"/>
          <w:sz w:val="18"/>
          <w:szCs w:val="18"/>
        </w:rPr>
        <w:t>02</w:t>
      </w:r>
      <w:r w:rsidR="00492110">
        <w:rPr>
          <w:rFonts w:ascii="Times New Roman" w:hAnsi="Times New Roman" w:cs="Times New Roman"/>
          <w:sz w:val="18"/>
          <w:szCs w:val="18"/>
        </w:rPr>
        <w:t xml:space="preserve"> EUR. Tieto záväzky budú </w:t>
      </w:r>
      <w:r w:rsidR="009113C7" w:rsidRPr="001E63F5">
        <w:rPr>
          <w:rFonts w:ascii="Times New Roman" w:hAnsi="Times New Roman" w:cs="Times New Roman"/>
          <w:sz w:val="18"/>
          <w:szCs w:val="18"/>
        </w:rPr>
        <w:t>v plnej výške v roku 201</w:t>
      </w:r>
      <w:r w:rsidR="006F0000">
        <w:rPr>
          <w:rFonts w:ascii="Times New Roman" w:hAnsi="Times New Roman" w:cs="Times New Roman"/>
          <w:sz w:val="18"/>
          <w:szCs w:val="18"/>
        </w:rPr>
        <w:t>8</w:t>
      </w:r>
      <w:r w:rsidR="009113C7" w:rsidRPr="001E63F5">
        <w:rPr>
          <w:rFonts w:ascii="Times New Roman" w:hAnsi="Times New Roman" w:cs="Times New Roman"/>
          <w:sz w:val="18"/>
          <w:szCs w:val="18"/>
        </w:rPr>
        <w:t xml:space="preserve"> uhradené.</w:t>
      </w:r>
    </w:p>
    <w:p w:rsidR="00DB7378" w:rsidRDefault="00DB7378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DB7378" w:rsidRDefault="00DB7378" w:rsidP="00DB7378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DB7378">
        <w:rPr>
          <w:rFonts w:ascii="Times New Roman" w:hAnsi="Times New Roman" w:cs="Times New Roman"/>
          <w:b/>
          <w:sz w:val="18"/>
          <w:szCs w:val="18"/>
        </w:rPr>
        <w:t xml:space="preserve"> Dlhodobé záväzky voči spoločníkom </w:t>
      </w:r>
    </w:p>
    <w:p w:rsidR="00DB7378" w:rsidRPr="00DB7378" w:rsidRDefault="00DB7378" w:rsidP="00DB7378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DB7378">
        <w:rPr>
          <w:rFonts w:ascii="Times New Roman" w:hAnsi="Times New Roman" w:cs="Times New Roman"/>
          <w:sz w:val="18"/>
          <w:szCs w:val="18"/>
        </w:rPr>
        <w:t>Záväzok voči spoločníko</w:t>
      </w:r>
      <w:r w:rsidR="006F0000">
        <w:rPr>
          <w:rFonts w:ascii="Times New Roman" w:hAnsi="Times New Roman" w:cs="Times New Roman"/>
          <w:sz w:val="18"/>
          <w:szCs w:val="18"/>
        </w:rPr>
        <w:t xml:space="preserve">vi </w:t>
      </w:r>
      <w:r>
        <w:rPr>
          <w:rFonts w:ascii="Times New Roman" w:hAnsi="Times New Roman" w:cs="Times New Roman"/>
          <w:sz w:val="18"/>
          <w:szCs w:val="18"/>
        </w:rPr>
        <w:t>dlhodobý bol k 01.01.201</w:t>
      </w:r>
      <w:r w:rsidR="006F0000">
        <w:rPr>
          <w:rFonts w:ascii="Times New Roman" w:hAnsi="Times New Roman" w:cs="Times New Roman"/>
          <w:sz w:val="18"/>
          <w:szCs w:val="18"/>
        </w:rPr>
        <w:t>7</w:t>
      </w:r>
      <w:r>
        <w:rPr>
          <w:rFonts w:ascii="Times New Roman" w:hAnsi="Times New Roman" w:cs="Times New Roman"/>
          <w:sz w:val="18"/>
          <w:szCs w:val="18"/>
        </w:rPr>
        <w:t xml:space="preserve"> vo výške </w:t>
      </w:r>
      <w:r w:rsidR="006F0000">
        <w:rPr>
          <w:rFonts w:ascii="Times New Roman" w:hAnsi="Times New Roman" w:cs="Times New Roman"/>
          <w:sz w:val="18"/>
          <w:szCs w:val="18"/>
        </w:rPr>
        <w:t>30</w:t>
      </w:r>
      <w:r>
        <w:rPr>
          <w:rFonts w:ascii="Times New Roman" w:hAnsi="Times New Roman" w:cs="Times New Roman"/>
          <w:sz w:val="18"/>
          <w:szCs w:val="18"/>
        </w:rPr>
        <w:t> </w:t>
      </w:r>
      <w:r w:rsidR="006F0000">
        <w:rPr>
          <w:rFonts w:ascii="Times New Roman" w:hAnsi="Times New Roman" w:cs="Times New Roman"/>
          <w:sz w:val="18"/>
          <w:szCs w:val="18"/>
        </w:rPr>
        <w:t>613</w:t>
      </w:r>
      <w:r>
        <w:rPr>
          <w:rFonts w:ascii="Times New Roman" w:hAnsi="Times New Roman" w:cs="Times New Roman"/>
          <w:sz w:val="18"/>
          <w:szCs w:val="18"/>
        </w:rPr>
        <w:t>,</w:t>
      </w:r>
      <w:r w:rsidR="006F0000">
        <w:rPr>
          <w:rFonts w:ascii="Times New Roman" w:hAnsi="Times New Roman" w:cs="Times New Roman"/>
          <w:sz w:val="18"/>
          <w:szCs w:val="18"/>
        </w:rPr>
        <w:t>88</w:t>
      </w:r>
      <w:r>
        <w:rPr>
          <w:rFonts w:ascii="Times New Roman" w:hAnsi="Times New Roman" w:cs="Times New Roman"/>
          <w:sz w:val="18"/>
          <w:szCs w:val="18"/>
        </w:rPr>
        <w:t xml:space="preserve"> EUR</w:t>
      </w:r>
      <w:r w:rsidR="006F0000">
        <w:rPr>
          <w:rFonts w:ascii="Times New Roman" w:hAnsi="Times New Roman" w:cs="Times New Roman"/>
          <w:sz w:val="18"/>
          <w:szCs w:val="18"/>
        </w:rPr>
        <w:t>.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Rezervy</w:t>
      </w:r>
      <w:bookmarkStart w:id="1" w:name="_GoBack"/>
      <w:bookmarkEnd w:id="1"/>
    </w:p>
    <w:p w:rsidR="009113C7" w:rsidRPr="001E63F5" w:rsidRDefault="009113C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</w:t>
      </w:r>
      <w:r w:rsidR="00492110">
        <w:rPr>
          <w:rFonts w:ascii="Times New Roman" w:hAnsi="Times New Roman" w:cs="Times New Roman"/>
          <w:sz w:val="18"/>
          <w:szCs w:val="18"/>
        </w:rPr>
        <w:t>sť v roku 201</w:t>
      </w:r>
      <w:r w:rsidR="006F0000">
        <w:rPr>
          <w:rFonts w:ascii="Times New Roman" w:hAnsi="Times New Roman" w:cs="Times New Roman"/>
          <w:sz w:val="18"/>
          <w:szCs w:val="18"/>
        </w:rPr>
        <w:t>7</w:t>
      </w:r>
      <w:r w:rsidR="00492110">
        <w:rPr>
          <w:rFonts w:ascii="Times New Roman" w:hAnsi="Times New Roman" w:cs="Times New Roman"/>
          <w:sz w:val="18"/>
          <w:szCs w:val="18"/>
        </w:rPr>
        <w:t xml:space="preserve"> </w:t>
      </w:r>
      <w:r w:rsidR="009F3AE7">
        <w:rPr>
          <w:rFonts w:ascii="Times New Roman" w:hAnsi="Times New Roman" w:cs="Times New Roman"/>
          <w:sz w:val="18"/>
          <w:szCs w:val="18"/>
        </w:rPr>
        <w:t>ne</w:t>
      </w:r>
      <w:r w:rsidR="00492110">
        <w:rPr>
          <w:rFonts w:ascii="Times New Roman" w:hAnsi="Times New Roman" w:cs="Times New Roman"/>
          <w:sz w:val="18"/>
          <w:szCs w:val="18"/>
        </w:rPr>
        <w:t xml:space="preserve">tvorila rezervy </w:t>
      </w:r>
      <w:r w:rsidRPr="001E63F5">
        <w:rPr>
          <w:rFonts w:ascii="Times New Roman" w:hAnsi="Times New Roman" w:cs="Times New Roman"/>
          <w:sz w:val="18"/>
          <w:szCs w:val="18"/>
        </w:rPr>
        <w:t xml:space="preserve"> na nevy</w:t>
      </w:r>
      <w:r w:rsidR="00492110">
        <w:rPr>
          <w:rFonts w:ascii="Times New Roman" w:hAnsi="Times New Roman" w:cs="Times New Roman"/>
          <w:sz w:val="18"/>
          <w:szCs w:val="18"/>
        </w:rPr>
        <w:t>čerpané dovolenky (</w:t>
      </w:r>
      <w:proofErr w:type="spellStart"/>
      <w:r w:rsidR="00492110">
        <w:rPr>
          <w:rFonts w:ascii="Times New Roman" w:hAnsi="Times New Roman" w:cs="Times New Roman"/>
          <w:sz w:val="18"/>
          <w:szCs w:val="18"/>
        </w:rPr>
        <w:t>mzdy+odvody</w:t>
      </w:r>
      <w:proofErr w:type="spellEnd"/>
      <w:r w:rsidR="00492110">
        <w:rPr>
          <w:rFonts w:ascii="Times New Roman" w:hAnsi="Times New Roman" w:cs="Times New Roman"/>
          <w:sz w:val="18"/>
          <w:szCs w:val="18"/>
        </w:rPr>
        <w:t>)</w:t>
      </w:r>
      <w:r w:rsidR="009F3AE7">
        <w:rPr>
          <w:rFonts w:ascii="Times New Roman" w:hAnsi="Times New Roman" w:cs="Times New Roman"/>
          <w:sz w:val="18"/>
          <w:szCs w:val="18"/>
        </w:rPr>
        <w:t xml:space="preserve"> – dovolenky boli vyčerpané v riadnych termínoch roku 201</w:t>
      </w:r>
      <w:r w:rsidR="006F0000">
        <w:rPr>
          <w:rFonts w:ascii="Times New Roman" w:hAnsi="Times New Roman" w:cs="Times New Roman"/>
          <w:sz w:val="18"/>
          <w:szCs w:val="18"/>
        </w:rPr>
        <w:t>7</w:t>
      </w:r>
      <w:r w:rsidR="009F3AE7">
        <w:rPr>
          <w:rFonts w:ascii="Times New Roman" w:hAnsi="Times New Roman" w:cs="Times New Roman"/>
          <w:sz w:val="18"/>
          <w:szCs w:val="18"/>
        </w:rPr>
        <w:t>.</w:t>
      </w:r>
      <w:r w:rsidR="006F0000">
        <w:rPr>
          <w:rFonts w:ascii="Times New Roman" w:hAnsi="Times New Roman" w:cs="Times New Roman"/>
          <w:sz w:val="18"/>
          <w:szCs w:val="18"/>
        </w:rPr>
        <w:t xml:space="preserve"> Netvorila ani iné nedaňové rezervy.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Sociálny fond</w:t>
      </w:r>
    </w:p>
    <w:p w:rsidR="00320AC3" w:rsidRPr="001E63F5" w:rsidRDefault="009113C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Spoločnosť v roku 201</w:t>
      </w:r>
      <w:r w:rsidR="006F0000">
        <w:rPr>
          <w:rFonts w:ascii="Times New Roman" w:hAnsi="Times New Roman" w:cs="Times New Roman"/>
          <w:sz w:val="18"/>
          <w:szCs w:val="18"/>
        </w:rPr>
        <w:t>7</w:t>
      </w:r>
      <w:r w:rsidRPr="001E63F5">
        <w:rPr>
          <w:rFonts w:ascii="Times New Roman" w:hAnsi="Times New Roman" w:cs="Times New Roman"/>
          <w:sz w:val="18"/>
          <w:szCs w:val="18"/>
        </w:rPr>
        <w:t xml:space="preserve"> tvorila sociálny fond v hodnote </w:t>
      </w:r>
      <w:r w:rsidR="006F0000">
        <w:rPr>
          <w:rFonts w:ascii="Times New Roman" w:hAnsi="Times New Roman" w:cs="Times New Roman"/>
          <w:sz w:val="18"/>
          <w:szCs w:val="18"/>
        </w:rPr>
        <w:t>121</w:t>
      </w:r>
      <w:r w:rsidR="009F3AE7">
        <w:rPr>
          <w:rFonts w:ascii="Times New Roman" w:hAnsi="Times New Roman" w:cs="Times New Roman"/>
          <w:sz w:val="18"/>
          <w:szCs w:val="18"/>
        </w:rPr>
        <w:t>,</w:t>
      </w:r>
      <w:r w:rsidR="006F0000">
        <w:rPr>
          <w:rFonts w:ascii="Times New Roman" w:hAnsi="Times New Roman" w:cs="Times New Roman"/>
          <w:sz w:val="18"/>
          <w:szCs w:val="18"/>
        </w:rPr>
        <w:t>35</w:t>
      </w:r>
      <w:r w:rsidRPr="001E63F5">
        <w:rPr>
          <w:rFonts w:ascii="Times New Roman" w:hAnsi="Times New Roman" w:cs="Times New Roman"/>
          <w:sz w:val="18"/>
          <w:szCs w:val="18"/>
        </w:rPr>
        <w:t xml:space="preserve"> EUR.  Sociálny fond sa v priebehu roka 201</w:t>
      </w:r>
      <w:r w:rsidR="006F0000">
        <w:rPr>
          <w:rFonts w:ascii="Times New Roman" w:hAnsi="Times New Roman" w:cs="Times New Roman"/>
          <w:sz w:val="18"/>
          <w:szCs w:val="18"/>
        </w:rPr>
        <w:t>7</w:t>
      </w:r>
      <w:r w:rsidRPr="001E63F5">
        <w:rPr>
          <w:rFonts w:ascii="Times New Roman" w:hAnsi="Times New Roman" w:cs="Times New Roman"/>
          <w:sz w:val="18"/>
          <w:szCs w:val="18"/>
        </w:rPr>
        <w:t xml:space="preserve"> čerpal</w:t>
      </w:r>
      <w:r w:rsidR="00492110">
        <w:rPr>
          <w:rFonts w:ascii="Times New Roman" w:hAnsi="Times New Roman" w:cs="Times New Roman"/>
          <w:sz w:val="18"/>
          <w:szCs w:val="18"/>
        </w:rPr>
        <w:t xml:space="preserve"> ako príspevok na stravné  zamestnancom vo výške </w:t>
      </w:r>
      <w:r w:rsidR="006F0000">
        <w:rPr>
          <w:rFonts w:ascii="Times New Roman" w:hAnsi="Times New Roman" w:cs="Times New Roman"/>
          <w:sz w:val="18"/>
          <w:szCs w:val="18"/>
        </w:rPr>
        <w:t>41</w:t>
      </w:r>
      <w:r w:rsidR="00492110">
        <w:rPr>
          <w:rFonts w:ascii="Times New Roman" w:hAnsi="Times New Roman" w:cs="Times New Roman"/>
          <w:sz w:val="18"/>
          <w:szCs w:val="18"/>
        </w:rPr>
        <w:t>,</w:t>
      </w:r>
      <w:r w:rsidR="006F0000">
        <w:rPr>
          <w:rFonts w:ascii="Times New Roman" w:hAnsi="Times New Roman" w:cs="Times New Roman"/>
          <w:sz w:val="18"/>
          <w:szCs w:val="18"/>
        </w:rPr>
        <w:t>45</w:t>
      </w:r>
      <w:r w:rsidR="00492110">
        <w:rPr>
          <w:rFonts w:ascii="Times New Roman" w:hAnsi="Times New Roman" w:cs="Times New Roman"/>
          <w:sz w:val="18"/>
          <w:szCs w:val="18"/>
        </w:rPr>
        <w:t xml:space="preserve"> EUR.</w:t>
      </w:r>
      <w:r w:rsidR="00DB7378">
        <w:rPr>
          <w:rFonts w:ascii="Times New Roman" w:hAnsi="Times New Roman" w:cs="Times New Roman"/>
          <w:sz w:val="18"/>
          <w:szCs w:val="18"/>
        </w:rPr>
        <w:t xml:space="preserve"> Konečný stav SF </w:t>
      </w:r>
      <w:r w:rsidR="006F0000">
        <w:rPr>
          <w:rFonts w:ascii="Times New Roman" w:hAnsi="Times New Roman" w:cs="Times New Roman"/>
          <w:sz w:val="18"/>
          <w:szCs w:val="18"/>
        </w:rPr>
        <w:t>k</w:t>
      </w:r>
      <w:r w:rsidR="00DB7378">
        <w:rPr>
          <w:rFonts w:ascii="Times New Roman" w:hAnsi="Times New Roman" w:cs="Times New Roman"/>
          <w:sz w:val="18"/>
          <w:szCs w:val="18"/>
        </w:rPr>
        <w:t xml:space="preserve"> 31.12.201</w:t>
      </w:r>
      <w:r w:rsidR="006F0000">
        <w:rPr>
          <w:rFonts w:ascii="Times New Roman" w:hAnsi="Times New Roman" w:cs="Times New Roman"/>
          <w:sz w:val="18"/>
          <w:szCs w:val="18"/>
        </w:rPr>
        <w:t>7</w:t>
      </w:r>
      <w:r w:rsidR="00DB7378">
        <w:rPr>
          <w:rFonts w:ascii="Times New Roman" w:hAnsi="Times New Roman" w:cs="Times New Roman"/>
          <w:sz w:val="18"/>
          <w:szCs w:val="18"/>
        </w:rPr>
        <w:t xml:space="preserve"> </w:t>
      </w:r>
      <w:r w:rsidR="006F0000">
        <w:rPr>
          <w:rFonts w:ascii="Times New Roman" w:hAnsi="Times New Roman" w:cs="Times New Roman"/>
          <w:sz w:val="18"/>
          <w:szCs w:val="18"/>
        </w:rPr>
        <w:t>je 12</w:t>
      </w:r>
      <w:r w:rsidR="00DB7378">
        <w:rPr>
          <w:rFonts w:ascii="Times New Roman" w:hAnsi="Times New Roman" w:cs="Times New Roman"/>
          <w:sz w:val="18"/>
          <w:szCs w:val="18"/>
        </w:rPr>
        <w:t>9,</w:t>
      </w:r>
      <w:r w:rsidR="006F0000">
        <w:rPr>
          <w:rFonts w:ascii="Times New Roman" w:hAnsi="Times New Roman" w:cs="Times New Roman"/>
          <w:sz w:val="18"/>
          <w:szCs w:val="18"/>
        </w:rPr>
        <w:t>3</w:t>
      </w:r>
      <w:r w:rsidR="00DB7378">
        <w:rPr>
          <w:rFonts w:ascii="Times New Roman" w:hAnsi="Times New Roman" w:cs="Times New Roman"/>
          <w:sz w:val="18"/>
          <w:szCs w:val="18"/>
        </w:rPr>
        <w:t>7 EUR.</w:t>
      </w:r>
    </w:p>
    <w:p w:rsidR="002B1EF4" w:rsidRPr="001E63F5" w:rsidRDefault="002B1EF4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Výnosy</w:t>
      </w:r>
    </w:p>
    <w:p w:rsidR="006F0000" w:rsidRDefault="009113C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Najpodstatnejšou a najväčšou zložkou výnosov spoločnosti sú tržby </w:t>
      </w:r>
      <w:r w:rsidR="00492110">
        <w:rPr>
          <w:rFonts w:ascii="Times New Roman" w:hAnsi="Times New Roman" w:cs="Times New Roman"/>
          <w:sz w:val="18"/>
          <w:szCs w:val="18"/>
        </w:rPr>
        <w:t xml:space="preserve">za </w:t>
      </w:r>
      <w:r w:rsidR="009F3AE7">
        <w:rPr>
          <w:rFonts w:ascii="Times New Roman" w:hAnsi="Times New Roman" w:cs="Times New Roman"/>
          <w:sz w:val="18"/>
          <w:szCs w:val="18"/>
        </w:rPr>
        <w:t>vlastné výrobky</w:t>
      </w:r>
      <w:r w:rsidR="00492110">
        <w:rPr>
          <w:rFonts w:ascii="Times New Roman" w:hAnsi="Times New Roman" w:cs="Times New Roman"/>
          <w:sz w:val="18"/>
          <w:szCs w:val="18"/>
        </w:rPr>
        <w:t xml:space="preserve"> </w:t>
      </w:r>
      <w:r w:rsidR="009F3AE7">
        <w:rPr>
          <w:rFonts w:ascii="Times New Roman" w:hAnsi="Times New Roman" w:cs="Times New Roman"/>
          <w:sz w:val="18"/>
          <w:szCs w:val="18"/>
        </w:rPr>
        <w:t xml:space="preserve"> </w:t>
      </w:r>
      <w:r w:rsidR="00492110">
        <w:rPr>
          <w:rFonts w:ascii="Times New Roman" w:hAnsi="Times New Roman" w:cs="Times New Roman"/>
          <w:sz w:val="18"/>
          <w:szCs w:val="18"/>
        </w:rPr>
        <w:t xml:space="preserve">vo výške </w:t>
      </w:r>
      <w:r w:rsidR="006F0000">
        <w:rPr>
          <w:rFonts w:ascii="Times New Roman" w:hAnsi="Times New Roman" w:cs="Times New Roman"/>
          <w:sz w:val="18"/>
          <w:szCs w:val="18"/>
        </w:rPr>
        <w:t>77616</w:t>
      </w:r>
      <w:r w:rsidR="00DB7378">
        <w:rPr>
          <w:rFonts w:ascii="Times New Roman" w:hAnsi="Times New Roman" w:cs="Times New Roman"/>
          <w:sz w:val="18"/>
          <w:szCs w:val="18"/>
        </w:rPr>
        <w:t>,</w:t>
      </w:r>
      <w:r w:rsidR="006F0000">
        <w:rPr>
          <w:rFonts w:ascii="Times New Roman" w:hAnsi="Times New Roman" w:cs="Times New Roman"/>
          <w:sz w:val="18"/>
          <w:szCs w:val="18"/>
        </w:rPr>
        <w:t>89</w:t>
      </w:r>
      <w:r w:rsidR="00492110">
        <w:rPr>
          <w:rFonts w:ascii="Times New Roman" w:hAnsi="Times New Roman" w:cs="Times New Roman"/>
          <w:sz w:val="18"/>
          <w:szCs w:val="18"/>
        </w:rPr>
        <w:t xml:space="preserve"> EUR a predaj služieb vo výške </w:t>
      </w:r>
    </w:p>
    <w:p w:rsidR="009113C7" w:rsidRPr="001E63F5" w:rsidRDefault="006F0000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21 299</w:t>
      </w:r>
      <w:r w:rsidR="00DB7378">
        <w:rPr>
          <w:rFonts w:ascii="Times New Roman" w:hAnsi="Times New Roman" w:cs="Times New Roman"/>
          <w:sz w:val="18"/>
          <w:szCs w:val="18"/>
        </w:rPr>
        <w:t>,</w:t>
      </w:r>
      <w:r>
        <w:rPr>
          <w:rFonts w:ascii="Times New Roman" w:hAnsi="Times New Roman" w:cs="Times New Roman"/>
          <w:sz w:val="18"/>
          <w:szCs w:val="18"/>
        </w:rPr>
        <w:t>57</w:t>
      </w:r>
      <w:r w:rsidR="00492110">
        <w:rPr>
          <w:rFonts w:ascii="Times New Roman" w:hAnsi="Times New Roman" w:cs="Times New Roman"/>
          <w:sz w:val="18"/>
          <w:szCs w:val="18"/>
        </w:rPr>
        <w:t xml:space="preserve"> EUR</w:t>
      </w:r>
      <w:r w:rsidR="001E63F5" w:rsidRPr="001E63F5">
        <w:rPr>
          <w:rFonts w:ascii="Times New Roman" w:hAnsi="Times New Roman" w:cs="Times New Roman"/>
          <w:sz w:val="18"/>
          <w:szCs w:val="18"/>
        </w:rPr>
        <w:t>.</w:t>
      </w:r>
      <w:r w:rsidR="000B4472">
        <w:rPr>
          <w:rFonts w:ascii="Times New Roman" w:hAnsi="Times New Roman" w:cs="Times New Roman"/>
          <w:sz w:val="18"/>
          <w:szCs w:val="18"/>
        </w:rPr>
        <w:t xml:space="preserve"> Tržba za predaj tovaru činila </w:t>
      </w:r>
      <w:r>
        <w:rPr>
          <w:rFonts w:ascii="Times New Roman" w:hAnsi="Times New Roman" w:cs="Times New Roman"/>
          <w:sz w:val="18"/>
          <w:szCs w:val="18"/>
        </w:rPr>
        <w:t>8 280,60</w:t>
      </w:r>
      <w:r w:rsidR="000B4472">
        <w:rPr>
          <w:rFonts w:ascii="Times New Roman" w:hAnsi="Times New Roman" w:cs="Times New Roman"/>
          <w:sz w:val="18"/>
          <w:szCs w:val="18"/>
        </w:rPr>
        <w:t xml:space="preserve"> EUR.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 Náklady</w:t>
      </w:r>
    </w:p>
    <w:p w:rsidR="009113C7" w:rsidRPr="001E63F5" w:rsidRDefault="009113C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Na nákladoch spoločnosti sa najväčšou mierovou podieľajú </w:t>
      </w:r>
      <w:r w:rsidR="001E63F5" w:rsidRPr="001E63F5">
        <w:rPr>
          <w:rFonts w:ascii="Times New Roman" w:hAnsi="Times New Roman" w:cs="Times New Roman"/>
          <w:sz w:val="18"/>
          <w:szCs w:val="18"/>
        </w:rPr>
        <w:t xml:space="preserve"> náklady na </w:t>
      </w:r>
      <w:r w:rsidR="00D62ADE">
        <w:rPr>
          <w:rFonts w:ascii="Times New Roman" w:hAnsi="Times New Roman" w:cs="Times New Roman"/>
          <w:sz w:val="18"/>
          <w:szCs w:val="18"/>
        </w:rPr>
        <w:t>materiál</w:t>
      </w:r>
      <w:r w:rsidR="00492110">
        <w:rPr>
          <w:rFonts w:ascii="Times New Roman" w:hAnsi="Times New Roman" w:cs="Times New Roman"/>
          <w:sz w:val="18"/>
          <w:szCs w:val="18"/>
        </w:rPr>
        <w:t xml:space="preserve"> vo výške </w:t>
      </w:r>
      <w:r w:rsidR="00447963">
        <w:rPr>
          <w:rFonts w:ascii="Times New Roman" w:hAnsi="Times New Roman" w:cs="Times New Roman"/>
          <w:sz w:val="18"/>
          <w:szCs w:val="18"/>
        </w:rPr>
        <w:t>41</w:t>
      </w:r>
      <w:r w:rsidR="00C0630F">
        <w:rPr>
          <w:rFonts w:ascii="Times New Roman" w:hAnsi="Times New Roman" w:cs="Times New Roman"/>
          <w:sz w:val="18"/>
          <w:szCs w:val="18"/>
        </w:rPr>
        <w:t> </w:t>
      </w:r>
      <w:r w:rsidR="00447963">
        <w:rPr>
          <w:rFonts w:ascii="Times New Roman" w:hAnsi="Times New Roman" w:cs="Times New Roman"/>
          <w:sz w:val="18"/>
          <w:szCs w:val="18"/>
        </w:rPr>
        <w:t>614</w:t>
      </w:r>
      <w:r w:rsidR="00C0630F">
        <w:rPr>
          <w:rFonts w:ascii="Times New Roman" w:hAnsi="Times New Roman" w:cs="Times New Roman"/>
          <w:sz w:val="18"/>
          <w:szCs w:val="18"/>
        </w:rPr>
        <w:t>,</w:t>
      </w:r>
      <w:r w:rsidR="00447963">
        <w:rPr>
          <w:rFonts w:ascii="Times New Roman" w:hAnsi="Times New Roman" w:cs="Times New Roman"/>
          <w:sz w:val="18"/>
          <w:szCs w:val="18"/>
        </w:rPr>
        <w:t>97</w:t>
      </w:r>
      <w:r w:rsidR="00C0630F">
        <w:rPr>
          <w:rFonts w:ascii="Times New Roman" w:hAnsi="Times New Roman" w:cs="Times New Roman"/>
          <w:sz w:val="18"/>
          <w:szCs w:val="18"/>
        </w:rPr>
        <w:t xml:space="preserve"> EUR a</w:t>
      </w:r>
      <w:r w:rsidR="00D62ADE">
        <w:rPr>
          <w:rFonts w:ascii="Times New Roman" w:hAnsi="Times New Roman" w:cs="Times New Roman"/>
          <w:sz w:val="18"/>
          <w:szCs w:val="18"/>
        </w:rPr>
        <w:t xml:space="preserve"> osobné </w:t>
      </w:r>
      <w:r w:rsidR="00C0630F">
        <w:rPr>
          <w:rFonts w:ascii="Times New Roman" w:hAnsi="Times New Roman" w:cs="Times New Roman"/>
          <w:sz w:val="18"/>
          <w:szCs w:val="18"/>
        </w:rPr>
        <w:t xml:space="preserve">náklady na </w:t>
      </w:r>
      <w:r w:rsidR="00D62ADE">
        <w:rPr>
          <w:rFonts w:ascii="Times New Roman" w:hAnsi="Times New Roman" w:cs="Times New Roman"/>
          <w:sz w:val="18"/>
          <w:szCs w:val="18"/>
        </w:rPr>
        <w:t xml:space="preserve">mzdy vo výške </w:t>
      </w:r>
      <w:r w:rsidR="008B3D9E">
        <w:rPr>
          <w:rFonts w:ascii="Times New Roman" w:hAnsi="Times New Roman" w:cs="Times New Roman"/>
          <w:sz w:val="18"/>
          <w:szCs w:val="18"/>
        </w:rPr>
        <w:t>30 888</w:t>
      </w:r>
      <w:r w:rsidR="00D62ADE">
        <w:rPr>
          <w:rFonts w:ascii="Times New Roman" w:hAnsi="Times New Roman" w:cs="Times New Roman"/>
          <w:sz w:val="18"/>
          <w:szCs w:val="18"/>
        </w:rPr>
        <w:t>,</w:t>
      </w:r>
      <w:r w:rsidR="008B3D9E">
        <w:rPr>
          <w:rFonts w:ascii="Times New Roman" w:hAnsi="Times New Roman" w:cs="Times New Roman"/>
          <w:sz w:val="18"/>
          <w:szCs w:val="18"/>
        </w:rPr>
        <w:t>5</w:t>
      </w:r>
      <w:r w:rsidR="000B4472">
        <w:rPr>
          <w:rFonts w:ascii="Times New Roman" w:hAnsi="Times New Roman" w:cs="Times New Roman"/>
          <w:sz w:val="18"/>
          <w:szCs w:val="18"/>
        </w:rPr>
        <w:t>2</w:t>
      </w:r>
      <w:r w:rsidR="00D62ADE">
        <w:rPr>
          <w:rFonts w:ascii="Times New Roman" w:hAnsi="Times New Roman" w:cs="Times New Roman"/>
          <w:sz w:val="18"/>
          <w:szCs w:val="18"/>
        </w:rPr>
        <w:t xml:space="preserve"> EUR </w:t>
      </w:r>
      <w:r w:rsidR="00C0630F">
        <w:rPr>
          <w:rFonts w:ascii="Times New Roman" w:hAnsi="Times New Roman" w:cs="Times New Roman"/>
          <w:sz w:val="18"/>
          <w:szCs w:val="18"/>
        </w:rPr>
        <w:t xml:space="preserve">, </w:t>
      </w:r>
      <w:r w:rsidR="008B3D9E">
        <w:rPr>
          <w:rFonts w:ascii="Times New Roman" w:hAnsi="Times New Roman" w:cs="Times New Roman"/>
          <w:sz w:val="18"/>
          <w:szCs w:val="18"/>
        </w:rPr>
        <w:t xml:space="preserve">náklady na zabezpečenie stravovania, ochrany BOZP, </w:t>
      </w:r>
      <w:r w:rsidR="00C0630F">
        <w:rPr>
          <w:rFonts w:ascii="Times New Roman" w:hAnsi="Times New Roman" w:cs="Times New Roman"/>
          <w:sz w:val="18"/>
          <w:szCs w:val="18"/>
        </w:rPr>
        <w:t xml:space="preserve">ďalej sú to </w:t>
      </w:r>
      <w:r w:rsidR="00D62ADE">
        <w:rPr>
          <w:rFonts w:ascii="Times New Roman" w:hAnsi="Times New Roman" w:cs="Times New Roman"/>
          <w:sz w:val="18"/>
          <w:szCs w:val="18"/>
        </w:rPr>
        <w:t>odpisy</w:t>
      </w:r>
      <w:r w:rsidR="00C0630F">
        <w:rPr>
          <w:rFonts w:ascii="Times New Roman" w:hAnsi="Times New Roman" w:cs="Times New Roman"/>
          <w:sz w:val="18"/>
          <w:szCs w:val="18"/>
        </w:rPr>
        <w:t xml:space="preserve">, </w:t>
      </w:r>
      <w:r w:rsidR="00D62ADE">
        <w:rPr>
          <w:rFonts w:ascii="Times New Roman" w:hAnsi="Times New Roman" w:cs="Times New Roman"/>
          <w:sz w:val="18"/>
          <w:szCs w:val="18"/>
        </w:rPr>
        <w:t>náklady na služby</w:t>
      </w:r>
      <w:r w:rsidR="000B4472">
        <w:rPr>
          <w:rFonts w:ascii="Times New Roman" w:hAnsi="Times New Roman" w:cs="Times New Roman"/>
          <w:sz w:val="18"/>
          <w:szCs w:val="18"/>
        </w:rPr>
        <w:t>, energie, voda plyn</w:t>
      </w:r>
      <w:r w:rsidR="00C0630F">
        <w:rPr>
          <w:rFonts w:ascii="Times New Roman" w:hAnsi="Times New Roman" w:cs="Times New Roman"/>
          <w:sz w:val="18"/>
          <w:szCs w:val="18"/>
        </w:rPr>
        <w:t>.</w:t>
      </w:r>
    </w:p>
    <w:p w:rsidR="002B1EF4" w:rsidRPr="001E63F5" w:rsidRDefault="002B1EF4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2B1EF4" w:rsidRPr="001E63F5" w:rsidRDefault="002B1EF4" w:rsidP="00E50A06">
      <w:pPr>
        <w:pStyle w:val="Pismenka"/>
        <w:numPr>
          <w:ilvl w:val="0"/>
          <w:numId w:val="11"/>
        </w:numPr>
        <w:rPr>
          <w:szCs w:val="18"/>
        </w:rPr>
      </w:pPr>
      <w:r w:rsidRPr="001E63F5">
        <w:rPr>
          <w:szCs w:val="18"/>
        </w:rPr>
        <w:t xml:space="preserve"> Výdavky budúcich období a výnosy budúcich období</w:t>
      </w:r>
    </w:p>
    <w:p w:rsidR="002B1EF4" w:rsidRDefault="002B1EF4" w:rsidP="00E50A06">
      <w:pPr>
        <w:pStyle w:val="Zkladntext"/>
        <w:ind w:left="0"/>
        <w:rPr>
          <w:szCs w:val="18"/>
        </w:rPr>
      </w:pPr>
      <w:r w:rsidRPr="001E63F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  <w:r w:rsidR="00D62ADE">
        <w:rPr>
          <w:szCs w:val="18"/>
        </w:rPr>
        <w:t xml:space="preserve"> Ako výdavky budúcich období nie je účtované o nepodstatných výdavkoch za 12 mesiac účtovného obdobia, ktoré prechádzajú nepodstatnou výškou do roku 201</w:t>
      </w:r>
      <w:r w:rsidR="008B3D9E">
        <w:rPr>
          <w:szCs w:val="18"/>
        </w:rPr>
        <w:t>8</w:t>
      </w:r>
      <w:r w:rsidR="00D62ADE">
        <w:rPr>
          <w:szCs w:val="18"/>
        </w:rPr>
        <w:t>.</w:t>
      </w:r>
    </w:p>
    <w:p w:rsidR="00333FF3" w:rsidRDefault="00333FF3" w:rsidP="00E50A06">
      <w:pPr>
        <w:pStyle w:val="Zkladntext"/>
        <w:ind w:left="0"/>
        <w:rPr>
          <w:szCs w:val="18"/>
        </w:rPr>
      </w:pPr>
    </w:p>
    <w:p w:rsidR="00333FF3" w:rsidRPr="00333FF3" w:rsidRDefault="00333FF3" w:rsidP="00333FF3">
      <w:pPr>
        <w:pStyle w:val="Pismenka"/>
        <w:numPr>
          <w:ilvl w:val="0"/>
          <w:numId w:val="11"/>
        </w:numPr>
        <w:rPr>
          <w:b w:val="0"/>
          <w:szCs w:val="18"/>
        </w:rPr>
      </w:pPr>
      <w:r w:rsidRPr="00333FF3">
        <w:rPr>
          <w:szCs w:val="18"/>
        </w:rPr>
        <w:t>HV za bežné účtovné obdobie :</w:t>
      </w:r>
      <w:r>
        <w:rPr>
          <w:szCs w:val="18"/>
        </w:rPr>
        <w:t xml:space="preserve"> </w:t>
      </w:r>
      <w:r w:rsidRPr="00333FF3">
        <w:rPr>
          <w:b w:val="0"/>
          <w:szCs w:val="18"/>
        </w:rPr>
        <w:t>Zisk pred zdanením je 14 078,55 EUR</w:t>
      </w:r>
      <w:r>
        <w:rPr>
          <w:b w:val="0"/>
          <w:szCs w:val="18"/>
        </w:rPr>
        <w:t>, náklady upravujúce základ dane vo výške 665,52 EUR.</w:t>
      </w:r>
    </w:p>
    <w:p w:rsidR="00333FF3" w:rsidRDefault="00333FF3" w:rsidP="00333FF3">
      <w:pPr>
        <w:pStyle w:val="Zkladntext"/>
        <w:ind w:left="0"/>
        <w:rPr>
          <w:szCs w:val="18"/>
        </w:rPr>
      </w:pPr>
    </w:p>
    <w:p w:rsidR="002B1EF4" w:rsidRPr="001E63F5" w:rsidRDefault="002B1EF4" w:rsidP="00333FF3">
      <w:pPr>
        <w:pStyle w:val="Zkladntext"/>
        <w:ind w:left="720"/>
        <w:rPr>
          <w:szCs w:val="18"/>
        </w:rPr>
      </w:pPr>
    </w:p>
    <w:sectPr w:rsidR="002B1EF4" w:rsidRPr="001E63F5" w:rsidSect="00116AF8">
      <w:footerReference w:type="default" r:id="rId8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035F2" w:rsidRDefault="00F035F2" w:rsidP="007048E1">
      <w:pPr>
        <w:spacing w:after="0" w:line="240" w:lineRule="auto"/>
      </w:pPr>
      <w:r>
        <w:separator/>
      </w:r>
    </w:p>
  </w:endnote>
  <w:endnote w:type="continuationSeparator" w:id="0">
    <w:p w:rsidR="00F035F2" w:rsidRDefault="00F035F2" w:rsidP="007048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131389381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492110" w:rsidRDefault="00412D55">
        <w:pPr>
          <w:pStyle w:val="Pta"/>
          <w:jc w:val="center"/>
        </w:pPr>
        <w:fldSimple w:instr=" PAGE   \* MERGEFORMAT ">
          <w:r w:rsidR="00333FF3">
            <w:rPr>
              <w:noProof/>
            </w:rPr>
            <w:t>2</w:t>
          </w:r>
        </w:fldSimple>
      </w:p>
    </w:sdtContent>
  </w:sdt>
  <w:p w:rsidR="00492110" w:rsidRDefault="00492110" w:rsidP="002F4B41">
    <w:pPr>
      <w:pStyle w:val="Pta"/>
      <w:jc w:val="cen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035F2" w:rsidRDefault="00F035F2" w:rsidP="007048E1">
      <w:pPr>
        <w:spacing w:after="0" w:line="240" w:lineRule="auto"/>
      </w:pPr>
      <w:r>
        <w:separator/>
      </w:r>
    </w:p>
  </w:footnote>
  <w:footnote w:type="continuationSeparator" w:id="0">
    <w:p w:rsidR="00F035F2" w:rsidRDefault="00F035F2" w:rsidP="007048E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7219E7"/>
    <w:multiLevelType w:val="hybridMultilevel"/>
    <w:tmpl w:val="D18EE49A"/>
    <w:lvl w:ilvl="0" w:tplc="CF0EEE34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A2629A"/>
    <w:multiLevelType w:val="hybridMultilevel"/>
    <w:tmpl w:val="90440B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3">
    <w:nsid w:val="21265B61"/>
    <w:multiLevelType w:val="hybridMultilevel"/>
    <w:tmpl w:val="3C10A3C2"/>
    <w:lvl w:ilvl="0" w:tplc="5B5E8E5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0167911"/>
    <w:multiLevelType w:val="hybridMultilevel"/>
    <w:tmpl w:val="7FFA338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>
    <w:nsid w:val="395129B5"/>
    <w:multiLevelType w:val="hybridMultilevel"/>
    <w:tmpl w:val="F2EC0C70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4FC48EC"/>
    <w:multiLevelType w:val="hybridMultilevel"/>
    <w:tmpl w:val="F2EC0C70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05056B7"/>
    <w:multiLevelType w:val="hybridMultilevel"/>
    <w:tmpl w:val="70E0C69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FAA2C1C"/>
    <w:multiLevelType w:val="hybridMultilevel"/>
    <w:tmpl w:val="9C7A87B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27A7BD0"/>
    <w:multiLevelType w:val="hybridMultilevel"/>
    <w:tmpl w:val="8E9EE298"/>
    <w:lvl w:ilvl="0" w:tplc="041B000F">
      <w:start w:val="2"/>
      <w:numFmt w:val="decimal"/>
      <w:pStyle w:val="Pismenka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30F64B4"/>
    <w:multiLevelType w:val="hybridMultilevel"/>
    <w:tmpl w:val="E998013C"/>
    <w:lvl w:ilvl="0" w:tplc="A68A72CE">
      <w:start w:val="4"/>
      <w:numFmt w:val="bullet"/>
      <w:lvlText w:val="-"/>
      <w:lvlJc w:val="left"/>
      <w:pPr>
        <w:ind w:left="45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0"/>
  </w:num>
  <w:num w:numId="3">
    <w:abstractNumId w:val="3"/>
  </w:num>
  <w:num w:numId="4">
    <w:abstractNumId w:val="10"/>
  </w:num>
  <w:num w:numId="5">
    <w:abstractNumId w:val="4"/>
  </w:num>
  <w:num w:numId="6">
    <w:abstractNumId w:val="6"/>
  </w:num>
  <w:num w:numId="7">
    <w:abstractNumId w:val="2"/>
  </w:num>
  <w:num w:numId="8">
    <w:abstractNumId w:val="11"/>
  </w:num>
  <w:num w:numId="9">
    <w:abstractNumId w:val="1"/>
  </w:num>
  <w:num w:numId="10">
    <w:abstractNumId w:val="5"/>
  </w:num>
  <w:num w:numId="11">
    <w:abstractNumId w:val="8"/>
  </w:num>
  <w:num w:numId="12">
    <w:abstractNumId w:val="12"/>
  </w:num>
  <w:num w:numId="13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6626"/>
  </w:hdrShapeDefaults>
  <w:footnotePr>
    <w:footnote w:id="-1"/>
    <w:footnote w:id="0"/>
  </w:footnotePr>
  <w:endnotePr>
    <w:endnote w:id="-1"/>
    <w:endnote w:id="0"/>
  </w:endnotePr>
  <w:compat/>
  <w:rsids>
    <w:rsidRoot w:val="00F70E68"/>
    <w:rsid w:val="000B4472"/>
    <w:rsid w:val="000D2FC6"/>
    <w:rsid w:val="00116AF8"/>
    <w:rsid w:val="001329FD"/>
    <w:rsid w:val="00161A91"/>
    <w:rsid w:val="001820C3"/>
    <w:rsid w:val="001A720A"/>
    <w:rsid w:val="001D4C75"/>
    <w:rsid w:val="001E63F5"/>
    <w:rsid w:val="0020312E"/>
    <w:rsid w:val="002B1EF4"/>
    <w:rsid w:val="002F4B41"/>
    <w:rsid w:val="00320AC3"/>
    <w:rsid w:val="00333FF3"/>
    <w:rsid w:val="00357A19"/>
    <w:rsid w:val="00397D1F"/>
    <w:rsid w:val="003A18DE"/>
    <w:rsid w:val="003A20AA"/>
    <w:rsid w:val="003A61D9"/>
    <w:rsid w:val="003B2B41"/>
    <w:rsid w:val="003C7730"/>
    <w:rsid w:val="00404690"/>
    <w:rsid w:val="00412D55"/>
    <w:rsid w:val="00447963"/>
    <w:rsid w:val="00492110"/>
    <w:rsid w:val="004F5022"/>
    <w:rsid w:val="004F6389"/>
    <w:rsid w:val="00533801"/>
    <w:rsid w:val="00534303"/>
    <w:rsid w:val="005B0AC3"/>
    <w:rsid w:val="005B3C89"/>
    <w:rsid w:val="00682F23"/>
    <w:rsid w:val="006B40AC"/>
    <w:rsid w:val="006B7C91"/>
    <w:rsid w:val="006D1FEA"/>
    <w:rsid w:val="006F0000"/>
    <w:rsid w:val="007048E1"/>
    <w:rsid w:val="007A63DC"/>
    <w:rsid w:val="00852CB2"/>
    <w:rsid w:val="0085315B"/>
    <w:rsid w:val="0087062F"/>
    <w:rsid w:val="008B3D9E"/>
    <w:rsid w:val="009113C7"/>
    <w:rsid w:val="009142A8"/>
    <w:rsid w:val="009629A2"/>
    <w:rsid w:val="0099016B"/>
    <w:rsid w:val="009B663D"/>
    <w:rsid w:val="009E08D8"/>
    <w:rsid w:val="009F3AE7"/>
    <w:rsid w:val="00A203A6"/>
    <w:rsid w:val="00A435B1"/>
    <w:rsid w:val="00A737AC"/>
    <w:rsid w:val="00A836D0"/>
    <w:rsid w:val="00AA31E8"/>
    <w:rsid w:val="00B136A9"/>
    <w:rsid w:val="00B21F34"/>
    <w:rsid w:val="00C0630F"/>
    <w:rsid w:val="00C07689"/>
    <w:rsid w:val="00C261FF"/>
    <w:rsid w:val="00C737E3"/>
    <w:rsid w:val="00D47122"/>
    <w:rsid w:val="00D62ADE"/>
    <w:rsid w:val="00D634DC"/>
    <w:rsid w:val="00DB7378"/>
    <w:rsid w:val="00DE0BCC"/>
    <w:rsid w:val="00DE6845"/>
    <w:rsid w:val="00E50A06"/>
    <w:rsid w:val="00E54B63"/>
    <w:rsid w:val="00F035F2"/>
    <w:rsid w:val="00F24122"/>
    <w:rsid w:val="00F70E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0312E"/>
  </w:style>
  <w:style w:type="paragraph" w:styleId="Nadpis2">
    <w:name w:val="heading 2"/>
    <w:basedOn w:val="Normlny"/>
    <w:next w:val="Normlny"/>
    <w:link w:val="Nadpis2Char"/>
    <w:qFormat/>
    <w:rsid w:val="00DE6845"/>
    <w:pPr>
      <w:keepNext/>
      <w:numPr>
        <w:numId w:val="6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435B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048E1"/>
  </w:style>
  <w:style w:type="paragraph" w:styleId="Pta">
    <w:name w:val="footer"/>
    <w:basedOn w:val="Normlny"/>
    <w:link w:val="Pta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048E1"/>
  </w:style>
  <w:style w:type="paragraph" w:styleId="Textbubliny">
    <w:name w:val="Balloon Text"/>
    <w:basedOn w:val="Normlny"/>
    <w:link w:val="TextbublinyChar"/>
    <w:uiPriority w:val="99"/>
    <w:semiHidden/>
    <w:unhideWhenUsed/>
    <w:rsid w:val="007048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048E1"/>
    <w:rPr>
      <w:rFonts w:ascii="Tahoma" w:hAnsi="Tahoma" w:cs="Tahoma"/>
      <w:sz w:val="16"/>
      <w:szCs w:val="16"/>
    </w:rPr>
  </w:style>
  <w:style w:type="character" w:customStyle="1" w:styleId="Nadpis2Char">
    <w:name w:val="Nadpis 2 Char"/>
    <w:basedOn w:val="Predvolenpsmoodseku"/>
    <w:link w:val="Nadpis2"/>
    <w:rsid w:val="00DE6845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DE6845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DE6845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DE6845"/>
    <w:pPr>
      <w:numPr>
        <w:numId w:val="8"/>
      </w:numPr>
      <w:tabs>
        <w:tab w:val="num" w:pos="426"/>
      </w:tabs>
      <w:ind w:left="426" w:hanging="426"/>
    </w:pPr>
    <w:rPr>
      <w:b/>
    </w:rPr>
  </w:style>
  <w:style w:type="character" w:customStyle="1" w:styleId="ra">
    <w:name w:val="ra"/>
    <w:basedOn w:val="Predvolenpsmoodseku"/>
    <w:rsid w:val="0085315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qFormat/>
    <w:rsid w:val="00DE6845"/>
    <w:pPr>
      <w:keepNext/>
      <w:numPr>
        <w:numId w:val="6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435B1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048E1"/>
  </w:style>
  <w:style w:type="paragraph" w:styleId="Footer">
    <w:name w:val="footer"/>
    <w:basedOn w:val="Normal"/>
    <w:link w:val="Footer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048E1"/>
  </w:style>
  <w:style w:type="paragraph" w:styleId="BalloonText">
    <w:name w:val="Balloon Text"/>
    <w:basedOn w:val="Normal"/>
    <w:link w:val="BalloonTextChar"/>
    <w:uiPriority w:val="99"/>
    <w:semiHidden/>
    <w:unhideWhenUsed/>
    <w:rsid w:val="007048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48E1"/>
    <w:rPr>
      <w:rFonts w:ascii="Tahoma" w:hAnsi="Tahoma" w:cs="Tahoma"/>
      <w:sz w:val="16"/>
      <w:szCs w:val="16"/>
    </w:rPr>
  </w:style>
  <w:style w:type="character" w:customStyle="1" w:styleId="Heading2Char">
    <w:name w:val="Heading 2 Char"/>
    <w:basedOn w:val="DefaultParagraphFont"/>
    <w:link w:val="Heading2"/>
    <w:rsid w:val="00DE6845"/>
    <w:rPr>
      <w:rFonts w:ascii="Times New Roman" w:eastAsia="Times New Roman" w:hAnsi="Times New Roman" w:cs="Times New Roman"/>
      <w:b/>
      <w:sz w:val="18"/>
      <w:szCs w:val="20"/>
    </w:rPr>
  </w:style>
  <w:style w:type="paragraph" w:styleId="BodyText">
    <w:name w:val="Body Text"/>
    <w:basedOn w:val="Normal"/>
    <w:link w:val="BodyTextChar"/>
    <w:rsid w:val="00DE6845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BodyTextChar">
    <w:name w:val="Body Text Char"/>
    <w:basedOn w:val="DefaultParagraphFont"/>
    <w:link w:val="BodyText"/>
    <w:rsid w:val="00DE6845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BodyText"/>
    <w:rsid w:val="00DE6845"/>
    <w:pPr>
      <w:numPr>
        <w:numId w:val="8"/>
      </w:numPr>
      <w:tabs>
        <w:tab w:val="num" w:pos="426"/>
      </w:tabs>
      <w:ind w:left="426" w:hanging="426"/>
    </w:pPr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271F67A-70FB-4A22-B776-63D0177933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772</Words>
  <Characters>4402</Characters>
  <Application>Microsoft Office Word</Application>
  <DocSecurity>0</DocSecurity>
  <Lines>36</Lines>
  <Paragraphs>10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HP</Company>
  <LinksUpToDate>false</LinksUpToDate>
  <CharactersWithSpaces>5164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Katka</dc:creator>
  <cp:lastModifiedBy>simunova-i</cp:lastModifiedBy>
  <cp:revision>5</cp:revision>
  <dcterms:created xsi:type="dcterms:W3CDTF">2018-06-29T12:30:00Z</dcterms:created>
  <dcterms:modified xsi:type="dcterms:W3CDTF">2018-06-29T13:02:00Z</dcterms:modified>
</cp:coreProperties>
</file>