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839E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517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Platinum Business,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517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48001074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5173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R. Štefánika 1621/11A, 972 71 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motorové vozidlo 4 roky, zdravotnícke prístroje 6 rokov, klimatizácia 8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1B0B" w:rsidRDefault="00011B0B">
      <w:r>
        <w:separator/>
      </w:r>
    </w:p>
  </w:endnote>
  <w:endnote w:type="continuationSeparator" w:id="1">
    <w:p w:rsidR="00011B0B" w:rsidRDefault="00011B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4163D">
    <w:pPr>
      <w:spacing w:line="200" w:lineRule="exact"/>
      <w:rPr>
        <w:sz w:val="20"/>
        <w:szCs w:val="20"/>
      </w:rPr>
    </w:pPr>
    <w:r w:rsidRPr="0034163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4163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4163D">
                  <w:fldChar w:fldCharType="separate"/>
                </w:r>
                <w:r w:rsidR="0075173A">
                  <w:rPr>
                    <w:rFonts w:cs="Times New Roman"/>
                    <w:noProof/>
                  </w:rPr>
                  <w:t>2</w:t>
                </w:r>
                <w:r w:rsidR="0034163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1B0B" w:rsidRDefault="00011B0B">
      <w:r>
        <w:separator/>
      </w:r>
    </w:p>
  </w:footnote>
  <w:footnote w:type="continuationSeparator" w:id="1">
    <w:p w:rsidR="00011B0B" w:rsidRDefault="00011B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5173A">
      <w:rPr>
        <w:rFonts w:ascii="Arial" w:hAnsi="Arial" w:cs="Arial"/>
        <w:sz w:val="22"/>
        <w:szCs w:val="22"/>
        <w:bdr w:val="single" w:sz="4" w:space="0" w:color="auto"/>
      </w:rPr>
      <w:t>ČO: 48001074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5173A">
      <w:rPr>
        <w:rFonts w:ascii="Arial" w:hAnsi="Arial" w:cs="Arial"/>
        <w:sz w:val="22"/>
        <w:szCs w:val="22"/>
        <w:bdr w:val="single" w:sz="4" w:space="0" w:color="auto"/>
      </w:rPr>
      <w:t>2024179773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B0B"/>
    <w:rsid w:val="001406AD"/>
    <w:rsid w:val="001839EF"/>
    <w:rsid w:val="001A1B05"/>
    <w:rsid w:val="002401F1"/>
    <w:rsid w:val="002C12B4"/>
    <w:rsid w:val="002D7E6D"/>
    <w:rsid w:val="0034163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5173A"/>
    <w:rsid w:val="007E2277"/>
    <w:rsid w:val="00861175"/>
    <w:rsid w:val="008771A6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2</cp:revision>
  <dcterms:created xsi:type="dcterms:W3CDTF">2018-06-30T17:33:00Z</dcterms:created>
  <dcterms:modified xsi:type="dcterms:W3CDTF">2018-06-30T17:33:00Z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