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4A18" w:rsidRDefault="00684A18">
      <w:pPr>
        <w:pBdr>
          <w:bottom w:val="single" w:sz="6" w:space="1" w:color="auto"/>
        </w:pBdr>
        <w:rPr>
          <w:sz w:val="32"/>
          <w:szCs w:val="32"/>
        </w:rPr>
      </w:pPr>
    </w:p>
    <w:p w:rsidR="00684A18" w:rsidRDefault="00684A18">
      <w:pPr>
        <w:pBdr>
          <w:bottom w:val="single" w:sz="6" w:space="1" w:color="auto"/>
        </w:pBdr>
        <w:rPr>
          <w:sz w:val="32"/>
          <w:szCs w:val="32"/>
        </w:rPr>
      </w:pPr>
    </w:p>
    <w:p w:rsidR="00F152DD" w:rsidRDefault="00684A18">
      <w:pPr>
        <w:pBdr>
          <w:bottom w:val="single" w:sz="6" w:space="1" w:color="auto"/>
        </w:pBdr>
        <w:rPr>
          <w:sz w:val="32"/>
          <w:szCs w:val="32"/>
        </w:rPr>
      </w:pPr>
      <w:r w:rsidRPr="00684A18">
        <w:rPr>
          <w:sz w:val="32"/>
          <w:szCs w:val="32"/>
        </w:rPr>
        <w:t>TERMOSPOL, spol. s r. o., Pražská 4, 040 11 Košice</w:t>
      </w:r>
    </w:p>
    <w:p w:rsidR="00684A18" w:rsidRPr="00684A18" w:rsidRDefault="00684A18">
      <w:pPr>
        <w:rPr>
          <w:sz w:val="32"/>
          <w:szCs w:val="32"/>
        </w:rPr>
      </w:pPr>
    </w:p>
    <w:p w:rsidR="00684A18" w:rsidRPr="00684A18" w:rsidRDefault="00684A18" w:rsidP="00684A18">
      <w:pPr>
        <w:jc w:val="center"/>
        <w:rPr>
          <w:b/>
          <w:sz w:val="24"/>
          <w:szCs w:val="24"/>
        </w:rPr>
      </w:pPr>
      <w:r w:rsidRPr="00684A18">
        <w:rPr>
          <w:b/>
          <w:sz w:val="24"/>
          <w:szCs w:val="24"/>
        </w:rPr>
        <w:t>POZNÁMKY K ÚČTOVNEJ ZÁVIERKE</w:t>
      </w:r>
    </w:p>
    <w:p w:rsidR="00684A18" w:rsidRPr="00684A18" w:rsidRDefault="00684A18">
      <w:pPr>
        <w:rPr>
          <w:sz w:val="24"/>
          <w:szCs w:val="24"/>
        </w:rPr>
      </w:pPr>
    </w:p>
    <w:p w:rsidR="00684A18" w:rsidRPr="00684A18" w:rsidRDefault="00684A18">
      <w:pPr>
        <w:rPr>
          <w:sz w:val="24"/>
          <w:szCs w:val="24"/>
        </w:rPr>
      </w:pPr>
      <w:r w:rsidRPr="00684A18">
        <w:rPr>
          <w:sz w:val="24"/>
          <w:szCs w:val="24"/>
        </w:rPr>
        <w:t>V Košiciach, 01. 07. 2018</w:t>
      </w:r>
    </w:p>
    <w:p w:rsidR="00684A18" w:rsidRPr="00684A18" w:rsidRDefault="00684A18">
      <w:pPr>
        <w:rPr>
          <w:sz w:val="24"/>
          <w:szCs w:val="24"/>
        </w:rPr>
      </w:pPr>
    </w:p>
    <w:p w:rsidR="00684A18" w:rsidRPr="00684A18" w:rsidRDefault="00684A18">
      <w:pPr>
        <w:rPr>
          <w:sz w:val="24"/>
          <w:szCs w:val="24"/>
        </w:rPr>
      </w:pPr>
      <w:r w:rsidRPr="00684A18">
        <w:rPr>
          <w:sz w:val="24"/>
          <w:szCs w:val="24"/>
        </w:rPr>
        <w:t>Spoločnosť v daňovom období roku 2017 účtovala v súlade so Zákonom o účtovníctve a v súlade s daňovými zákonmi.</w:t>
      </w:r>
    </w:p>
    <w:p w:rsidR="00684A18" w:rsidRPr="00684A18" w:rsidRDefault="00684A18">
      <w:pPr>
        <w:rPr>
          <w:sz w:val="24"/>
          <w:szCs w:val="24"/>
        </w:rPr>
      </w:pPr>
    </w:p>
    <w:p w:rsidR="00684A18" w:rsidRPr="00684A18" w:rsidRDefault="00684A18">
      <w:pPr>
        <w:rPr>
          <w:sz w:val="24"/>
          <w:szCs w:val="24"/>
        </w:rPr>
      </w:pPr>
      <w:r w:rsidRPr="00684A18">
        <w:rPr>
          <w:sz w:val="24"/>
          <w:szCs w:val="24"/>
        </w:rPr>
        <w:t>Spoločnosť v roku 2017:</w:t>
      </w:r>
    </w:p>
    <w:p w:rsidR="00684A18" w:rsidRPr="00684A18" w:rsidRDefault="00684A18" w:rsidP="00684A18">
      <w:pPr>
        <w:pStyle w:val="Odsekzoznamu"/>
        <w:numPr>
          <w:ilvl w:val="0"/>
          <w:numId w:val="1"/>
        </w:numPr>
        <w:rPr>
          <w:sz w:val="24"/>
          <w:szCs w:val="24"/>
        </w:rPr>
      </w:pPr>
      <w:r w:rsidRPr="00684A18">
        <w:rPr>
          <w:sz w:val="24"/>
          <w:szCs w:val="24"/>
        </w:rPr>
        <w:t>Neodpisovala hmotný a nehmotný majetok,</w:t>
      </w:r>
    </w:p>
    <w:p w:rsidR="00684A18" w:rsidRDefault="00684A18" w:rsidP="00684A18">
      <w:pPr>
        <w:pStyle w:val="Odsekzoznamu"/>
        <w:numPr>
          <w:ilvl w:val="0"/>
          <w:numId w:val="1"/>
        </w:numPr>
        <w:rPr>
          <w:sz w:val="24"/>
          <w:szCs w:val="24"/>
        </w:rPr>
      </w:pPr>
      <w:r w:rsidRPr="00684A18">
        <w:rPr>
          <w:sz w:val="24"/>
          <w:szCs w:val="24"/>
        </w:rPr>
        <w:t>Nevytvárala opravné položky na pohľadávky a záväzky,</w:t>
      </w:r>
    </w:p>
    <w:p w:rsidR="00684A18" w:rsidRPr="00684A18" w:rsidRDefault="00684A18" w:rsidP="00684A18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Spoločnosť nemá záväzky ani pohľadávky viac ako 30 dní po lehote splatnosti,</w:t>
      </w:r>
    </w:p>
    <w:p w:rsidR="00684A18" w:rsidRPr="00684A18" w:rsidRDefault="00684A18" w:rsidP="00684A18">
      <w:pPr>
        <w:pStyle w:val="Odsekzoznamu"/>
        <w:numPr>
          <w:ilvl w:val="0"/>
          <w:numId w:val="1"/>
        </w:numPr>
        <w:rPr>
          <w:sz w:val="24"/>
          <w:szCs w:val="24"/>
        </w:rPr>
      </w:pPr>
      <w:r w:rsidRPr="00684A18">
        <w:rPr>
          <w:sz w:val="24"/>
          <w:szCs w:val="24"/>
        </w:rPr>
        <w:t>Nerealizovala žiadne operácie s kapitálovo a personálne previazanými osobami.</w:t>
      </w:r>
    </w:p>
    <w:p w:rsidR="00684A18" w:rsidRPr="00684A18" w:rsidRDefault="00684A18" w:rsidP="00684A18">
      <w:pPr>
        <w:rPr>
          <w:sz w:val="24"/>
          <w:szCs w:val="24"/>
        </w:rPr>
      </w:pPr>
    </w:p>
    <w:p w:rsidR="00684A18" w:rsidRDefault="00684A18" w:rsidP="00684A18">
      <w:pPr>
        <w:rPr>
          <w:sz w:val="24"/>
          <w:szCs w:val="24"/>
        </w:rPr>
      </w:pPr>
      <w:r w:rsidRPr="00684A18">
        <w:rPr>
          <w:sz w:val="24"/>
          <w:szCs w:val="24"/>
        </w:rPr>
        <w:t xml:space="preserve">Spoločnosť v roku 2017 čerpala úver od spoločnosti </w:t>
      </w:r>
      <w:proofErr w:type="spellStart"/>
      <w:r w:rsidRPr="00684A18">
        <w:rPr>
          <w:sz w:val="24"/>
          <w:szCs w:val="24"/>
        </w:rPr>
        <w:t>Eficient</w:t>
      </w:r>
      <w:proofErr w:type="spellEnd"/>
      <w:r w:rsidRPr="00684A18">
        <w:rPr>
          <w:sz w:val="24"/>
          <w:szCs w:val="24"/>
        </w:rPr>
        <w:t xml:space="preserve"> </w:t>
      </w:r>
      <w:proofErr w:type="spellStart"/>
      <w:r w:rsidRPr="00684A18">
        <w:rPr>
          <w:sz w:val="24"/>
          <w:szCs w:val="24"/>
        </w:rPr>
        <w:t>Magic</w:t>
      </w:r>
      <w:proofErr w:type="spellEnd"/>
      <w:r w:rsidRPr="00684A18">
        <w:rPr>
          <w:sz w:val="24"/>
          <w:szCs w:val="24"/>
        </w:rPr>
        <w:t xml:space="preserve"> </w:t>
      </w:r>
      <w:proofErr w:type="spellStart"/>
      <w:r w:rsidRPr="00684A18">
        <w:rPr>
          <w:sz w:val="24"/>
          <w:szCs w:val="24"/>
        </w:rPr>
        <w:t>Srl</w:t>
      </w:r>
      <w:proofErr w:type="spellEnd"/>
      <w:r w:rsidRPr="00684A18">
        <w:rPr>
          <w:sz w:val="24"/>
          <w:szCs w:val="24"/>
        </w:rPr>
        <w:t xml:space="preserve"> vo výške 249.607,-- EUR. Uvedený úver je predmetom obchodného sporu a taktiež vyšetrovania príslušných orgánov SR, avšak na teraz bez akéhokoľvek rozhodnutia</w:t>
      </w:r>
      <w:r>
        <w:rPr>
          <w:sz w:val="24"/>
          <w:szCs w:val="24"/>
        </w:rPr>
        <w:t>,</w:t>
      </w:r>
      <w:r w:rsidRPr="00684A18">
        <w:rPr>
          <w:sz w:val="24"/>
          <w:szCs w:val="24"/>
        </w:rPr>
        <w:t xml:space="preserve"> na základe ktorého by bolo možné účtovať tento úver inak ako dlhodobý záväzok.</w:t>
      </w:r>
    </w:p>
    <w:p w:rsidR="00684A18" w:rsidRDefault="00684A18" w:rsidP="00684A18">
      <w:pPr>
        <w:rPr>
          <w:sz w:val="24"/>
          <w:szCs w:val="24"/>
        </w:rPr>
      </w:pPr>
    </w:p>
    <w:p w:rsidR="00684A18" w:rsidRPr="00684A18" w:rsidRDefault="00684A18" w:rsidP="00684A18">
      <w:pPr>
        <w:rPr>
          <w:b/>
          <w:sz w:val="24"/>
          <w:szCs w:val="24"/>
        </w:rPr>
      </w:pPr>
      <w:r w:rsidRPr="00684A18">
        <w:rPr>
          <w:b/>
          <w:sz w:val="24"/>
          <w:szCs w:val="24"/>
        </w:rPr>
        <w:t xml:space="preserve">Jarmila </w:t>
      </w:r>
      <w:proofErr w:type="spellStart"/>
      <w:r w:rsidRPr="00684A18">
        <w:rPr>
          <w:b/>
          <w:sz w:val="24"/>
          <w:szCs w:val="24"/>
        </w:rPr>
        <w:t>Vasová</w:t>
      </w:r>
      <w:proofErr w:type="spellEnd"/>
    </w:p>
    <w:p w:rsidR="00684A18" w:rsidRPr="00684A18" w:rsidRDefault="00684A18" w:rsidP="00684A18">
      <w:pPr>
        <w:rPr>
          <w:b/>
          <w:sz w:val="24"/>
          <w:szCs w:val="24"/>
        </w:rPr>
      </w:pPr>
      <w:r w:rsidRPr="00684A18">
        <w:rPr>
          <w:b/>
          <w:sz w:val="24"/>
          <w:szCs w:val="24"/>
        </w:rPr>
        <w:t>Konateľ spoločnosti</w:t>
      </w:r>
    </w:p>
    <w:sectPr w:rsidR="00684A18" w:rsidRPr="00684A18" w:rsidSect="00F152D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FA95666"/>
    <w:multiLevelType w:val="hybridMultilevel"/>
    <w:tmpl w:val="E258D658"/>
    <w:lvl w:ilvl="0" w:tplc="6E72AA68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8"/>
  <w:doNotDisplayPageBoundaries/>
  <w:proofState w:spelling="clean" w:grammar="clean"/>
  <w:defaultTabStop w:val="708"/>
  <w:hyphenationZone w:val="425"/>
  <w:characterSpacingControl w:val="doNotCompress"/>
  <w:compat/>
  <w:rsids>
    <w:rsidRoot w:val="00684A18"/>
    <w:rsid w:val="00684A18"/>
    <w:rsid w:val="00F152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152D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84A1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125</Words>
  <Characters>716</Characters>
  <Application>Microsoft Office Word</Application>
  <DocSecurity>0</DocSecurity>
  <Lines>5</Lines>
  <Paragraphs>1</Paragraphs>
  <ScaleCrop>false</ScaleCrop>
  <Company/>
  <LinksUpToDate>false</LinksUpToDate>
  <CharactersWithSpaces>840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NB250</dc:creator>
  <cp:lastModifiedBy>NB250</cp:lastModifiedBy>
  <cp:revision>1</cp:revision>
  <dcterms:created xsi:type="dcterms:W3CDTF">2018-07-01T15:01:00Z</dcterms:created>
  <dcterms:modified xsi:type="dcterms:W3CDTF">2018-07-01T15:14:00Z</dcterms:modified>
</cp:coreProperties>
</file>