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2C3E" w:rsidRDefault="00B02C3E" w:rsidP="00B02C3E">
      <w:pPr>
        <w:spacing w:after="0"/>
        <w:rPr>
          <w:b/>
          <w:sz w:val="32"/>
          <w:szCs w:val="40"/>
        </w:rPr>
      </w:pPr>
    </w:p>
    <w:p w:rsidR="00B02C3E" w:rsidRDefault="00B02C3E" w:rsidP="00B02C3E">
      <w:pPr>
        <w:spacing w:after="0"/>
        <w:rPr>
          <w:b/>
          <w:sz w:val="32"/>
          <w:szCs w:val="40"/>
        </w:rPr>
      </w:pPr>
    </w:p>
    <w:p w:rsidR="00B02C3E" w:rsidRDefault="00B02C3E" w:rsidP="00B02C3E">
      <w:pPr>
        <w:spacing w:after="0"/>
        <w:rPr>
          <w:b/>
          <w:sz w:val="32"/>
          <w:szCs w:val="40"/>
        </w:rPr>
      </w:pPr>
    </w:p>
    <w:p w:rsidR="00B02C3E" w:rsidRPr="00B02C3E" w:rsidRDefault="00B02C3E" w:rsidP="00B02C3E">
      <w:pPr>
        <w:spacing w:after="0"/>
        <w:rPr>
          <w:rFonts w:ascii="Calibri" w:eastAsia="Calibri" w:hAnsi="Calibri" w:cs="Times New Roman"/>
          <w:b/>
          <w:sz w:val="32"/>
          <w:szCs w:val="40"/>
        </w:rPr>
      </w:pPr>
    </w:p>
    <w:p w:rsidR="00B02C3E" w:rsidRPr="00057D76" w:rsidRDefault="00B02C3E" w:rsidP="00B02C3E">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67198B">
        <w:rPr>
          <w:rFonts w:ascii="Calibri" w:eastAsia="Calibri" w:hAnsi="Calibri" w:cs="Times New Roman"/>
          <w:b/>
          <w:sz w:val="52"/>
          <w:szCs w:val="40"/>
        </w:rPr>
        <w:t>2017</w:t>
      </w:r>
    </w:p>
    <w:p w:rsidR="00B02C3E" w:rsidRPr="00057D76" w:rsidRDefault="00B02C3E" w:rsidP="00B02C3E">
      <w:pPr>
        <w:spacing w:after="0"/>
        <w:jc w:val="center"/>
        <w:rPr>
          <w:rFonts w:ascii="Calibri" w:eastAsia="Calibri" w:hAnsi="Calibri" w:cs="Times New Roman"/>
          <w:b/>
          <w:sz w:val="44"/>
          <w:szCs w:val="44"/>
        </w:rPr>
      </w:pPr>
    </w:p>
    <w:p w:rsidR="00B02C3E" w:rsidRPr="00057D76" w:rsidRDefault="00B02C3E" w:rsidP="00B02C3E">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xml:space="preserve"> celých </w:t>
      </w:r>
      <w:r w:rsidRPr="00FD2CCE">
        <w:rPr>
          <w:rFonts w:ascii="Calibri" w:eastAsia="Calibri" w:hAnsi="Calibri" w:cs="Times New Roman"/>
          <w:b/>
          <w:sz w:val="32"/>
          <w:szCs w:val="30"/>
          <w:lang w:val="sk-SK"/>
        </w:rPr>
        <w:t>eurách</w:t>
      </w:r>
      <w:r w:rsidRPr="00057D76">
        <w:rPr>
          <w:rFonts w:ascii="Calibri" w:eastAsia="Calibri" w:hAnsi="Calibri" w:cs="Times New Roman"/>
          <w:b/>
          <w:sz w:val="32"/>
          <w:szCs w:val="30"/>
        </w:rPr>
        <w:t>)</w:t>
      </w:r>
    </w:p>
    <w:p w:rsidR="00B02C3E" w:rsidRDefault="00B02C3E" w:rsidP="00B02C3E">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B02C3E" w:rsidRPr="00057D76" w:rsidRDefault="00523556" w:rsidP="00B02C3E">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67198B">
        <w:rPr>
          <w:rFonts w:ascii="Calibri" w:eastAsia="Calibri" w:hAnsi="Calibri" w:cs="Times New Roman"/>
          <w:b/>
          <w:sz w:val="32"/>
          <w:szCs w:val="40"/>
        </w:rPr>
        <w:t>1.1</w:t>
      </w:r>
      <w:r w:rsidR="00DE57F7">
        <w:rPr>
          <w:rFonts w:ascii="Calibri" w:eastAsia="Calibri" w:hAnsi="Calibri" w:cs="Times New Roman"/>
          <w:b/>
          <w:sz w:val="32"/>
          <w:szCs w:val="40"/>
        </w:rPr>
        <w:t>.</w:t>
      </w:r>
      <w:r w:rsidR="0067198B">
        <w:rPr>
          <w:rFonts w:ascii="Calibri" w:eastAsia="Calibri" w:hAnsi="Calibri" w:cs="Times New Roman"/>
          <w:b/>
          <w:sz w:val="32"/>
          <w:szCs w:val="40"/>
        </w:rPr>
        <w:t>2017</w:t>
      </w:r>
      <w:r w:rsidR="00B02C3E" w:rsidRPr="00057D76">
        <w:rPr>
          <w:rFonts w:ascii="Calibri" w:eastAsia="Calibri" w:hAnsi="Calibri" w:cs="Times New Roman"/>
          <w:b/>
          <w:sz w:val="32"/>
          <w:szCs w:val="40"/>
        </w:rPr>
        <w:t xml:space="preserve"> DO 31.12.</w:t>
      </w:r>
      <w:r w:rsidR="0067198B">
        <w:rPr>
          <w:rFonts w:ascii="Calibri" w:eastAsia="Calibri" w:hAnsi="Calibri" w:cs="Times New Roman"/>
          <w:b/>
          <w:sz w:val="32"/>
          <w:szCs w:val="40"/>
        </w:rPr>
        <w:t>2017</w:t>
      </w:r>
    </w:p>
    <w:p w:rsidR="00B02C3E" w:rsidRPr="00057D76" w:rsidRDefault="00B02C3E" w:rsidP="00B02C3E">
      <w:pPr>
        <w:spacing w:after="0"/>
        <w:jc w:val="center"/>
        <w:rPr>
          <w:rFonts w:ascii="Calibri" w:eastAsia="Calibri" w:hAnsi="Calibri" w:cs="Times New Roman"/>
          <w:b/>
          <w:sz w:val="44"/>
          <w:szCs w:val="40"/>
        </w:rPr>
      </w:pPr>
    </w:p>
    <w:p w:rsidR="00B02C3E" w:rsidRDefault="00B02C3E" w:rsidP="00B02C3E">
      <w:pPr>
        <w:spacing w:after="0"/>
        <w:rPr>
          <w:rFonts w:ascii="Calibri" w:eastAsia="Calibri" w:hAnsi="Calibri" w:cs="Times New Roman"/>
          <w:b/>
          <w:i/>
          <w:color w:val="4F81BD"/>
          <w:sz w:val="28"/>
          <w:lang w:eastAsia="sk-SK"/>
        </w:rPr>
      </w:pPr>
    </w:p>
    <w:p w:rsidR="00B02C3E" w:rsidRDefault="00B02C3E" w:rsidP="00B02C3E">
      <w:pPr>
        <w:spacing w:after="0"/>
        <w:rPr>
          <w:rFonts w:ascii="Calibri" w:eastAsia="Calibri" w:hAnsi="Calibri" w:cs="Times New Roman"/>
          <w:b/>
          <w:i/>
          <w:color w:val="4F81BD"/>
          <w:sz w:val="28"/>
          <w:lang w:eastAsia="sk-SK"/>
        </w:rPr>
      </w:pPr>
    </w:p>
    <w:p w:rsidR="00B02C3E" w:rsidRDefault="00B02C3E" w:rsidP="00B02C3E">
      <w:pPr>
        <w:spacing w:after="0"/>
        <w:rPr>
          <w:rFonts w:ascii="Calibri" w:eastAsia="Calibri" w:hAnsi="Calibri" w:cs="Times New Roman"/>
          <w:b/>
          <w:i/>
          <w:color w:val="4F81BD"/>
          <w:sz w:val="28"/>
          <w:lang w:eastAsia="sk-SK"/>
        </w:rPr>
      </w:pPr>
    </w:p>
    <w:p w:rsidR="00B02C3E" w:rsidRDefault="00B02C3E" w:rsidP="00B02C3E">
      <w:pPr>
        <w:spacing w:after="0"/>
        <w:jc w:val="center"/>
        <w:rPr>
          <w:b/>
          <w:sz w:val="32"/>
          <w:szCs w:val="32"/>
        </w:rPr>
      </w:pPr>
      <w:r w:rsidRPr="00B91B3B">
        <w:rPr>
          <w:rFonts w:ascii="Calibri" w:eastAsia="Calibri" w:hAnsi="Calibri" w:cs="Times New Roman"/>
          <w:sz w:val="32"/>
          <w:szCs w:val="32"/>
        </w:rPr>
        <w:t xml:space="preserve">Obchodné meno: </w:t>
      </w:r>
      <w:r w:rsidR="00DE57F7">
        <w:rPr>
          <w:rFonts w:ascii="Calibri" w:eastAsia="Calibri" w:hAnsi="Calibri" w:cs="Times New Roman"/>
          <w:b/>
          <w:sz w:val="32"/>
          <w:szCs w:val="32"/>
        </w:rPr>
        <w:t>Elevanta</w:t>
      </w:r>
      <w:r w:rsidR="006E4D30">
        <w:rPr>
          <w:rFonts w:ascii="Calibri" w:eastAsia="Calibri" w:hAnsi="Calibri" w:cs="Times New Roman"/>
          <w:b/>
          <w:sz w:val="32"/>
          <w:szCs w:val="32"/>
        </w:rPr>
        <w:t xml:space="preserve"> s.r.</w:t>
      </w:r>
      <w:r w:rsidR="00CD4DE8">
        <w:rPr>
          <w:rFonts w:ascii="Calibri" w:eastAsia="Calibri" w:hAnsi="Calibri" w:cs="Times New Roman"/>
          <w:b/>
          <w:sz w:val="32"/>
          <w:szCs w:val="32"/>
        </w:rPr>
        <w:t>o.</w:t>
      </w:r>
    </w:p>
    <w:p w:rsidR="00B02C3E" w:rsidRPr="00B91B3B" w:rsidRDefault="00B02C3E" w:rsidP="00B02C3E">
      <w:pPr>
        <w:spacing w:after="0"/>
        <w:jc w:val="center"/>
        <w:rPr>
          <w:rFonts w:ascii="Calibri" w:eastAsia="Calibri" w:hAnsi="Calibri" w:cs="Times New Roman"/>
          <w:b/>
          <w:sz w:val="32"/>
          <w:szCs w:val="32"/>
        </w:rPr>
      </w:pPr>
    </w:p>
    <w:p w:rsidR="00B02C3E" w:rsidRPr="00B91B3B" w:rsidRDefault="00B02C3E" w:rsidP="00B02C3E">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DE57F7">
        <w:rPr>
          <w:rFonts w:ascii="Calibri" w:eastAsia="Calibri" w:hAnsi="Calibri" w:cs="Times New Roman"/>
          <w:b/>
          <w:sz w:val="32"/>
          <w:szCs w:val="32"/>
        </w:rPr>
        <w:t>Boženy Němcovej 8, 811 04 Bratislava</w:t>
      </w:r>
    </w:p>
    <w:p w:rsidR="00B02C3E" w:rsidRPr="00B91B3B" w:rsidRDefault="00B02C3E" w:rsidP="00B02C3E">
      <w:pPr>
        <w:spacing w:after="0"/>
        <w:jc w:val="center"/>
        <w:rPr>
          <w:rFonts w:ascii="Calibri" w:eastAsia="Calibri" w:hAnsi="Calibri" w:cs="Times New Roman"/>
          <w:sz w:val="32"/>
          <w:szCs w:val="32"/>
        </w:rPr>
      </w:pPr>
    </w:p>
    <w:p w:rsidR="00B02C3E" w:rsidRDefault="00B02C3E" w:rsidP="00B02C3E">
      <w:pPr>
        <w:spacing w:after="0"/>
        <w:jc w:val="center"/>
        <w:rPr>
          <w:b/>
          <w:sz w:val="32"/>
          <w:szCs w:val="32"/>
        </w:rPr>
      </w:pPr>
      <w:r w:rsidRPr="00B91B3B">
        <w:rPr>
          <w:rFonts w:ascii="Calibri" w:eastAsia="Calibri" w:hAnsi="Calibri" w:cs="Times New Roman"/>
          <w:sz w:val="32"/>
          <w:szCs w:val="32"/>
        </w:rPr>
        <w:t xml:space="preserve">IČO: </w:t>
      </w:r>
      <w:r w:rsidR="00DE57F7">
        <w:rPr>
          <w:rFonts w:ascii="Calibri" w:eastAsia="Calibri" w:hAnsi="Calibri" w:cs="Times New Roman"/>
          <w:b/>
          <w:sz w:val="32"/>
          <w:szCs w:val="32"/>
        </w:rPr>
        <w:t>50 463 110</w:t>
      </w:r>
    </w:p>
    <w:p w:rsidR="00B02C3E" w:rsidRPr="00B02C3E" w:rsidRDefault="00B02C3E" w:rsidP="00B02C3E">
      <w:pPr>
        <w:spacing w:after="0"/>
        <w:jc w:val="center"/>
        <w:rPr>
          <w:rFonts w:ascii="Calibri" w:eastAsia="Calibri" w:hAnsi="Calibri" w:cs="Times New Roman"/>
          <w:b/>
          <w:sz w:val="32"/>
          <w:szCs w:val="32"/>
        </w:rPr>
      </w:pPr>
    </w:p>
    <w:p w:rsidR="00B02C3E" w:rsidRPr="00B91B3B" w:rsidRDefault="00B02C3E" w:rsidP="00B02C3E">
      <w:pPr>
        <w:spacing w:after="0"/>
        <w:jc w:val="center"/>
        <w:rPr>
          <w:rFonts w:ascii="Calibri" w:eastAsia="Calibri" w:hAnsi="Calibri" w:cs="Times New Roman"/>
          <w:b/>
          <w:sz w:val="32"/>
          <w:szCs w:val="32"/>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Pr>
          <w:rFonts w:ascii="Calibri" w:eastAsia="Calibri" w:hAnsi="Calibri" w:cs="Times New Roman"/>
          <w:b/>
          <w:sz w:val="32"/>
          <w:szCs w:val="32"/>
        </w:rPr>
        <w:t xml:space="preserve">SK </w:t>
      </w:r>
      <w:r w:rsidR="00215002">
        <w:rPr>
          <w:rFonts w:ascii="Calibri" w:eastAsia="Calibri" w:hAnsi="Calibri" w:cs="Times New Roman"/>
          <w:b/>
          <w:sz w:val="32"/>
          <w:szCs w:val="32"/>
        </w:rPr>
        <w:t>21</w:t>
      </w:r>
      <w:r w:rsidR="00FA7ED0" w:rsidRPr="00FA7ED0">
        <w:rPr>
          <w:rFonts w:ascii="Calibri" w:eastAsia="Calibri" w:hAnsi="Calibri" w:cs="Times New Roman"/>
          <w:b/>
          <w:sz w:val="32"/>
          <w:szCs w:val="32"/>
        </w:rPr>
        <w:t xml:space="preserve"> </w:t>
      </w:r>
      <w:r w:rsidR="00CD4DE8">
        <w:rPr>
          <w:rFonts w:ascii="Calibri" w:eastAsia="Calibri" w:hAnsi="Calibri" w:cs="Times New Roman"/>
          <w:b/>
          <w:sz w:val="32"/>
          <w:szCs w:val="32"/>
        </w:rPr>
        <w:t>2</w:t>
      </w:r>
      <w:r w:rsidR="00215002">
        <w:rPr>
          <w:rFonts w:ascii="Calibri" w:eastAsia="Calibri" w:hAnsi="Calibri" w:cs="Times New Roman"/>
          <w:b/>
          <w:sz w:val="32"/>
          <w:szCs w:val="32"/>
        </w:rPr>
        <w:t>0</w:t>
      </w:r>
      <w:r w:rsidR="00CD4DE8">
        <w:rPr>
          <w:rFonts w:ascii="Calibri" w:eastAsia="Calibri" w:hAnsi="Calibri" w:cs="Times New Roman"/>
          <w:b/>
          <w:sz w:val="32"/>
          <w:szCs w:val="32"/>
        </w:rPr>
        <w:t xml:space="preserve"> </w:t>
      </w:r>
      <w:r w:rsidR="006E4D30">
        <w:rPr>
          <w:rFonts w:ascii="Calibri" w:eastAsia="Calibri" w:hAnsi="Calibri" w:cs="Times New Roman"/>
          <w:b/>
          <w:sz w:val="32"/>
          <w:szCs w:val="32"/>
        </w:rPr>
        <w:t>3</w:t>
      </w:r>
      <w:r w:rsidR="00215002">
        <w:rPr>
          <w:rFonts w:ascii="Calibri" w:eastAsia="Calibri" w:hAnsi="Calibri" w:cs="Times New Roman"/>
          <w:b/>
          <w:sz w:val="32"/>
          <w:szCs w:val="32"/>
        </w:rPr>
        <w:t>6 04 62</w:t>
      </w:r>
    </w:p>
    <w:p w:rsidR="00B02C3E" w:rsidRDefault="00B02C3E" w:rsidP="00B02C3E">
      <w:pPr>
        <w:rPr>
          <w:rFonts w:cs="Times New Roman"/>
          <w:b/>
          <w:sz w:val="28"/>
          <w:lang w:val="sk-SK"/>
        </w:rPr>
      </w:pPr>
      <w:r>
        <w:rPr>
          <w:rFonts w:ascii="Calibri" w:eastAsia="Calibri" w:hAnsi="Calibri" w:cs="Times New Roman"/>
          <w:b/>
          <w:i/>
          <w:color w:val="4F81BD"/>
          <w:sz w:val="28"/>
          <w:lang w:eastAsia="sk-SK"/>
        </w:rPr>
        <w:br w:type="page"/>
      </w: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DE57F7">
        <w:rPr>
          <w:rFonts w:cs="Times New Roman"/>
          <w:lang w:val="sk-SK"/>
        </w:rPr>
        <w:t>Elevanta</w:t>
      </w:r>
      <w:r w:rsidR="00CD4DE8">
        <w:rPr>
          <w:rFonts w:cs="Times New Roman"/>
          <w:lang w:val="sk-SK"/>
        </w:rPr>
        <w:t xml:space="preserve"> </w:t>
      </w:r>
      <w:r w:rsidR="00FA7ED0">
        <w:rPr>
          <w:rFonts w:cs="Times New Roman"/>
          <w:lang w:val="sk-SK"/>
        </w:rPr>
        <w:t>s.r.</w:t>
      </w:r>
      <w:r w:rsidR="006272B9">
        <w:rPr>
          <w:rFonts w:cs="Times New Roman"/>
          <w:lang w:val="sk-SK"/>
        </w:rPr>
        <w:t>o.</w:t>
      </w:r>
      <w:r w:rsidRPr="00487EC7">
        <w:rPr>
          <w:rFonts w:cs="Times New Roman"/>
          <w:lang w:val="sk-SK"/>
        </w:rPr>
        <w:t xml:space="preserve"> (ďalej len Spoločnosť), bola založená </w:t>
      </w:r>
      <w:r w:rsidR="00DE57F7">
        <w:rPr>
          <w:rFonts w:cs="Times New Roman"/>
          <w:lang w:val="sk-SK"/>
        </w:rPr>
        <w:t>27</w:t>
      </w:r>
      <w:r w:rsidR="00FA7ED0">
        <w:rPr>
          <w:rFonts w:cs="Times New Roman"/>
          <w:lang w:val="sk-SK"/>
        </w:rPr>
        <w:t xml:space="preserve">. </w:t>
      </w:r>
      <w:r w:rsidR="00DE57F7">
        <w:rPr>
          <w:rFonts w:cs="Times New Roman"/>
          <w:lang w:val="sk-SK"/>
        </w:rPr>
        <w:t xml:space="preserve">júla </w:t>
      </w:r>
      <w:r w:rsidR="0067198B">
        <w:rPr>
          <w:rFonts w:cs="Times New Roman"/>
          <w:lang w:val="sk-SK"/>
        </w:rPr>
        <w:t>2016</w:t>
      </w:r>
      <w:r w:rsidRPr="00487EC7">
        <w:rPr>
          <w:rFonts w:cs="Times New Roman"/>
          <w:lang w:val="sk-SK"/>
        </w:rPr>
        <w:t xml:space="preserve"> a do obchodného registra bola zapísaná </w:t>
      </w:r>
      <w:r w:rsidR="00DE57F7">
        <w:rPr>
          <w:rFonts w:cs="Times New Roman"/>
          <w:lang w:val="sk-SK"/>
        </w:rPr>
        <w:t>8</w:t>
      </w:r>
      <w:r w:rsidR="00FA7ED0">
        <w:rPr>
          <w:rFonts w:cs="Times New Roman"/>
          <w:lang w:val="sk-SK"/>
        </w:rPr>
        <w:t xml:space="preserve">. </w:t>
      </w:r>
      <w:r w:rsidR="00DE57F7">
        <w:rPr>
          <w:rFonts w:cs="Times New Roman"/>
          <w:lang w:val="sk-SK"/>
        </w:rPr>
        <w:t xml:space="preserve">septembra </w:t>
      </w:r>
      <w:r w:rsidR="0067198B">
        <w:rPr>
          <w:rFonts w:cs="Times New Roman"/>
          <w:lang w:val="sk-SK"/>
        </w:rPr>
        <w:t>2016</w:t>
      </w:r>
      <w:r w:rsidR="006272B9">
        <w:rPr>
          <w:rFonts w:cs="Times New Roman"/>
          <w:lang w:val="sk-SK"/>
        </w:rPr>
        <w:t xml:space="preserve"> </w:t>
      </w:r>
      <w:r w:rsidRPr="00487EC7">
        <w:rPr>
          <w:rFonts w:cs="Times New Roman"/>
          <w:lang w:val="sk-SK"/>
        </w:rPr>
        <w:t>(Obchodný register Okresného súdu Bratislava I v B</w:t>
      </w:r>
      <w:r w:rsidR="006272B9">
        <w:rPr>
          <w:rFonts w:cs="Times New Roman"/>
          <w:lang w:val="sk-SK"/>
        </w:rPr>
        <w:t>ratislave, oddiel Sro</w:t>
      </w:r>
      <w:r w:rsidR="00FA7ED0">
        <w:rPr>
          <w:rFonts w:cs="Times New Roman"/>
          <w:lang w:val="sk-SK"/>
        </w:rPr>
        <w:t xml:space="preserve">, vložka </w:t>
      </w:r>
      <w:r w:rsidR="00DE57F7">
        <w:rPr>
          <w:rFonts w:cs="Times New Roman"/>
          <w:lang w:val="sk-SK"/>
        </w:rPr>
        <w:t>113946/B</w:t>
      </w:r>
      <w:r w:rsidRPr="00487EC7">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E64C48" w:rsidRDefault="00E64C48" w:rsidP="00830701">
      <w:pPr>
        <w:spacing w:after="0" w:line="360" w:lineRule="auto"/>
        <w:jc w:val="both"/>
        <w:rPr>
          <w:rFonts w:eastAsia="Times New Roman" w:cs="Times New Roman"/>
          <w:vanish/>
        </w:rPr>
      </w:pPr>
    </w:p>
    <w:p w:rsidR="00E64C48" w:rsidRPr="00E64C48" w:rsidRDefault="00E64C48" w:rsidP="00830701">
      <w:pPr>
        <w:spacing w:after="0" w:line="360" w:lineRule="auto"/>
        <w:jc w:val="both"/>
        <w:rPr>
          <w:rFonts w:eastAsia="Times New Roman" w:cs="Times New Roman"/>
          <w:vanish/>
        </w:rPr>
      </w:pPr>
    </w:p>
    <w:p w:rsidR="00E64C48" w:rsidRPr="00487EC7" w:rsidRDefault="00E64C48" w:rsidP="00830701">
      <w:pPr>
        <w:numPr>
          <w:ilvl w:val="0"/>
          <w:numId w:val="4"/>
        </w:numPr>
        <w:spacing w:after="0" w:line="360" w:lineRule="auto"/>
        <w:jc w:val="both"/>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830701">
      <w:pPr>
        <w:numPr>
          <w:ilvl w:val="0"/>
          <w:numId w:val="4"/>
        </w:numPr>
        <w:spacing w:after="0" w:line="360" w:lineRule="auto"/>
        <w:jc w:val="both"/>
        <w:rPr>
          <w:rFonts w:cs="Times New Roman"/>
          <w:lang w:val="sk-SK"/>
        </w:rPr>
      </w:pPr>
      <w:r w:rsidRPr="00487EC7">
        <w:rPr>
          <w:rFonts w:cs="Times New Roman"/>
          <w:lang w:val="sk-SK"/>
        </w:rPr>
        <w:t>sprostredkovateľská činnosť v oblasti obchodu</w:t>
      </w:r>
    </w:p>
    <w:p w:rsidR="00E64C48" w:rsidRPr="00487EC7" w:rsidRDefault="00E64C48" w:rsidP="00830701">
      <w:pPr>
        <w:numPr>
          <w:ilvl w:val="0"/>
          <w:numId w:val="4"/>
        </w:numPr>
        <w:spacing w:after="0" w:line="360" w:lineRule="auto"/>
        <w:jc w:val="both"/>
        <w:rPr>
          <w:rFonts w:cs="Times New Roman"/>
          <w:lang w:val="sk-SK"/>
        </w:rPr>
      </w:pPr>
      <w:r w:rsidRPr="00487EC7">
        <w:rPr>
          <w:rFonts w:cs="Times New Roman"/>
          <w:lang w:val="sk-SK"/>
        </w:rPr>
        <w:t>sprostredkovateľská činnosť v oblasti služieb</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FD2A72">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67198B">
        <w:rPr>
          <w:rFonts w:cs="Times New Roman"/>
          <w:lang w:val="sk-SK"/>
        </w:rPr>
        <w:t>2017</w:t>
      </w:r>
      <w:r w:rsidRPr="00487EC7">
        <w:rPr>
          <w:rFonts w:cs="Times New Roman"/>
          <w:lang w:val="sk-SK"/>
        </w:rPr>
        <w:t xml:space="preserve"> je zostavená ako riadna účtovná závierka podľa §</w:t>
      </w:r>
      <w:r w:rsidR="00063700">
        <w:rPr>
          <w:rFonts w:cs="Times New Roman"/>
          <w:lang w:val="sk-SK"/>
        </w:rPr>
        <w:t> </w:t>
      </w:r>
      <w:bookmarkStart w:id="0" w:name="_GoBack"/>
      <w:bookmarkEnd w:id="0"/>
      <w:r w:rsidRPr="00487EC7">
        <w:rPr>
          <w:rFonts w:cs="Times New Roman"/>
          <w:lang w:val="sk-SK"/>
        </w:rPr>
        <w:t xml:space="preserve">17 ods. 6 zákona NR SR č. 431/2002 Z. z. o účtovníctve za účtovné obdobie od </w:t>
      </w:r>
      <w:r w:rsidR="00830701">
        <w:rPr>
          <w:rFonts w:cs="Times New Roman"/>
          <w:lang w:val="sk-SK"/>
        </w:rPr>
        <w:t>1</w:t>
      </w:r>
      <w:r w:rsidR="00DE57F7">
        <w:rPr>
          <w:rFonts w:cs="Times New Roman"/>
          <w:lang w:val="sk-SK"/>
        </w:rPr>
        <w:t xml:space="preserve">. </w:t>
      </w:r>
      <w:r w:rsidR="00830701">
        <w:rPr>
          <w:rFonts w:cs="Times New Roman"/>
          <w:lang w:val="sk-SK"/>
        </w:rPr>
        <w:t>januára</w:t>
      </w:r>
      <w:r w:rsidRPr="00487EC7">
        <w:rPr>
          <w:rFonts w:cs="Times New Roman"/>
          <w:lang w:val="sk-SK"/>
        </w:rPr>
        <w:t xml:space="preserve"> </w:t>
      </w:r>
      <w:r w:rsidR="0067198B">
        <w:rPr>
          <w:rFonts w:cs="Times New Roman"/>
          <w:lang w:val="sk-SK"/>
        </w:rPr>
        <w:t>2017</w:t>
      </w:r>
      <w:r w:rsidRPr="00487EC7">
        <w:rPr>
          <w:rFonts w:cs="Times New Roman"/>
          <w:lang w:val="sk-SK"/>
        </w:rPr>
        <w:t xml:space="preserve"> do 31. decembra </w:t>
      </w:r>
      <w:r w:rsidR="0067198B">
        <w:rPr>
          <w:rFonts w:cs="Times New Roman"/>
          <w:lang w:val="sk-SK"/>
        </w:rPr>
        <w:t>2017</w:t>
      </w:r>
      <w:r w:rsidRPr="00487EC7">
        <w:rPr>
          <w:rFonts w:cs="Times New Roman"/>
          <w:lang w:val="sk-SK"/>
        </w:rPr>
        <w:t>.</w:t>
      </w:r>
    </w:p>
    <w:p w:rsidR="00C10215" w:rsidRPr="007669E5" w:rsidRDefault="00C10215" w:rsidP="00C10215">
      <w:pPr>
        <w:spacing w:after="0" w:line="360" w:lineRule="auto"/>
        <w:ind w:left="426"/>
        <w:jc w:val="both"/>
        <w:rPr>
          <w:rFonts w:cs="Times New Roman"/>
          <w:sz w:val="24"/>
          <w:lang w:val="sk-SK"/>
        </w:rPr>
      </w:pP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E238E3" w:rsidRPr="00487EC7" w:rsidRDefault="00E238E3" w:rsidP="00E238E3">
      <w:pPr>
        <w:spacing w:after="0" w:line="360" w:lineRule="auto"/>
        <w:ind w:left="426"/>
        <w:jc w:val="both"/>
        <w:rPr>
          <w:rFonts w:cs="Times New Roman"/>
          <w:lang w:val="sk-SK"/>
        </w:rPr>
      </w:pPr>
      <w:r w:rsidRPr="00487EC7">
        <w:rPr>
          <w:rFonts w:cs="Times New Roman"/>
          <w:lang w:val="sk-SK"/>
        </w:rPr>
        <w:t>Konateľ</w:t>
      </w:r>
      <w:r w:rsidRPr="00487EC7">
        <w:rPr>
          <w:rFonts w:cs="Times New Roman"/>
          <w:lang w:val="sk-SK"/>
        </w:rPr>
        <w:tab/>
      </w:r>
      <w:r w:rsidRPr="00487EC7">
        <w:rPr>
          <w:rFonts w:cs="Times New Roman"/>
          <w:lang w:val="sk-SK"/>
        </w:rPr>
        <w:tab/>
      </w:r>
      <w:r w:rsidR="00DE57F7">
        <w:rPr>
          <w:rFonts w:cs="Times New Roman"/>
          <w:lang w:val="sk-SK"/>
        </w:rPr>
        <w:t>Thomas Christodoulou</w:t>
      </w:r>
    </w:p>
    <w:p w:rsidR="007669E5" w:rsidRDefault="007669E5" w:rsidP="007669E5">
      <w:pPr>
        <w:spacing w:after="0" w:line="360" w:lineRule="auto"/>
        <w:jc w:val="both"/>
        <w:rPr>
          <w:rFonts w:cs="Times New Roman"/>
          <w:sz w:val="24"/>
          <w:lang w:val="sk-SK"/>
        </w:rPr>
      </w:pP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67198B">
        <w:rPr>
          <w:rFonts w:cs="Times New Roman"/>
          <w:lang w:val="sk-SK"/>
        </w:rPr>
        <w:t>2017</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225"/>
        <w:gridCol w:w="1569"/>
        <w:gridCol w:w="850"/>
        <w:gridCol w:w="1997"/>
        <w:gridCol w:w="2647"/>
      </w:tblGrid>
      <w:tr w:rsidR="00E238E3" w:rsidRPr="007669E5" w:rsidTr="007669E5">
        <w:trPr>
          <w:trHeight w:val="231"/>
          <w:jc w:val="center"/>
        </w:trPr>
        <w:tc>
          <w:tcPr>
            <w:tcW w:w="2225" w:type="dxa"/>
            <w:vMerge w:val="restart"/>
            <w:tcBorders>
              <w:top w:val="single" w:sz="12" w:space="0" w:color="auto"/>
              <w:bottom w:val="single" w:sz="12" w:space="0" w:color="auto"/>
              <w:right w:val="single" w:sz="12" w:space="0" w:color="auto"/>
            </w:tcBorders>
            <w:vAlign w:val="center"/>
          </w:tcPr>
          <w:p w:rsidR="00E238E3" w:rsidRPr="007669E5" w:rsidRDefault="00C27214" w:rsidP="00487EC7">
            <w:pPr>
              <w:jc w:val="center"/>
              <w:rPr>
                <w:rFonts w:cs="Times New Roman"/>
                <w:b/>
                <w:bCs/>
                <w:sz w:val="20"/>
                <w:lang w:val="sk-SK"/>
              </w:rPr>
            </w:pPr>
            <w:r w:rsidRPr="007669E5">
              <w:rPr>
                <w:rFonts w:cs="Times New Roman"/>
                <w:sz w:val="20"/>
                <w:szCs w:val="24"/>
                <w:lang w:val="sk-SK"/>
              </w:rPr>
              <w:t xml:space="preserve"> </w:t>
            </w:r>
            <w:r w:rsidR="00E238E3" w:rsidRPr="007669E5">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Výška podielu na základnom imaní</w:t>
            </w:r>
          </w:p>
        </w:tc>
        <w:tc>
          <w:tcPr>
            <w:tcW w:w="1997" w:type="dxa"/>
            <w:vMerge w:val="restart"/>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Iný podiel na ostatných položkách VI ako na ZI</w:t>
            </w:r>
          </w:p>
          <w:p w:rsidR="00E238E3" w:rsidRPr="007669E5" w:rsidRDefault="00E238E3" w:rsidP="00487EC7">
            <w:pPr>
              <w:jc w:val="center"/>
              <w:rPr>
                <w:rFonts w:cs="Times New Roman"/>
                <w:b/>
                <w:bCs/>
                <w:sz w:val="20"/>
                <w:lang w:val="sk-SK"/>
              </w:rPr>
            </w:pPr>
            <w:r w:rsidRPr="007669E5">
              <w:rPr>
                <w:rFonts w:cs="Times New Roman"/>
                <w:b/>
                <w:bCs/>
                <w:sz w:val="20"/>
                <w:lang w:val="sk-SK"/>
              </w:rPr>
              <w:t>v %</w:t>
            </w:r>
          </w:p>
        </w:tc>
      </w:tr>
      <w:tr w:rsidR="007669E5" w:rsidRPr="007669E5" w:rsidTr="007669E5">
        <w:trPr>
          <w:trHeight w:val="231"/>
          <w:jc w:val="center"/>
        </w:trPr>
        <w:tc>
          <w:tcPr>
            <w:tcW w:w="2225" w:type="dxa"/>
            <w:vMerge/>
            <w:tcBorders>
              <w:top w:val="single" w:sz="12" w:space="0" w:color="auto"/>
              <w:bottom w:val="nil"/>
              <w:right w:val="single" w:sz="12" w:space="0" w:color="auto"/>
            </w:tcBorders>
          </w:tcPr>
          <w:p w:rsidR="00E238E3" w:rsidRPr="007669E5" w:rsidRDefault="00E238E3" w:rsidP="00487EC7">
            <w:pPr>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v %</w:t>
            </w:r>
          </w:p>
        </w:tc>
        <w:tc>
          <w:tcPr>
            <w:tcW w:w="1997" w:type="dxa"/>
            <w:vMerge/>
            <w:tcBorders>
              <w:top w:val="single" w:sz="12" w:space="0" w:color="auto"/>
              <w:left w:val="single" w:sz="12" w:space="0" w:color="auto"/>
              <w:bottom w:val="nil"/>
              <w:right w:val="single" w:sz="12" w:space="0" w:color="auto"/>
            </w:tcBorders>
          </w:tcPr>
          <w:p w:rsidR="00E238E3" w:rsidRPr="007669E5" w:rsidRDefault="00E238E3" w:rsidP="00487EC7">
            <w:pPr>
              <w:rPr>
                <w:rFonts w:cs="Times New Roman"/>
                <w:sz w:val="20"/>
                <w:lang w:val="sk-SK"/>
              </w:rPr>
            </w:pPr>
          </w:p>
        </w:tc>
        <w:tc>
          <w:tcPr>
            <w:tcW w:w="2647" w:type="dxa"/>
            <w:vMerge/>
            <w:tcBorders>
              <w:top w:val="single" w:sz="12" w:space="0" w:color="auto"/>
              <w:left w:val="single" w:sz="12" w:space="0" w:color="auto"/>
              <w:bottom w:val="nil"/>
            </w:tcBorders>
          </w:tcPr>
          <w:p w:rsidR="00E238E3" w:rsidRPr="007669E5" w:rsidRDefault="00E238E3" w:rsidP="00487EC7">
            <w:pPr>
              <w:rPr>
                <w:rFonts w:cs="Times New Roman"/>
                <w:sz w:val="20"/>
                <w:lang w:val="sk-SK"/>
              </w:rPr>
            </w:pPr>
          </w:p>
        </w:tc>
      </w:tr>
      <w:tr w:rsidR="007669E5" w:rsidRPr="007669E5" w:rsidTr="00EB0AD2">
        <w:trPr>
          <w:trHeight w:val="528"/>
          <w:jc w:val="center"/>
        </w:trPr>
        <w:tc>
          <w:tcPr>
            <w:tcW w:w="2225" w:type="dxa"/>
            <w:tcBorders>
              <w:top w:val="single" w:sz="12" w:space="0" w:color="auto"/>
              <w:bottom w:val="single" w:sz="6" w:space="0" w:color="auto"/>
              <w:right w:val="single" w:sz="12" w:space="0" w:color="auto"/>
            </w:tcBorders>
            <w:vAlign w:val="bottom"/>
          </w:tcPr>
          <w:p w:rsidR="00E238E3" w:rsidRPr="007669E5" w:rsidRDefault="00DE57F7" w:rsidP="00EB0AD2">
            <w:pPr>
              <w:jc w:val="center"/>
              <w:rPr>
                <w:rFonts w:cs="Times New Roman"/>
                <w:sz w:val="20"/>
                <w:lang w:val="sk-SK"/>
              </w:rPr>
            </w:pPr>
            <w:r>
              <w:rPr>
                <w:rFonts w:cs="Times New Roman"/>
                <w:sz w:val="20"/>
                <w:lang w:val="sk-SK"/>
              </w:rPr>
              <w:t>WAHALE HOLDING LTD</w:t>
            </w:r>
          </w:p>
        </w:tc>
        <w:tc>
          <w:tcPr>
            <w:tcW w:w="1569" w:type="dxa"/>
            <w:tcBorders>
              <w:top w:val="single" w:sz="12" w:space="0" w:color="auto"/>
              <w:left w:val="single" w:sz="12"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eastAsia="sk-SK"/>
              </w:rPr>
            </w:pPr>
            <w:r w:rsidRPr="007669E5">
              <w:rPr>
                <w:rFonts w:cs="Times New Roman"/>
                <w:sz w:val="20"/>
                <w:lang w:val="sk-SK" w:eastAsia="sk-SK"/>
              </w:rPr>
              <w:t>5</w:t>
            </w:r>
            <w:r w:rsidR="00FA7ED0">
              <w:rPr>
                <w:rFonts w:cs="Times New Roman"/>
                <w:sz w:val="20"/>
                <w:lang w:val="sk-SK" w:eastAsia="sk-SK"/>
              </w:rPr>
              <w:t xml:space="preserve"> </w:t>
            </w:r>
            <w:r w:rsidRPr="007669E5">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eastAsia="sk-SK"/>
              </w:rPr>
            </w:pPr>
            <w:r w:rsidRPr="007669E5">
              <w:rPr>
                <w:rFonts w:cs="Times New Roman"/>
                <w:sz w:val="20"/>
                <w:lang w:val="sk-SK" w:eastAsia="sk-SK"/>
              </w:rPr>
              <w:t>100</w:t>
            </w:r>
          </w:p>
        </w:tc>
        <w:tc>
          <w:tcPr>
            <w:tcW w:w="1997"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rPr>
            </w:pPr>
            <w:r w:rsidRPr="007669E5">
              <w:rPr>
                <w:rFonts w:cs="Times New Roman"/>
                <w:sz w:val="20"/>
                <w:lang w:val="sk-SK"/>
              </w:rPr>
              <w:t>100</w:t>
            </w:r>
          </w:p>
        </w:tc>
        <w:tc>
          <w:tcPr>
            <w:tcW w:w="2647" w:type="dxa"/>
            <w:tcBorders>
              <w:top w:val="single" w:sz="12" w:space="0" w:color="auto"/>
              <w:left w:val="single" w:sz="6" w:space="0" w:color="auto"/>
              <w:bottom w:val="single" w:sz="6" w:space="0" w:color="auto"/>
            </w:tcBorders>
            <w:vAlign w:val="bottom"/>
          </w:tcPr>
          <w:p w:rsidR="00E238E3" w:rsidRPr="007669E5" w:rsidRDefault="00E238E3" w:rsidP="00C27214">
            <w:pPr>
              <w:jc w:val="center"/>
              <w:rPr>
                <w:rFonts w:cs="Times New Roman"/>
                <w:sz w:val="20"/>
                <w:lang w:val="sk-SK"/>
              </w:rPr>
            </w:pPr>
            <w:r w:rsidRPr="007669E5">
              <w:rPr>
                <w:rFonts w:cs="Times New Roman"/>
                <w:sz w:val="20"/>
                <w:lang w:val="sk-SK"/>
              </w:rPr>
              <w:t>-</w:t>
            </w:r>
          </w:p>
        </w:tc>
      </w:tr>
      <w:tr w:rsidR="007669E5" w:rsidRPr="007669E5" w:rsidTr="007669E5">
        <w:trPr>
          <w:trHeight w:val="278"/>
          <w:jc w:val="center"/>
        </w:trPr>
        <w:tc>
          <w:tcPr>
            <w:tcW w:w="2225" w:type="dxa"/>
            <w:tcBorders>
              <w:top w:val="single" w:sz="6" w:space="0" w:color="auto"/>
              <w:bottom w:val="single" w:sz="12" w:space="0" w:color="auto"/>
              <w:right w:val="single" w:sz="12" w:space="0" w:color="auto"/>
            </w:tcBorders>
            <w:vAlign w:val="bottom"/>
          </w:tcPr>
          <w:p w:rsidR="00E238E3" w:rsidRPr="007669E5" w:rsidRDefault="00E238E3" w:rsidP="00C27214">
            <w:pPr>
              <w:jc w:val="center"/>
              <w:rPr>
                <w:rFonts w:cs="Times New Roman"/>
                <w:b/>
                <w:bCs/>
                <w:sz w:val="20"/>
                <w:lang w:val="sk-SK"/>
              </w:rPr>
            </w:pPr>
            <w:r w:rsidRPr="007669E5">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eastAsia="sk-SK"/>
              </w:rPr>
            </w:pPr>
            <w:r w:rsidRPr="007669E5">
              <w:rPr>
                <w:rFonts w:cs="Times New Roman"/>
                <w:b/>
                <w:sz w:val="20"/>
                <w:lang w:val="sk-SK" w:eastAsia="sk-SK"/>
              </w:rPr>
              <w:t>5</w:t>
            </w:r>
            <w:r w:rsidR="00FA7ED0">
              <w:rPr>
                <w:rFonts w:cs="Times New Roman"/>
                <w:b/>
                <w:sz w:val="20"/>
                <w:lang w:val="sk-SK" w:eastAsia="sk-SK"/>
              </w:rPr>
              <w:t xml:space="preserve"> </w:t>
            </w:r>
            <w:r w:rsidRPr="007669E5">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eastAsia="sk-SK"/>
              </w:rPr>
            </w:pPr>
            <w:r w:rsidRPr="007669E5">
              <w:rPr>
                <w:rFonts w:cs="Times New Roman"/>
                <w:b/>
                <w:sz w:val="20"/>
                <w:lang w:val="sk-SK" w:eastAsia="sk-SK"/>
              </w:rPr>
              <w:t>100</w:t>
            </w:r>
          </w:p>
        </w:tc>
        <w:tc>
          <w:tcPr>
            <w:tcW w:w="1997"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rPr>
            </w:pPr>
            <w:r w:rsidRPr="007669E5">
              <w:rPr>
                <w:rFonts w:cs="Times New Roman"/>
                <w:b/>
                <w:sz w:val="20"/>
                <w:lang w:val="sk-SK"/>
              </w:rPr>
              <w:t>100</w:t>
            </w:r>
          </w:p>
        </w:tc>
        <w:tc>
          <w:tcPr>
            <w:tcW w:w="2647" w:type="dxa"/>
            <w:tcBorders>
              <w:top w:val="single" w:sz="6" w:space="0" w:color="auto"/>
              <w:left w:val="single" w:sz="6" w:space="0" w:color="auto"/>
              <w:bottom w:val="single" w:sz="12" w:space="0" w:color="auto"/>
            </w:tcBorders>
            <w:vAlign w:val="bottom"/>
          </w:tcPr>
          <w:p w:rsidR="00E238E3" w:rsidRPr="007669E5" w:rsidRDefault="00E238E3" w:rsidP="00C27214">
            <w:pPr>
              <w:jc w:val="center"/>
              <w:rPr>
                <w:rFonts w:cs="Times New Roman"/>
                <w:b/>
                <w:sz w:val="20"/>
                <w:lang w:val="sk-SK"/>
              </w:rPr>
            </w:pPr>
            <w:r w:rsidRPr="007669E5">
              <w:rPr>
                <w:rFonts w:cs="Times New Roman"/>
                <w:b/>
                <w:sz w:val="20"/>
                <w:lang w:val="sk-SK"/>
              </w:rPr>
              <w:t>-</w:t>
            </w:r>
          </w:p>
        </w:tc>
      </w:tr>
    </w:tbl>
    <w:p w:rsidR="00000BE4" w:rsidRPr="007669E5" w:rsidRDefault="00000BE4" w:rsidP="00D30ECB">
      <w:pPr>
        <w:spacing w:after="0" w:line="360" w:lineRule="auto"/>
        <w:jc w:val="both"/>
        <w:rPr>
          <w:rFonts w:cs="Times New Roman"/>
          <w:b/>
          <w:i/>
          <w:sz w:val="24"/>
          <w:lang w:val="sk-SK"/>
        </w:rPr>
      </w:pPr>
    </w:p>
    <w:p w:rsidR="00FD2A72" w:rsidRDefault="00FD2A72" w:rsidP="00AB2025">
      <w:pPr>
        <w:rPr>
          <w:rFonts w:cs="Times New Roman"/>
          <w:b/>
          <w:sz w:val="28"/>
          <w:lang w:val="sk-SK"/>
        </w:rPr>
      </w:pPr>
    </w:p>
    <w:p w:rsidR="00000BE4" w:rsidRPr="00515E8C" w:rsidRDefault="00000BE4" w:rsidP="00FD2A72">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AB2025">
      <w:pPr>
        <w:spacing w:after="0" w:line="360" w:lineRule="auto"/>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487EC7" w:rsidRDefault="00000BE4" w:rsidP="00000BE4">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87EC7" w:rsidRDefault="009F2213" w:rsidP="002E2403">
      <w:pPr>
        <w:spacing w:after="0" w:line="360" w:lineRule="auto"/>
        <w:ind w:left="426"/>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87EC7" w:rsidRDefault="002E2403" w:rsidP="002E2403">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2E2403" w:rsidRPr="00487EC7" w:rsidRDefault="002E2403" w:rsidP="002E2403">
      <w:pPr>
        <w:spacing w:after="0" w:line="360" w:lineRule="auto"/>
        <w:ind w:left="426"/>
        <w:rPr>
          <w:rFonts w:cs="Times New Roman"/>
          <w:b/>
          <w:lang w:val="sk-SK"/>
        </w:rPr>
      </w:pPr>
      <w:r w:rsidRPr="00487EC7">
        <w:rPr>
          <w:rFonts w:cs="Times New Roman"/>
          <w:lang w:val="sk-SK"/>
        </w:rPr>
        <w:t xml:space="preserve">Pohľadávky sa oceňujú ich </w:t>
      </w:r>
      <w:r w:rsidRPr="00487EC7">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E2403">
      <w:pPr>
        <w:spacing w:after="0" w:line="360" w:lineRule="auto"/>
        <w:ind w:left="426"/>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EB0AD2" w:rsidRDefault="00000BE4" w:rsidP="00EB0AD2">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2E2403" w:rsidRDefault="00493318" w:rsidP="00EB0AD2">
      <w:pPr>
        <w:pStyle w:val="Odstavecseseznamem"/>
        <w:spacing w:after="0" w:line="360" w:lineRule="auto"/>
        <w:ind w:left="426"/>
        <w:rPr>
          <w:rFonts w:ascii="Calibri" w:eastAsia="Calibri" w:hAnsi="Calibri" w:cs="Times New Roman"/>
          <w:lang w:val="sk-SK" w:eastAsia="sk-SK"/>
        </w:rPr>
      </w:pPr>
      <w:r>
        <w:rPr>
          <w:rFonts w:ascii="Calibri" w:eastAsia="Calibri" w:hAnsi="Calibri" w:cs="Times New Roman"/>
          <w:lang w:val="sk-SK" w:eastAsia="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2E2403" w:rsidRPr="00487EC7" w:rsidRDefault="002E2403" w:rsidP="002E2403">
      <w:pPr>
        <w:spacing w:after="0" w:line="360" w:lineRule="auto"/>
        <w:ind w:left="426"/>
        <w:rPr>
          <w:rFonts w:cs="Times New Roman"/>
          <w:b/>
          <w:lang w:val="sk-SK"/>
        </w:rPr>
      </w:pPr>
      <w:r w:rsidRPr="00487EC7">
        <w:rPr>
          <w:rFonts w:cs="Times New Roman"/>
          <w:lang w:val="sk-SK"/>
        </w:rPr>
        <w:t xml:space="preserve">Záväzky sa oceňujú ich </w:t>
      </w:r>
      <w:r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pasív</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Default="002E2403" w:rsidP="002E2403">
      <w:pPr>
        <w:spacing w:after="0" w:line="360" w:lineRule="auto"/>
        <w:ind w:left="426"/>
        <w:rPr>
          <w:rFonts w:cs="Times New Roman"/>
          <w:lang w:val="sk-SK"/>
        </w:rPr>
      </w:pPr>
      <w:r w:rsidRPr="00487EC7">
        <w:rPr>
          <w:rFonts w:cs="Times New Roman"/>
          <w:lang w:val="sk-SK"/>
        </w:rPr>
        <w:t>---</w:t>
      </w:r>
    </w:p>
    <w:p w:rsidR="00FD2A72" w:rsidRPr="00487EC7" w:rsidRDefault="00FD2A72" w:rsidP="002E2403">
      <w:pPr>
        <w:spacing w:after="0" w:line="360" w:lineRule="auto"/>
        <w:ind w:left="426"/>
        <w:rPr>
          <w:rFonts w:cs="Times New Roman"/>
          <w:lang w:val="sk-SK"/>
        </w:rPr>
      </w:pP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2E2403" w:rsidRPr="00487EC7" w:rsidRDefault="002E2403" w:rsidP="002E2403">
      <w:pPr>
        <w:spacing w:after="0" w:line="360" w:lineRule="auto"/>
        <w:ind w:left="426"/>
        <w:jc w:val="both"/>
        <w:rPr>
          <w:rFonts w:cs="Times New Roman"/>
          <w:lang w:val="sk-SK"/>
        </w:rPr>
      </w:pPr>
      <w:r w:rsidRPr="00487EC7">
        <w:rPr>
          <w:rStyle w:val="hps"/>
          <w:lang w:val="sk-SK"/>
        </w:rPr>
        <w:t>Náklad</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daň</w:t>
      </w:r>
      <w:r w:rsidRPr="00487EC7">
        <w:rPr>
          <w:rFonts w:cs="Times New Roman"/>
          <w:lang w:val="sk-SK"/>
        </w:rPr>
        <w:t xml:space="preserve"> </w:t>
      </w:r>
      <w:r w:rsidRPr="00487EC7">
        <w:rPr>
          <w:rStyle w:val="hps"/>
          <w:lang w:val="sk-SK"/>
        </w:rPr>
        <w:t>z príjmov</w:t>
      </w:r>
      <w:r w:rsidRPr="00487EC7">
        <w:rPr>
          <w:rFonts w:cs="Times New Roman"/>
          <w:lang w:val="sk-SK"/>
        </w:rPr>
        <w:t xml:space="preserve"> </w:t>
      </w:r>
      <w:r w:rsidRPr="00487EC7">
        <w:rPr>
          <w:rStyle w:val="hps"/>
          <w:lang w:val="sk-SK"/>
        </w:rPr>
        <w:t>sa</w:t>
      </w:r>
      <w:r w:rsidRPr="00487EC7">
        <w:rPr>
          <w:rFonts w:cs="Times New Roman"/>
          <w:lang w:val="sk-SK"/>
        </w:rPr>
        <w:t xml:space="preserve"> </w:t>
      </w:r>
      <w:r w:rsidRPr="00487EC7">
        <w:rPr>
          <w:rStyle w:val="hps"/>
          <w:lang w:val="sk-SK"/>
        </w:rPr>
        <w:t>počíta</w:t>
      </w:r>
      <w:r w:rsidRPr="00487EC7">
        <w:rPr>
          <w:rFonts w:cs="Times New Roman"/>
          <w:lang w:val="sk-SK"/>
        </w:rPr>
        <w:t xml:space="preserve"> </w:t>
      </w:r>
      <w:r w:rsidRPr="00487EC7">
        <w:rPr>
          <w:rStyle w:val="hps"/>
          <w:lang w:val="sk-SK"/>
        </w:rPr>
        <w:t>za pomoci</w:t>
      </w:r>
      <w:r w:rsidRPr="00487EC7">
        <w:rPr>
          <w:rFonts w:cs="Times New Roman"/>
          <w:lang w:val="sk-SK"/>
        </w:rPr>
        <w:t xml:space="preserve"> </w:t>
      </w:r>
      <w:r w:rsidRPr="00487EC7">
        <w:rPr>
          <w:rStyle w:val="hps"/>
          <w:lang w:val="sk-SK"/>
        </w:rPr>
        <w:t>platnej</w:t>
      </w:r>
      <w:r w:rsidRPr="00487EC7">
        <w:rPr>
          <w:rFonts w:cs="Times New Roman"/>
          <w:lang w:val="sk-SK"/>
        </w:rPr>
        <w:t xml:space="preserve"> </w:t>
      </w:r>
      <w:r w:rsidRPr="00487EC7">
        <w:rPr>
          <w:rStyle w:val="hps"/>
          <w:lang w:val="sk-SK"/>
        </w:rPr>
        <w:t>daňovej</w:t>
      </w:r>
      <w:r w:rsidRPr="00487EC7">
        <w:rPr>
          <w:rFonts w:cs="Times New Roman"/>
          <w:lang w:val="sk-SK"/>
        </w:rPr>
        <w:t xml:space="preserve"> </w:t>
      </w:r>
      <w:r w:rsidRPr="00487EC7">
        <w:rPr>
          <w:rStyle w:val="hps"/>
          <w:lang w:val="sk-SK"/>
        </w:rPr>
        <w:t>sadzby</w:t>
      </w:r>
      <w:r w:rsidRPr="00487EC7">
        <w:rPr>
          <w:rFonts w:cs="Times New Roman"/>
          <w:lang w:val="sk-SK"/>
        </w:rPr>
        <w:t xml:space="preserve"> </w:t>
      </w:r>
      <w:r w:rsidRPr="00487EC7">
        <w:rPr>
          <w:rStyle w:val="hps"/>
          <w:lang w:val="sk-SK"/>
        </w:rPr>
        <w:t>z</w:t>
      </w:r>
      <w:r w:rsidRPr="00487EC7">
        <w:rPr>
          <w:rFonts w:cs="Times New Roman"/>
          <w:lang w:val="sk-SK"/>
        </w:rPr>
        <w:t xml:space="preserve"> </w:t>
      </w:r>
      <w:r w:rsidRPr="00487EC7">
        <w:rPr>
          <w:rStyle w:val="hps"/>
          <w:lang w:val="sk-SK"/>
        </w:rPr>
        <w:t>účtovného</w:t>
      </w:r>
      <w:r w:rsidRPr="00487EC7">
        <w:rPr>
          <w:rFonts w:cs="Times New Roman"/>
          <w:lang w:val="sk-SK"/>
        </w:rPr>
        <w:t xml:space="preserve"> </w:t>
      </w:r>
      <w:r w:rsidRPr="00487EC7">
        <w:rPr>
          <w:rStyle w:val="hps"/>
          <w:lang w:val="sk-SK"/>
        </w:rPr>
        <w:t>zisku</w:t>
      </w:r>
      <w:r w:rsidRPr="00487EC7">
        <w:rPr>
          <w:rFonts w:cs="Times New Roman"/>
          <w:lang w:val="sk-SK"/>
        </w:rPr>
        <w:t xml:space="preserve"> </w:t>
      </w:r>
      <w:r w:rsidRPr="00487EC7">
        <w:rPr>
          <w:rStyle w:val="hps"/>
          <w:lang w:val="sk-SK"/>
        </w:rPr>
        <w:t>zvýšeného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zníženého</w:t>
      </w:r>
      <w:r w:rsidRPr="00487EC7">
        <w:rPr>
          <w:rFonts w:cs="Times New Roman"/>
          <w:lang w:val="sk-SK"/>
        </w:rPr>
        <w:t xml:space="preserve"> </w:t>
      </w:r>
      <w:r w:rsidRPr="00487EC7">
        <w:rPr>
          <w:rStyle w:val="hps"/>
          <w:lang w:val="sk-SK"/>
        </w:rPr>
        <w:t>o</w:t>
      </w:r>
      <w:r w:rsidRPr="00487EC7">
        <w:rPr>
          <w:rFonts w:cs="Times New Roman"/>
          <w:lang w:val="sk-SK"/>
        </w:rPr>
        <w:t xml:space="preserve"> </w:t>
      </w:r>
      <w:r w:rsidRPr="00487EC7">
        <w:rPr>
          <w:rStyle w:val="hps"/>
          <w:lang w:val="sk-SK"/>
        </w:rPr>
        <w:t>trvalo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dočasne</w:t>
      </w:r>
      <w:r w:rsidRPr="00487EC7">
        <w:rPr>
          <w:rFonts w:cs="Times New Roman"/>
          <w:lang w:val="sk-SK"/>
        </w:rPr>
        <w:t xml:space="preserve"> </w:t>
      </w:r>
      <w:r w:rsidRPr="00487EC7">
        <w:rPr>
          <w:rStyle w:val="hps"/>
          <w:lang w:val="sk-SK"/>
        </w:rPr>
        <w:t>daňovo</w:t>
      </w:r>
      <w:r w:rsidRPr="00487EC7">
        <w:rPr>
          <w:rFonts w:cs="Times New Roman"/>
          <w:lang w:val="sk-SK"/>
        </w:rPr>
        <w:t xml:space="preserve"> </w:t>
      </w:r>
      <w:r w:rsidRPr="00487EC7">
        <w:rPr>
          <w:rStyle w:val="hps"/>
          <w:lang w:val="sk-SK"/>
        </w:rPr>
        <w:t>neuznateľné</w:t>
      </w:r>
      <w:r w:rsidRPr="00487EC7">
        <w:rPr>
          <w:rFonts w:cs="Times New Roman"/>
          <w:lang w:val="sk-SK"/>
        </w:rPr>
        <w:t xml:space="preserve"> </w:t>
      </w:r>
      <w:r w:rsidRPr="00487EC7">
        <w:rPr>
          <w:rStyle w:val="hps"/>
          <w:lang w:val="sk-SK"/>
        </w:rPr>
        <w:t>náklady</w:t>
      </w:r>
      <w:r w:rsidRPr="00487EC7">
        <w:rPr>
          <w:rFonts w:cs="Times New Roman"/>
          <w:lang w:val="sk-SK"/>
        </w:rPr>
        <w:t xml:space="preserve"> </w:t>
      </w:r>
      <w:r w:rsidRPr="00487EC7">
        <w:rPr>
          <w:rStyle w:val="hps"/>
          <w:lang w:val="sk-SK"/>
        </w:rPr>
        <w:t>alebo výnosy</w:t>
      </w:r>
      <w:r w:rsidRPr="00487EC7">
        <w:rPr>
          <w:rFonts w:cs="Times New Roman"/>
          <w:lang w:val="sk-SK"/>
        </w:rPr>
        <w:t xml:space="preserve"> </w:t>
      </w:r>
      <w:r w:rsidRPr="00487EC7">
        <w:rPr>
          <w:rStyle w:val="hps"/>
          <w:lang w:val="sk-SK"/>
        </w:rPr>
        <w:t>(</w:t>
      </w:r>
      <w:r w:rsidRPr="00487EC7">
        <w:rPr>
          <w:rFonts w:cs="Times New Roman"/>
          <w:lang w:val="sk-SK"/>
        </w:rPr>
        <w:t xml:space="preserve">napr. </w:t>
      </w:r>
      <w:r w:rsidRPr="00487EC7">
        <w:rPr>
          <w:rStyle w:val="hps"/>
          <w:lang w:val="sk-SK"/>
        </w:rPr>
        <w:t>náklady</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reprezentáciu</w:t>
      </w:r>
      <w:r w:rsidRPr="00487EC7">
        <w:rPr>
          <w:rFonts w:cs="Times New Roman"/>
          <w:lang w:val="sk-SK"/>
        </w:rPr>
        <w:t xml:space="preserve">, </w:t>
      </w:r>
      <w:r w:rsidRPr="00487EC7">
        <w:rPr>
          <w:rStyle w:val="hps"/>
          <w:lang w:val="sk-SK"/>
        </w:rPr>
        <w:t>rozdiel</w:t>
      </w:r>
      <w:r w:rsidRPr="00487EC7">
        <w:rPr>
          <w:rFonts w:cs="Times New Roman"/>
          <w:lang w:val="sk-SK"/>
        </w:rPr>
        <w:t xml:space="preserve"> </w:t>
      </w:r>
      <w:r w:rsidRPr="00487EC7">
        <w:rPr>
          <w:rStyle w:val="hps"/>
          <w:lang w:val="sk-SK"/>
        </w:rPr>
        <w:t>medzi</w:t>
      </w:r>
      <w:r w:rsidRPr="00487EC7">
        <w:rPr>
          <w:rFonts w:cs="Times New Roman"/>
          <w:lang w:val="sk-SK"/>
        </w:rPr>
        <w:t xml:space="preserve"> </w:t>
      </w:r>
      <w:r w:rsidRPr="00487EC7">
        <w:rPr>
          <w:rStyle w:val="hps"/>
          <w:lang w:val="sk-SK"/>
        </w:rPr>
        <w:t>účtovnými</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daňovými</w:t>
      </w:r>
      <w:r w:rsidRPr="00487EC7">
        <w:rPr>
          <w:rFonts w:cs="Times New Roman"/>
          <w:lang w:val="sk-SK"/>
        </w:rPr>
        <w:t xml:space="preserve"> </w:t>
      </w:r>
      <w:r w:rsidRPr="00487EC7">
        <w:rPr>
          <w:rStyle w:val="hps"/>
          <w:lang w:val="sk-SK"/>
        </w:rPr>
        <w:t>odpismi</w:t>
      </w:r>
      <w:r w:rsidRPr="00487EC7">
        <w:rPr>
          <w:rFonts w:cs="Times New Roman"/>
          <w:lang w:val="sk-SK"/>
        </w:rPr>
        <w:t xml:space="preserve"> a pod.).</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Majetok a záväzky vyjadrené v cudzej mene prepočítala spoločnosť na EUR podľa Zákona č. 595/2003 Z.z. §31 </w:t>
      </w:r>
      <w:r w:rsidRPr="00487EC7">
        <w:rPr>
          <w:rFonts w:cs="Times New Roman"/>
          <w:b/>
          <w:lang w:val="sk-SK"/>
        </w:rPr>
        <w:t>kurzom</w:t>
      </w:r>
      <w:r w:rsidRPr="00487EC7">
        <w:rPr>
          <w:rFonts w:cs="Times New Roman"/>
          <w:lang w:val="sk-SK"/>
        </w:rPr>
        <w:t xml:space="preserve"> </w:t>
      </w:r>
      <w:r w:rsidRPr="00487EC7">
        <w:rPr>
          <w:rFonts w:cs="Times New Roman"/>
          <w:b/>
          <w:lang w:val="sk-SK"/>
        </w:rPr>
        <w:t>ECB</w:t>
      </w:r>
      <w:r w:rsidRPr="00487EC7">
        <w:rPr>
          <w:rFonts w:cs="Times New Roman"/>
          <w:lang w:val="sk-SK"/>
        </w:rPr>
        <w:t xml:space="preserve"> ku dňu predchádzajúcemu dňu uskutočnenia účtovného prípadu a ku dňu zostavenia účtovnej závierky.</w:t>
      </w:r>
    </w:p>
    <w:p w:rsidR="002E2403" w:rsidRPr="00487EC7" w:rsidRDefault="002E2403" w:rsidP="002E2403">
      <w:pPr>
        <w:spacing w:after="0" w:line="360" w:lineRule="auto"/>
        <w:ind w:left="426"/>
        <w:jc w:val="both"/>
        <w:rPr>
          <w:rFonts w:cs="Times New Roman"/>
          <w:lang w:val="sk-SK"/>
        </w:rPr>
      </w:pPr>
      <w:r w:rsidRPr="00487EC7">
        <w:rPr>
          <w:rStyle w:val="hps"/>
          <w:lang w:val="sk-SK"/>
        </w:rPr>
        <w:t>Všetky</w:t>
      </w:r>
      <w:r w:rsidRPr="00487EC7">
        <w:rPr>
          <w:rFonts w:cs="Times New Roman"/>
          <w:lang w:val="sk-SK"/>
        </w:rPr>
        <w:t xml:space="preserve"> </w:t>
      </w:r>
      <w:r w:rsidRPr="00487EC7">
        <w:rPr>
          <w:rStyle w:val="hps"/>
          <w:lang w:val="sk-SK"/>
        </w:rPr>
        <w:t>kurzové zisky</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straty</w:t>
      </w:r>
      <w:r w:rsidRPr="00487EC7">
        <w:rPr>
          <w:rFonts w:cs="Times New Roman"/>
          <w:lang w:val="sk-SK"/>
        </w:rPr>
        <w:t xml:space="preserve"> </w:t>
      </w:r>
      <w:r w:rsidRPr="00487EC7">
        <w:rPr>
          <w:rStyle w:val="hps"/>
          <w:lang w:val="sk-SK"/>
        </w:rPr>
        <w:t>z prepočtu</w:t>
      </w:r>
      <w:r w:rsidRPr="00487EC7">
        <w:rPr>
          <w:rFonts w:cs="Times New Roman"/>
          <w:lang w:val="sk-SK"/>
        </w:rPr>
        <w:t xml:space="preserve"> </w:t>
      </w:r>
      <w:r w:rsidRPr="00487EC7">
        <w:rPr>
          <w:rStyle w:val="hps"/>
          <w:lang w:val="sk-SK"/>
        </w:rPr>
        <w:t>peňažných</w:t>
      </w:r>
      <w:r w:rsidRPr="00487EC7">
        <w:rPr>
          <w:rFonts w:cs="Times New Roman"/>
          <w:lang w:val="sk-SK"/>
        </w:rPr>
        <w:t xml:space="preserve"> </w:t>
      </w:r>
      <w:r w:rsidRPr="00487EC7">
        <w:rPr>
          <w:rStyle w:val="hps"/>
          <w:lang w:val="sk-SK"/>
        </w:rPr>
        <w:t>aktív</w:t>
      </w:r>
      <w:r w:rsidRPr="00487EC7">
        <w:rPr>
          <w:rFonts w:cs="Times New Roman"/>
          <w:lang w:val="sk-SK"/>
        </w:rPr>
        <w:t xml:space="preserve">, </w:t>
      </w:r>
      <w:r w:rsidRPr="00487EC7">
        <w:rPr>
          <w:rStyle w:val="hps"/>
          <w:lang w:val="sk-SK"/>
        </w:rPr>
        <w:t>pohľadávok</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záväzkov sú</w:t>
      </w:r>
      <w:r w:rsidRPr="00487EC7">
        <w:rPr>
          <w:rFonts w:cs="Times New Roman"/>
          <w:lang w:val="sk-SK"/>
        </w:rPr>
        <w:t xml:space="preserve"> </w:t>
      </w:r>
      <w:r w:rsidRPr="00487EC7">
        <w:rPr>
          <w:rStyle w:val="hps"/>
          <w:lang w:val="sk-SK"/>
        </w:rPr>
        <w:t>účtované</w:t>
      </w:r>
      <w:r w:rsidRPr="00487EC7">
        <w:rPr>
          <w:rFonts w:cs="Times New Roman"/>
          <w:lang w:val="sk-SK"/>
        </w:rPr>
        <w:t xml:space="preserve"> </w:t>
      </w:r>
      <w:r w:rsidRPr="00487EC7">
        <w:rPr>
          <w:rStyle w:val="hps"/>
          <w:lang w:val="sk-SK"/>
        </w:rPr>
        <w:t>do</w:t>
      </w:r>
      <w:r w:rsidRPr="00487EC7">
        <w:rPr>
          <w:rFonts w:cs="Times New Roman"/>
          <w:lang w:val="sk-SK"/>
        </w:rPr>
        <w:t xml:space="preserve"> </w:t>
      </w:r>
      <w:r w:rsidRPr="00487EC7">
        <w:rPr>
          <w:rStyle w:val="hps"/>
          <w:lang w:val="sk-SK"/>
        </w:rPr>
        <w:t>výkazu</w:t>
      </w:r>
      <w:r w:rsidRPr="00487EC7">
        <w:rPr>
          <w:rFonts w:cs="Times New Roman"/>
          <w:lang w:val="sk-SK"/>
        </w:rPr>
        <w:t xml:space="preserve"> </w:t>
      </w:r>
      <w:r w:rsidRPr="00487EC7">
        <w:rPr>
          <w:rStyle w:val="hps"/>
          <w:lang w:val="sk-SK"/>
        </w:rPr>
        <w:t>ziskov a strát</w:t>
      </w:r>
      <w:r w:rsidRPr="00487EC7">
        <w:rPr>
          <w:rFonts w:cs="Times New Roman"/>
          <w:lang w:val="sk-SK"/>
        </w:rPr>
        <w:t xml:space="preserve"> </w:t>
      </w:r>
      <w:r w:rsidRPr="00487EC7">
        <w:rPr>
          <w:rStyle w:val="hps"/>
          <w:lang w:val="sk-SK"/>
        </w:rPr>
        <w:t>a v účtovnej</w:t>
      </w:r>
      <w:r w:rsidRPr="00487EC7">
        <w:rPr>
          <w:rFonts w:cs="Times New Roman"/>
          <w:lang w:val="sk-SK"/>
        </w:rPr>
        <w:t xml:space="preserve"> </w:t>
      </w:r>
      <w:r w:rsidRPr="00487EC7">
        <w:rPr>
          <w:rStyle w:val="hps"/>
          <w:lang w:val="sk-SK"/>
        </w:rPr>
        <w:t>závierke</w:t>
      </w:r>
      <w:r w:rsidRPr="00487EC7">
        <w:rPr>
          <w:rFonts w:cs="Times New Roman"/>
          <w:lang w:val="sk-SK"/>
        </w:rPr>
        <w:t xml:space="preserve"> </w:t>
      </w:r>
      <w:r w:rsidRPr="00487EC7">
        <w:rPr>
          <w:rStyle w:val="hps"/>
          <w:lang w:val="sk-SK"/>
        </w:rPr>
        <w:t>sú</w:t>
      </w:r>
      <w:r w:rsidRPr="00487EC7">
        <w:rPr>
          <w:rFonts w:cs="Times New Roman"/>
          <w:lang w:val="sk-SK"/>
        </w:rPr>
        <w:t xml:space="preserve"> </w:t>
      </w:r>
      <w:r w:rsidRPr="00487EC7">
        <w:rPr>
          <w:rStyle w:val="hps"/>
          <w:lang w:val="sk-SK"/>
        </w:rPr>
        <w:t>vykázané</w:t>
      </w:r>
      <w:r w:rsidRPr="00487EC7">
        <w:rPr>
          <w:rFonts w:cs="Times New Roman"/>
          <w:lang w:val="sk-SK"/>
        </w:rPr>
        <w:t xml:space="preserve"> </w:t>
      </w:r>
      <w:r w:rsidRPr="00487EC7">
        <w:rPr>
          <w:rStyle w:val="hps"/>
          <w:lang w:val="sk-SK"/>
        </w:rPr>
        <w:t>súhrnne</w:t>
      </w: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2E2403" w:rsidRPr="00487EC7" w:rsidRDefault="002E2403" w:rsidP="002E2403">
      <w:pPr>
        <w:spacing w:after="0" w:line="360" w:lineRule="auto"/>
        <w:ind w:left="426"/>
        <w:rPr>
          <w:rFonts w:cs="Times New Roman"/>
          <w:lang w:val="sk-SK"/>
        </w:rPr>
      </w:pPr>
      <w:r w:rsidRPr="00487EC7">
        <w:rPr>
          <w:rFonts w:cs="Times New Roman"/>
          <w:lang w:val="sk-SK"/>
        </w:rPr>
        <w:t>Tržby sú účtované ku poslednému dňu poskytnutí služieb v danom roku a sú vykázané po odpočítaní zľav a dane z pridanej hodnoty.</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000BE4" w:rsidRPr="007669E5" w:rsidRDefault="00000BE4" w:rsidP="00DF0331">
      <w:pPr>
        <w:rPr>
          <w:rFonts w:cs="Times New Roman"/>
          <w:sz w:val="24"/>
          <w:lang w:val="sk-SK"/>
        </w:rPr>
      </w:pP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7669E5" w:rsidRPr="00487EC7" w:rsidRDefault="007669E5" w:rsidP="007669E5">
      <w:pPr>
        <w:spacing w:after="0" w:line="360" w:lineRule="auto"/>
        <w:ind w:left="426"/>
        <w:rPr>
          <w:rFonts w:cs="Times New Roman"/>
          <w:lang w:val="sk-SK"/>
        </w:rPr>
      </w:pPr>
      <w:r w:rsidRPr="00487EC7">
        <w:rPr>
          <w:rFonts w:cs="Times New Roman"/>
          <w:lang w:val="sk-SK"/>
        </w:rPr>
        <w:t>---</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finančný majetok</w:t>
      </w:r>
    </w:p>
    <w:p w:rsidR="00D80033" w:rsidRPr="00C85595" w:rsidRDefault="00C85595" w:rsidP="00C85595">
      <w:pPr>
        <w:spacing w:after="0" w:line="360" w:lineRule="auto"/>
        <w:ind w:left="426"/>
        <w:jc w:val="both"/>
        <w:rPr>
          <w:rFonts w:cs="Times New Roman"/>
          <w:lang w:val="sk-SK"/>
        </w:rPr>
      </w:pPr>
      <w:r w:rsidRPr="00C85595">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FD2A72" w:rsidRPr="00487EC7" w:rsidRDefault="00D80033" w:rsidP="00DE57F7">
      <w:pPr>
        <w:spacing w:after="0" w:line="360" w:lineRule="auto"/>
        <w:ind w:left="426"/>
        <w:jc w:val="both"/>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Pohľadávky</w:t>
      </w:r>
    </w:p>
    <w:p w:rsidR="00AB2025" w:rsidRDefault="00DE57F7">
      <w:pPr>
        <w:rPr>
          <w:rFonts w:cs="Times New Roman"/>
          <w:b/>
          <w:i/>
          <w:sz w:val="24"/>
          <w:lang w:val="sk-SK"/>
        </w:rPr>
      </w:pPr>
      <w:r>
        <w:rPr>
          <w:rFonts w:cs="Times New Roman"/>
          <w:b/>
          <w:i/>
          <w:sz w:val="24"/>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AB2025" w:rsidRPr="00B065C0" w:rsidTr="00487EC7">
        <w:trPr>
          <w:trHeight w:hRule="exact" w:val="397"/>
          <w:jc w:val="center"/>
        </w:trPr>
        <w:tc>
          <w:tcPr>
            <w:tcW w:w="4240" w:type="dxa"/>
            <w:tcBorders>
              <w:top w:val="single" w:sz="12" w:space="0" w:color="auto"/>
              <w:right w:val="single" w:sz="12" w:space="0" w:color="auto"/>
            </w:tcBorders>
            <w:vAlign w:val="center"/>
            <w:hideMark/>
          </w:tcPr>
          <w:p w:rsidR="00AB2025" w:rsidRPr="00487EC7" w:rsidRDefault="00AB2025"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AB2025" w:rsidRPr="00487EC7" w:rsidRDefault="00DE57F7" w:rsidP="00487EC7">
            <w:pPr>
              <w:spacing w:after="0" w:line="240" w:lineRule="auto"/>
              <w:jc w:val="right"/>
              <w:rPr>
                <w:bCs/>
                <w:sz w:val="20"/>
                <w:szCs w:val="20"/>
                <w:lang w:val="sk-SK"/>
              </w:rPr>
            </w:pPr>
            <w:r>
              <w:rPr>
                <w:bCs/>
                <w:sz w:val="20"/>
                <w:szCs w:val="20"/>
                <w:lang w:val="sk-SK"/>
              </w:rPr>
              <w:t>5 000</w:t>
            </w:r>
            <w:r w:rsidR="00AB2025">
              <w:rPr>
                <w:bCs/>
                <w:sz w:val="20"/>
                <w:szCs w:val="20"/>
                <w:lang w:val="sk-SK"/>
              </w:rPr>
              <w:t xml:space="preserve"> EUR</w:t>
            </w:r>
          </w:p>
        </w:tc>
        <w:tc>
          <w:tcPr>
            <w:tcW w:w="2405" w:type="dxa"/>
            <w:tcBorders>
              <w:top w:val="single" w:sz="12" w:space="0" w:color="auto"/>
            </w:tcBorders>
            <w:vAlign w:val="center"/>
          </w:tcPr>
          <w:p w:rsidR="00AB2025" w:rsidRPr="00487EC7" w:rsidRDefault="00DE57F7" w:rsidP="00AB2025">
            <w:pPr>
              <w:spacing w:after="0" w:line="240" w:lineRule="auto"/>
              <w:jc w:val="right"/>
              <w:rPr>
                <w:bCs/>
                <w:sz w:val="20"/>
                <w:szCs w:val="20"/>
                <w:lang w:val="sk-SK"/>
              </w:rPr>
            </w:pPr>
            <w:r>
              <w:rPr>
                <w:bCs/>
                <w:sz w:val="20"/>
                <w:szCs w:val="20"/>
                <w:lang w:val="sk-SK"/>
              </w:rPr>
              <w:t>5 000</w:t>
            </w:r>
            <w:r w:rsidR="00AB2025">
              <w:rPr>
                <w:bCs/>
                <w:sz w:val="20"/>
                <w:szCs w:val="20"/>
                <w:lang w:val="sk-SK"/>
              </w:rPr>
              <w:t xml:space="preserve"> EUR</w:t>
            </w:r>
          </w:p>
        </w:tc>
      </w:tr>
      <w:tr w:rsidR="00AB2025" w:rsidRPr="00B065C0" w:rsidTr="00487EC7">
        <w:trPr>
          <w:trHeight w:hRule="exact" w:val="526"/>
          <w:jc w:val="center"/>
        </w:trPr>
        <w:tc>
          <w:tcPr>
            <w:tcW w:w="4240" w:type="dxa"/>
            <w:tcBorders>
              <w:right w:val="single" w:sz="12" w:space="0" w:color="auto"/>
            </w:tcBorders>
            <w:vAlign w:val="center"/>
            <w:hideMark/>
          </w:tcPr>
          <w:p w:rsidR="00AB2025" w:rsidRPr="00487EC7" w:rsidRDefault="00AB2025"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AB2025" w:rsidRPr="00487EC7" w:rsidRDefault="00830701" w:rsidP="009B2F96">
            <w:pPr>
              <w:spacing w:after="0" w:line="240" w:lineRule="auto"/>
              <w:jc w:val="right"/>
              <w:rPr>
                <w:bCs/>
                <w:sz w:val="20"/>
                <w:szCs w:val="20"/>
                <w:lang w:val="sk-SK"/>
              </w:rPr>
            </w:pPr>
            <w:r>
              <w:rPr>
                <w:bCs/>
                <w:sz w:val="20"/>
                <w:szCs w:val="20"/>
                <w:lang w:val="sk-SK"/>
              </w:rPr>
              <w:t>91</w:t>
            </w:r>
            <w:r w:rsidR="00D85185">
              <w:rPr>
                <w:bCs/>
                <w:sz w:val="20"/>
                <w:szCs w:val="20"/>
                <w:lang w:val="sk-SK"/>
              </w:rPr>
              <w:t xml:space="preserve"> </w:t>
            </w:r>
            <w:r w:rsidR="00AB2025">
              <w:rPr>
                <w:bCs/>
                <w:sz w:val="20"/>
                <w:szCs w:val="20"/>
                <w:lang w:val="sk-SK"/>
              </w:rPr>
              <w:t>EUR</w:t>
            </w:r>
          </w:p>
        </w:tc>
        <w:tc>
          <w:tcPr>
            <w:tcW w:w="2405" w:type="dxa"/>
            <w:vAlign w:val="center"/>
          </w:tcPr>
          <w:p w:rsidR="00AB2025" w:rsidRPr="00487EC7" w:rsidRDefault="00830701" w:rsidP="00AB2025">
            <w:pPr>
              <w:spacing w:after="0" w:line="240" w:lineRule="auto"/>
              <w:jc w:val="right"/>
              <w:rPr>
                <w:bCs/>
                <w:sz w:val="20"/>
                <w:szCs w:val="20"/>
                <w:lang w:val="sk-SK"/>
              </w:rPr>
            </w:pPr>
            <w:r>
              <w:rPr>
                <w:bCs/>
                <w:sz w:val="20"/>
                <w:szCs w:val="20"/>
                <w:lang w:val="sk-SK"/>
              </w:rPr>
              <w:t>973</w:t>
            </w:r>
            <w:r w:rsidR="00AB2025">
              <w:rPr>
                <w:bCs/>
                <w:sz w:val="20"/>
                <w:szCs w:val="20"/>
                <w:lang w:val="sk-SK"/>
              </w:rPr>
              <w:t xml:space="preserve"> EUR</w:t>
            </w:r>
          </w:p>
        </w:tc>
      </w:tr>
      <w:tr w:rsidR="00AB2025" w:rsidRPr="00B065C0" w:rsidTr="00487EC7">
        <w:trPr>
          <w:trHeight w:hRule="exact" w:val="576"/>
          <w:jc w:val="center"/>
        </w:trPr>
        <w:tc>
          <w:tcPr>
            <w:tcW w:w="4240" w:type="dxa"/>
            <w:tcBorders>
              <w:right w:val="single" w:sz="12" w:space="0" w:color="auto"/>
            </w:tcBorders>
            <w:vAlign w:val="center"/>
            <w:hideMark/>
          </w:tcPr>
          <w:p w:rsidR="00AB2025" w:rsidRPr="00487EC7" w:rsidRDefault="00AB2025"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AB2025" w:rsidRPr="00487EC7" w:rsidRDefault="00AB2025" w:rsidP="00487EC7">
            <w:pPr>
              <w:spacing w:after="0" w:line="240" w:lineRule="auto"/>
              <w:jc w:val="right"/>
              <w:rPr>
                <w:bCs/>
                <w:sz w:val="20"/>
                <w:szCs w:val="20"/>
                <w:lang w:val="sk-SK"/>
              </w:rPr>
            </w:pPr>
          </w:p>
        </w:tc>
        <w:tc>
          <w:tcPr>
            <w:tcW w:w="2405" w:type="dxa"/>
            <w:vAlign w:val="center"/>
          </w:tcPr>
          <w:p w:rsidR="00AB2025" w:rsidRPr="00487EC7" w:rsidRDefault="00AB2025" w:rsidP="00AB2025">
            <w:pPr>
              <w:spacing w:after="0" w:line="240" w:lineRule="auto"/>
              <w:jc w:val="right"/>
              <w:rPr>
                <w:bCs/>
                <w:sz w:val="20"/>
                <w:szCs w:val="20"/>
                <w:lang w:val="sk-SK"/>
              </w:rPr>
            </w:pPr>
          </w:p>
        </w:tc>
      </w:tr>
      <w:tr w:rsidR="00AB2025" w:rsidRPr="00B065C0" w:rsidTr="00487EC7">
        <w:trPr>
          <w:trHeight w:hRule="exact" w:val="397"/>
          <w:jc w:val="center"/>
        </w:trPr>
        <w:tc>
          <w:tcPr>
            <w:tcW w:w="4240" w:type="dxa"/>
            <w:tcBorders>
              <w:right w:val="single" w:sz="12" w:space="0" w:color="auto"/>
            </w:tcBorders>
            <w:vAlign w:val="center"/>
            <w:hideMark/>
          </w:tcPr>
          <w:p w:rsidR="00AB2025" w:rsidRPr="00487EC7" w:rsidRDefault="00AB2025"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AB2025" w:rsidRPr="00487EC7" w:rsidRDefault="00AB2025" w:rsidP="00487EC7">
            <w:pPr>
              <w:spacing w:after="0" w:line="240" w:lineRule="auto"/>
              <w:jc w:val="right"/>
              <w:rPr>
                <w:bCs/>
                <w:sz w:val="20"/>
                <w:szCs w:val="20"/>
                <w:lang w:val="sk-SK"/>
              </w:rPr>
            </w:pPr>
          </w:p>
        </w:tc>
        <w:tc>
          <w:tcPr>
            <w:tcW w:w="2405" w:type="dxa"/>
            <w:vAlign w:val="center"/>
          </w:tcPr>
          <w:p w:rsidR="00AB2025" w:rsidRPr="00487EC7" w:rsidRDefault="00AB2025" w:rsidP="00AB2025">
            <w:pPr>
              <w:spacing w:after="0" w:line="240" w:lineRule="auto"/>
              <w:jc w:val="right"/>
              <w:rPr>
                <w:bCs/>
                <w:sz w:val="20"/>
                <w:szCs w:val="20"/>
                <w:lang w:val="sk-SK"/>
              </w:rPr>
            </w:pPr>
          </w:p>
        </w:tc>
      </w:tr>
      <w:tr w:rsidR="00AB2025" w:rsidRPr="00B065C0" w:rsidTr="00487EC7">
        <w:trPr>
          <w:trHeight w:hRule="exact" w:val="397"/>
          <w:jc w:val="center"/>
        </w:trPr>
        <w:tc>
          <w:tcPr>
            <w:tcW w:w="4240" w:type="dxa"/>
            <w:tcBorders>
              <w:bottom w:val="single" w:sz="12" w:space="0" w:color="auto"/>
              <w:right w:val="single" w:sz="12" w:space="0" w:color="auto"/>
            </w:tcBorders>
            <w:vAlign w:val="center"/>
            <w:hideMark/>
          </w:tcPr>
          <w:p w:rsidR="00AB2025" w:rsidRPr="00487EC7" w:rsidRDefault="00AB2025"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AB2025" w:rsidRPr="00487EC7" w:rsidRDefault="00830701" w:rsidP="00C85595">
            <w:pPr>
              <w:spacing w:after="0" w:line="240" w:lineRule="auto"/>
              <w:jc w:val="right"/>
              <w:rPr>
                <w:b/>
                <w:bCs/>
                <w:sz w:val="20"/>
                <w:szCs w:val="20"/>
                <w:lang w:val="sk-SK"/>
              </w:rPr>
            </w:pPr>
            <w:r>
              <w:rPr>
                <w:b/>
                <w:bCs/>
                <w:sz w:val="20"/>
                <w:szCs w:val="20"/>
                <w:lang w:val="sk-SK"/>
              </w:rPr>
              <w:t>5 091</w:t>
            </w:r>
            <w:r w:rsidR="00AB2025">
              <w:rPr>
                <w:b/>
                <w:bCs/>
                <w:sz w:val="20"/>
                <w:szCs w:val="20"/>
                <w:lang w:val="sk-SK"/>
              </w:rPr>
              <w:t xml:space="preserve"> </w:t>
            </w:r>
            <w:r w:rsidR="00AB2025" w:rsidRPr="00487EC7">
              <w:rPr>
                <w:b/>
                <w:bCs/>
                <w:sz w:val="20"/>
                <w:szCs w:val="20"/>
                <w:lang w:val="sk-SK"/>
              </w:rPr>
              <w:t>EUR</w:t>
            </w:r>
          </w:p>
        </w:tc>
        <w:tc>
          <w:tcPr>
            <w:tcW w:w="2405" w:type="dxa"/>
            <w:tcBorders>
              <w:bottom w:val="single" w:sz="12" w:space="0" w:color="auto"/>
            </w:tcBorders>
            <w:vAlign w:val="center"/>
          </w:tcPr>
          <w:p w:rsidR="00AB2025" w:rsidRPr="00487EC7" w:rsidRDefault="00830701" w:rsidP="00AB2025">
            <w:pPr>
              <w:spacing w:after="0" w:line="240" w:lineRule="auto"/>
              <w:jc w:val="right"/>
              <w:rPr>
                <w:b/>
                <w:bCs/>
                <w:sz w:val="20"/>
                <w:szCs w:val="20"/>
                <w:lang w:val="sk-SK"/>
              </w:rPr>
            </w:pPr>
            <w:r>
              <w:rPr>
                <w:b/>
                <w:bCs/>
                <w:sz w:val="20"/>
                <w:szCs w:val="20"/>
                <w:lang w:val="sk-SK"/>
              </w:rPr>
              <w:t xml:space="preserve">5 973 </w:t>
            </w:r>
            <w:r w:rsidRPr="00487EC7">
              <w:rPr>
                <w:b/>
                <w:bCs/>
                <w:sz w:val="20"/>
                <w:szCs w:val="20"/>
                <w:lang w:val="sk-SK"/>
              </w:rPr>
              <w:t>EUR</w:t>
            </w:r>
          </w:p>
        </w:tc>
      </w:tr>
    </w:tbl>
    <w:p w:rsidR="00487EC7" w:rsidRPr="00487EC7" w:rsidRDefault="00487EC7" w:rsidP="00487EC7">
      <w:pPr>
        <w:spacing w:after="0" w:line="360" w:lineRule="auto"/>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Krátkodobý finančný majetok</w:t>
      </w:r>
    </w:p>
    <w:p w:rsidR="00487EC7" w:rsidRPr="00487EC7" w:rsidRDefault="00487EC7" w:rsidP="00487EC7">
      <w:pPr>
        <w:spacing w:after="0" w:line="360" w:lineRule="auto"/>
        <w:ind w:left="426"/>
        <w:jc w:val="both"/>
        <w:rPr>
          <w:rFonts w:cs="Times New Roman"/>
          <w:lang w:val="sk-SK"/>
        </w:rPr>
      </w:pPr>
      <w:r w:rsidRPr="00487EC7">
        <w:rPr>
          <w:rFonts w:cs="Times New Roman"/>
          <w:lang w:val="sk-SK"/>
        </w:rPr>
        <w:t>---</w:t>
      </w:r>
    </w:p>
    <w:p w:rsidR="00487EC7" w:rsidRDefault="00487EC7" w:rsidP="00487EC7">
      <w:pPr>
        <w:pStyle w:val="Odstavecseseznamem"/>
        <w:numPr>
          <w:ilvl w:val="0"/>
          <w:numId w:val="9"/>
        </w:numPr>
        <w:spacing w:after="0" w:line="360" w:lineRule="auto"/>
        <w:ind w:left="426"/>
        <w:jc w:val="both"/>
        <w:rPr>
          <w:rFonts w:cs="Times New Roman"/>
          <w:b/>
          <w:i/>
          <w:sz w:val="24"/>
          <w:lang w:val="sk-SK"/>
        </w:rPr>
      </w:pPr>
      <w:r w:rsidRPr="00487EC7">
        <w:rPr>
          <w:rFonts w:cs="Times New Roman"/>
          <w:b/>
          <w:i/>
          <w:sz w:val="24"/>
          <w:lang w:val="sk-SK"/>
        </w:rPr>
        <w:t>Časové rozlíšenie</w:t>
      </w:r>
    </w:p>
    <w:p w:rsidR="00493318" w:rsidRPr="00487EC7" w:rsidRDefault="00493318" w:rsidP="00493318">
      <w:pPr>
        <w:spacing w:after="0" w:line="360" w:lineRule="auto"/>
        <w:ind w:left="426"/>
        <w:jc w:val="both"/>
        <w:rPr>
          <w:rFonts w:cs="Times New Roman"/>
          <w:lang w:val="sk-SK"/>
        </w:rPr>
      </w:pPr>
      <w:r w:rsidRPr="00487EC7">
        <w:rPr>
          <w:rFonts w:cs="Times New Roman"/>
          <w:lang w:val="sk-SK"/>
        </w:rPr>
        <w:t>---</w:t>
      </w:r>
    </w:p>
    <w:p w:rsidR="00487EC7" w:rsidRPr="00515E8C"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4758" w:type="pct"/>
        <w:jc w:val="center"/>
        <w:tblInd w:w="-9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48"/>
        <w:gridCol w:w="2220"/>
        <w:gridCol w:w="2570"/>
      </w:tblGrid>
      <w:tr w:rsidR="00487EC7" w:rsidRPr="003B3779" w:rsidTr="00AB2025">
        <w:trPr>
          <w:jc w:val="center"/>
        </w:trPr>
        <w:tc>
          <w:tcPr>
            <w:tcW w:w="2290" w:type="pct"/>
            <w:vAlign w:val="center"/>
          </w:tcPr>
          <w:p w:rsidR="00487EC7" w:rsidRPr="003B3779" w:rsidRDefault="00487EC7" w:rsidP="00FD2A72">
            <w:pPr>
              <w:spacing w:after="0"/>
              <w:rPr>
                <w:b/>
                <w:sz w:val="20"/>
                <w:lang w:val="sk-SK"/>
              </w:rPr>
            </w:pPr>
            <w:r w:rsidRPr="003B3779">
              <w:rPr>
                <w:b/>
                <w:sz w:val="20"/>
                <w:lang w:val="sk-SK"/>
              </w:rPr>
              <w:t>Spoločník</w:t>
            </w:r>
          </w:p>
        </w:tc>
        <w:tc>
          <w:tcPr>
            <w:tcW w:w="1256" w:type="pct"/>
            <w:vAlign w:val="center"/>
          </w:tcPr>
          <w:p w:rsidR="00487EC7" w:rsidRPr="003B3779" w:rsidRDefault="00487EC7" w:rsidP="00FD2A72">
            <w:pPr>
              <w:spacing w:after="0"/>
              <w:jc w:val="right"/>
              <w:rPr>
                <w:sz w:val="20"/>
                <w:szCs w:val="28"/>
                <w:lang w:val="sk-SK"/>
              </w:rPr>
            </w:pPr>
            <w:r w:rsidRPr="003B3779">
              <w:rPr>
                <w:b/>
                <w:sz w:val="20"/>
                <w:lang w:val="sk-SK"/>
              </w:rPr>
              <w:t>Hodnota a druh vkladu</w:t>
            </w:r>
          </w:p>
        </w:tc>
        <w:tc>
          <w:tcPr>
            <w:tcW w:w="1455" w:type="pct"/>
            <w:vAlign w:val="center"/>
          </w:tcPr>
          <w:p w:rsidR="00487EC7" w:rsidRPr="003B3779" w:rsidRDefault="00487EC7" w:rsidP="00FD2A72">
            <w:pPr>
              <w:spacing w:after="0"/>
              <w:jc w:val="right"/>
              <w:rPr>
                <w:sz w:val="20"/>
                <w:szCs w:val="28"/>
                <w:lang w:val="sk-SK"/>
              </w:rPr>
            </w:pPr>
            <w:r w:rsidRPr="003B3779">
              <w:rPr>
                <w:b/>
                <w:sz w:val="20"/>
                <w:lang w:val="sk-SK"/>
              </w:rPr>
              <w:t>Splatené</w:t>
            </w:r>
          </w:p>
        </w:tc>
      </w:tr>
      <w:tr w:rsidR="00487EC7" w:rsidRPr="003B3779" w:rsidTr="00AB2025">
        <w:trPr>
          <w:jc w:val="center"/>
        </w:trPr>
        <w:tc>
          <w:tcPr>
            <w:tcW w:w="2290" w:type="pct"/>
            <w:vAlign w:val="center"/>
          </w:tcPr>
          <w:p w:rsidR="00487EC7" w:rsidRPr="003B3779" w:rsidRDefault="00DE57F7" w:rsidP="00FD2A72">
            <w:pPr>
              <w:spacing w:after="0"/>
              <w:rPr>
                <w:sz w:val="20"/>
                <w:lang w:val="sk-SK"/>
              </w:rPr>
            </w:pPr>
            <w:r>
              <w:rPr>
                <w:sz w:val="20"/>
                <w:lang w:val="sk-SK"/>
              </w:rPr>
              <w:t>WAHALE HOLDING LTD</w:t>
            </w:r>
          </w:p>
        </w:tc>
        <w:tc>
          <w:tcPr>
            <w:tcW w:w="1256" w:type="pct"/>
            <w:vAlign w:val="center"/>
          </w:tcPr>
          <w:p w:rsidR="00487EC7" w:rsidRPr="003B3779" w:rsidRDefault="00487EC7" w:rsidP="00FD2A72">
            <w:pPr>
              <w:spacing w:after="0"/>
              <w:jc w:val="right"/>
              <w:rPr>
                <w:sz w:val="20"/>
                <w:lang w:val="sk-SK"/>
              </w:rPr>
            </w:pPr>
            <w:r w:rsidRPr="003B3779">
              <w:rPr>
                <w:sz w:val="20"/>
                <w:lang w:val="sk-SK"/>
              </w:rPr>
              <w:t>5 000 EUR</w:t>
            </w:r>
          </w:p>
          <w:p w:rsidR="00487EC7" w:rsidRPr="003B3779" w:rsidRDefault="00487EC7" w:rsidP="00FD2A72">
            <w:pPr>
              <w:spacing w:after="0" w:line="240" w:lineRule="auto"/>
              <w:jc w:val="right"/>
              <w:rPr>
                <w:sz w:val="20"/>
                <w:lang w:val="sk-SK"/>
              </w:rPr>
            </w:pPr>
            <w:r w:rsidRPr="003B3779">
              <w:rPr>
                <w:sz w:val="20"/>
                <w:lang w:val="sk-SK"/>
              </w:rPr>
              <w:t>peňažný vklad</w:t>
            </w:r>
          </w:p>
        </w:tc>
        <w:tc>
          <w:tcPr>
            <w:tcW w:w="1455" w:type="pct"/>
            <w:vAlign w:val="center"/>
          </w:tcPr>
          <w:p w:rsidR="00487EC7" w:rsidRPr="003B3779" w:rsidRDefault="00487EC7" w:rsidP="00FD2A72">
            <w:pPr>
              <w:spacing w:after="0"/>
              <w:jc w:val="right"/>
              <w:rPr>
                <w:sz w:val="20"/>
                <w:lang w:val="sk-SK"/>
              </w:rPr>
            </w:pPr>
            <w:r w:rsidRPr="003B3779">
              <w:rPr>
                <w:sz w:val="20"/>
                <w:lang w:val="sk-SK"/>
              </w:rPr>
              <w:t>5 000 EUR</w:t>
            </w:r>
          </w:p>
        </w:tc>
      </w:tr>
    </w:tbl>
    <w:p w:rsidR="003B3779" w:rsidRDefault="003B3779" w:rsidP="00FD2A72">
      <w:pPr>
        <w:pStyle w:val="Odstavecseseznamem"/>
        <w:numPr>
          <w:ilvl w:val="0"/>
          <w:numId w:val="10"/>
        </w:numPr>
        <w:spacing w:before="120" w:after="0" w:line="360" w:lineRule="auto"/>
        <w:ind w:left="426"/>
        <w:jc w:val="both"/>
        <w:rPr>
          <w:rFonts w:cs="Times New Roman"/>
          <w:b/>
          <w:i/>
          <w:sz w:val="24"/>
          <w:lang w:val="sk-SK"/>
        </w:rPr>
      </w:pPr>
      <w:r>
        <w:rPr>
          <w:rFonts w:cs="Times New Roman"/>
          <w:b/>
          <w:i/>
          <w:sz w:val="24"/>
          <w:lang w:val="sk-SK"/>
        </w:rPr>
        <w:t>Rezervy</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tbl>
      <w:tblPr>
        <w:tblW w:w="5000" w:type="pct"/>
        <w:jc w:val="center"/>
        <w:tblLook w:val="04A0" w:firstRow="1" w:lastRow="0" w:firstColumn="1" w:lastColumn="0" w:noHBand="0" w:noVBand="1"/>
      </w:tblPr>
      <w:tblGrid>
        <w:gridCol w:w="3756"/>
        <w:gridCol w:w="2922"/>
        <w:gridCol w:w="2610"/>
      </w:tblGrid>
      <w:tr w:rsidR="004018D2" w:rsidRPr="004018D2" w:rsidTr="004018D2">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4018D2" w:rsidRPr="004018D2" w:rsidRDefault="004018D2" w:rsidP="004018D2">
            <w:pPr>
              <w:pStyle w:val="TopHeader"/>
              <w:rPr>
                <w:rFonts w:asciiTheme="minorHAnsi" w:hAnsiTheme="minorHAnsi"/>
                <w:sz w:val="20"/>
                <w:szCs w:val="20"/>
              </w:rPr>
            </w:pPr>
            <w:r w:rsidRPr="004018D2">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4018D2" w:rsidRPr="004018D2" w:rsidRDefault="004018D2" w:rsidP="004018D2">
            <w:pPr>
              <w:pStyle w:val="TopHeader"/>
              <w:rPr>
                <w:rFonts w:asciiTheme="minorHAnsi" w:hAnsiTheme="minorHAnsi"/>
                <w:sz w:val="20"/>
                <w:szCs w:val="20"/>
              </w:rPr>
            </w:pPr>
            <w:r w:rsidRPr="004018D2">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4018D2" w:rsidRPr="004018D2" w:rsidRDefault="004018D2" w:rsidP="004018D2">
            <w:pPr>
              <w:pStyle w:val="TopHeader"/>
              <w:rPr>
                <w:rFonts w:asciiTheme="minorHAnsi" w:hAnsiTheme="minorHAnsi"/>
                <w:sz w:val="20"/>
                <w:szCs w:val="20"/>
              </w:rPr>
            </w:pPr>
            <w:r w:rsidRPr="004018D2">
              <w:rPr>
                <w:rFonts w:asciiTheme="minorHAnsi" w:hAnsiTheme="minorHAnsi"/>
                <w:sz w:val="20"/>
                <w:szCs w:val="20"/>
              </w:rPr>
              <w:t>Bezprostredne predchádzajúce účtovné obdobie</w:t>
            </w:r>
          </w:p>
        </w:tc>
      </w:tr>
      <w:tr w:rsidR="004018D2" w:rsidRPr="004018D2" w:rsidTr="004018D2">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4018D2" w:rsidRPr="004018D2" w:rsidRDefault="004018D2" w:rsidP="004018D2">
            <w:pPr>
              <w:spacing w:after="0" w:line="240" w:lineRule="auto"/>
              <w:rPr>
                <w:sz w:val="20"/>
                <w:szCs w:val="20"/>
                <w:lang w:val="sk-SK"/>
              </w:rPr>
            </w:pPr>
            <w:r w:rsidRPr="004018D2">
              <w:rPr>
                <w:b/>
                <w:bCs/>
                <w:sz w:val="20"/>
                <w:szCs w:val="20"/>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018D2" w:rsidRPr="004018D2" w:rsidRDefault="004018D2" w:rsidP="00230801">
            <w:pPr>
              <w:spacing w:after="0" w:line="240" w:lineRule="auto"/>
              <w:jc w:val="right"/>
              <w:rPr>
                <w:b/>
                <w:bCs/>
                <w:sz w:val="20"/>
                <w:szCs w:val="20"/>
                <w:lang w:val="sk-SK"/>
              </w:rPr>
            </w:pPr>
          </w:p>
        </w:tc>
        <w:tc>
          <w:tcPr>
            <w:tcW w:w="1405" w:type="pct"/>
            <w:tcBorders>
              <w:top w:val="single" w:sz="12" w:space="0" w:color="auto"/>
              <w:left w:val="nil"/>
              <w:bottom w:val="single" w:sz="12" w:space="0" w:color="auto"/>
              <w:right w:val="single" w:sz="12" w:space="0" w:color="auto"/>
            </w:tcBorders>
            <w:vAlign w:val="center"/>
          </w:tcPr>
          <w:p w:rsidR="004018D2" w:rsidRPr="004018D2" w:rsidRDefault="004018D2" w:rsidP="00230801">
            <w:pPr>
              <w:spacing w:after="0" w:line="240" w:lineRule="auto"/>
              <w:jc w:val="right"/>
              <w:rPr>
                <w:b/>
                <w:bCs/>
                <w:sz w:val="20"/>
                <w:szCs w:val="20"/>
                <w:lang w:val="sk-SK"/>
              </w:rPr>
            </w:pPr>
          </w:p>
        </w:tc>
      </w:tr>
      <w:tr w:rsidR="004018D2" w:rsidRPr="004018D2" w:rsidTr="004018D2">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4018D2" w:rsidRPr="004018D2" w:rsidRDefault="004018D2" w:rsidP="004018D2">
            <w:pPr>
              <w:spacing w:after="0" w:line="240" w:lineRule="auto"/>
              <w:rPr>
                <w:sz w:val="20"/>
                <w:szCs w:val="20"/>
                <w:lang w:val="sk-SK"/>
              </w:rPr>
            </w:pPr>
            <w:r w:rsidRPr="004018D2">
              <w:rPr>
                <w:sz w:val="20"/>
                <w:szCs w:val="20"/>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4018D2" w:rsidRPr="004018D2" w:rsidRDefault="004018D2" w:rsidP="00230801">
            <w:pPr>
              <w:spacing w:after="0" w:line="240" w:lineRule="auto"/>
              <w:jc w:val="right"/>
              <w:rPr>
                <w:sz w:val="20"/>
                <w:szCs w:val="20"/>
                <w:lang w:val="sk-SK"/>
              </w:rPr>
            </w:pPr>
          </w:p>
        </w:tc>
        <w:tc>
          <w:tcPr>
            <w:tcW w:w="1405" w:type="pct"/>
            <w:tcBorders>
              <w:top w:val="single" w:sz="12" w:space="0" w:color="auto"/>
              <w:left w:val="nil"/>
              <w:bottom w:val="single" w:sz="8" w:space="0" w:color="auto"/>
              <w:right w:val="single" w:sz="12" w:space="0" w:color="auto"/>
            </w:tcBorders>
            <w:noWrap/>
            <w:vAlign w:val="center"/>
            <w:hideMark/>
          </w:tcPr>
          <w:p w:rsidR="004018D2" w:rsidRPr="004018D2" w:rsidRDefault="004018D2" w:rsidP="004018D2">
            <w:pPr>
              <w:spacing w:after="0" w:line="240" w:lineRule="auto"/>
              <w:rPr>
                <w:sz w:val="20"/>
                <w:szCs w:val="20"/>
                <w:lang w:val="sk-SK"/>
              </w:rPr>
            </w:pPr>
          </w:p>
        </w:tc>
      </w:tr>
      <w:tr w:rsidR="004018D2" w:rsidRPr="004018D2" w:rsidTr="004018D2">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4018D2" w:rsidRPr="004018D2" w:rsidRDefault="004018D2" w:rsidP="004018D2">
            <w:pPr>
              <w:spacing w:after="0" w:line="240" w:lineRule="auto"/>
              <w:rPr>
                <w:sz w:val="20"/>
                <w:szCs w:val="20"/>
                <w:lang w:val="sk-SK"/>
              </w:rPr>
            </w:pPr>
            <w:r w:rsidRPr="004018D2">
              <w:rPr>
                <w:sz w:val="20"/>
                <w:szCs w:val="20"/>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4018D2" w:rsidRPr="004018D2" w:rsidRDefault="004018D2" w:rsidP="00230801">
            <w:pPr>
              <w:spacing w:after="0" w:line="240" w:lineRule="auto"/>
              <w:jc w:val="right"/>
              <w:rPr>
                <w:sz w:val="20"/>
                <w:szCs w:val="20"/>
                <w:lang w:val="sk-SK"/>
              </w:rPr>
            </w:pPr>
          </w:p>
        </w:tc>
        <w:tc>
          <w:tcPr>
            <w:tcW w:w="1405" w:type="pct"/>
            <w:tcBorders>
              <w:top w:val="single" w:sz="8" w:space="0" w:color="auto"/>
              <w:left w:val="nil"/>
              <w:bottom w:val="single" w:sz="12" w:space="0" w:color="auto"/>
              <w:right w:val="single" w:sz="12" w:space="0" w:color="auto"/>
            </w:tcBorders>
            <w:noWrap/>
            <w:vAlign w:val="center"/>
            <w:hideMark/>
          </w:tcPr>
          <w:p w:rsidR="004018D2" w:rsidRPr="004018D2" w:rsidRDefault="004018D2" w:rsidP="00230801">
            <w:pPr>
              <w:spacing w:after="0" w:line="240" w:lineRule="auto"/>
              <w:jc w:val="right"/>
              <w:rPr>
                <w:sz w:val="20"/>
                <w:szCs w:val="20"/>
                <w:lang w:val="sk-SK"/>
              </w:rPr>
            </w:pPr>
          </w:p>
        </w:tc>
      </w:tr>
      <w:tr w:rsidR="00AB2025" w:rsidRPr="004018D2" w:rsidTr="004018D2">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AB2025" w:rsidRPr="004018D2" w:rsidRDefault="00AB2025" w:rsidP="004018D2">
            <w:pPr>
              <w:spacing w:after="0" w:line="240" w:lineRule="auto"/>
              <w:rPr>
                <w:b/>
                <w:bCs/>
                <w:sz w:val="20"/>
                <w:szCs w:val="20"/>
                <w:lang w:val="sk-SK"/>
              </w:rPr>
            </w:pPr>
            <w:r w:rsidRPr="004018D2">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AB2025" w:rsidRPr="00230801" w:rsidRDefault="00307271" w:rsidP="006D4F50">
            <w:pPr>
              <w:spacing w:after="0" w:line="240" w:lineRule="auto"/>
              <w:jc w:val="right"/>
              <w:rPr>
                <w:b/>
                <w:sz w:val="20"/>
                <w:szCs w:val="20"/>
                <w:lang w:val="sk-SK"/>
              </w:rPr>
            </w:pPr>
            <w:r>
              <w:rPr>
                <w:b/>
                <w:bCs/>
                <w:sz w:val="20"/>
                <w:szCs w:val="20"/>
                <w:lang w:val="sk-SK"/>
              </w:rPr>
              <w:t>944</w:t>
            </w:r>
            <w:r w:rsidR="00AB2025">
              <w:rPr>
                <w:b/>
                <w:bCs/>
                <w:sz w:val="20"/>
                <w:szCs w:val="20"/>
                <w:lang w:val="sk-SK"/>
              </w:rPr>
              <w:t xml:space="preserve"> </w:t>
            </w:r>
            <w:r w:rsidR="00AB2025" w:rsidRPr="00230801">
              <w:rPr>
                <w:b/>
                <w:bCs/>
                <w:sz w:val="20"/>
                <w:szCs w:val="20"/>
                <w:lang w:val="sk-SK"/>
              </w:rPr>
              <w:t>EUR</w:t>
            </w:r>
          </w:p>
        </w:tc>
        <w:tc>
          <w:tcPr>
            <w:tcW w:w="1405" w:type="pct"/>
            <w:tcBorders>
              <w:top w:val="single" w:sz="12" w:space="0" w:color="auto"/>
              <w:left w:val="nil"/>
              <w:bottom w:val="single" w:sz="12" w:space="0" w:color="auto"/>
              <w:right w:val="single" w:sz="12" w:space="0" w:color="auto"/>
            </w:tcBorders>
            <w:noWrap/>
            <w:vAlign w:val="center"/>
            <w:hideMark/>
          </w:tcPr>
          <w:p w:rsidR="00AB2025" w:rsidRPr="00230801" w:rsidRDefault="00307271" w:rsidP="00AB2025">
            <w:pPr>
              <w:spacing w:after="0" w:line="240" w:lineRule="auto"/>
              <w:jc w:val="right"/>
              <w:rPr>
                <w:b/>
                <w:sz w:val="20"/>
                <w:szCs w:val="20"/>
                <w:lang w:val="sk-SK"/>
              </w:rPr>
            </w:pPr>
            <w:r>
              <w:rPr>
                <w:b/>
                <w:bCs/>
                <w:sz w:val="20"/>
                <w:szCs w:val="20"/>
                <w:lang w:val="sk-SK"/>
              </w:rPr>
              <w:t xml:space="preserve">1 035 </w:t>
            </w:r>
            <w:r w:rsidRPr="00230801">
              <w:rPr>
                <w:b/>
                <w:bCs/>
                <w:sz w:val="20"/>
                <w:szCs w:val="20"/>
                <w:lang w:val="sk-SK"/>
              </w:rPr>
              <w:t>EUR</w:t>
            </w:r>
          </w:p>
        </w:tc>
      </w:tr>
      <w:tr w:rsidR="00AB2025" w:rsidRPr="004018D2" w:rsidTr="004018D2">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AB2025" w:rsidRPr="004018D2" w:rsidRDefault="00AB2025" w:rsidP="004018D2">
            <w:pPr>
              <w:spacing w:after="0" w:line="240" w:lineRule="auto"/>
              <w:rPr>
                <w:sz w:val="20"/>
                <w:szCs w:val="20"/>
                <w:lang w:val="sk-SK"/>
              </w:rPr>
            </w:pPr>
            <w:r w:rsidRPr="004018D2">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AB2025" w:rsidRPr="004018D2" w:rsidRDefault="00307271" w:rsidP="006D4F50">
            <w:pPr>
              <w:spacing w:after="0" w:line="240" w:lineRule="auto"/>
              <w:jc w:val="right"/>
              <w:rPr>
                <w:b/>
                <w:bCs/>
                <w:sz w:val="20"/>
                <w:szCs w:val="20"/>
                <w:lang w:val="sk-SK"/>
              </w:rPr>
            </w:pPr>
            <w:r>
              <w:rPr>
                <w:bCs/>
                <w:sz w:val="20"/>
                <w:szCs w:val="20"/>
                <w:lang w:val="sk-SK"/>
              </w:rPr>
              <w:t>944</w:t>
            </w:r>
            <w:r w:rsidR="006D4F50">
              <w:rPr>
                <w:bCs/>
                <w:sz w:val="20"/>
                <w:szCs w:val="20"/>
                <w:lang w:val="sk-SK"/>
              </w:rPr>
              <w:t xml:space="preserve"> </w:t>
            </w:r>
            <w:r w:rsidR="00AB2025">
              <w:rPr>
                <w:bCs/>
                <w:sz w:val="20"/>
                <w:szCs w:val="20"/>
                <w:lang w:val="sk-SK"/>
              </w:rPr>
              <w:t>EUR</w:t>
            </w:r>
          </w:p>
        </w:tc>
        <w:tc>
          <w:tcPr>
            <w:tcW w:w="1405" w:type="pct"/>
            <w:tcBorders>
              <w:top w:val="single" w:sz="12" w:space="0" w:color="auto"/>
              <w:left w:val="nil"/>
              <w:bottom w:val="single" w:sz="8" w:space="0" w:color="auto"/>
              <w:right w:val="single" w:sz="12" w:space="0" w:color="auto"/>
            </w:tcBorders>
            <w:vAlign w:val="center"/>
            <w:hideMark/>
          </w:tcPr>
          <w:p w:rsidR="00AB2025" w:rsidRPr="004018D2" w:rsidRDefault="00307271" w:rsidP="00AB2025">
            <w:pPr>
              <w:spacing w:after="0" w:line="240" w:lineRule="auto"/>
              <w:jc w:val="right"/>
              <w:rPr>
                <w:b/>
                <w:bCs/>
                <w:sz w:val="20"/>
                <w:szCs w:val="20"/>
                <w:lang w:val="sk-SK"/>
              </w:rPr>
            </w:pPr>
            <w:r>
              <w:rPr>
                <w:bCs/>
                <w:sz w:val="20"/>
                <w:szCs w:val="20"/>
                <w:lang w:val="sk-SK"/>
              </w:rPr>
              <w:t>1 035 EUR</w:t>
            </w:r>
          </w:p>
        </w:tc>
      </w:tr>
      <w:tr w:rsidR="004018D2" w:rsidRPr="004018D2" w:rsidTr="004018D2">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4018D2" w:rsidRPr="004018D2" w:rsidRDefault="004018D2" w:rsidP="004018D2">
            <w:pPr>
              <w:spacing w:after="0" w:line="240" w:lineRule="auto"/>
              <w:rPr>
                <w:sz w:val="20"/>
                <w:szCs w:val="20"/>
                <w:lang w:val="sk-SK"/>
              </w:rPr>
            </w:pPr>
            <w:r w:rsidRPr="004018D2">
              <w:rPr>
                <w:sz w:val="20"/>
                <w:szCs w:val="20"/>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4018D2" w:rsidRPr="004018D2" w:rsidRDefault="004018D2" w:rsidP="004018D2">
            <w:pPr>
              <w:spacing w:after="0" w:line="240" w:lineRule="auto"/>
              <w:jc w:val="right"/>
              <w:rPr>
                <w:b/>
                <w:bCs/>
                <w:sz w:val="20"/>
                <w:szCs w:val="20"/>
                <w:lang w:val="sk-SK"/>
              </w:rPr>
            </w:pPr>
            <w:r w:rsidRPr="004018D2">
              <w:rPr>
                <w:b/>
                <w:bCs/>
                <w:sz w:val="20"/>
                <w:szCs w:val="20"/>
                <w:lang w:val="sk-SK"/>
              </w:rPr>
              <w:t> </w:t>
            </w:r>
          </w:p>
        </w:tc>
        <w:tc>
          <w:tcPr>
            <w:tcW w:w="1405" w:type="pct"/>
            <w:tcBorders>
              <w:top w:val="single" w:sz="8" w:space="0" w:color="auto"/>
              <w:left w:val="nil"/>
              <w:bottom w:val="single" w:sz="12" w:space="0" w:color="auto"/>
              <w:right w:val="single" w:sz="12" w:space="0" w:color="auto"/>
            </w:tcBorders>
            <w:vAlign w:val="center"/>
            <w:hideMark/>
          </w:tcPr>
          <w:p w:rsidR="004018D2" w:rsidRPr="004018D2" w:rsidRDefault="004018D2" w:rsidP="004018D2">
            <w:pPr>
              <w:spacing w:after="0" w:line="240" w:lineRule="auto"/>
              <w:jc w:val="right"/>
              <w:rPr>
                <w:b/>
                <w:bCs/>
                <w:sz w:val="20"/>
                <w:szCs w:val="20"/>
                <w:lang w:val="sk-SK"/>
              </w:rPr>
            </w:pPr>
            <w:r w:rsidRPr="004018D2">
              <w:rPr>
                <w:b/>
                <w:bCs/>
                <w:sz w:val="20"/>
                <w:szCs w:val="20"/>
                <w:lang w:val="sk-SK"/>
              </w:rPr>
              <w:t> </w:t>
            </w:r>
          </w:p>
        </w:tc>
      </w:tr>
    </w:tbl>
    <w:p w:rsidR="00215002" w:rsidRDefault="00215002" w:rsidP="00215002">
      <w:pPr>
        <w:pStyle w:val="Odstavecseseznamem"/>
        <w:spacing w:after="0" w:line="360" w:lineRule="auto"/>
        <w:ind w:left="426"/>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lastRenderedPageBreak/>
        <w:t>Bankové úvery a výpomoci</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sidR="00DE57F7">
        <w:rPr>
          <w:rFonts w:cs="Times New Roman"/>
          <w:b/>
          <w:i/>
          <w:sz w:val="24"/>
          <w:lang w:val="sk-SK"/>
        </w:rPr>
        <w:t> </w:t>
      </w:r>
      <w:r w:rsidRPr="007D1DE0">
        <w:rPr>
          <w:rFonts w:cs="Times New Roman"/>
          <w:b/>
          <w:i/>
          <w:sz w:val="24"/>
          <w:lang w:val="sk-SK"/>
        </w:rPr>
        <w:t>tovar</w:t>
      </w:r>
    </w:p>
    <w:p w:rsidR="00DE57F7" w:rsidRDefault="00DE57F7" w:rsidP="00DE57F7">
      <w:pPr>
        <w:pStyle w:val="Odstavecseseznamem"/>
        <w:spacing w:after="0" w:line="360" w:lineRule="auto"/>
        <w:ind w:left="426"/>
        <w:jc w:val="both"/>
        <w:rPr>
          <w:rFonts w:cs="Times New Roman"/>
          <w:b/>
          <w:i/>
          <w:sz w:val="24"/>
          <w:lang w:val="sk-SK"/>
        </w:rPr>
      </w:pPr>
      <w:r>
        <w:rPr>
          <w:rFonts w:cs="Times New Roman"/>
          <w:b/>
          <w:i/>
          <w:sz w:val="24"/>
          <w:lang w:val="sk-SK"/>
        </w:rPr>
        <w:t>---</w:t>
      </w: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Aktivácia nákladov, výnosy z hospodárskej činnosti, finančnej činnosti a mimoriadnej činnosti</w:t>
      </w:r>
    </w:p>
    <w:tbl>
      <w:tblPr>
        <w:tblW w:w="5000" w:type="pct"/>
        <w:jc w:val="center"/>
        <w:tblLook w:val="00A0" w:firstRow="1" w:lastRow="0" w:firstColumn="1" w:lastColumn="0" w:noHBand="0" w:noVBand="0"/>
      </w:tblPr>
      <w:tblGrid>
        <w:gridCol w:w="5743"/>
        <w:gridCol w:w="1770"/>
        <w:gridCol w:w="1775"/>
      </w:tblGrid>
      <w:tr w:rsidR="004B3752" w:rsidRPr="004B3752" w:rsidTr="004B3752">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4B3752" w:rsidRPr="004B3752" w:rsidRDefault="004B3752" w:rsidP="004B3752">
            <w:pPr>
              <w:pStyle w:val="TopHeader"/>
              <w:rPr>
                <w:rFonts w:asciiTheme="minorHAnsi" w:hAnsiTheme="minorHAnsi"/>
                <w:sz w:val="20"/>
                <w:szCs w:val="20"/>
              </w:rPr>
            </w:pPr>
            <w:r w:rsidRPr="004B3752">
              <w:rPr>
                <w:rFonts w:asciiTheme="minorHAnsi" w:hAnsiTheme="minorHAnsi"/>
                <w:sz w:val="20"/>
                <w:szCs w:val="20"/>
              </w:rPr>
              <w:t>Názov položky</w:t>
            </w:r>
          </w:p>
        </w:tc>
        <w:tc>
          <w:tcPr>
            <w:tcW w:w="1770" w:type="dxa"/>
            <w:tcBorders>
              <w:top w:val="single" w:sz="12" w:space="0" w:color="auto"/>
              <w:left w:val="single" w:sz="12" w:space="0" w:color="auto"/>
              <w:bottom w:val="single" w:sz="12" w:space="0" w:color="auto"/>
              <w:right w:val="single" w:sz="12" w:space="0" w:color="auto"/>
            </w:tcBorders>
            <w:vAlign w:val="center"/>
          </w:tcPr>
          <w:p w:rsidR="004B3752" w:rsidRPr="004B3752" w:rsidRDefault="004B3752" w:rsidP="004B3752">
            <w:pPr>
              <w:pStyle w:val="TopHeader"/>
              <w:rPr>
                <w:rFonts w:asciiTheme="minorHAnsi" w:hAnsiTheme="minorHAnsi"/>
                <w:sz w:val="20"/>
                <w:szCs w:val="20"/>
              </w:rPr>
            </w:pPr>
            <w:r w:rsidRPr="004B3752">
              <w:rPr>
                <w:rFonts w:asciiTheme="minorHAnsi" w:hAnsiTheme="minorHAnsi"/>
                <w:sz w:val="20"/>
                <w:szCs w:val="20"/>
              </w:rPr>
              <w:t>Bežné účtovné obdobie</w:t>
            </w:r>
          </w:p>
        </w:tc>
        <w:tc>
          <w:tcPr>
            <w:tcW w:w="1775" w:type="dxa"/>
            <w:tcBorders>
              <w:top w:val="single" w:sz="12" w:space="0" w:color="auto"/>
              <w:left w:val="single" w:sz="12" w:space="0" w:color="auto"/>
              <w:bottom w:val="single" w:sz="12" w:space="0" w:color="auto"/>
              <w:right w:val="single" w:sz="12" w:space="0" w:color="auto"/>
            </w:tcBorders>
            <w:vAlign w:val="center"/>
          </w:tcPr>
          <w:p w:rsidR="004B3752" w:rsidRPr="004B3752" w:rsidRDefault="004B3752" w:rsidP="004B3752">
            <w:pPr>
              <w:pStyle w:val="TopHeader"/>
              <w:rPr>
                <w:rFonts w:asciiTheme="minorHAnsi" w:hAnsiTheme="minorHAnsi"/>
                <w:sz w:val="20"/>
                <w:szCs w:val="20"/>
              </w:rPr>
            </w:pPr>
            <w:r w:rsidRPr="004B3752">
              <w:rPr>
                <w:rFonts w:asciiTheme="minorHAnsi" w:hAnsiTheme="minorHAnsi"/>
                <w:sz w:val="20"/>
                <w:szCs w:val="20"/>
              </w:rPr>
              <w:t>Bezprostredne predchádzajúce účtovné obdobie</w:t>
            </w:r>
          </w:p>
        </w:tc>
      </w:tr>
      <w:tr w:rsidR="004B3752" w:rsidRPr="004B3752" w:rsidTr="004B375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4B3752" w:rsidRPr="004B3752" w:rsidRDefault="004B3752" w:rsidP="004B3752">
            <w:pPr>
              <w:rPr>
                <w:sz w:val="20"/>
                <w:szCs w:val="20"/>
                <w:lang w:val="sk-SK"/>
              </w:rPr>
            </w:pPr>
            <w:r w:rsidRPr="004B3752">
              <w:rPr>
                <w:b/>
                <w:bCs/>
                <w:sz w:val="20"/>
                <w:szCs w:val="20"/>
                <w:lang w:val="sk-SK"/>
              </w:rPr>
              <w:t>Finančné výnosy, z toho:</w:t>
            </w:r>
          </w:p>
        </w:tc>
        <w:tc>
          <w:tcPr>
            <w:tcW w:w="1770" w:type="dxa"/>
            <w:tcBorders>
              <w:top w:val="nil"/>
              <w:left w:val="single" w:sz="12" w:space="0" w:color="auto"/>
              <w:bottom w:val="single" w:sz="4" w:space="0" w:color="auto"/>
              <w:right w:val="single" w:sz="12" w:space="0" w:color="auto"/>
            </w:tcBorders>
            <w:noWrap/>
            <w:vAlign w:val="center"/>
          </w:tcPr>
          <w:p w:rsidR="004B3752" w:rsidRPr="004B3752" w:rsidRDefault="004B3752" w:rsidP="004B3752">
            <w:pPr>
              <w:jc w:val="right"/>
              <w:rPr>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4B3752" w:rsidRPr="004B3752" w:rsidRDefault="004B3752" w:rsidP="004B3752">
            <w:pPr>
              <w:jc w:val="right"/>
              <w:rPr>
                <w:sz w:val="20"/>
                <w:szCs w:val="20"/>
                <w:lang w:val="sk-SK"/>
              </w:rPr>
            </w:pPr>
          </w:p>
        </w:tc>
      </w:tr>
      <w:tr w:rsidR="00AB2025" w:rsidRPr="004B3752" w:rsidTr="004B3752">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AB2025" w:rsidRPr="004B3752" w:rsidRDefault="00AB2025" w:rsidP="004B3752">
            <w:pPr>
              <w:rPr>
                <w:i/>
                <w:iCs/>
                <w:sz w:val="20"/>
                <w:szCs w:val="20"/>
                <w:lang w:val="sk-SK"/>
              </w:rPr>
            </w:pPr>
            <w:r w:rsidRPr="004B3752">
              <w:rPr>
                <w:i/>
                <w:iCs/>
                <w:sz w:val="20"/>
                <w:szCs w:val="20"/>
                <w:lang w:val="sk-SK"/>
              </w:rPr>
              <w:t>Kurzové zisky, z toho:</w:t>
            </w:r>
          </w:p>
        </w:tc>
        <w:tc>
          <w:tcPr>
            <w:tcW w:w="1770" w:type="dxa"/>
            <w:tcBorders>
              <w:top w:val="single" w:sz="6" w:space="0" w:color="auto"/>
              <w:left w:val="single" w:sz="12" w:space="0" w:color="auto"/>
              <w:bottom w:val="single" w:sz="4" w:space="0" w:color="auto"/>
              <w:right w:val="single" w:sz="12" w:space="0" w:color="auto"/>
            </w:tcBorders>
            <w:noWrap/>
            <w:vAlign w:val="center"/>
          </w:tcPr>
          <w:p w:rsidR="00AB2025" w:rsidRPr="004B3752" w:rsidRDefault="00AB2025" w:rsidP="004B3752">
            <w:pPr>
              <w:jc w:val="right"/>
              <w:rPr>
                <w:i/>
                <w:iCs/>
                <w:sz w:val="20"/>
                <w:szCs w:val="20"/>
                <w:lang w:val="sk-SK"/>
              </w:rPr>
            </w:pPr>
          </w:p>
        </w:tc>
        <w:tc>
          <w:tcPr>
            <w:tcW w:w="1775" w:type="dxa"/>
            <w:tcBorders>
              <w:top w:val="single" w:sz="6" w:space="0" w:color="auto"/>
              <w:left w:val="single" w:sz="12" w:space="0" w:color="auto"/>
              <w:bottom w:val="single" w:sz="4" w:space="0" w:color="auto"/>
              <w:right w:val="single" w:sz="12" w:space="0" w:color="auto"/>
            </w:tcBorders>
            <w:noWrap/>
            <w:vAlign w:val="center"/>
          </w:tcPr>
          <w:p w:rsidR="00AB2025" w:rsidRPr="004B3752" w:rsidRDefault="00AB2025" w:rsidP="00AB2025">
            <w:pPr>
              <w:jc w:val="right"/>
              <w:rPr>
                <w:i/>
                <w:iCs/>
                <w:sz w:val="20"/>
                <w:szCs w:val="20"/>
                <w:lang w:val="sk-SK"/>
              </w:rPr>
            </w:pPr>
          </w:p>
        </w:tc>
      </w:tr>
      <w:tr w:rsidR="00AB2025" w:rsidRPr="004B3752" w:rsidTr="004B375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AB2025" w:rsidRPr="004B3752" w:rsidRDefault="00AB2025" w:rsidP="004B3752">
            <w:pPr>
              <w:rPr>
                <w:sz w:val="20"/>
                <w:szCs w:val="20"/>
                <w:lang w:val="sk-SK"/>
              </w:rPr>
            </w:pPr>
            <w:r w:rsidRPr="004B3752">
              <w:rPr>
                <w:sz w:val="20"/>
                <w:szCs w:val="20"/>
                <w:lang w:val="sk-SK"/>
              </w:rPr>
              <w:t>kurzové zisky ku dňu, ku ktorému sa zostavuje účtovná závierka</w:t>
            </w:r>
          </w:p>
        </w:tc>
        <w:tc>
          <w:tcPr>
            <w:tcW w:w="1770" w:type="dxa"/>
            <w:tcBorders>
              <w:top w:val="nil"/>
              <w:left w:val="single" w:sz="12" w:space="0" w:color="auto"/>
              <w:bottom w:val="single" w:sz="4" w:space="0" w:color="auto"/>
              <w:right w:val="single" w:sz="12" w:space="0" w:color="auto"/>
            </w:tcBorders>
            <w:noWrap/>
            <w:vAlign w:val="center"/>
          </w:tcPr>
          <w:p w:rsidR="00AB2025" w:rsidRPr="004B3752" w:rsidRDefault="00704CFA" w:rsidP="004B3752">
            <w:pPr>
              <w:jc w:val="right"/>
              <w:rPr>
                <w:sz w:val="20"/>
                <w:szCs w:val="20"/>
                <w:lang w:val="sk-SK"/>
              </w:rPr>
            </w:pPr>
            <w:r>
              <w:rPr>
                <w:sz w:val="20"/>
                <w:szCs w:val="20"/>
                <w:lang w:val="sk-SK"/>
              </w:rPr>
              <w:t>0</w:t>
            </w:r>
            <w:r w:rsidR="00AB2025">
              <w:rPr>
                <w:sz w:val="20"/>
                <w:szCs w:val="20"/>
                <w:lang w:val="sk-SK"/>
              </w:rPr>
              <w:t xml:space="preserve"> EUR</w:t>
            </w:r>
          </w:p>
        </w:tc>
        <w:tc>
          <w:tcPr>
            <w:tcW w:w="1775" w:type="dxa"/>
            <w:tcBorders>
              <w:top w:val="nil"/>
              <w:left w:val="single" w:sz="12" w:space="0" w:color="auto"/>
              <w:bottom w:val="single" w:sz="4" w:space="0" w:color="auto"/>
              <w:right w:val="single" w:sz="12" w:space="0" w:color="auto"/>
            </w:tcBorders>
            <w:noWrap/>
            <w:vAlign w:val="center"/>
          </w:tcPr>
          <w:p w:rsidR="00AB2025" w:rsidRPr="004B3752" w:rsidRDefault="00704CFA" w:rsidP="00AB2025">
            <w:pPr>
              <w:jc w:val="right"/>
              <w:rPr>
                <w:sz w:val="20"/>
                <w:szCs w:val="20"/>
                <w:lang w:val="sk-SK"/>
              </w:rPr>
            </w:pPr>
            <w:r>
              <w:rPr>
                <w:sz w:val="20"/>
                <w:szCs w:val="20"/>
                <w:lang w:val="sk-SK"/>
              </w:rPr>
              <w:t>9 EUR</w:t>
            </w:r>
          </w:p>
        </w:tc>
      </w:tr>
    </w:tbl>
    <w:p w:rsidR="00FD2A72" w:rsidRDefault="00FD2A72" w:rsidP="00FD2A72">
      <w:pPr>
        <w:pStyle w:val="Odstavecseseznamem"/>
        <w:spacing w:after="0" w:line="360" w:lineRule="auto"/>
        <w:ind w:left="360"/>
        <w:jc w:val="both"/>
        <w:rPr>
          <w:rFonts w:cs="Times New Roman"/>
          <w:b/>
          <w:sz w:val="28"/>
          <w:lang w:val="sk-SK"/>
        </w:rPr>
      </w:pPr>
    </w:p>
    <w:p w:rsidR="007D1DE0" w:rsidRPr="007D1DE0" w:rsidRDefault="007D1DE0" w:rsidP="007D1DE0">
      <w:pPr>
        <w:pStyle w:val="Odstavecseseznamem"/>
        <w:numPr>
          <w:ilvl w:val="0"/>
          <w:numId w:val="7"/>
        </w:numPr>
        <w:spacing w:after="0" w:line="360" w:lineRule="auto"/>
        <w:jc w:val="both"/>
        <w:rPr>
          <w:rFonts w:cs="Times New Roman"/>
          <w:b/>
          <w:sz w:val="28"/>
          <w:lang w:val="sk-SK"/>
        </w:rPr>
      </w:pPr>
      <w:r w:rsidRPr="007D1DE0">
        <w:rPr>
          <w:rFonts w:cs="Times New Roman"/>
          <w:b/>
          <w:sz w:val="28"/>
          <w:lang w:val="sk-SK"/>
        </w:rPr>
        <w:t>INFORMÁCIE O NÁKLADOCH</w:t>
      </w:r>
    </w:p>
    <w:p w:rsid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5000" w:type="pct"/>
        <w:jc w:val="center"/>
        <w:tblLayout w:type="fixed"/>
        <w:tblLook w:val="00A0" w:firstRow="1" w:lastRow="0" w:firstColumn="1" w:lastColumn="0" w:noHBand="0" w:noVBand="0"/>
      </w:tblPr>
      <w:tblGrid>
        <w:gridCol w:w="5890"/>
        <w:gridCol w:w="1715"/>
        <w:gridCol w:w="1683"/>
      </w:tblGrid>
      <w:tr w:rsidR="004B3752" w:rsidRPr="004B3752" w:rsidTr="0049331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4B3752" w:rsidRPr="004B3752" w:rsidRDefault="004B3752" w:rsidP="004B3752">
            <w:pPr>
              <w:pStyle w:val="TopHeader"/>
              <w:rPr>
                <w:rFonts w:asciiTheme="minorHAnsi" w:hAnsiTheme="minorHAnsi"/>
                <w:sz w:val="20"/>
                <w:szCs w:val="20"/>
              </w:rPr>
            </w:pPr>
            <w:r w:rsidRPr="004B3752">
              <w:rPr>
                <w:rFonts w:asciiTheme="minorHAnsi" w:hAnsiTheme="minorHAnsi"/>
                <w:sz w:val="20"/>
                <w:szCs w:val="20"/>
              </w:rPr>
              <w:t>Názov položky</w:t>
            </w:r>
          </w:p>
        </w:tc>
        <w:tc>
          <w:tcPr>
            <w:tcW w:w="923" w:type="pct"/>
            <w:tcBorders>
              <w:top w:val="single" w:sz="12" w:space="0" w:color="auto"/>
              <w:left w:val="single" w:sz="12" w:space="0" w:color="auto"/>
              <w:bottom w:val="single" w:sz="12" w:space="0" w:color="auto"/>
              <w:right w:val="single" w:sz="12" w:space="0" w:color="auto"/>
            </w:tcBorders>
            <w:vAlign w:val="center"/>
          </w:tcPr>
          <w:p w:rsidR="004B3752" w:rsidRPr="004B3752" w:rsidRDefault="004B3752" w:rsidP="004B3752">
            <w:pPr>
              <w:pStyle w:val="TopHeader"/>
              <w:rPr>
                <w:rFonts w:asciiTheme="minorHAnsi" w:hAnsiTheme="minorHAnsi"/>
                <w:sz w:val="20"/>
                <w:szCs w:val="20"/>
              </w:rPr>
            </w:pPr>
            <w:r w:rsidRPr="004B3752">
              <w:rPr>
                <w:rFonts w:asciiTheme="minorHAnsi" w:hAnsiTheme="minorHAnsi"/>
                <w:sz w:val="20"/>
                <w:szCs w:val="20"/>
              </w:rPr>
              <w:t>Bežné účtovné obdobie</w:t>
            </w:r>
          </w:p>
        </w:tc>
        <w:tc>
          <w:tcPr>
            <w:tcW w:w="906" w:type="pct"/>
            <w:tcBorders>
              <w:top w:val="single" w:sz="12" w:space="0" w:color="auto"/>
              <w:left w:val="single" w:sz="12" w:space="0" w:color="auto"/>
              <w:bottom w:val="single" w:sz="12" w:space="0" w:color="auto"/>
              <w:right w:val="single" w:sz="12" w:space="0" w:color="auto"/>
            </w:tcBorders>
            <w:vAlign w:val="center"/>
          </w:tcPr>
          <w:p w:rsidR="004B3752" w:rsidRPr="004B3752" w:rsidRDefault="004B3752" w:rsidP="004B3752">
            <w:pPr>
              <w:pStyle w:val="TopHeader"/>
              <w:rPr>
                <w:rFonts w:asciiTheme="minorHAnsi" w:hAnsiTheme="minorHAnsi"/>
                <w:sz w:val="20"/>
                <w:szCs w:val="20"/>
              </w:rPr>
            </w:pPr>
            <w:r w:rsidRPr="004B3752">
              <w:rPr>
                <w:rFonts w:asciiTheme="minorHAnsi" w:hAnsiTheme="minorHAnsi"/>
                <w:sz w:val="20"/>
                <w:szCs w:val="20"/>
              </w:rPr>
              <w:t>Bezprostredne predchádzajúce účtovné obdobie</w:t>
            </w:r>
          </w:p>
        </w:tc>
      </w:tr>
      <w:tr w:rsidR="004B3752" w:rsidRPr="004B3752" w:rsidTr="0049331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B3752" w:rsidRPr="004B3752" w:rsidRDefault="004B3752" w:rsidP="004B3752">
            <w:pPr>
              <w:rPr>
                <w:b/>
                <w:bCs/>
                <w:sz w:val="20"/>
                <w:szCs w:val="20"/>
                <w:lang w:val="sk-SK"/>
              </w:rPr>
            </w:pPr>
            <w:r w:rsidRPr="004B3752">
              <w:rPr>
                <w:b/>
                <w:bCs/>
                <w:sz w:val="20"/>
                <w:szCs w:val="20"/>
                <w:lang w:val="sk-SK"/>
              </w:rPr>
              <w:t>Ostatné významné položky nákladov z hospodárskej činnosti, z toho:</w:t>
            </w:r>
          </w:p>
        </w:tc>
        <w:tc>
          <w:tcPr>
            <w:tcW w:w="923" w:type="pct"/>
            <w:tcBorders>
              <w:top w:val="nil"/>
              <w:left w:val="single" w:sz="12" w:space="0" w:color="auto"/>
              <w:bottom w:val="single" w:sz="4" w:space="0" w:color="auto"/>
              <w:right w:val="single" w:sz="12" w:space="0" w:color="auto"/>
            </w:tcBorders>
            <w:noWrap/>
            <w:vAlign w:val="center"/>
          </w:tcPr>
          <w:p w:rsidR="004B3752" w:rsidRPr="004B3752" w:rsidRDefault="004B3752" w:rsidP="004B3752">
            <w:pPr>
              <w:rPr>
                <w:sz w:val="20"/>
                <w:szCs w:val="20"/>
                <w:lang w:val="sk-SK"/>
              </w:rPr>
            </w:pPr>
            <w:r w:rsidRPr="004B3752">
              <w:rPr>
                <w:sz w:val="20"/>
                <w:szCs w:val="20"/>
                <w:lang w:val="sk-SK"/>
              </w:rPr>
              <w:t> </w:t>
            </w:r>
          </w:p>
        </w:tc>
        <w:tc>
          <w:tcPr>
            <w:tcW w:w="906" w:type="pct"/>
            <w:tcBorders>
              <w:top w:val="nil"/>
              <w:left w:val="single" w:sz="12" w:space="0" w:color="auto"/>
              <w:bottom w:val="single" w:sz="4" w:space="0" w:color="auto"/>
              <w:right w:val="single" w:sz="12" w:space="0" w:color="auto"/>
            </w:tcBorders>
            <w:noWrap/>
            <w:vAlign w:val="center"/>
          </w:tcPr>
          <w:p w:rsidR="004B3752" w:rsidRPr="004B3752" w:rsidRDefault="004B3752" w:rsidP="004B3752">
            <w:pPr>
              <w:rPr>
                <w:sz w:val="20"/>
                <w:szCs w:val="20"/>
                <w:lang w:val="sk-SK"/>
              </w:rPr>
            </w:pPr>
            <w:r w:rsidRPr="004B3752">
              <w:rPr>
                <w:sz w:val="20"/>
                <w:szCs w:val="20"/>
                <w:lang w:val="sk-SK"/>
              </w:rPr>
              <w:t> </w:t>
            </w:r>
          </w:p>
        </w:tc>
      </w:tr>
      <w:tr w:rsidR="00AB2025" w:rsidRPr="004B3752" w:rsidTr="0049331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B2025" w:rsidRPr="004B3752" w:rsidRDefault="00AB2025" w:rsidP="004B3752">
            <w:pPr>
              <w:rPr>
                <w:sz w:val="20"/>
                <w:szCs w:val="20"/>
                <w:lang w:val="sk-SK"/>
              </w:rPr>
            </w:pPr>
            <w:r>
              <w:rPr>
                <w:sz w:val="20"/>
                <w:szCs w:val="20"/>
                <w:lang w:val="sk-SK"/>
              </w:rPr>
              <w:t>b</w:t>
            </w:r>
            <w:r w:rsidRPr="004B3752">
              <w:rPr>
                <w:sz w:val="20"/>
                <w:szCs w:val="20"/>
                <w:lang w:val="sk-SK"/>
              </w:rPr>
              <w:t>ankové poplatky</w:t>
            </w:r>
          </w:p>
        </w:tc>
        <w:tc>
          <w:tcPr>
            <w:tcW w:w="923" w:type="pct"/>
            <w:tcBorders>
              <w:top w:val="nil"/>
              <w:left w:val="single" w:sz="12" w:space="0" w:color="auto"/>
              <w:bottom w:val="single" w:sz="4" w:space="0" w:color="auto"/>
              <w:right w:val="single" w:sz="12" w:space="0" w:color="auto"/>
            </w:tcBorders>
            <w:noWrap/>
            <w:vAlign w:val="center"/>
          </w:tcPr>
          <w:p w:rsidR="00AB2025" w:rsidRPr="004B3752" w:rsidRDefault="000A6F0D" w:rsidP="004B3752">
            <w:pPr>
              <w:jc w:val="right"/>
              <w:rPr>
                <w:sz w:val="20"/>
                <w:szCs w:val="20"/>
                <w:lang w:val="sk-SK"/>
              </w:rPr>
            </w:pPr>
            <w:r>
              <w:rPr>
                <w:sz w:val="20"/>
                <w:szCs w:val="20"/>
                <w:lang w:val="sk-SK"/>
              </w:rPr>
              <w:t>240</w:t>
            </w:r>
            <w:r w:rsidR="00AB2025" w:rsidRPr="004B3752">
              <w:rPr>
                <w:sz w:val="20"/>
                <w:szCs w:val="20"/>
                <w:lang w:val="sk-SK"/>
              </w:rPr>
              <w:t xml:space="preserve"> EUR</w:t>
            </w:r>
          </w:p>
        </w:tc>
        <w:tc>
          <w:tcPr>
            <w:tcW w:w="906" w:type="pct"/>
            <w:tcBorders>
              <w:top w:val="nil"/>
              <w:left w:val="single" w:sz="12" w:space="0" w:color="auto"/>
              <w:bottom w:val="single" w:sz="4" w:space="0" w:color="auto"/>
              <w:right w:val="single" w:sz="12" w:space="0" w:color="auto"/>
            </w:tcBorders>
            <w:noWrap/>
            <w:vAlign w:val="center"/>
          </w:tcPr>
          <w:p w:rsidR="00AB2025" w:rsidRPr="004B3752" w:rsidRDefault="000A6F0D" w:rsidP="00AB2025">
            <w:pPr>
              <w:jc w:val="right"/>
              <w:rPr>
                <w:sz w:val="20"/>
                <w:szCs w:val="20"/>
                <w:lang w:val="sk-SK"/>
              </w:rPr>
            </w:pPr>
            <w:r>
              <w:rPr>
                <w:sz w:val="20"/>
                <w:szCs w:val="20"/>
                <w:lang w:val="sk-SK"/>
              </w:rPr>
              <w:t>59</w:t>
            </w:r>
            <w:r w:rsidRPr="004B3752">
              <w:rPr>
                <w:sz w:val="20"/>
                <w:szCs w:val="20"/>
                <w:lang w:val="sk-SK"/>
              </w:rPr>
              <w:t xml:space="preserve"> EUR</w:t>
            </w:r>
          </w:p>
        </w:tc>
      </w:tr>
      <w:tr w:rsidR="00AB2025" w:rsidRPr="004B3752" w:rsidTr="0049331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B2025" w:rsidRPr="004B3752" w:rsidRDefault="00AB2025" w:rsidP="004B3752">
            <w:pPr>
              <w:rPr>
                <w:sz w:val="20"/>
                <w:szCs w:val="20"/>
                <w:lang w:val="sk-SK"/>
              </w:rPr>
            </w:pPr>
            <w:r w:rsidRPr="004B3752">
              <w:rPr>
                <w:b/>
                <w:bCs/>
                <w:sz w:val="20"/>
                <w:szCs w:val="20"/>
                <w:lang w:val="sk-SK"/>
              </w:rPr>
              <w:t>Finančné náklady, z toho:</w:t>
            </w:r>
          </w:p>
        </w:tc>
        <w:tc>
          <w:tcPr>
            <w:tcW w:w="923" w:type="pct"/>
            <w:tcBorders>
              <w:top w:val="nil"/>
              <w:left w:val="single" w:sz="12" w:space="0" w:color="auto"/>
              <w:bottom w:val="single" w:sz="4" w:space="0" w:color="auto"/>
              <w:right w:val="single" w:sz="12" w:space="0" w:color="auto"/>
            </w:tcBorders>
            <w:noWrap/>
            <w:vAlign w:val="center"/>
          </w:tcPr>
          <w:p w:rsidR="00AB2025" w:rsidRPr="004B3752" w:rsidRDefault="00AB2025" w:rsidP="004B3752">
            <w:pPr>
              <w:rPr>
                <w:sz w:val="20"/>
                <w:szCs w:val="20"/>
                <w:lang w:val="sk-SK"/>
              </w:rPr>
            </w:pPr>
            <w:r w:rsidRPr="004B3752">
              <w:rPr>
                <w:sz w:val="20"/>
                <w:szCs w:val="20"/>
                <w:lang w:val="sk-SK"/>
              </w:rPr>
              <w:t> </w:t>
            </w:r>
          </w:p>
        </w:tc>
        <w:tc>
          <w:tcPr>
            <w:tcW w:w="906" w:type="pct"/>
            <w:tcBorders>
              <w:top w:val="nil"/>
              <w:left w:val="single" w:sz="12" w:space="0" w:color="auto"/>
              <w:bottom w:val="single" w:sz="4" w:space="0" w:color="auto"/>
              <w:right w:val="single" w:sz="12" w:space="0" w:color="auto"/>
            </w:tcBorders>
            <w:noWrap/>
            <w:vAlign w:val="center"/>
          </w:tcPr>
          <w:p w:rsidR="00AB2025" w:rsidRPr="004B3752" w:rsidRDefault="00AB2025" w:rsidP="00AB2025">
            <w:pPr>
              <w:rPr>
                <w:sz w:val="20"/>
                <w:szCs w:val="20"/>
                <w:lang w:val="sk-SK"/>
              </w:rPr>
            </w:pPr>
            <w:r w:rsidRPr="004B3752">
              <w:rPr>
                <w:sz w:val="20"/>
                <w:szCs w:val="20"/>
                <w:lang w:val="sk-SK"/>
              </w:rPr>
              <w:t> </w:t>
            </w:r>
          </w:p>
        </w:tc>
      </w:tr>
      <w:tr w:rsidR="00AB2025" w:rsidRPr="004B3752" w:rsidTr="0049331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B2025" w:rsidRPr="004B3752" w:rsidRDefault="00AB2025" w:rsidP="004B3752">
            <w:pPr>
              <w:rPr>
                <w:i/>
                <w:iCs/>
                <w:sz w:val="20"/>
                <w:szCs w:val="20"/>
                <w:lang w:val="sk-SK"/>
              </w:rPr>
            </w:pPr>
            <w:r w:rsidRPr="004B3752">
              <w:rPr>
                <w:i/>
                <w:iCs/>
                <w:sz w:val="20"/>
                <w:szCs w:val="20"/>
                <w:lang w:val="sk-SK"/>
              </w:rPr>
              <w:t>Kurzové straty, z toho:</w:t>
            </w:r>
          </w:p>
        </w:tc>
        <w:tc>
          <w:tcPr>
            <w:tcW w:w="923" w:type="pct"/>
            <w:tcBorders>
              <w:top w:val="nil"/>
              <w:left w:val="single" w:sz="12" w:space="0" w:color="auto"/>
              <w:bottom w:val="single" w:sz="4" w:space="0" w:color="auto"/>
              <w:right w:val="single" w:sz="12" w:space="0" w:color="auto"/>
            </w:tcBorders>
            <w:noWrap/>
            <w:vAlign w:val="center"/>
          </w:tcPr>
          <w:p w:rsidR="00AB2025" w:rsidRPr="004B3752" w:rsidRDefault="00AB2025" w:rsidP="004B3752">
            <w:pPr>
              <w:rPr>
                <w:i/>
                <w:iCs/>
                <w:sz w:val="20"/>
                <w:szCs w:val="20"/>
                <w:lang w:val="sk-SK"/>
              </w:rPr>
            </w:pPr>
            <w:r w:rsidRPr="004B3752">
              <w:rPr>
                <w:i/>
                <w:iCs/>
                <w:sz w:val="20"/>
                <w:szCs w:val="20"/>
                <w:lang w:val="sk-SK"/>
              </w:rPr>
              <w:t> </w:t>
            </w:r>
          </w:p>
        </w:tc>
        <w:tc>
          <w:tcPr>
            <w:tcW w:w="906" w:type="pct"/>
            <w:tcBorders>
              <w:top w:val="nil"/>
              <w:left w:val="single" w:sz="12" w:space="0" w:color="auto"/>
              <w:bottom w:val="single" w:sz="4" w:space="0" w:color="auto"/>
              <w:right w:val="single" w:sz="12" w:space="0" w:color="auto"/>
            </w:tcBorders>
            <w:noWrap/>
            <w:vAlign w:val="center"/>
          </w:tcPr>
          <w:p w:rsidR="00AB2025" w:rsidRPr="004B3752" w:rsidRDefault="00AB2025" w:rsidP="00AB2025">
            <w:pPr>
              <w:rPr>
                <w:i/>
                <w:iCs/>
                <w:sz w:val="20"/>
                <w:szCs w:val="20"/>
                <w:lang w:val="sk-SK"/>
              </w:rPr>
            </w:pPr>
            <w:r w:rsidRPr="004B3752">
              <w:rPr>
                <w:i/>
                <w:iCs/>
                <w:sz w:val="20"/>
                <w:szCs w:val="20"/>
                <w:lang w:val="sk-SK"/>
              </w:rPr>
              <w:t> </w:t>
            </w:r>
          </w:p>
        </w:tc>
      </w:tr>
      <w:tr w:rsidR="00AB2025" w:rsidRPr="004B3752" w:rsidTr="00373D3E">
        <w:trPr>
          <w:trHeight w:val="435"/>
          <w:jc w:val="center"/>
        </w:trPr>
        <w:tc>
          <w:tcPr>
            <w:tcW w:w="3171" w:type="pct"/>
            <w:tcBorders>
              <w:top w:val="nil"/>
              <w:left w:val="single" w:sz="12" w:space="0" w:color="auto"/>
              <w:bottom w:val="single" w:sz="4" w:space="0" w:color="auto"/>
              <w:right w:val="single" w:sz="12" w:space="0" w:color="auto"/>
            </w:tcBorders>
            <w:vAlign w:val="center"/>
          </w:tcPr>
          <w:p w:rsidR="00AB2025" w:rsidRPr="004B3752" w:rsidRDefault="00AB2025" w:rsidP="004B3752">
            <w:pPr>
              <w:rPr>
                <w:sz w:val="20"/>
                <w:szCs w:val="20"/>
                <w:lang w:val="sk-SK"/>
              </w:rPr>
            </w:pPr>
            <w:r w:rsidRPr="004B3752">
              <w:rPr>
                <w:sz w:val="20"/>
                <w:szCs w:val="20"/>
                <w:lang w:val="sk-SK"/>
              </w:rPr>
              <w:t>kurzové straty ku dňu, ku ktorému sa zostavuje účtovná závierka</w:t>
            </w:r>
          </w:p>
        </w:tc>
        <w:tc>
          <w:tcPr>
            <w:tcW w:w="923" w:type="pct"/>
            <w:tcBorders>
              <w:top w:val="nil"/>
              <w:left w:val="single" w:sz="12" w:space="0" w:color="auto"/>
              <w:bottom w:val="single" w:sz="4" w:space="0" w:color="auto"/>
              <w:right w:val="single" w:sz="12" w:space="0" w:color="auto"/>
            </w:tcBorders>
            <w:noWrap/>
            <w:vAlign w:val="center"/>
          </w:tcPr>
          <w:p w:rsidR="00AB2025" w:rsidRPr="004B3752" w:rsidRDefault="000A6F0D" w:rsidP="00493318">
            <w:pPr>
              <w:jc w:val="right"/>
              <w:rPr>
                <w:sz w:val="20"/>
                <w:szCs w:val="20"/>
                <w:lang w:val="sk-SK"/>
              </w:rPr>
            </w:pPr>
            <w:r>
              <w:rPr>
                <w:sz w:val="20"/>
                <w:szCs w:val="20"/>
                <w:lang w:val="sk-SK"/>
              </w:rPr>
              <w:t>71</w:t>
            </w:r>
            <w:r w:rsidR="00DE57F7">
              <w:rPr>
                <w:sz w:val="20"/>
                <w:szCs w:val="20"/>
                <w:lang w:val="sk-SK"/>
              </w:rPr>
              <w:t xml:space="preserve"> </w:t>
            </w:r>
            <w:r w:rsidR="00AB2025">
              <w:rPr>
                <w:sz w:val="20"/>
                <w:szCs w:val="20"/>
                <w:lang w:val="sk-SK"/>
              </w:rPr>
              <w:t>EUR</w:t>
            </w:r>
          </w:p>
        </w:tc>
        <w:tc>
          <w:tcPr>
            <w:tcW w:w="906" w:type="pct"/>
            <w:tcBorders>
              <w:top w:val="nil"/>
              <w:left w:val="single" w:sz="12" w:space="0" w:color="auto"/>
              <w:bottom w:val="single" w:sz="4" w:space="0" w:color="auto"/>
              <w:right w:val="single" w:sz="12" w:space="0" w:color="auto"/>
            </w:tcBorders>
            <w:noWrap/>
            <w:vAlign w:val="center"/>
          </w:tcPr>
          <w:p w:rsidR="00AB2025" w:rsidRPr="004B3752" w:rsidRDefault="000A6F0D" w:rsidP="00AB2025">
            <w:pPr>
              <w:jc w:val="right"/>
              <w:rPr>
                <w:sz w:val="20"/>
                <w:szCs w:val="20"/>
                <w:lang w:val="sk-SK"/>
              </w:rPr>
            </w:pPr>
            <w:r>
              <w:rPr>
                <w:sz w:val="20"/>
                <w:szCs w:val="20"/>
                <w:lang w:val="sk-SK"/>
              </w:rPr>
              <w:t>12 EUR</w:t>
            </w:r>
          </w:p>
        </w:tc>
      </w:tr>
    </w:tbl>
    <w:p w:rsidR="00493318" w:rsidRDefault="00493318" w:rsidP="004B3752">
      <w:pPr>
        <w:spacing w:after="0" w:line="360" w:lineRule="auto"/>
        <w:jc w:val="both"/>
        <w:rPr>
          <w:rFonts w:cs="Times New Roman"/>
          <w:b/>
          <w:i/>
          <w:sz w:val="24"/>
          <w:lang w:val="sk-SK"/>
        </w:rPr>
      </w:pPr>
    </w:p>
    <w:p w:rsidR="00FD2A72" w:rsidRDefault="00FD2A72" w:rsidP="004B3752">
      <w:pPr>
        <w:spacing w:after="0" w:line="360" w:lineRule="auto"/>
        <w:jc w:val="both"/>
        <w:rPr>
          <w:rFonts w:cs="Times New Roman"/>
          <w:b/>
          <w:i/>
          <w:sz w:val="24"/>
          <w:lang w:val="sk-SK"/>
        </w:rPr>
      </w:pPr>
    </w:p>
    <w:p w:rsidR="00FD2A72" w:rsidRDefault="00FD2A72" w:rsidP="004B3752">
      <w:pPr>
        <w:spacing w:after="0" w:line="360" w:lineRule="auto"/>
        <w:jc w:val="both"/>
        <w:rPr>
          <w:rFonts w:cs="Times New Roman"/>
          <w:b/>
          <w:i/>
          <w:sz w:val="24"/>
          <w:lang w:val="sk-SK"/>
        </w:rPr>
      </w:pPr>
    </w:p>
    <w:p w:rsidR="00FD2A72" w:rsidRPr="004B3752" w:rsidRDefault="00FD2A72" w:rsidP="004B3752">
      <w:pPr>
        <w:spacing w:after="0" w:line="360" w:lineRule="auto"/>
        <w:jc w:val="both"/>
        <w:rPr>
          <w:rFonts w:cs="Times New Roman"/>
          <w:b/>
          <w:i/>
          <w:sz w:val="24"/>
          <w:lang w:val="sk-SK"/>
        </w:rPr>
      </w:pPr>
    </w:p>
    <w:p w:rsidR="007D1DE0" w:rsidRPr="007D1DE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lastRenderedPageBreak/>
        <w:t>INFORMÁCIE O DANIACH Z PRÍJMOV</w:t>
      </w:r>
    </w:p>
    <w:p w:rsidR="004B3752" w:rsidRDefault="00215002" w:rsidP="00DF0331">
      <w:pPr>
        <w:pStyle w:val="Odstavecseseznamem"/>
        <w:ind w:left="360"/>
        <w:jc w:val="both"/>
        <w:rPr>
          <w:rFonts w:ascii="Calibri" w:eastAsia="Calibri" w:hAnsi="Calibri" w:cs="Times New Roman"/>
          <w:lang w:val="sk-SK"/>
        </w:rPr>
      </w:pPr>
      <w:r w:rsidRPr="00215002">
        <w:rPr>
          <w:rFonts w:ascii="Calibri" w:eastAsia="Calibri" w:hAnsi="Calibri" w:cs="Times New Roman"/>
          <w:lang w:val="sk-SK"/>
        </w:rPr>
        <w:t xml:space="preserve">Spoločnosť </w:t>
      </w:r>
      <w:r>
        <w:rPr>
          <w:rFonts w:ascii="Calibri" w:eastAsia="Calibri" w:hAnsi="Calibri" w:cs="Times New Roman"/>
          <w:lang w:val="sk-SK"/>
        </w:rPr>
        <w:t xml:space="preserve">vykázala </w:t>
      </w:r>
      <w:r w:rsidR="000A6F0D">
        <w:rPr>
          <w:rFonts w:ascii="Calibri" w:eastAsia="Calibri" w:hAnsi="Calibri" w:cs="Times New Roman"/>
          <w:lang w:val="sk-SK"/>
        </w:rPr>
        <w:t xml:space="preserve">v roku 2017 </w:t>
      </w:r>
      <w:r>
        <w:rPr>
          <w:rFonts w:ascii="Calibri" w:eastAsia="Calibri" w:hAnsi="Calibri" w:cs="Times New Roman"/>
          <w:lang w:val="sk-SK"/>
        </w:rPr>
        <w:t xml:space="preserve">záporný výsledok </w:t>
      </w:r>
      <w:r w:rsidR="000A6F0D">
        <w:rPr>
          <w:rFonts w:ascii="Calibri" w:eastAsia="Calibri" w:hAnsi="Calibri" w:cs="Times New Roman"/>
          <w:lang w:val="sk-SK"/>
        </w:rPr>
        <w:t>hospodárenie a bude platiť daňovú licenciu vo výške 480 EUR</w:t>
      </w:r>
      <w:r>
        <w:rPr>
          <w:rFonts w:ascii="Calibri" w:eastAsia="Calibri" w:hAnsi="Calibri" w:cs="Times New Roman"/>
          <w:lang w:val="sk-SK"/>
        </w:rPr>
        <w:t>.</w:t>
      </w:r>
    </w:p>
    <w:p w:rsidR="00215002" w:rsidRPr="00215002" w:rsidRDefault="00215002" w:rsidP="00DF0331">
      <w:pPr>
        <w:pStyle w:val="Odstavecseseznamem"/>
        <w:ind w:left="360"/>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FD2A72" w:rsidRDefault="00D020F9" w:rsidP="00DE57F7">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Pr="00D020F9">
        <w:rPr>
          <w:rFonts w:ascii="Calibri" w:eastAsia="Calibri" w:hAnsi="Calibri" w:cs="Times New Roman"/>
          <w:lang w:val="sk-SK"/>
        </w:rPr>
        <w:t>12.</w:t>
      </w:r>
      <w:r w:rsidR="0067198B">
        <w:rPr>
          <w:rFonts w:ascii="Calibri" w:eastAsia="Calibri" w:hAnsi="Calibri" w:cs="Times New Roman"/>
          <w:lang w:val="sk-SK"/>
        </w:rPr>
        <w:t>2017</w:t>
      </w:r>
    </w:p>
    <w:p w:rsidR="00215002" w:rsidRDefault="00215002" w:rsidP="00DE57F7">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VLASTNOM IMANÍ</w:t>
      </w:r>
    </w:p>
    <w:p w:rsidR="00D020F9" w:rsidRPr="0045512D" w:rsidRDefault="00D020F9" w:rsidP="0045512D">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000" w:type="pct"/>
        <w:jc w:val="center"/>
        <w:tblLayout w:type="fixed"/>
        <w:tblLook w:val="00A0" w:firstRow="1" w:lastRow="0" w:firstColumn="1" w:lastColumn="0" w:noHBand="0" w:noVBand="0"/>
      </w:tblPr>
      <w:tblGrid>
        <w:gridCol w:w="3086"/>
        <w:gridCol w:w="1417"/>
        <w:gridCol w:w="1274"/>
        <w:gridCol w:w="1135"/>
        <w:gridCol w:w="1001"/>
        <w:gridCol w:w="1375"/>
      </w:tblGrid>
      <w:tr w:rsidR="0045512D" w:rsidRPr="00D020F9" w:rsidTr="00215002">
        <w:trPr>
          <w:trHeight w:val="318"/>
          <w:jc w:val="center"/>
        </w:trPr>
        <w:tc>
          <w:tcPr>
            <w:tcW w:w="1661" w:type="pct"/>
            <w:vMerge w:val="restart"/>
            <w:tcBorders>
              <w:top w:val="single" w:sz="12" w:space="0" w:color="auto"/>
              <w:left w:val="single" w:sz="12" w:space="0" w:color="auto"/>
              <w:bottom w:val="nil"/>
              <w:right w:val="single" w:sz="12" w:space="0" w:color="auto"/>
            </w:tcBorders>
            <w:noWrap/>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Položka vlastného imania</w:t>
            </w:r>
          </w:p>
        </w:tc>
        <w:tc>
          <w:tcPr>
            <w:tcW w:w="3339" w:type="pct"/>
            <w:gridSpan w:val="5"/>
            <w:tcBorders>
              <w:top w:val="single" w:sz="12" w:space="0" w:color="auto"/>
              <w:left w:val="single" w:sz="12" w:space="0" w:color="auto"/>
              <w:bottom w:val="single" w:sz="12" w:space="0" w:color="auto"/>
              <w:right w:val="single" w:sz="12" w:space="0" w:color="auto"/>
            </w:tcBorders>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Bežné účtovné obdobie</w:t>
            </w:r>
          </w:p>
        </w:tc>
      </w:tr>
      <w:tr w:rsidR="0045512D" w:rsidRPr="00D020F9" w:rsidTr="00215002">
        <w:trPr>
          <w:jc w:val="center"/>
        </w:trPr>
        <w:tc>
          <w:tcPr>
            <w:tcW w:w="1661" w:type="pct"/>
            <w:vMerge/>
            <w:tcBorders>
              <w:top w:val="single" w:sz="8" w:space="0" w:color="auto"/>
              <w:left w:val="single" w:sz="12" w:space="0" w:color="auto"/>
              <w:bottom w:val="nil"/>
              <w:right w:val="single" w:sz="12" w:space="0" w:color="auto"/>
            </w:tcBorders>
            <w:vAlign w:val="center"/>
          </w:tcPr>
          <w:p w:rsidR="00D020F9" w:rsidRPr="00D020F9" w:rsidRDefault="00D020F9" w:rsidP="00215002">
            <w:pPr>
              <w:pStyle w:val="TopHeader"/>
              <w:rPr>
                <w:rFonts w:asciiTheme="minorHAnsi" w:hAnsiTheme="minorHAnsi"/>
                <w:sz w:val="20"/>
                <w:szCs w:val="20"/>
              </w:rPr>
            </w:pPr>
          </w:p>
        </w:tc>
        <w:tc>
          <w:tcPr>
            <w:tcW w:w="763" w:type="pct"/>
            <w:tcBorders>
              <w:top w:val="single" w:sz="12" w:space="0" w:color="auto"/>
              <w:left w:val="single" w:sz="12" w:space="0" w:color="auto"/>
              <w:bottom w:val="nil"/>
              <w:right w:val="single" w:sz="12" w:space="0" w:color="auto"/>
            </w:tcBorders>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 xml:space="preserve">Stav na začiatku účtovného obdobia  </w:t>
            </w:r>
          </w:p>
        </w:tc>
        <w:tc>
          <w:tcPr>
            <w:tcW w:w="686" w:type="pct"/>
            <w:tcBorders>
              <w:top w:val="single" w:sz="12" w:space="0" w:color="auto"/>
              <w:left w:val="single" w:sz="12" w:space="0" w:color="auto"/>
              <w:bottom w:val="nil"/>
              <w:right w:val="single" w:sz="12" w:space="0" w:color="auto"/>
            </w:tcBorders>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 xml:space="preserve">Prírastky </w:t>
            </w:r>
          </w:p>
        </w:tc>
        <w:tc>
          <w:tcPr>
            <w:tcW w:w="611" w:type="pct"/>
            <w:tcBorders>
              <w:top w:val="single" w:sz="12" w:space="0" w:color="auto"/>
              <w:left w:val="single" w:sz="12" w:space="0" w:color="auto"/>
              <w:bottom w:val="nil"/>
              <w:right w:val="single" w:sz="12" w:space="0" w:color="auto"/>
            </w:tcBorders>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 xml:space="preserve">Úbytky </w:t>
            </w:r>
          </w:p>
        </w:tc>
        <w:tc>
          <w:tcPr>
            <w:tcW w:w="539" w:type="pct"/>
            <w:tcBorders>
              <w:top w:val="single" w:sz="12" w:space="0" w:color="auto"/>
              <w:left w:val="single" w:sz="12" w:space="0" w:color="auto"/>
              <w:bottom w:val="nil"/>
              <w:right w:val="single" w:sz="12" w:space="0" w:color="auto"/>
            </w:tcBorders>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Presuny</w:t>
            </w:r>
          </w:p>
        </w:tc>
        <w:tc>
          <w:tcPr>
            <w:tcW w:w="740" w:type="pct"/>
            <w:tcBorders>
              <w:top w:val="single" w:sz="12" w:space="0" w:color="auto"/>
              <w:left w:val="single" w:sz="12" w:space="0" w:color="auto"/>
              <w:bottom w:val="nil"/>
              <w:right w:val="single" w:sz="12" w:space="0" w:color="auto"/>
            </w:tcBorders>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Stav na konci účtovného obdobia</w:t>
            </w:r>
          </w:p>
        </w:tc>
      </w:tr>
      <w:tr w:rsidR="0045512D" w:rsidRPr="00D020F9" w:rsidTr="00215002">
        <w:trPr>
          <w:trHeight w:val="330"/>
          <w:jc w:val="center"/>
        </w:trPr>
        <w:tc>
          <w:tcPr>
            <w:tcW w:w="1661" w:type="pct"/>
            <w:tcBorders>
              <w:top w:val="nil"/>
              <w:left w:val="single" w:sz="12" w:space="0" w:color="auto"/>
              <w:bottom w:val="single" w:sz="12" w:space="0" w:color="auto"/>
              <w:right w:val="single" w:sz="12" w:space="0" w:color="auto"/>
            </w:tcBorders>
            <w:noWrap/>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a</w:t>
            </w:r>
          </w:p>
        </w:tc>
        <w:tc>
          <w:tcPr>
            <w:tcW w:w="763" w:type="pct"/>
            <w:tcBorders>
              <w:top w:val="nil"/>
              <w:left w:val="single" w:sz="12" w:space="0" w:color="auto"/>
              <w:bottom w:val="single" w:sz="12" w:space="0" w:color="auto"/>
              <w:right w:val="single" w:sz="12" w:space="0" w:color="auto"/>
            </w:tcBorders>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b</w:t>
            </w:r>
          </w:p>
        </w:tc>
        <w:tc>
          <w:tcPr>
            <w:tcW w:w="686" w:type="pct"/>
            <w:tcBorders>
              <w:top w:val="nil"/>
              <w:left w:val="single" w:sz="12" w:space="0" w:color="auto"/>
              <w:bottom w:val="single" w:sz="12" w:space="0" w:color="auto"/>
              <w:right w:val="single" w:sz="12" w:space="0" w:color="auto"/>
            </w:tcBorders>
            <w:noWrap/>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c</w:t>
            </w:r>
          </w:p>
        </w:tc>
        <w:tc>
          <w:tcPr>
            <w:tcW w:w="611" w:type="pct"/>
            <w:tcBorders>
              <w:top w:val="nil"/>
              <w:left w:val="single" w:sz="12" w:space="0" w:color="auto"/>
              <w:bottom w:val="single" w:sz="12" w:space="0" w:color="auto"/>
              <w:right w:val="single" w:sz="12" w:space="0" w:color="auto"/>
            </w:tcBorders>
            <w:noWrap/>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d</w:t>
            </w:r>
          </w:p>
        </w:tc>
        <w:tc>
          <w:tcPr>
            <w:tcW w:w="539" w:type="pct"/>
            <w:tcBorders>
              <w:top w:val="nil"/>
              <w:left w:val="single" w:sz="12" w:space="0" w:color="auto"/>
              <w:bottom w:val="single" w:sz="12" w:space="0" w:color="auto"/>
              <w:right w:val="single" w:sz="12" w:space="0" w:color="auto"/>
            </w:tcBorders>
            <w:noWrap/>
            <w:vAlign w:val="center"/>
          </w:tcPr>
          <w:p w:rsidR="00D020F9" w:rsidRPr="00D020F9" w:rsidRDefault="00D020F9" w:rsidP="00215002">
            <w:pPr>
              <w:pStyle w:val="TopHeader"/>
              <w:rPr>
                <w:rFonts w:asciiTheme="minorHAnsi" w:hAnsiTheme="minorHAnsi"/>
                <w:sz w:val="20"/>
                <w:szCs w:val="20"/>
              </w:rPr>
            </w:pPr>
            <w:r w:rsidRPr="00D020F9">
              <w:rPr>
                <w:rFonts w:asciiTheme="minorHAnsi" w:hAnsiTheme="minorHAnsi"/>
                <w:sz w:val="20"/>
                <w:szCs w:val="20"/>
              </w:rPr>
              <w:t>e</w:t>
            </w:r>
          </w:p>
        </w:tc>
        <w:tc>
          <w:tcPr>
            <w:tcW w:w="740" w:type="pct"/>
            <w:tcBorders>
              <w:top w:val="nil"/>
              <w:left w:val="single" w:sz="12" w:space="0" w:color="auto"/>
              <w:bottom w:val="single" w:sz="12" w:space="0" w:color="auto"/>
              <w:right w:val="single" w:sz="12" w:space="0" w:color="auto"/>
            </w:tcBorders>
            <w:vAlign w:val="center"/>
          </w:tcPr>
          <w:p w:rsidR="00D020F9" w:rsidRPr="00D020F9" w:rsidRDefault="009274CA" w:rsidP="00215002">
            <w:pPr>
              <w:pStyle w:val="TopHeader"/>
              <w:rPr>
                <w:rFonts w:asciiTheme="minorHAnsi" w:hAnsiTheme="minorHAnsi"/>
                <w:sz w:val="20"/>
                <w:szCs w:val="20"/>
              </w:rPr>
            </w:pPr>
            <w:r w:rsidRPr="00D020F9">
              <w:rPr>
                <w:rFonts w:asciiTheme="minorHAnsi" w:hAnsiTheme="minorHAnsi"/>
                <w:sz w:val="20"/>
                <w:szCs w:val="20"/>
              </w:rPr>
              <w:t>F</w:t>
            </w:r>
          </w:p>
        </w:tc>
      </w:tr>
      <w:tr w:rsidR="0045512D" w:rsidRPr="00D020F9" w:rsidTr="00215002">
        <w:trPr>
          <w:trHeight w:val="330"/>
          <w:jc w:val="center"/>
        </w:trPr>
        <w:tc>
          <w:tcPr>
            <w:tcW w:w="1661" w:type="pct"/>
            <w:tcBorders>
              <w:top w:val="single" w:sz="12" w:space="0" w:color="auto"/>
              <w:left w:val="single" w:sz="12" w:space="0" w:color="auto"/>
              <w:bottom w:val="single" w:sz="4" w:space="0" w:color="auto"/>
              <w:right w:val="single" w:sz="12" w:space="0" w:color="auto"/>
            </w:tcBorders>
            <w:noWrap/>
            <w:vAlign w:val="center"/>
          </w:tcPr>
          <w:p w:rsidR="00D020F9" w:rsidRPr="00D020F9" w:rsidRDefault="00D020F9" w:rsidP="00215002">
            <w:pPr>
              <w:spacing w:after="0"/>
              <w:rPr>
                <w:sz w:val="20"/>
                <w:szCs w:val="20"/>
                <w:lang w:val="sk-SK"/>
              </w:rPr>
            </w:pPr>
            <w:r w:rsidRPr="00D020F9">
              <w:rPr>
                <w:sz w:val="20"/>
                <w:szCs w:val="20"/>
                <w:lang w:val="sk-SK"/>
              </w:rPr>
              <w:t>Základné imanie</w:t>
            </w:r>
          </w:p>
        </w:tc>
        <w:tc>
          <w:tcPr>
            <w:tcW w:w="763" w:type="pct"/>
            <w:tcBorders>
              <w:top w:val="single" w:sz="12" w:space="0" w:color="auto"/>
              <w:left w:val="single" w:sz="12" w:space="0" w:color="auto"/>
              <w:bottom w:val="single" w:sz="4" w:space="0" w:color="auto"/>
              <w:right w:val="single" w:sz="4" w:space="0" w:color="auto"/>
            </w:tcBorders>
            <w:noWrap/>
            <w:vAlign w:val="center"/>
          </w:tcPr>
          <w:p w:rsidR="00D020F9" w:rsidRPr="00D020F9" w:rsidRDefault="00D020F9" w:rsidP="00215002">
            <w:pPr>
              <w:spacing w:after="0"/>
              <w:jc w:val="right"/>
              <w:rPr>
                <w:sz w:val="20"/>
                <w:szCs w:val="20"/>
                <w:lang w:val="sk-SK"/>
              </w:rPr>
            </w:pPr>
            <w:r w:rsidRPr="00D020F9">
              <w:rPr>
                <w:sz w:val="20"/>
                <w:szCs w:val="20"/>
                <w:lang w:val="sk-SK"/>
              </w:rPr>
              <w:t> </w:t>
            </w:r>
            <w:r w:rsidR="0045512D">
              <w:rPr>
                <w:sz w:val="20"/>
                <w:szCs w:val="20"/>
                <w:lang w:val="sk-SK"/>
              </w:rPr>
              <w:t>5 000 EUR</w:t>
            </w:r>
          </w:p>
        </w:tc>
        <w:tc>
          <w:tcPr>
            <w:tcW w:w="686" w:type="pct"/>
            <w:tcBorders>
              <w:top w:val="single" w:sz="12" w:space="0" w:color="auto"/>
              <w:left w:val="nil"/>
              <w:bottom w:val="single" w:sz="4" w:space="0" w:color="auto"/>
              <w:right w:val="single" w:sz="4" w:space="0" w:color="auto"/>
            </w:tcBorders>
            <w:noWrap/>
            <w:vAlign w:val="center"/>
          </w:tcPr>
          <w:p w:rsidR="00D020F9" w:rsidRPr="00D020F9" w:rsidRDefault="00D020F9" w:rsidP="00215002">
            <w:pPr>
              <w:spacing w:after="0"/>
              <w:jc w:val="right"/>
              <w:rPr>
                <w:sz w:val="20"/>
                <w:szCs w:val="20"/>
                <w:lang w:val="sk-SK"/>
              </w:rPr>
            </w:pPr>
            <w:r w:rsidRPr="00D020F9">
              <w:rPr>
                <w:sz w:val="20"/>
                <w:szCs w:val="20"/>
                <w:lang w:val="sk-SK"/>
              </w:rPr>
              <w:t> </w:t>
            </w:r>
          </w:p>
        </w:tc>
        <w:tc>
          <w:tcPr>
            <w:tcW w:w="611" w:type="pct"/>
            <w:tcBorders>
              <w:top w:val="single" w:sz="12" w:space="0" w:color="auto"/>
              <w:left w:val="nil"/>
              <w:bottom w:val="single" w:sz="4" w:space="0" w:color="auto"/>
              <w:right w:val="single" w:sz="4" w:space="0" w:color="auto"/>
            </w:tcBorders>
            <w:noWrap/>
            <w:vAlign w:val="center"/>
          </w:tcPr>
          <w:p w:rsidR="00D020F9" w:rsidRPr="00D020F9" w:rsidRDefault="00D020F9" w:rsidP="00215002">
            <w:pPr>
              <w:spacing w:after="0"/>
              <w:jc w:val="right"/>
              <w:rPr>
                <w:sz w:val="20"/>
                <w:szCs w:val="20"/>
                <w:lang w:val="sk-SK"/>
              </w:rPr>
            </w:pPr>
            <w:r w:rsidRPr="00D020F9">
              <w:rPr>
                <w:sz w:val="20"/>
                <w:szCs w:val="20"/>
                <w:lang w:val="sk-SK"/>
              </w:rPr>
              <w:t> </w:t>
            </w:r>
          </w:p>
        </w:tc>
        <w:tc>
          <w:tcPr>
            <w:tcW w:w="539" w:type="pct"/>
            <w:tcBorders>
              <w:top w:val="single" w:sz="12" w:space="0" w:color="auto"/>
              <w:left w:val="nil"/>
              <w:bottom w:val="single" w:sz="4" w:space="0" w:color="auto"/>
              <w:right w:val="single" w:sz="4" w:space="0" w:color="auto"/>
            </w:tcBorders>
            <w:noWrap/>
            <w:vAlign w:val="center"/>
          </w:tcPr>
          <w:p w:rsidR="00D020F9" w:rsidRPr="00D020F9" w:rsidRDefault="00D020F9" w:rsidP="00215002">
            <w:pPr>
              <w:spacing w:after="0"/>
              <w:jc w:val="right"/>
              <w:rPr>
                <w:sz w:val="20"/>
                <w:szCs w:val="20"/>
                <w:lang w:val="sk-SK"/>
              </w:rPr>
            </w:pPr>
            <w:r w:rsidRPr="00D020F9">
              <w:rPr>
                <w:sz w:val="20"/>
                <w:szCs w:val="20"/>
                <w:lang w:val="sk-SK"/>
              </w:rPr>
              <w:t> </w:t>
            </w:r>
          </w:p>
        </w:tc>
        <w:tc>
          <w:tcPr>
            <w:tcW w:w="740" w:type="pct"/>
            <w:tcBorders>
              <w:top w:val="single" w:sz="12" w:space="0" w:color="auto"/>
              <w:left w:val="nil"/>
              <w:bottom w:val="single" w:sz="4" w:space="0" w:color="auto"/>
              <w:right w:val="single" w:sz="12" w:space="0" w:color="auto"/>
            </w:tcBorders>
            <w:noWrap/>
            <w:vAlign w:val="center"/>
          </w:tcPr>
          <w:p w:rsidR="00D020F9" w:rsidRPr="00D020F9" w:rsidRDefault="0045512D" w:rsidP="00215002">
            <w:pPr>
              <w:spacing w:after="0"/>
              <w:jc w:val="right"/>
              <w:rPr>
                <w:sz w:val="20"/>
                <w:szCs w:val="20"/>
                <w:lang w:val="sk-SK"/>
              </w:rPr>
            </w:pPr>
            <w:r>
              <w:rPr>
                <w:sz w:val="20"/>
                <w:szCs w:val="20"/>
                <w:lang w:val="sk-SK"/>
              </w:rPr>
              <w:t>5 000 EUR</w:t>
            </w:r>
          </w:p>
        </w:tc>
      </w:tr>
      <w:tr w:rsidR="00672AB8" w:rsidRPr="00D020F9" w:rsidTr="00215002">
        <w:trPr>
          <w:trHeight w:val="330"/>
          <w:jc w:val="center"/>
        </w:trPr>
        <w:tc>
          <w:tcPr>
            <w:tcW w:w="1661" w:type="pct"/>
            <w:tcBorders>
              <w:top w:val="single" w:sz="12" w:space="0" w:color="auto"/>
              <w:left w:val="single" w:sz="12" w:space="0" w:color="auto"/>
              <w:bottom w:val="single" w:sz="4" w:space="0" w:color="auto"/>
              <w:right w:val="single" w:sz="12" w:space="0" w:color="auto"/>
            </w:tcBorders>
            <w:noWrap/>
            <w:vAlign w:val="center"/>
          </w:tcPr>
          <w:p w:rsidR="00672AB8" w:rsidRPr="00D020F9" w:rsidRDefault="00672AB8" w:rsidP="00215002">
            <w:pPr>
              <w:spacing w:after="0"/>
              <w:rPr>
                <w:sz w:val="20"/>
                <w:szCs w:val="20"/>
                <w:lang w:val="sk-SK"/>
              </w:rPr>
            </w:pPr>
            <w:r w:rsidRPr="00672AB8">
              <w:rPr>
                <w:sz w:val="20"/>
                <w:szCs w:val="20"/>
                <w:lang w:val="sk-SK"/>
              </w:rPr>
              <w:t>Neuhradená strata minulých rokov</w:t>
            </w:r>
          </w:p>
        </w:tc>
        <w:tc>
          <w:tcPr>
            <w:tcW w:w="763" w:type="pct"/>
            <w:tcBorders>
              <w:top w:val="single" w:sz="12" w:space="0" w:color="auto"/>
              <w:left w:val="single" w:sz="12" w:space="0" w:color="auto"/>
              <w:bottom w:val="single" w:sz="4" w:space="0" w:color="auto"/>
              <w:right w:val="single" w:sz="4" w:space="0" w:color="auto"/>
            </w:tcBorders>
            <w:noWrap/>
            <w:vAlign w:val="center"/>
          </w:tcPr>
          <w:p w:rsidR="00672AB8" w:rsidRPr="00D020F9" w:rsidRDefault="00672AB8" w:rsidP="00215002">
            <w:pPr>
              <w:spacing w:after="0"/>
              <w:jc w:val="right"/>
              <w:rPr>
                <w:sz w:val="20"/>
                <w:szCs w:val="20"/>
                <w:lang w:val="sk-SK"/>
              </w:rPr>
            </w:pPr>
            <w:r>
              <w:rPr>
                <w:sz w:val="20"/>
                <w:szCs w:val="20"/>
                <w:lang w:val="sk-SK"/>
              </w:rPr>
              <w:t xml:space="preserve">- </w:t>
            </w:r>
          </w:p>
        </w:tc>
        <w:tc>
          <w:tcPr>
            <w:tcW w:w="686" w:type="pct"/>
            <w:tcBorders>
              <w:top w:val="single" w:sz="12" w:space="0" w:color="auto"/>
              <w:left w:val="nil"/>
              <w:bottom w:val="single" w:sz="4" w:space="0" w:color="auto"/>
              <w:right w:val="single" w:sz="4" w:space="0" w:color="auto"/>
            </w:tcBorders>
            <w:noWrap/>
            <w:vAlign w:val="center"/>
          </w:tcPr>
          <w:p w:rsidR="00672AB8" w:rsidRPr="00D020F9" w:rsidRDefault="00672AB8" w:rsidP="00215002">
            <w:pPr>
              <w:spacing w:after="0"/>
              <w:jc w:val="right"/>
              <w:rPr>
                <w:sz w:val="20"/>
                <w:szCs w:val="20"/>
                <w:lang w:val="sk-SK"/>
              </w:rPr>
            </w:pPr>
            <w:r>
              <w:rPr>
                <w:sz w:val="20"/>
                <w:szCs w:val="20"/>
                <w:lang w:val="sk-SK"/>
              </w:rPr>
              <w:t>-62 EUR</w:t>
            </w:r>
          </w:p>
        </w:tc>
        <w:tc>
          <w:tcPr>
            <w:tcW w:w="611" w:type="pct"/>
            <w:tcBorders>
              <w:top w:val="single" w:sz="12" w:space="0" w:color="auto"/>
              <w:left w:val="nil"/>
              <w:bottom w:val="single" w:sz="4" w:space="0" w:color="auto"/>
              <w:right w:val="single" w:sz="4" w:space="0" w:color="auto"/>
            </w:tcBorders>
            <w:noWrap/>
            <w:vAlign w:val="center"/>
          </w:tcPr>
          <w:p w:rsidR="00672AB8" w:rsidRPr="00D020F9" w:rsidRDefault="00672AB8" w:rsidP="00215002">
            <w:pPr>
              <w:spacing w:after="0"/>
              <w:jc w:val="right"/>
              <w:rPr>
                <w:sz w:val="20"/>
                <w:szCs w:val="20"/>
                <w:lang w:val="sk-SK"/>
              </w:rPr>
            </w:pPr>
          </w:p>
        </w:tc>
        <w:tc>
          <w:tcPr>
            <w:tcW w:w="539" w:type="pct"/>
            <w:tcBorders>
              <w:top w:val="single" w:sz="12" w:space="0" w:color="auto"/>
              <w:left w:val="nil"/>
              <w:bottom w:val="single" w:sz="4" w:space="0" w:color="auto"/>
              <w:right w:val="single" w:sz="4" w:space="0" w:color="auto"/>
            </w:tcBorders>
            <w:noWrap/>
            <w:vAlign w:val="center"/>
          </w:tcPr>
          <w:p w:rsidR="00672AB8" w:rsidRPr="00D020F9" w:rsidRDefault="00672AB8" w:rsidP="00215002">
            <w:pPr>
              <w:spacing w:after="0"/>
              <w:jc w:val="right"/>
              <w:rPr>
                <w:sz w:val="20"/>
                <w:szCs w:val="20"/>
                <w:lang w:val="sk-SK"/>
              </w:rPr>
            </w:pPr>
          </w:p>
        </w:tc>
        <w:tc>
          <w:tcPr>
            <w:tcW w:w="740" w:type="pct"/>
            <w:tcBorders>
              <w:top w:val="single" w:sz="12" w:space="0" w:color="auto"/>
              <w:left w:val="nil"/>
              <w:bottom w:val="single" w:sz="4" w:space="0" w:color="auto"/>
              <w:right w:val="single" w:sz="12" w:space="0" w:color="auto"/>
            </w:tcBorders>
            <w:noWrap/>
            <w:vAlign w:val="center"/>
          </w:tcPr>
          <w:p w:rsidR="00672AB8" w:rsidRDefault="00672AB8" w:rsidP="00215002">
            <w:pPr>
              <w:spacing w:after="0"/>
              <w:jc w:val="right"/>
              <w:rPr>
                <w:sz w:val="20"/>
                <w:szCs w:val="20"/>
                <w:lang w:val="sk-SK"/>
              </w:rPr>
            </w:pPr>
            <w:r>
              <w:rPr>
                <w:sz w:val="20"/>
                <w:szCs w:val="20"/>
                <w:lang w:val="sk-SK"/>
              </w:rPr>
              <w:t>-62 EUR</w:t>
            </w:r>
          </w:p>
        </w:tc>
      </w:tr>
      <w:tr w:rsidR="0045512D" w:rsidRPr="00D020F9" w:rsidTr="00215002">
        <w:trPr>
          <w:trHeight w:val="330"/>
          <w:jc w:val="center"/>
        </w:trPr>
        <w:tc>
          <w:tcPr>
            <w:tcW w:w="1661" w:type="pct"/>
            <w:tcBorders>
              <w:top w:val="single" w:sz="6" w:space="0" w:color="auto"/>
              <w:left w:val="single" w:sz="12" w:space="0" w:color="auto"/>
              <w:bottom w:val="single" w:sz="12" w:space="0" w:color="auto"/>
              <w:right w:val="single" w:sz="12" w:space="0" w:color="auto"/>
            </w:tcBorders>
            <w:noWrap/>
            <w:vAlign w:val="center"/>
          </w:tcPr>
          <w:p w:rsidR="00D020F9" w:rsidRPr="00D020F9" w:rsidRDefault="00D020F9" w:rsidP="00215002">
            <w:pPr>
              <w:spacing w:after="0"/>
              <w:rPr>
                <w:sz w:val="20"/>
                <w:szCs w:val="20"/>
                <w:lang w:val="sk-SK"/>
              </w:rPr>
            </w:pPr>
            <w:r w:rsidRPr="00D020F9">
              <w:rPr>
                <w:sz w:val="20"/>
                <w:szCs w:val="20"/>
                <w:lang w:val="sk-SK"/>
              </w:rPr>
              <w:t>Výsledok hospodárenia bežného účtovného obdobia</w:t>
            </w:r>
          </w:p>
        </w:tc>
        <w:tc>
          <w:tcPr>
            <w:tcW w:w="763" w:type="pct"/>
            <w:tcBorders>
              <w:top w:val="single" w:sz="6" w:space="0" w:color="auto"/>
              <w:left w:val="single" w:sz="12" w:space="0" w:color="auto"/>
              <w:bottom w:val="single" w:sz="12" w:space="0" w:color="auto"/>
              <w:right w:val="single" w:sz="4" w:space="0" w:color="auto"/>
            </w:tcBorders>
            <w:noWrap/>
            <w:vAlign w:val="center"/>
          </w:tcPr>
          <w:p w:rsidR="00D020F9" w:rsidRPr="00D020F9" w:rsidRDefault="00672AB8" w:rsidP="00215002">
            <w:pPr>
              <w:spacing w:after="0"/>
              <w:jc w:val="right"/>
              <w:rPr>
                <w:sz w:val="20"/>
                <w:szCs w:val="20"/>
                <w:lang w:val="sk-SK"/>
              </w:rPr>
            </w:pPr>
            <w:r>
              <w:rPr>
                <w:sz w:val="20"/>
                <w:szCs w:val="20"/>
                <w:lang w:val="sk-SK"/>
              </w:rPr>
              <w:t>-</w:t>
            </w:r>
          </w:p>
        </w:tc>
        <w:tc>
          <w:tcPr>
            <w:tcW w:w="686" w:type="pct"/>
            <w:tcBorders>
              <w:top w:val="single" w:sz="6" w:space="0" w:color="auto"/>
              <w:left w:val="nil"/>
              <w:bottom w:val="single" w:sz="12" w:space="0" w:color="auto"/>
              <w:right w:val="single" w:sz="4" w:space="0" w:color="auto"/>
            </w:tcBorders>
            <w:noWrap/>
            <w:vAlign w:val="center"/>
          </w:tcPr>
          <w:p w:rsidR="00D020F9" w:rsidRPr="00D020F9" w:rsidRDefault="00672AB8" w:rsidP="00215002">
            <w:pPr>
              <w:spacing w:after="0"/>
              <w:jc w:val="right"/>
              <w:rPr>
                <w:sz w:val="20"/>
                <w:szCs w:val="20"/>
                <w:lang w:val="sk-SK"/>
              </w:rPr>
            </w:pPr>
            <w:r>
              <w:rPr>
                <w:sz w:val="20"/>
                <w:szCs w:val="20"/>
                <w:lang w:val="sk-SK"/>
              </w:rPr>
              <w:t>-791 EUR</w:t>
            </w:r>
          </w:p>
        </w:tc>
        <w:tc>
          <w:tcPr>
            <w:tcW w:w="611" w:type="pct"/>
            <w:tcBorders>
              <w:top w:val="single" w:sz="6" w:space="0" w:color="auto"/>
              <w:left w:val="nil"/>
              <w:bottom w:val="single" w:sz="12" w:space="0" w:color="auto"/>
              <w:right w:val="single" w:sz="8" w:space="0" w:color="auto"/>
            </w:tcBorders>
            <w:noWrap/>
            <w:vAlign w:val="center"/>
          </w:tcPr>
          <w:p w:rsidR="00D020F9" w:rsidRPr="00D020F9" w:rsidRDefault="00D020F9" w:rsidP="00215002">
            <w:pPr>
              <w:spacing w:after="0"/>
              <w:rPr>
                <w:sz w:val="20"/>
                <w:szCs w:val="20"/>
                <w:lang w:val="sk-SK"/>
              </w:rPr>
            </w:pPr>
            <w:r w:rsidRPr="00D020F9">
              <w:rPr>
                <w:sz w:val="20"/>
                <w:szCs w:val="20"/>
                <w:lang w:val="sk-SK"/>
              </w:rPr>
              <w:t> </w:t>
            </w:r>
          </w:p>
        </w:tc>
        <w:tc>
          <w:tcPr>
            <w:tcW w:w="539" w:type="pct"/>
            <w:tcBorders>
              <w:top w:val="single" w:sz="6" w:space="0" w:color="auto"/>
              <w:left w:val="single" w:sz="8" w:space="0" w:color="auto"/>
              <w:bottom w:val="single" w:sz="12" w:space="0" w:color="auto"/>
              <w:right w:val="single" w:sz="8" w:space="0" w:color="auto"/>
            </w:tcBorders>
            <w:noWrap/>
            <w:vAlign w:val="center"/>
          </w:tcPr>
          <w:p w:rsidR="00D020F9" w:rsidRPr="00D020F9" w:rsidRDefault="00D020F9" w:rsidP="00215002">
            <w:pPr>
              <w:spacing w:after="0"/>
              <w:rPr>
                <w:sz w:val="20"/>
                <w:szCs w:val="20"/>
                <w:lang w:val="sk-SK"/>
              </w:rPr>
            </w:pPr>
            <w:r w:rsidRPr="00D020F9">
              <w:rPr>
                <w:sz w:val="20"/>
                <w:szCs w:val="20"/>
                <w:lang w:val="sk-SK"/>
              </w:rPr>
              <w:t> </w:t>
            </w:r>
          </w:p>
        </w:tc>
        <w:tc>
          <w:tcPr>
            <w:tcW w:w="740" w:type="pct"/>
            <w:tcBorders>
              <w:top w:val="single" w:sz="6" w:space="0" w:color="auto"/>
              <w:left w:val="single" w:sz="8" w:space="0" w:color="auto"/>
              <w:bottom w:val="single" w:sz="12" w:space="0" w:color="auto"/>
              <w:right w:val="single" w:sz="12" w:space="0" w:color="auto"/>
            </w:tcBorders>
            <w:noWrap/>
            <w:vAlign w:val="center"/>
          </w:tcPr>
          <w:p w:rsidR="00D020F9" w:rsidRPr="00D020F9" w:rsidRDefault="00672AB8" w:rsidP="00215002">
            <w:pPr>
              <w:spacing w:after="0"/>
              <w:jc w:val="right"/>
              <w:rPr>
                <w:sz w:val="20"/>
                <w:szCs w:val="20"/>
                <w:lang w:val="sk-SK"/>
              </w:rPr>
            </w:pPr>
            <w:r>
              <w:rPr>
                <w:sz w:val="20"/>
                <w:szCs w:val="20"/>
                <w:lang w:val="sk-SK"/>
              </w:rPr>
              <w:t>-791 EUR</w:t>
            </w:r>
          </w:p>
        </w:tc>
      </w:tr>
    </w:tbl>
    <w:p w:rsidR="00D020F9" w:rsidRDefault="00D020F9" w:rsidP="00D020F9">
      <w:pPr>
        <w:spacing w:after="0" w:line="360" w:lineRule="auto"/>
        <w:ind w:left="426"/>
        <w:jc w:val="both"/>
        <w:rPr>
          <w:rFonts w:ascii="Calibri" w:eastAsia="Calibri" w:hAnsi="Calibri" w:cs="Times New Roman"/>
          <w:lang w:val="sk-SK"/>
        </w:rPr>
      </w:pPr>
    </w:p>
    <w:tbl>
      <w:tblPr>
        <w:tblW w:w="5000" w:type="pct"/>
        <w:jc w:val="center"/>
        <w:tblLayout w:type="fixed"/>
        <w:tblLook w:val="00A0" w:firstRow="1" w:lastRow="0" w:firstColumn="1" w:lastColumn="0" w:noHBand="0" w:noVBand="0"/>
      </w:tblPr>
      <w:tblGrid>
        <w:gridCol w:w="3086"/>
        <w:gridCol w:w="1417"/>
        <w:gridCol w:w="1274"/>
        <w:gridCol w:w="1135"/>
        <w:gridCol w:w="1001"/>
        <w:gridCol w:w="1375"/>
      </w:tblGrid>
      <w:tr w:rsidR="00672AB8" w:rsidRPr="00D020F9" w:rsidTr="00270543">
        <w:trPr>
          <w:trHeight w:val="318"/>
          <w:jc w:val="center"/>
        </w:trPr>
        <w:tc>
          <w:tcPr>
            <w:tcW w:w="1661" w:type="pct"/>
            <w:vMerge w:val="restart"/>
            <w:tcBorders>
              <w:top w:val="single" w:sz="12" w:space="0" w:color="auto"/>
              <w:left w:val="single" w:sz="12" w:space="0" w:color="auto"/>
              <w:bottom w:val="nil"/>
              <w:right w:val="single" w:sz="12" w:space="0" w:color="auto"/>
            </w:tcBorders>
            <w:noWrap/>
            <w:vAlign w:val="center"/>
          </w:tcPr>
          <w:p w:rsidR="00672AB8" w:rsidRPr="00D020F9" w:rsidRDefault="00672AB8" w:rsidP="00270543">
            <w:pPr>
              <w:pStyle w:val="TopHeader"/>
              <w:rPr>
                <w:rFonts w:asciiTheme="minorHAnsi" w:hAnsiTheme="minorHAnsi"/>
                <w:sz w:val="20"/>
                <w:szCs w:val="20"/>
              </w:rPr>
            </w:pPr>
            <w:r w:rsidRPr="00D020F9">
              <w:rPr>
                <w:rFonts w:asciiTheme="minorHAnsi" w:hAnsiTheme="minorHAnsi"/>
                <w:sz w:val="20"/>
                <w:szCs w:val="20"/>
              </w:rPr>
              <w:t>Položka vlastného imania</w:t>
            </w:r>
          </w:p>
        </w:tc>
        <w:tc>
          <w:tcPr>
            <w:tcW w:w="3339" w:type="pct"/>
            <w:gridSpan w:val="5"/>
            <w:tcBorders>
              <w:top w:val="single" w:sz="12" w:space="0" w:color="auto"/>
              <w:left w:val="single" w:sz="12" w:space="0" w:color="auto"/>
              <w:bottom w:val="single" w:sz="12" w:space="0" w:color="auto"/>
              <w:right w:val="single" w:sz="12" w:space="0" w:color="auto"/>
            </w:tcBorders>
            <w:vAlign w:val="center"/>
          </w:tcPr>
          <w:p w:rsidR="00672AB8" w:rsidRPr="00D020F9" w:rsidRDefault="00672AB8" w:rsidP="00270543">
            <w:pPr>
              <w:pStyle w:val="TopHeader"/>
              <w:rPr>
                <w:rFonts w:asciiTheme="minorHAnsi" w:hAnsiTheme="minorHAnsi"/>
                <w:sz w:val="20"/>
                <w:szCs w:val="20"/>
              </w:rPr>
            </w:pPr>
            <w:r w:rsidRPr="00D020F9">
              <w:rPr>
                <w:rFonts w:asciiTheme="minorHAnsi" w:hAnsiTheme="minorHAnsi"/>
                <w:sz w:val="20"/>
                <w:szCs w:val="20"/>
              </w:rPr>
              <w:t>Bežné účtovné obdobie</w:t>
            </w:r>
          </w:p>
        </w:tc>
      </w:tr>
      <w:tr w:rsidR="00672AB8" w:rsidRPr="00D020F9" w:rsidTr="00270543">
        <w:trPr>
          <w:jc w:val="center"/>
        </w:trPr>
        <w:tc>
          <w:tcPr>
            <w:tcW w:w="1661" w:type="pct"/>
            <w:vMerge/>
            <w:tcBorders>
              <w:top w:val="single" w:sz="8" w:space="0" w:color="auto"/>
              <w:left w:val="single" w:sz="12" w:space="0" w:color="auto"/>
              <w:bottom w:val="nil"/>
              <w:right w:val="single" w:sz="12" w:space="0" w:color="auto"/>
            </w:tcBorders>
            <w:vAlign w:val="center"/>
          </w:tcPr>
          <w:p w:rsidR="00672AB8" w:rsidRPr="00D020F9" w:rsidRDefault="00672AB8" w:rsidP="00270543">
            <w:pPr>
              <w:pStyle w:val="TopHeader"/>
              <w:rPr>
                <w:rFonts w:asciiTheme="minorHAnsi" w:hAnsiTheme="minorHAnsi"/>
                <w:sz w:val="20"/>
                <w:szCs w:val="20"/>
              </w:rPr>
            </w:pPr>
          </w:p>
        </w:tc>
        <w:tc>
          <w:tcPr>
            <w:tcW w:w="763" w:type="pct"/>
            <w:tcBorders>
              <w:top w:val="single" w:sz="12" w:space="0" w:color="auto"/>
              <w:left w:val="single" w:sz="12" w:space="0" w:color="auto"/>
              <w:bottom w:val="nil"/>
              <w:right w:val="single" w:sz="12" w:space="0" w:color="auto"/>
            </w:tcBorders>
            <w:vAlign w:val="center"/>
          </w:tcPr>
          <w:p w:rsidR="00672AB8" w:rsidRPr="00D020F9" w:rsidRDefault="00672AB8" w:rsidP="00270543">
            <w:pPr>
              <w:pStyle w:val="TopHeader"/>
              <w:rPr>
                <w:rFonts w:asciiTheme="minorHAnsi" w:hAnsiTheme="minorHAnsi"/>
                <w:sz w:val="20"/>
                <w:szCs w:val="20"/>
              </w:rPr>
            </w:pPr>
            <w:r w:rsidRPr="00D020F9">
              <w:rPr>
                <w:rFonts w:asciiTheme="minorHAnsi" w:hAnsiTheme="minorHAnsi"/>
                <w:sz w:val="20"/>
                <w:szCs w:val="20"/>
              </w:rPr>
              <w:t xml:space="preserve">Stav na začiatku účtovného obdobia  </w:t>
            </w:r>
          </w:p>
        </w:tc>
        <w:tc>
          <w:tcPr>
            <w:tcW w:w="686" w:type="pct"/>
            <w:tcBorders>
              <w:top w:val="single" w:sz="12" w:space="0" w:color="auto"/>
              <w:left w:val="single" w:sz="12" w:space="0" w:color="auto"/>
              <w:bottom w:val="nil"/>
              <w:right w:val="single" w:sz="12" w:space="0" w:color="auto"/>
            </w:tcBorders>
            <w:vAlign w:val="center"/>
          </w:tcPr>
          <w:p w:rsidR="00672AB8" w:rsidRPr="00D020F9" w:rsidRDefault="00672AB8" w:rsidP="00270543">
            <w:pPr>
              <w:pStyle w:val="TopHeader"/>
              <w:rPr>
                <w:rFonts w:asciiTheme="minorHAnsi" w:hAnsiTheme="minorHAnsi"/>
                <w:sz w:val="20"/>
                <w:szCs w:val="20"/>
              </w:rPr>
            </w:pPr>
            <w:r w:rsidRPr="00D020F9">
              <w:rPr>
                <w:rFonts w:asciiTheme="minorHAnsi" w:hAnsiTheme="minorHAnsi"/>
                <w:sz w:val="20"/>
                <w:szCs w:val="20"/>
              </w:rPr>
              <w:t xml:space="preserve">Prírastky </w:t>
            </w:r>
          </w:p>
        </w:tc>
        <w:tc>
          <w:tcPr>
            <w:tcW w:w="611" w:type="pct"/>
            <w:tcBorders>
              <w:top w:val="single" w:sz="12" w:space="0" w:color="auto"/>
              <w:left w:val="single" w:sz="12" w:space="0" w:color="auto"/>
              <w:bottom w:val="nil"/>
              <w:right w:val="single" w:sz="12" w:space="0" w:color="auto"/>
            </w:tcBorders>
            <w:vAlign w:val="center"/>
          </w:tcPr>
          <w:p w:rsidR="00672AB8" w:rsidRPr="00D020F9" w:rsidRDefault="00672AB8" w:rsidP="00270543">
            <w:pPr>
              <w:pStyle w:val="TopHeader"/>
              <w:rPr>
                <w:rFonts w:asciiTheme="minorHAnsi" w:hAnsiTheme="minorHAnsi"/>
                <w:sz w:val="20"/>
                <w:szCs w:val="20"/>
              </w:rPr>
            </w:pPr>
            <w:r w:rsidRPr="00D020F9">
              <w:rPr>
                <w:rFonts w:asciiTheme="minorHAnsi" w:hAnsiTheme="minorHAnsi"/>
                <w:sz w:val="20"/>
                <w:szCs w:val="20"/>
              </w:rPr>
              <w:t xml:space="preserve">Úbytky </w:t>
            </w:r>
          </w:p>
        </w:tc>
        <w:tc>
          <w:tcPr>
            <w:tcW w:w="539" w:type="pct"/>
            <w:tcBorders>
              <w:top w:val="single" w:sz="12" w:space="0" w:color="auto"/>
              <w:left w:val="single" w:sz="12" w:space="0" w:color="auto"/>
              <w:bottom w:val="nil"/>
              <w:right w:val="single" w:sz="12" w:space="0" w:color="auto"/>
            </w:tcBorders>
            <w:vAlign w:val="center"/>
          </w:tcPr>
          <w:p w:rsidR="00672AB8" w:rsidRPr="00D020F9" w:rsidRDefault="00672AB8" w:rsidP="00270543">
            <w:pPr>
              <w:pStyle w:val="TopHeader"/>
              <w:rPr>
                <w:rFonts w:asciiTheme="minorHAnsi" w:hAnsiTheme="minorHAnsi"/>
                <w:sz w:val="20"/>
                <w:szCs w:val="20"/>
              </w:rPr>
            </w:pPr>
            <w:r w:rsidRPr="00D020F9">
              <w:rPr>
                <w:rFonts w:asciiTheme="minorHAnsi" w:hAnsiTheme="minorHAnsi"/>
                <w:sz w:val="20"/>
                <w:szCs w:val="20"/>
              </w:rPr>
              <w:t>Presuny</w:t>
            </w:r>
          </w:p>
        </w:tc>
        <w:tc>
          <w:tcPr>
            <w:tcW w:w="740" w:type="pct"/>
            <w:tcBorders>
              <w:top w:val="single" w:sz="12" w:space="0" w:color="auto"/>
              <w:left w:val="single" w:sz="12" w:space="0" w:color="auto"/>
              <w:bottom w:val="nil"/>
              <w:right w:val="single" w:sz="12" w:space="0" w:color="auto"/>
            </w:tcBorders>
            <w:vAlign w:val="center"/>
          </w:tcPr>
          <w:p w:rsidR="00672AB8" w:rsidRPr="00D020F9" w:rsidRDefault="00672AB8" w:rsidP="00270543">
            <w:pPr>
              <w:pStyle w:val="TopHeader"/>
              <w:rPr>
                <w:rFonts w:asciiTheme="minorHAnsi" w:hAnsiTheme="minorHAnsi"/>
                <w:sz w:val="20"/>
                <w:szCs w:val="20"/>
              </w:rPr>
            </w:pPr>
            <w:r w:rsidRPr="00D020F9">
              <w:rPr>
                <w:rFonts w:asciiTheme="minorHAnsi" w:hAnsiTheme="minorHAnsi"/>
                <w:sz w:val="20"/>
                <w:szCs w:val="20"/>
              </w:rPr>
              <w:t>Stav na konci účtovného obdobia</w:t>
            </w:r>
          </w:p>
        </w:tc>
      </w:tr>
      <w:tr w:rsidR="00672AB8" w:rsidRPr="00D020F9" w:rsidTr="00270543">
        <w:trPr>
          <w:trHeight w:val="330"/>
          <w:jc w:val="center"/>
        </w:trPr>
        <w:tc>
          <w:tcPr>
            <w:tcW w:w="1661" w:type="pct"/>
            <w:tcBorders>
              <w:top w:val="nil"/>
              <w:left w:val="single" w:sz="12" w:space="0" w:color="auto"/>
              <w:bottom w:val="single" w:sz="12" w:space="0" w:color="auto"/>
              <w:right w:val="single" w:sz="12" w:space="0" w:color="auto"/>
            </w:tcBorders>
            <w:noWrap/>
            <w:vAlign w:val="center"/>
          </w:tcPr>
          <w:p w:rsidR="00672AB8" w:rsidRPr="00D020F9" w:rsidRDefault="00672AB8" w:rsidP="00270543">
            <w:pPr>
              <w:pStyle w:val="TopHeader"/>
              <w:rPr>
                <w:rFonts w:asciiTheme="minorHAnsi" w:hAnsiTheme="minorHAnsi"/>
                <w:sz w:val="20"/>
                <w:szCs w:val="20"/>
              </w:rPr>
            </w:pPr>
            <w:r w:rsidRPr="00D020F9">
              <w:rPr>
                <w:rFonts w:asciiTheme="minorHAnsi" w:hAnsiTheme="minorHAnsi"/>
                <w:sz w:val="20"/>
                <w:szCs w:val="20"/>
              </w:rPr>
              <w:t>a</w:t>
            </w:r>
          </w:p>
        </w:tc>
        <w:tc>
          <w:tcPr>
            <w:tcW w:w="763" w:type="pct"/>
            <w:tcBorders>
              <w:top w:val="nil"/>
              <w:left w:val="single" w:sz="12" w:space="0" w:color="auto"/>
              <w:bottom w:val="single" w:sz="12" w:space="0" w:color="auto"/>
              <w:right w:val="single" w:sz="12" w:space="0" w:color="auto"/>
            </w:tcBorders>
            <w:vAlign w:val="center"/>
          </w:tcPr>
          <w:p w:rsidR="00672AB8" w:rsidRPr="00D020F9" w:rsidRDefault="00672AB8" w:rsidP="00270543">
            <w:pPr>
              <w:pStyle w:val="TopHeader"/>
              <w:rPr>
                <w:rFonts w:asciiTheme="minorHAnsi" w:hAnsiTheme="minorHAnsi"/>
                <w:sz w:val="20"/>
                <w:szCs w:val="20"/>
              </w:rPr>
            </w:pPr>
            <w:r w:rsidRPr="00D020F9">
              <w:rPr>
                <w:rFonts w:asciiTheme="minorHAnsi" w:hAnsiTheme="minorHAnsi"/>
                <w:sz w:val="20"/>
                <w:szCs w:val="20"/>
              </w:rPr>
              <w:t>b</w:t>
            </w:r>
          </w:p>
        </w:tc>
        <w:tc>
          <w:tcPr>
            <w:tcW w:w="686" w:type="pct"/>
            <w:tcBorders>
              <w:top w:val="nil"/>
              <w:left w:val="single" w:sz="12" w:space="0" w:color="auto"/>
              <w:bottom w:val="single" w:sz="12" w:space="0" w:color="auto"/>
              <w:right w:val="single" w:sz="12" w:space="0" w:color="auto"/>
            </w:tcBorders>
            <w:noWrap/>
            <w:vAlign w:val="center"/>
          </w:tcPr>
          <w:p w:rsidR="00672AB8" w:rsidRPr="00D020F9" w:rsidRDefault="00672AB8" w:rsidP="00270543">
            <w:pPr>
              <w:pStyle w:val="TopHeader"/>
              <w:rPr>
                <w:rFonts w:asciiTheme="minorHAnsi" w:hAnsiTheme="minorHAnsi"/>
                <w:sz w:val="20"/>
                <w:szCs w:val="20"/>
              </w:rPr>
            </w:pPr>
            <w:r w:rsidRPr="00D020F9">
              <w:rPr>
                <w:rFonts w:asciiTheme="minorHAnsi" w:hAnsiTheme="minorHAnsi"/>
                <w:sz w:val="20"/>
                <w:szCs w:val="20"/>
              </w:rPr>
              <w:t>c</w:t>
            </w:r>
          </w:p>
        </w:tc>
        <w:tc>
          <w:tcPr>
            <w:tcW w:w="611" w:type="pct"/>
            <w:tcBorders>
              <w:top w:val="nil"/>
              <w:left w:val="single" w:sz="12" w:space="0" w:color="auto"/>
              <w:bottom w:val="single" w:sz="12" w:space="0" w:color="auto"/>
              <w:right w:val="single" w:sz="12" w:space="0" w:color="auto"/>
            </w:tcBorders>
            <w:noWrap/>
            <w:vAlign w:val="center"/>
          </w:tcPr>
          <w:p w:rsidR="00672AB8" w:rsidRPr="00D020F9" w:rsidRDefault="00672AB8" w:rsidP="00270543">
            <w:pPr>
              <w:pStyle w:val="TopHeader"/>
              <w:rPr>
                <w:rFonts w:asciiTheme="minorHAnsi" w:hAnsiTheme="minorHAnsi"/>
                <w:sz w:val="20"/>
                <w:szCs w:val="20"/>
              </w:rPr>
            </w:pPr>
            <w:r w:rsidRPr="00D020F9">
              <w:rPr>
                <w:rFonts w:asciiTheme="minorHAnsi" w:hAnsiTheme="minorHAnsi"/>
                <w:sz w:val="20"/>
                <w:szCs w:val="20"/>
              </w:rPr>
              <w:t>d</w:t>
            </w:r>
          </w:p>
        </w:tc>
        <w:tc>
          <w:tcPr>
            <w:tcW w:w="539" w:type="pct"/>
            <w:tcBorders>
              <w:top w:val="nil"/>
              <w:left w:val="single" w:sz="12" w:space="0" w:color="auto"/>
              <w:bottom w:val="single" w:sz="12" w:space="0" w:color="auto"/>
              <w:right w:val="single" w:sz="12" w:space="0" w:color="auto"/>
            </w:tcBorders>
            <w:noWrap/>
            <w:vAlign w:val="center"/>
          </w:tcPr>
          <w:p w:rsidR="00672AB8" w:rsidRPr="00D020F9" w:rsidRDefault="00672AB8" w:rsidP="00270543">
            <w:pPr>
              <w:pStyle w:val="TopHeader"/>
              <w:rPr>
                <w:rFonts w:asciiTheme="minorHAnsi" w:hAnsiTheme="minorHAnsi"/>
                <w:sz w:val="20"/>
                <w:szCs w:val="20"/>
              </w:rPr>
            </w:pPr>
            <w:r w:rsidRPr="00D020F9">
              <w:rPr>
                <w:rFonts w:asciiTheme="minorHAnsi" w:hAnsiTheme="minorHAnsi"/>
                <w:sz w:val="20"/>
                <w:szCs w:val="20"/>
              </w:rPr>
              <w:t>e</w:t>
            </w:r>
          </w:p>
        </w:tc>
        <w:tc>
          <w:tcPr>
            <w:tcW w:w="740" w:type="pct"/>
            <w:tcBorders>
              <w:top w:val="nil"/>
              <w:left w:val="single" w:sz="12" w:space="0" w:color="auto"/>
              <w:bottom w:val="single" w:sz="12" w:space="0" w:color="auto"/>
              <w:right w:val="single" w:sz="12" w:space="0" w:color="auto"/>
            </w:tcBorders>
            <w:vAlign w:val="center"/>
          </w:tcPr>
          <w:p w:rsidR="00672AB8" w:rsidRPr="00D020F9" w:rsidRDefault="00672AB8" w:rsidP="00270543">
            <w:pPr>
              <w:pStyle w:val="TopHeader"/>
              <w:rPr>
                <w:rFonts w:asciiTheme="minorHAnsi" w:hAnsiTheme="minorHAnsi"/>
                <w:sz w:val="20"/>
                <w:szCs w:val="20"/>
              </w:rPr>
            </w:pPr>
            <w:r w:rsidRPr="00D020F9">
              <w:rPr>
                <w:rFonts w:asciiTheme="minorHAnsi" w:hAnsiTheme="minorHAnsi"/>
                <w:sz w:val="20"/>
                <w:szCs w:val="20"/>
              </w:rPr>
              <w:t>F</w:t>
            </w:r>
          </w:p>
        </w:tc>
      </w:tr>
      <w:tr w:rsidR="00672AB8" w:rsidRPr="00D020F9" w:rsidTr="00270543">
        <w:trPr>
          <w:trHeight w:val="330"/>
          <w:jc w:val="center"/>
        </w:trPr>
        <w:tc>
          <w:tcPr>
            <w:tcW w:w="1661" w:type="pct"/>
            <w:tcBorders>
              <w:top w:val="single" w:sz="12" w:space="0" w:color="auto"/>
              <w:left w:val="single" w:sz="12" w:space="0" w:color="auto"/>
              <w:bottom w:val="single" w:sz="4" w:space="0" w:color="auto"/>
              <w:right w:val="single" w:sz="12" w:space="0" w:color="auto"/>
            </w:tcBorders>
            <w:noWrap/>
            <w:vAlign w:val="center"/>
          </w:tcPr>
          <w:p w:rsidR="00672AB8" w:rsidRPr="00D020F9" w:rsidRDefault="00672AB8" w:rsidP="00270543">
            <w:pPr>
              <w:spacing w:after="0"/>
              <w:rPr>
                <w:sz w:val="20"/>
                <w:szCs w:val="20"/>
                <w:lang w:val="sk-SK"/>
              </w:rPr>
            </w:pPr>
            <w:r w:rsidRPr="00D020F9">
              <w:rPr>
                <w:sz w:val="20"/>
                <w:szCs w:val="20"/>
                <w:lang w:val="sk-SK"/>
              </w:rPr>
              <w:t>Základné imanie</w:t>
            </w:r>
          </w:p>
        </w:tc>
        <w:tc>
          <w:tcPr>
            <w:tcW w:w="763" w:type="pct"/>
            <w:tcBorders>
              <w:top w:val="single" w:sz="12" w:space="0" w:color="auto"/>
              <w:left w:val="single" w:sz="12" w:space="0" w:color="auto"/>
              <w:bottom w:val="single" w:sz="4" w:space="0" w:color="auto"/>
              <w:right w:val="single" w:sz="4" w:space="0" w:color="auto"/>
            </w:tcBorders>
            <w:noWrap/>
            <w:vAlign w:val="center"/>
          </w:tcPr>
          <w:p w:rsidR="00672AB8" w:rsidRPr="00D020F9" w:rsidRDefault="00672AB8" w:rsidP="00270543">
            <w:pPr>
              <w:spacing w:after="0"/>
              <w:jc w:val="right"/>
              <w:rPr>
                <w:sz w:val="20"/>
                <w:szCs w:val="20"/>
                <w:lang w:val="sk-SK"/>
              </w:rPr>
            </w:pPr>
            <w:r w:rsidRPr="00D020F9">
              <w:rPr>
                <w:sz w:val="20"/>
                <w:szCs w:val="20"/>
                <w:lang w:val="sk-SK"/>
              </w:rPr>
              <w:t> </w:t>
            </w:r>
            <w:r>
              <w:rPr>
                <w:sz w:val="20"/>
                <w:szCs w:val="20"/>
                <w:lang w:val="sk-SK"/>
              </w:rPr>
              <w:t>5 000 EUR</w:t>
            </w:r>
          </w:p>
        </w:tc>
        <w:tc>
          <w:tcPr>
            <w:tcW w:w="686" w:type="pct"/>
            <w:tcBorders>
              <w:top w:val="single" w:sz="12" w:space="0" w:color="auto"/>
              <w:left w:val="nil"/>
              <w:bottom w:val="single" w:sz="4" w:space="0" w:color="auto"/>
              <w:right w:val="single" w:sz="4" w:space="0" w:color="auto"/>
            </w:tcBorders>
            <w:noWrap/>
            <w:vAlign w:val="center"/>
          </w:tcPr>
          <w:p w:rsidR="00672AB8" w:rsidRPr="00D020F9" w:rsidRDefault="00672AB8" w:rsidP="00270543">
            <w:pPr>
              <w:spacing w:after="0"/>
              <w:jc w:val="right"/>
              <w:rPr>
                <w:sz w:val="20"/>
                <w:szCs w:val="20"/>
                <w:lang w:val="sk-SK"/>
              </w:rPr>
            </w:pPr>
            <w:r w:rsidRPr="00D020F9">
              <w:rPr>
                <w:sz w:val="20"/>
                <w:szCs w:val="20"/>
                <w:lang w:val="sk-SK"/>
              </w:rPr>
              <w:t> </w:t>
            </w:r>
          </w:p>
        </w:tc>
        <w:tc>
          <w:tcPr>
            <w:tcW w:w="611" w:type="pct"/>
            <w:tcBorders>
              <w:top w:val="single" w:sz="12" w:space="0" w:color="auto"/>
              <w:left w:val="nil"/>
              <w:bottom w:val="single" w:sz="4" w:space="0" w:color="auto"/>
              <w:right w:val="single" w:sz="4" w:space="0" w:color="auto"/>
            </w:tcBorders>
            <w:noWrap/>
            <w:vAlign w:val="center"/>
          </w:tcPr>
          <w:p w:rsidR="00672AB8" w:rsidRPr="00D020F9" w:rsidRDefault="00672AB8" w:rsidP="00270543">
            <w:pPr>
              <w:spacing w:after="0"/>
              <w:jc w:val="right"/>
              <w:rPr>
                <w:sz w:val="20"/>
                <w:szCs w:val="20"/>
                <w:lang w:val="sk-SK"/>
              </w:rPr>
            </w:pPr>
            <w:r w:rsidRPr="00D020F9">
              <w:rPr>
                <w:sz w:val="20"/>
                <w:szCs w:val="20"/>
                <w:lang w:val="sk-SK"/>
              </w:rPr>
              <w:t> </w:t>
            </w:r>
          </w:p>
        </w:tc>
        <w:tc>
          <w:tcPr>
            <w:tcW w:w="539" w:type="pct"/>
            <w:tcBorders>
              <w:top w:val="single" w:sz="12" w:space="0" w:color="auto"/>
              <w:left w:val="nil"/>
              <w:bottom w:val="single" w:sz="4" w:space="0" w:color="auto"/>
              <w:right w:val="single" w:sz="4" w:space="0" w:color="auto"/>
            </w:tcBorders>
            <w:noWrap/>
            <w:vAlign w:val="center"/>
          </w:tcPr>
          <w:p w:rsidR="00672AB8" w:rsidRPr="00D020F9" w:rsidRDefault="00672AB8" w:rsidP="00270543">
            <w:pPr>
              <w:spacing w:after="0"/>
              <w:jc w:val="right"/>
              <w:rPr>
                <w:sz w:val="20"/>
                <w:szCs w:val="20"/>
                <w:lang w:val="sk-SK"/>
              </w:rPr>
            </w:pPr>
            <w:r w:rsidRPr="00D020F9">
              <w:rPr>
                <w:sz w:val="20"/>
                <w:szCs w:val="20"/>
                <w:lang w:val="sk-SK"/>
              </w:rPr>
              <w:t> </w:t>
            </w:r>
          </w:p>
        </w:tc>
        <w:tc>
          <w:tcPr>
            <w:tcW w:w="740" w:type="pct"/>
            <w:tcBorders>
              <w:top w:val="single" w:sz="12" w:space="0" w:color="auto"/>
              <w:left w:val="nil"/>
              <w:bottom w:val="single" w:sz="4" w:space="0" w:color="auto"/>
              <w:right w:val="single" w:sz="12" w:space="0" w:color="auto"/>
            </w:tcBorders>
            <w:noWrap/>
            <w:vAlign w:val="center"/>
          </w:tcPr>
          <w:p w:rsidR="00672AB8" w:rsidRPr="00D020F9" w:rsidRDefault="00672AB8" w:rsidP="00270543">
            <w:pPr>
              <w:spacing w:after="0"/>
              <w:jc w:val="right"/>
              <w:rPr>
                <w:sz w:val="20"/>
                <w:szCs w:val="20"/>
                <w:lang w:val="sk-SK"/>
              </w:rPr>
            </w:pPr>
            <w:r>
              <w:rPr>
                <w:sz w:val="20"/>
                <w:szCs w:val="20"/>
                <w:lang w:val="sk-SK"/>
              </w:rPr>
              <w:t>5 000 EUR</w:t>
            </w:r>
          </w:p>
        </w:tc>
      </w:tr>
      <w:tr w:rsidR="00672AB8" w:rsidRPr="00D020F9" w:rsidTr="00270543">
        <w:trPr>
          <w:trHeight w:val="330"/>
          <w:jc w:val="center"/>
        </w:trPr>
        <w:tc>
          <w:tcPr>
            <w:tcW w:w="1661" w:type="pct"/>
            <w:tcBorders>
              <w:top w:val="single" w:sz="6" w:space="0" w:color="auto"/>
              <w:left w:val="single" w:sz="12" w:space="0" w:color="auto"/>
              <w:bottom w:val="single" w:sz="12" w:space="0" w:color="auto"/>
              <w:right w:val="single" w:sz="12" w:space="0" w:color="auto"/>
            </w:tcBorders>
            <w:noWrap/>
            <w:vAlign w:val="center"/>
          </w:tcPr>
          <w:p w:rsidR="00672AB8" w:rsidRPr="00D020F9" w:rsidRDefault="00672AB8" w:rsidP="00270543">
            <w:pPr>
              <w:spacing w:after="0"/>
              <w:rPr>
                <w:sz w:val="20"/>
                <w:szCs w:val="20"/>
                <w:lang w:val="sk-SK"/>
              </w:rPr>
            </w:pPr>
            <w:r w:rsidRPr="00D020F9">
              <w:rPr>
                <w:sz w:val="20"/>
                <w:szCs w:val="20"/>
                <w:lang w:val="sk-SK"/>
              </w:rPr>
              <w:t>Výsledok hospodárenia bežného účtovného obdobia</w:t>
            </w:r>
          </w:p>
        </w:tc>
        <w:tc>
          <w:tcPr>
            <w:tcW w:w="763" w:type="pct"/>
            <w:tcBorders>
              <w:top w:val="single" w:sz="6" w:space="0" w:color="auto"/>
              <w:left w:val="single" w:sz="12" w:space="0" w:color="auto"/>
              <w:bottom w:val="single" w:sz="12" w:space="0" w:color="auto"/>
              <w:right w:val="single" w:sz="4" w:space="0" w:color="auto"/>
            </w:tcBorders>
            <w:noWrap/>
            <w:vAlign w:val="center"/>
          </w:tcPr>
          <w:p w:rsidR="00672AB8" w:rsidRPr="00D020F9" w:rsidRDefault="00672AB8" w:rsidP="00270543">
            <w:pPr>
              <w:spacing w:after="0"/>
              <w:jc w:val="right"/>
              <w:rPr>
                <w:sz w:val="20"/>
                <w:szCs w:val="20"/>
                <w:lang w:val="sk-SK"/>
              </w:rPr>
            </w:pPr>
            <w:r>
              <w:rPr>
                <w:sz w:val="20"/>
                <w:szCs w:val="20"/>
                <w:lang w:val="sk-SK"/>
              </w:rPr>
              <w:t>-</w:t>
            </w:r>
          </w:p>
        </w:tc>
        <w:tc>
          <w:tcPr>
            <w:tcW w:w="686" w:type="pct"/>
            <w:tcBorders>
              <w:top w:val="single" w:sz="6" w:space="0" w:color="auto"/>
              <w:left w:val="nil"/>
              <w:bottom w:val="single" w:sz="12" w:space="0" w:color="auto"/>
              <w:right w:val="single" w:sz="4" w:space="0" w:color="auto"/>
            </w:tcBorders>
            <w:noWrap/>
            <w:vAlign w:val="center"/>
          </w:tcPr>
          <w:p w:rsidR="00672AB8" w:rsidRPr="00D020F9" w:rsidRDefault="00672AB8" w:rsidP="00270543">
            <w:pPr>
              <w:spacing w:after="0"/>
              <w:jc w:val="right"/>
              <w:rPr>
                <w:sz w:val="20"/>
                <w:szCs w:val="20"/>
                <w:lang w:val="sk-SK"/>
              </w:rPr>
            </w:pPr>
            <w:r>
              <w:rPr>
                <w:sz w:val="20"/>
                <w:szCs w:val="20"/>
                <w:lang w:val="sk-SK"/>
              </w:rPr>
              <w:t>-62 EUR</w:t>
            </w:r>
          </w:p>
        </w:tc>
        <w:tc>
          <w:tcPr>
            <w:tcW w:w="611" w:type="pct"/>
            <w:tcBorders>
              <w:top w:val="single" w:sz="6" w:space="0" w:color="auto"/>
              <w:left w:val="nil"/>
              <w:bottom w:val="single" w:sz="12" w:space="0" w:color="auto"/>
              <w:right w:val="single" w:sz="8" w:space="0" w:color="auto"/>
            </w:tcBorders>
            <w:noWrap/>
            <w:vAlign w:val="center"/>
          </w:tcPr>
          <w:p w:rsidR="00672AB8" w:rsidRPr="00D020F9" w:rsidRDefault="00672AB8" w:rsidP="00270543">
            <w:pPr>
              <w:spacing w:after="0"/>
              <w:rPr>
                <w:sz w:val="20"/>
                <w:szCs w:val="20"/>
                <w:lang w:val="sk-SK"/>
              </w:rPr>
            </w:pPr>
            <w:r w:rsidRPr="00D020F9">
              <w:rPr>
                <w:sz w:val="20"/>
                <w:szCs w:val="20"/>
                <w:lang w:val="sk-SK"/>
              </w:rPr>
              <w:t> </w:t>
            </w:r>
          </w:p>
        </w:tc>
        <w:tc>
          <w:tcPr>
            <w:tcW w:w="539" w:type="pct"/>
            <w:tcBorders>
              <w:top w:val="single" w:sz="6" w:space="0" w:color="auto"/>
              <w:left w:val="single" w:sz="8" w:space="0" w:color="auto"/>
              <w:bottom w:val="single" w:sz="12" w:space="0" w:color="auto"/>
              <w:right w:val="single" w:sz="8" w:space="0" w:color="auto"/>
            </w:tcBorders>
            <w:noWrap/>
            <w:vAlign w:val="center"/>
          </w:tcPr>
          <w:p w:rsidR="00672AB8" w:rsidRPr="00D020F9" w:rsidRDefault="00672AB8" w:rsidP="00270543">
            <w:pPr>
              <w:spacing w:after="0"/>
              <w:rPr>
                <w:sz w:val="20"/>
                <w:szCs w:val="20"/>
                <w:lang w:val="sk-SK"/>
              </w:rPr>
            </w:pPr>
            <w:r w:rsidRPr="00D020F9">
              <w:rPr>
                <w:sz w:val="20"/>
                <w:szCs w:val="20"/>
                <w:lang w:val="sk-SK"/>
              </w:rPr>
              <w:t> </w:t>
            </w:r>
          </w:p>
        </w:tc>
        <w:tc>
          <w:tcPr>
            <w:tcW w:w="740" w:type="pct"/>
            <w:tcBorders>
              <w:top w:val="single" w:sz="6" w:space="0" w:color="auto"/>
              <w:left w:val="single" w:sz="8" w:space="0" w:color="auto"/>
              <w:bottom w:val="single" w:sz="12" w:space="0" w:color="auto"/>
              <w:right w:val="single" w:sz="12" w:space="0" w:color="auto"/>
            </w:tcBorders>
            <w:noWrap/>
            <w:vAlign w:val="center"/>
          </w:tcPr>
          <w:p w:rsidR="00672AB8" w:rsidRPr="00D020F9" w:rsidRDefault="00672AB8" w:rsidP="00270543">
            <w:pPr>
              <w:spacing w:after="0"/>
              <w:jc w:val="right"/>
              <w:rPr>
                <w:sz w:val="20"/>
                <w:szCs w:val="20"/>
                <w:lang w:val="sk-SK"/>
              </w:rPr>
            </w:pPr>
            <w:r>
              <w:rPr>
                <w:sz w:val="20"/>
                <w:szCs w:val="20"/>
                <w:lang w:val="sk-SK"/>
              </w:rPr>
              <w:t>-62 EUR</w:t>
            </w:r>
          </w:p>
        </w:tc>
      </w:tr>
    </w:tbl>
    <w:p w:rsidR="00CF4293" w:rsidRPr="00D020F9" w:rsidRDefault="00CF4293" w:rsidP="00F57726">
      <w:pPr>
        <w:spacing w:after="0" w:line="360" w:lineRule="auto"/>
        <w:jc w:val="both"/>
        <w:rPr>
          <w:rFonts w:ascii="Calibri" w:eastAsia="Calibri" w:hAnsi="Calibri" w:cs="Times New Roman"/>
          <w:lang w:val="sk-SK"/>
        </w:rPr>
      </w:pPr>
    </w:p>
    <w:sectPr w:rsidR="00CF4293" w:rsidRPr="00D020F9" w:rsidSect="00B02C3E">
      <w:headerReference w:type="default" r:id="rId8"/>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5185" w:rsidRDefault="00D85185" w:rsidP="00E64C48">
      <w:pPr>
        <w:spacing w:after="0" w:line="240" w:lineRule="auto"/>
      </w:pPr>
      <w:r>
        <w:separator/>
      </w:r>
    </w:p>
  </w:endnote>
  <w:endnote w:type="continuationSeparator" w:id="0">
    <w:p w:rsidR="00D85185" w:rsidRDefault="00D85185"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D85185" w:rsidRPr="007669E5" w:rsidRDefault="00DD4091">
        <w:pPr>
          <w:pStyle w:val="Zpat"/>
          <w:jc w:val="right"/>
          <w:rPr>
            <w:sz w:val="20"/>
          </w:rPr>
        </w:pPr>
        <w:r w:rsidRPr="007669E5">
          <w:rPr>
            <w:rFonts w:cs="Times New Roman"/>
            <w:sz w:val="20"/>
          </w:rPr>
          <w:fldChar w:fldCharType="begin"/>
        </w:r>
        <w:r w:rsidR="00D85185" w:rsidRPr="007669E5">
          <w:rPr>
            <w:rFonts w:cs="Times New Roman"/>
            <w:sz w:val="20"/>
          </w:rPr>
          <w:instrText xml:space="preserve"> PAGE   \* MERGEFORMAT </w:instrText>
        </w:r>
        <w:r w:rsidRPr="007669E5">
          <w:rPr>
            <w:rFonts w:cs="Times New Roman"/>
            <w:sz w:val="20"/>
          </w:rPr>
          <w:fldChar w:fldCharType="separate"/>
        </w:r>
        <w:r w:rsidR="00063700">
          <w:rPr>
            <w:rFonts w:cs="Times New Roman"/>
            <w:noProof/>
            <w:sz w:val="20"/>
          </w:rPr>
          <w:t>2</w:t>
        </w:r>
        <w:r w:rsidRPr="007669E5">
          <w:rPr>
            <w:rFonts w:cs="Times New Roman"/>
            <w:sz w:val="20"/>
          </w:rPr>
          <w:fldChar w:fldCharType="end"/>
        </w:r>
      </w:p>
    </w:sdtContent>
  </w:sdt>
  <w:p w:rsidR="00D85185" w:rsidRDefault="00D85185">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5185" w:rsidRDefault="00D85185" w:rsidP="00E64C48">
      <w:pPr>
        <w:spacing w:after="0" w:line="240" w:lineRule="auto"/>
      </w:pPr>
      <w:r>
        <w:separator/>
      </w:r>
    </w:p>
  </w:footnote>
  <w:footnote w:type="continuationSeparator" w:id="0">
    <w:p w:rsidR="00D85185" w:rsidRDefault="00D85185"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5185" w:rsidRPr="007669E5" w:rsidRDefault="00D85185">
    <w:pPr>
      <w:pStyle w:val="Zhlav"/>
      <w:rPr>
        <w:rFonts w:cs="Times New Roman"/>
        <w:sz w:val="20"/>
      </w:rPr>
    </w:pPr>
    <w:r w:rsidRPr="007669E5">
      <w:rPr>
        <w:rFonts w:cs="Times New Roman"/>
        <w:sz w:val="20"/>
      </w:rPr>
      <w:t xml:space="preserve">Poznámky Úč </w:t>
    </w:r>
    <w:r>
      <w:rPr>
        <w:rFonts w:cs="Times New Roman"/>
        <w:sz w:val="20"/>
      </w:rPr>
      <w:t xml:space="preserve">MÚJ </w:t>
    </w:r>
    <w:r w:rsidRPr="007669E5">
      <w:rPr>
        <w:rFonts w:cs="Times New Roman"/>
        <w:sz w:val="20"/>
      </w:rPr>
      <w:t>3 – 01</w:t>
    </w:r>
    <w:r w:rsidRPr="00AB2025">
      <w:rPr>
        <w:rFonts w:cs="Times New Roman"/>
        <w:sz w:val="20"/>
      </w:rPr>
      <w:t xml:space="preserve"> </w:t>
    </w:r>
    <w:r>
      <w:rPr>
        <w:rFonts w:cs="Times New Roman"/>
        <w:sz w:val="20"/>
      </w:rPr>
      <w:t xml:space="preserve">              IČO: </w:t>
    </w:r>
    <w:r w:rsidR="00DE57F7">
      <w:rPr>
        <w:rFonts w:cs="Times New Roman"/>
        <w:sz w:val="20"/>
      </w:rPr>
      <w:t>50 463 110</w:t>
    </w:r>
    <w:r w:rsidRPr="007669E5">
      <w:rPr>
        <w:rFonts w:cs="Times New Roman"/>
        <w:sz w:val="20"/>
      </w:rPr>
      <w:tab/>
    </w:r>
    <w:r>
      <w:rPr>
        <w:rFonts w:cs="Times New Roman"/>
        <w:sz w:val="20"/>
      </w:rPr>
      <w:t xml:space="preserve">                           DIČ: </w:t>
    </w:r>
    <w:r w:rsidR="00DE57F7">
      <w:rPr>
        <w:rFonts w:cs="Times New Roman"/>
        <w:sz w:val="20"/>
      </w:rPr>
      <w:t>2120360462</w:t>
    </w:r>
    <w:r w:rsidRPr="007669E5">
      <w:rPr>
        <w:rFonts w:cs="Times New Roman"/>
        <w:sz w:val="20"/>
      </w:rPr>
      <w:tab/>
    </w:r>
    <w:r w:rsidR="00DE57F7">
      <w:rPr>
        <w:rFonts w:cs="Times New Roman"/>
        <w:sz w:val="20"/>
      </w:rPr>
      <w:t>Elevanta s.r.o.</w:t>
    </w:r>
  </w:p>
  <w:p w:rsidR="00D85185" w:rsidRDefault="00D8518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29EB5157"/>
    <w:multiLevelType w:val="hybridMultilevel"/>
    <w:tmpl w:val="7788F9E0"/>
    <w:lvl w:ilvl="0" w:tplc="343EB6FC">
      <w:start w:val="21"/>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6">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8">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9">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1">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3"/>
  </w:num>
  <w:num w:numId="2">
    <w:abstractNumId w:val="6"/>
  </w:num>
  <w:num w:numId="3">
    <w:abstractNumId w:val="1"/>
  </w:num>
  <w:num w:numId="4">
    <w:abstractNumId w:val="0"/>
  </w:num>
  <w:num w:numId="5">
    <w:abstractNumId w:val="4"/>
  </w:num>
  <w:num w:numId="6">
    <w:abstractNumId w:val="10"/>
  </w:num>
  <w:num w:numId="7">
    <w:abstractNumId w:val="8"/>
  </w:num>
  <w:num w:numId="8">
    <w:abstractNumId w:val="7"/>
  </w:num>
  <w:num w:numId="9">
    <w:abstractNumId w:val="5"/>
  </w:num>
  <w:num w:numId="10">
    <w:abstractNumId w:val="12"/>
  </w:num>
  <w:num w:numId="11">
    <w:abstractNumId w:val="9"/>
  </w:num>
  <w:num w:numId="12">
    <w:abstractNumId w:val="2"/>
  </w:num>
  <w:num w:numId="13">
    <w:abstractNumId w:val="11"/>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53F5B"/>
    <w:rsid w:val="00063700"/>
    <w:rsid w:val="000A6F0D"/>
    <w:rsid w:val="000A751F"/>
    <w:rsid w:val="000E1B93"/>
    <w:rsid w:val="00120AF7"/>
    <w:rsid w:val="00151641"/>
    <w:rsid w:val="00196087"/>
    <w:rsid w:val="001B6248"/>
    <w:rsid w:val="00215002"/>
    <w:rsid w:val="00230801"/>
    <w:rsid w:val="002449AE"/>
    <w:rsid w:val="002E0445"/>
    <w:rsid w:val="002E2403"/>
    <w:rsid w:val="00307271"/>
    <w:rsid w:val="00373D3E"/>
    <w:rsid w:val="003856BE"/>
    <w:rsid w:val="003B074F"/>
    <w:rsid w:val="003B3779"/>
    <w:rsid w:val="003E182D"/>
    <w:rsid w:val="004018D2"/>
    <w:rsid w:val="00402205"/>
    <w:rsid w:val="0045512D"/>
    <w:rsid w:val="00487EC7"/>
    <w:rsid w:val="00493318"/>
    <w:rsid w:val="004B3752"/>
    <w:rsid w:val="00515E8C"/>
    <w:rsid w:val="00523556"/>
    <w:rsid w:val="00555FB4"/>
    <w:rsid w:val="006272B9"/>
    <w:rsid w:val="0067198B"/>
    <w:rsid w:val="00672AB8"/>
    <w:rsid w:val="006C2E22"/>
    <w:rsid w:val="006D0DB7"/>
    <w:rsid w:val="006D1FD5"/>
    <w:rsid w:val="006D4F50"/>
    <w:rsid w:val="006E4D30"/>
    <w:rsid w:val="00704CFA"/>
    <w:rsid w:val="00711879"/>
    <w:rsid w:val="00745911"/>
    <w:rsid w:val="00747CE2"/>
    <w:rsid w:val="007669E5"/>
    <w:rsid w:val="007B424D"/>
    <w:rsid w:val="007D1DE0"/>
    <w:rsid w:val="00830701"/>
    <w:rsid w:val="008417F6"/>
    <w:rsid w:val="009274CA"/>
    <w:rsid w:val="009B2F96"/>
    <w:rsid w:val="009C08D6"/>
    <w:rsid w:val="009F2213"/>
    <w:rsid w:val="00A37FA9"/>
    <w:rsid w:val="00A95B60"/>
    <w:rsid w:val="00AB2025"/>
    <w:rsid w:val="00B02C3E"/>
    <w:rsid w:val="00B35BAB"/>
    <w:rsid w:val="00B77944"/>
    <w:rsid w:val="00BA21C0"/>
    <w:rsid w:val="00BF47D6"/>
    <w:rsid w:val="00C10215"/>
    <w:rsid w:val="00C27214"/>
    <w:rsid w:val="00C31A36"/>
    <w:rsid w:val="00C36AFE"/>
    <w:rsid w:val="00C6074B"/>
    <w:rsid w:val="00C73669"/>
    <w:rsid w:val="00C85595"/>
    <w:rsid w:val="00CA16DA"/>
    <w:rsid w:val="00CA7ED1"/>
    <w:rsid w:val="00CD4DE8"/>
    <w:rsid w:val="00CF4293"/>
    <w:rsid w:val="00D00B3D"/>
    <w:rsid w:val="00D020F9"/>
    <w:rsid w:val="00D246A9"/>
    <w:rsid w:val="00D30789"/>
    <w:rsid w:val="00D30ECB"/>
    <w:rsid w:val="00D33CB6"/>
    <w:rsid w:val="00D80033"/>
    <w:rsid w:val="00D85185"/>
    <w:rsid w:val="00DD4091"/>
    <w:rsid w:val="00DE57F7"/>
    <w:rsid w:val="00DF0331"/>
    <w:rsid w:val="00E238E3"/>
    <w:rsid w:val="00E64879"/>
    <w:rsid w:val="00E64C48"/>
    <w:rsid w:val="00EB0AD2"/>
    <w:rsid w:val="00ED5047"/>
    <w:rsid w:val="00F520BC"/>
    <w:rsid w:val="00F57726"/>
    <w:rsid w:val="00FA7ED0"/>
    <w:rsid w:val="00FD2A72"/>
    <w:rsid w:val="00FD2CC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312683889">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7</Pages>
  <Words>1067</Words>
  <Characters>6296</Characters>
  <Application>Microsoft Office Word</Application>
  <DocSecurity>0</DocSecurity>
  <Lines>52</Lines>
  <Paragraphs>14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7349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cp:revision>
  <cp:lastPrinted>2015-03-24T16:19:00Z</cp:lastPrinted>
  <dcterms:created xsi:type="dcterms:W3CDTF">2018-05-30T14:54:00Z</dcterms:created>
  <dcterms:modified xsi:type="dcterms:W3CDTF">2018-06-01T11:30:00Z</dcterms:modified>
</cp:coreProperties>
</file>