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0DF0" w:rsidRDefault="000A7425" w:rsidP="000A74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0A7425" w:rsidRPr="000A7425" w:rsidRDefault="000A7425" w:rsidP="000A74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informácie</w:t>
      </w:r>
    </w:p>
    <w:p w:rsidR="00F449E5" w:rsidRDefault="00F449E5" w:rsidP="00F449E5">
      <w:pPr>
        <w:pStyle w:val="Odsekzoznamu"/>
        <w:rPr>
          <w:b/>
          <w:sz w:val="24"/>
          <w:szCs w:val="24"/>
        </w:rPr>
      </w:pPr>
    </w:p>
    <w:p w:rsidR="000A7425" w:rsidRPr="000A7425" w:rsidRDefault="005B1E22" w:rsidP="00AE3155">
      <w:pPr>
        <w:pStyle w:val="Odsekzoznamu"/>
        <w:numPr>
          <w:ilvl w:val="0"/>
          <w:numId w:val="11"/>
        </w:numPr>
        <w:ind w:left="426" w:hanging="426"/>
        <w:rPr>
          <w:sz w:val="24"/>
          <w:szCs w:val="24"/>
        </w:rPr>
      </w:pPr>
      <w:r>
        <w:rPr>
          <w:sz w:val="24"/>
          <w:szCs w:val="24"/>
        </w:rPr>
        <w:t>Obchodné meno účtovnej jednotky :</w:t>
      </w:r>
      <w:r>
        <w:rPr>
          <w:sz w:val="24"/>
          <w:szCs w:val="24"/>
        </w:rPr>
        <w:tab/>
        <w:t>C.I.M.A. Slovakia, s.r.o.</w:t>
      </w:r>
    </w:p>
    <w:p w:rsidR="005B1E22" w:rsidRDefault="005B1E22" w:rsidP="005B1E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Sídlo účtovnej jednotky: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Továrenská 1, 059 01  Spišská Belá</w:t>
      </w:r>
    </w:p>
    <w:p w:rsidR="005B1E22" w:rsidRDefault="005B1E22" w:rsidP="005B1E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Dátum založenia: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10.9.2002</w:t>
      </w:r>
    </w:p>
    <w:p w:rsidR="005B1E22" w:rsidRDefault="005B1E22" w:rsidP="005B1E2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Dátum vzniku: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10.9.2002</w:t>
      </w:r>
    </w:p>
    <w:p w:rsidR="00F449E5" w:rsidRDefault="00F449E5" w:rsidP="005B1E22">
      <w:pPr>
        <w:pStyle w:val="Odsekzoznamu"/>
        <w:rPr>
          <w:sz w:val="24"/>
          <w:szCs w:val="24"/>
        </w:rPr>
      </w:pPr>
    </w:p>
    <w:p w:rsidR="005B1E22" w:rsidRPr="000B3803" w:rsidRDefault="005B1E22" w:rsidP="000B3803">
      <w:pPr>
        <w:pStyle w:val="Odsekzoznamu"/>
        <w:ind w:left="709"/>
        <w:rPr>
          <w:sz w:val="24"/>
          <w:szCs w:val="24"/>
        </w:rPr>
      </w:pPr>
      <w:r w:rsidRPr="000B3803">
        <w:rPr>
          <w:sz w:val="24"/>
          <w:szCs w:val="24"/>
        </w:rPr>
        <w:t>Opis hospodárskej činnosti:</w:t>
      </w:r>
    </w:p>
    <w:p w:rsidR="005B1E22" w:rsidRDefault="005B1E22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Kovovýroba</w:t>
      </w:r>
    </w:p>
    <w:p w:rsidR="005B1E22" w:rsidRDefault="005B1E22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Výroba výrobkov z plastov</w:t>
      </w:r>
    </w:p>
    <w:p w:rsidR="005B1E22" w:rsidRDefault="005B1E22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Výroba výrobkov z gumy</w:t>
      </w:r>
    </w:p>
    <w:p w:rsidR="005B1E22" w:rsidRDefault="00F449E5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 v rozsahu voľnej živnosti</w:t>
      </w:r>
    </w:p>
    <w:p w:rsidR="00F449E5" w:rsidRDefault="00F449E5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živnosti (veľkoobchod) v rozsahu voľnej živnosti</w:t>
      </w:r>
    </w:p>
    <w:p w:rsidR="00F449E5" w:rsidRDefault="00F449E5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 a služieb v rozsahu voľných živností</w:t>
      </w:r>
    </w:p>
    <w:p w:rsidR="00F449E5" w:rsidRDefault="00F449E5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Prieskum trhu</w:t>
      </w:r>
    </w:p>
    <w:p w:rsidR="00F449E5" w:rsidRDefault="00F449E5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Výskum a jeho priemyselné a obchodné využitie zameraný na proces výroby</w:t>
      </w:r>
    </w:p>
    <w:p w:rsidR="00F449E5" w:rsidRDefault="00F449E5" w:rsidP="005B1E2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Výskum a vývoj v oblasti prírodných a technický vied</w:t>
      </w:r>
    </w:p>
    <w:p w:rsidR="000B3803" w:rsidRDefault="000B3803" w:rsidP="000B3803">
      <w:pPr>
        <w:pStyle w:val="Odsekzoznamu"/>
        <w:ind w:left="1080"/>
        <w:rPr>
          <w:sz w:val="24"/>
          <w:szCs w:val="24"/>
        </w:rPr>
      </w:pPr>
    </w:p>
    <w:p w:rsidR="000B3803" w:rsidRDefault="000B3803" w:rsidP="00544C39">
      <w:pPr>
        <w:pStyle w:val="Odsekzoznamu"/>
        <w:numPr>
          <w:ilvl w:val="0"/>
          <w:numId w:val="11"/>
        </w:numPr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>
        <w:rPr>
          <w:b/>
          <w:sz w:val="24"/>
          <w:szCs w:val="24"/>
        </w:rPr>
        <w:t xml:space="preserve">nie je </w:t>
      </w:r>
      <w:r>
        <w:rPr>
          <w:sz w:val="24"/>
          <w:szCs w:val="24"/>
        </w:rPr>
        <w:t>neobmedzene ručiacim spoločníkom v iných spoločnostiach.</w:t>
      </w:r>
    </w:p>
    <w:p w:rsidR="000A7425" w:rsidRPr="000B3803" w:rsidRDefault="000A7425" w:rsidP="000B3803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0B3803">
        <w:rPr>
          <w:sz w:val="24"/>
          <w:szCs w:val="24"/>
        </w:rPr>
        <w:t xml:space="preserve">Účtovná závierka za bezprostredne predchádzajúce účtovné obdobie bola schválená valným zhromaždením </w:t>
      </w:r>
      <w:r w:rsidR="00972575">
        <w:rPr>
          <w:sz w:val="24"/>
          <w:szCs w:val="24"/>
        </w:rPr>
        <w:t>dňa 4.8.2017.</w:t>
      </w:r>
    </w:p>
    <w:p w:rsidR="000B3803" w:rsidRDefault="000B3803" w:rsidP="000B380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Účtovná jednotka zostavuje </w:t>
      </w:r>
      <w:r>
        <w:rPr>
          <w:b/>
          <w:sz w:val="24"/>
          <w:szCs w:val="24"/>
        </w:rPr>
        <w:t xml:space="preserve">riadnu účtovnú závierku </w:t>
      </w:r>
      <w:r>
        <w:rPr>
          <w:sz w:val="24"/>
          <w:szCs w:val="24"/>
        </w:rPr>
        <w:t>k poslednému dňu účtovného obdobia.</w:t>
      </w:r>
    </w:p>
    <w:p w:rsidR="00544C39" w:rsidRPr="00544C39" w:rsidRDefault="000B3803" w:rsidP="00544C39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Dcérska účtovná jednotka: </w:t>
      </w:r>
    </w:p>
    <w:p w:rsidR="000B3803" w:rsidRDefault="000B3803" w:rsidP="000B380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R.I.T.A. SLOVAKIA, s.r.o., </w:t>
      </w:r>
      <w:r w:rsidR="00AE3155">
        <w:rPr>
          <w:sz w:val="24"/>
          <w:szCs w:val="24"/>
        </w:rPr>
        <w:t>Štefánikova</w:t>
      </w:r>
      <w:r>
        <w:rPr>
          <w:sz w:val="24"/>
          <w:szCs w:val="24"/>
        </w:rPr>
        <w:t xml:space="preserve"> 897, 058 01  Poprad.</w:t>
      </w:r>
    </w:p>
    <w:p w:rsidR="000B3803" w:rsidRPr="000B3803" w:rsidRDefault="000B3803" w:rsidP="00AE3155">
      <w:pPr>
        <w:pStyle w:val="Odsekzoznamu"/>
        <w:ind w:left="426"/>
        <w:rPr>
          <w:sz w:val="24"/>
          <w:szCs w:val="24"/>
        </w:rPr>
      </w:pPr>
      <w:r w:rsidRPr="000B3803">
        <w:rPr>
          <w:sz w:val="24"/>
          <w:szCs w:val="24"/>
        </w:rPr>
        <w:t>Účtovná jednotka je materskou účtovnou jednotkou a je oslobodená od povinnosti zostaviť konsolidovanú účtovnú závierku a konsolidovanú výročnú správu podľa § 22 ods. 10 a</w:t>
      </w:r>
      <w:r>
        <w:rPr>
          <w:sz w:val="24"/>
          <w:szCs w:val="24"/>
        </w:rPr>
        <w:t> </w:t>
      </w:r>
      <w:r w:rsidRPr="000B3803">
        <w:rPr>
          <w:sz w:val="24"/>
          <w:szCs w:val="24"/>
        </w:rPr>
        <w:t>12</w:t>
      </w:r>
      <w:r>
        <w:rPr>
          <w:sz w:val="24"/>
          <w:szCs w:val="24"/>
        </w:rPr>
        <w:t xml:space="preserve"> zákona o účtovníctve</w:t>
      </w:r>
    </w:p>
    <w:p w:rsidR="000A7425" w:rsidRDefault="000A7425" w:rsidP="000A7425">
      <w:pPr>
        <w:rPr>
          <w:sz w:val="24"/>
          <w:szCs w:val="24"/>
        </w:rPr>
      </w:pPr>
    </w:p>
    <w:p w:rsidR="0091051E" w:rsidRDefault="0091051E" w:rsidP="000A7425">
      <w:pPr>
        <w:rPr>
          <w:sz w:val="24"/>
          <w:szCs w:val="24"/>
        </w:rPr>
      </w:pPr>
    </w:p>
    <w:p w:rsidR="0091051E" w:rsidRDefault="0091051E" w:rsidP="000A7425">
      <w:pPr>
        <w:rPr>
          <w:sz w:val="24"/>
          <w:szCs w:val="24"/>
        </w:rPr>
      </w:pPr>
    </w:p>
    <w:p w:rsidR="0091051E" w:rsidRPr="000A7425" w:rsidRDefault="0091051E" w:rsidP="000A7425">
      <w:pPr>
        <w:rPr>
          <w:sz w:val="24"/>
          <w:szCs w:val="24"/>
        </w:rPr>
      </w:pPr>
    </w:p>
    <w:p w:rsidR="00F449E5" w:rsidRDefault="00F449E5" w:rsidP="00F449E5">
      <w:pPr>
        <w:pStyle w:val="Odsekzoznamu"/>
        <w:ind w:left="1080"/>
        <w:rPr>
          <w:sz w:val="24"/>
          <w:szCs w:val="24"/>
        </w:rPr>
      </w:pPr>
    </w:p>
    <w:p w:rsidR="000B3803" w:rsidRPr="000B3803" w:rsidRDefault="004637A0" w:rsidP="000B380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Informácie </w:t>
      </w:r>
      <w:r w:rsidR="00F449E5" w:rsidRPr="000B3803">
        <w:rPr>
          <w:sz w:val="24"/>
          <w:szCs w:val="24"/>
        </w:rPr>
        <w:t>o 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F449E5" w:rsidRPr="003F477D" w:rsidTr="00F449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9E5" w:rsidRPr="003F477D" w:rsidRDefault="00F449E5" w:rsidP="00FB1CA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9E5" w:rsidRPr="003F477D" w:rsidRDefault="00F449E5" w:rsidP="00FB1CA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449E5" w:rsidRPr="003F477D" w:rsidRDefault="00F449E5" w:rsidP="00FB1CA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449E5" w:rsidRPr="003F477D" w:rsidTr="00F449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449E5" w:rsidRPr="003F477D" w:rsidRDefault="00F449E5" w:rsidP="00FB1CA5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449E5" w:rsidRPr="003F477D" w:rsidRDefault="00C25720" w:rsidP="00C25720">
            <w:pPr>
              <w:spacing w:after="0" w:line="240" w:lineRule="auto"/>
              <w:jc w:val="center"/>
            </w:pPr>
            <w:r>
              <w:t>11</w:t>
            </w:r>
            <w:r w:rsidR="00D33947"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449E5" w:rsidRDefault="00D33947" w:rsidP="00FB1CA5">
            <w:pPr>
              <w:spacing w:after="0" w:line="240" w:lineRule="auto"/>
              <w:jc w:val="center"/>
            </w:pPr>
            <w:r>
              <w:t>112</w:t>
            </w:r>
          </w:p>
          <w:p w:rsidR="00D33947" w:rsidRPr="003F477D" w:rsidRDefault="00D33947" w:rsidP="00FB1CA5">
            <w:pPr>
              <w:spacing w:after="0" w:line="240" w:lineRule="auto"/>
              <w:jc w:val="center"/>
            </w:pPr>
          </w:p>
        </w:tc>
      </w:tr>
      <w:tr w:rsidR="00F449E5" w:rsidRPr="003F477D" w:rsidTr="00F449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F449E5" w:rsidRPr="003F477D" w:rsidRDefault="00F449E5" w:rsidP="00FB1CA5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449E5" w:rsidRPr="003F477D" w:rsidRDefault="00D33947" w:rsidP="00FB1CA5">
            <w:pPr>
              <w:spacing w:after="0" w:line="240" w:lineRule="auto"/>
              <w:jc w:val="center"/>
            </w:pPr>
            <w:r>
              <w:t>108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449E5" w:rsidRPr="003F477D" w:rsidRDefault="00D33947" w:rsidP="00FB1CA5">
            <w:pPr>
              <w:spacing w:after="0" w:line="240" w:lineRule="auto"/>
              <w:jc w:val="center"/>
            </w:pPr>
            <w:r>
              <w:t>110</w:t>
            </w:r>
          </w:p>
        </w:tc>
      </w:tr>
      <w:tr w:rsidR="00F449E5" w:rsidRPr="003F477D" w:rsidTr="00F449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9E5" w:rsidRPr="003F477D" w:rsidRDefault="00F449E5" w:rsidP="00FB1CA5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449E5" w:rsidRPr="003F477D" w:rsidRDefault="004637A0" w:rsidP="00FB1CA5">
            <w:pPr>
              <w:spacing w:after="0" w:line="240" w:lineRule="auto"/>
              <w:jc w:val="center"/>
              <w:rPr>
                <w:highlight w:val="green"/>
              </w:rPr>
            </w:pPr>
            <w: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449E5" w:rsidRPr="003F477D" w:rsidRDefault="00C25720" w:rsidP="00FB1CA5">
            <w:pPr>
              <w:spacing w:after="0" w:line="240" w:lineRule="auto"/>
              <w:jc w:val="center"/>
            </w:pPr>
            <w:r>
              <w:t>3</w:t>
            </w:r>
          </w:p>
        </w:tc>
      </w:tr>
    </w:tbl>
    <w:p w:rsidR="000B3803" w:rsidRDefault="000B3803" w:rsidP="00FB1CA5">
      <w:pPr>
        <w:rPr>
          <w:b/>
          <w:sz w:val="24"/>
          <w:szCs w:val="24"/>
        </w:rPr>
      </w:pPr>
    </w:p>
    <w:p w:rsidR="00FB1CA5" w:rsidRDefault="00655F0B" w:rsidP="00655F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55F0B" w:rsidRDefault="00655F0B" w:rsidP="00655F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655F0B" w:rsidRDefault="00655F0B" w:rsidP="00FB1CA5">
      <w:pPr>
        <w:rPr>
          <w:b/>
          <w:sz w:val="24"/>
          <w:szCs w:val="24"/>
        </w:rPr>
      </w:pPr>
    </w:p>
    <w:p w:rsidR="00655F0B" w:rsidRPr="00655F0B" w:rsidRDefault="005018A2" w:rsidP="00655F0B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5018A2">
        <w:rPr>
          <w:sz w:val="24"/>
          <w:szCs w:val="24"/>
        </w:rPr>
        <w:t>Spoločnosť zostavila účtovnú závierku za predpokladu nepretržitého pokračovania vo svojej činnosti</w:t>
      </w:r>
    </w:p>
    <w:p w:rsidR="00655F0B" w:rsidRDefault="005018A2" w:rsidP="00655F0B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Účtovné metódy a zásady boli aplikované v rámci platného zákona o účtovníctve, bez osobitostí.</w:t>
      </w:r>
    </w:p>
    <w:p w:rsidR="00655F0B" w:rsidRPr="00655F0B" w:rsidRDefault="00655F0B" w:rsidP="00655F0B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Spoločnosť nevykonávala transakcie, ktoré sa neuvádzajú v súvahe.</w:t>
      </w:r>
    </w:p>
    <w:p w:rsidR="00E05690" w:rsidRDefault="005018A2" w:rsidP="00E05690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Spôsob oceňov</w:t>
      </w:r>
      <w:r w:rsidR="00E05690">
        <w:rPr>
          <w:sz w:val="24"/>
          <w:szCs w:val="24"/>
        </w:rPr>
        <w:t>ania zložiek majetku a záväzkov:</w:t>
      </w:r>
    </w:p>
    <w:p w:rsidR="00E05690" w:rsidRPr="00E05690" w:rsidRDefault="00E05690" w:rsidP="00E05690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Účtovná jednotka oceňovala majetok ku dňu uskutočnenia účtovného prípadu:</w:t>
      </w:r>
    </w:p>
    <w:p w:rsidR="005018A2" w:rsidRPr="00E05690" w:rsidRDefault="005018A2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 w:rsidRPr="00E05690">
        <w:rPr>
          <w:sz w:val="24"/>
          <w:szCs w:val="24"/>
        </w:rPr>
        <w:t>dlhodobý nehmotný majetok obstaraný kúpou – obstarávacou cenou, v zložení dopravné náklady a iné</w:t>
      </w:r>
    </w:p>
    <w:p w:rsidR="005018A2" w:rsidRDefault="005018A2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dlhodobý nehmotný majetok vlastnou činnosťou</w:t>
      </w:r>
    </w:p>
    <w:p w:rsidR="005018A2" w:rsidRDefault="005018A2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dlhodobý nehmotný majetok iným spôsobom</w:t>
      </w:r>
    </w:p>
    <w:p w:rsidR="005018A2" w:rsidRDefault="005018A2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dlhodobý hmotný majetok obstaraný kúpou – obstarávacou cenou, v zložení dopravné náklady a iné</w:t>
      </w:r>
    </w:p>
    <w:p w:rsidR="005018A2" w:rsidRDefault="005018A2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dlhodobý hmotný majetok vlastnou činnosťou</w:t>
      </w:r>
    </w:p>
    <w:p w:rsidR="008926A6" w:rsidRDefault="008926A6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dlhodobý hmotný majetok iným spôsobom</w:t>
      </w:r>
    </w:p>
    <w:p w:rsidR="005018A2" w:rsidRDefault="008926A6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dlhodobý finančný majetok – obstarávacou cenou pri nákupe</w:t>
      </w:r>
    </w:p>
    <w:p w:rsidR="008926A6" w:rsidRDefault="008926A6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zásoby obstarané kúpou – obstarávacou cenou, v zložení ceny obstarania a</w:t>
      </w:r>
      <w:r w:rsidR="0060754E">
        <w:rPr>
          <w:sz w:val="24"/>
          <w:szCs w:val="24"/>
        </w:rPr>
        <w:t> </w:t>
      </w:r>
      <w:r>
        <w:rPr>
          <w:sz w:val="24"/>
          <w:szCs w:val="24"/>
        </w:rPr>
        <w:t>náklad</w:t>
      </w:r>
      <w:r w:rsidR="0060754E">
        <w:rPr>
          <w:sz w:val="24"/>
          <w:szCs w:val="24"/>
        </w:rPr>
        <w:t xml:space="preserve">ov súvisiacich s obstaraním. Účtovná jednotka používa metódu FIFO. </w:t>
      </w:r>
    </w:p>
    <w:p w:rsidR="0060754E" w:rsidRDefault="0060754E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Zásoby vytvorené vlastnou činnosťou – vlastnými nákladmi v zložení priame náklady. Nepriame náklady nie</w:t>
      </w:r>
      <w:r w:rsidR="00C638E5">
        <w:rPr>
          <w:sz w:val="24"/>
          <w:szCs w:val="24"/>
        </w:rPr>
        <w:t xml:space="preserve"> sú súčasťou vlastných nákladov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zásoby iným spôsobom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neúčtuje o zákazkovej výrobe a zákazkovej výstavbe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Pohľadávky – menovitou hodnotou</w:t>
      </w:r>
      <w:r w:rsidR="004637A0">
        <w:rPr>
          <w:sz w:val="24"/>
          <w:szCs w:val="24"/>
        </w:rPr>
        <w:t xml:space="preserve">. </w:t>
      </w:r>
      <w:r w:rsidR="00E05690">
        <w:rPr>
          <w:sz w:val="24"/>
          <w:szCs w:val="24"/>
        </w:rPr>
        <w:t>Postúpené pohľadávky sa oceňujú obstarávacou cenou, vrátane nákladov súvisiacich s obstaraním. Toto ocenenie sa znižuje o pochybné a nevymožiteľné pohľadávky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Krátkodobý finančný majetok – menovitou hodnotou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Časové rozlíšenie na strane aktív súvahy – vo výške, ktorá je potrebná na dodržanie zásady vecnej a časovej súvislosti s účtovným obdobím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Záväzky, rezervy, pôžičky, úvery – menovitou hodnotou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Časové rozlíšenie na strane pasív súvahy – menovitou hodnotou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deriváty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majetok a záväzky zabezpečené derivátmi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 xml:space="preserve">Prenajatý majetok a majetok obstaraný na základe zmluvy o kúpe prenajatej veci  - obstarávacou cenou 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Spoločnosť neobstarala majetok v privatizácii</w:t>
      </w:r>
    </w:p>
    <w:p w:rsidR="00C638E5" w:rsidRDefault="00C638E5" w:rsidP="00E05690">
      <w:pPr>
        <w:pStyle w:val="Odsekzoznamu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Daň z príjmov sp</w:t>
      </w:r>
      <w:r w:rsidR="00B50F82">
        <w:rPr>
          <w:sz w:val="24"/>
          <w:szCs w:val="24"/>
        </w:rPr>
        <w:t>la</w:t>
      </w:r>
      <w:r>
        <w:rPr>
          <w:sz w:val="24"/>
          <w:szCs w:val="24"/>
        </w:rPr>
        <w:t>tná za bežné účtovné obdobie a za zdaňovacie obdobie a</w:t>
      </w:r>
      <w:r w:rsidR="00B50F82">
        <w:rPr>
          <w:sz w:val="24"/>
          <w:szCs w:val="24"/>
        </w:rPr>
        <w:t> odložené dane – podľa platnej daňovej sadzby</w:t>
      </w:r>
    </w:p>
    <w:p w:rsidR="00E05690" w:rsidRDefault="00E05690" w:rsidP="00E05690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Tvorba opravnej položky k majetku sa riadi zákonom o účtovníctve na základe realizácie odhadu zníženia hodnoty majetku.</w:t>
      </w:r>
    </w:p>
    <w:p w:rsidR="00E05690" w:rsidRDefault="00E05690" w:rsidP="00E05690">
      <w:pPr>
        <w:pStyle w:val="Odsekzoznamu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Ocenenia záväzkov, stanovenie odhadu ocenenia rezerv</w:t>
      </w:r>
    </w:p>
    <w:p w:rsidR="00910594" w:rsidRDefault="00910594" w:rsidP="00910594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Záväzky pri vzniku sú ocenené menovitou hodnotou. Záväzky pri ich prevzatí sa oceňujú obstarávacou cenou.</w:t>
      </w:r>
    </w:p>
    <w:p w:rsidR="00910594" w:rsidRDefault="00910594" w:rsidP="00910594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Rezervy na dovolenky budú vyrovnané do konca nasledujúceho roka a budú použité na účel, na ktorý boli vytvorené.</w:t>
      </w:r>
    </w:p>
    <w:p w:rsidR="00B50F82" w:rsidRDefault="00B50F82" w:rsidP="00B50F82">
      <w:pPr>
        <w:pStyle w:val="Odsekzoznamu"/>
        <w:rPr>
          <w:sz w:val="24"/>
          <w:szCs w:val="24"/>
        </w:rPr>
      </w:pPr>
    </w:p>
    <w:p w:rsidR="00D33947" w:rsidRDefault="00B50F82" w:rsidP="00D33947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Odpisový plán pre dlhodobý majetok </w:t>
      </w:r>
    </w:p>
    <w:tbl>
      <w:tblPr>
        <w:tblW w:w="80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1760"/>
        <w:gridCol w:w="1580"/>
        <w:gridCol w:w="1720"/>
      </w:tblGrid>
      <w:tr w:rsidR="00D33947" w:rsidRPr="00D33947" w:rsidTr="00D33947">
        <w:trPr>
          <w:trHeight w:val="300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druh majetku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doba odpisovania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sadzba odpisov 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odpisová metóda</w:t>
            </w:r>
          </w:p>
        </w:tc>
      </w:tr>
      <w:tr w:rsidR="00D33947" w:rsidRPr="00D33947" w:rsidTr="00D33947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počítače a periférne zariadenia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1/4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D33947" w:rsidRPr="00D33947" w:rsidTr="00D33947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stroje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1/6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D33947" w:rsidRPr="00D33947" w:rsidTr="00D33947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pece, horáky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1/8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D33947" w:rsidRPr="00D33947" w:rsidTr="00D33947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parné kotly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1/12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D33947" w:rsidRPr="00D33947" w:rsidTr="00D33947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budovy a stavby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1/20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rovnomerná</w:t>
            </w:r>
          </w:p>
        </w:tc>
      </w:tr>
      <w:tr w:rsidR="00D33947" w:rsidRPr="00D33947" w:rsidTr="00D33947">
        <w:trPr>
          <w:trHeight w:val="300"/>
        </w:trPr>
        <w:tc>
          <w:tcPr>
            <w:tcW w:w="3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administratívne budovy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40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1/40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33947">
              <w:rPr>
                <w:rFonts w:ascii="Calibri" w:eastAsia="Times New Roman" w:hAnsi="Calibri" w:cs="Times New Roman"/>
                <w:color w:val="000000"/>
                <w:lang w:eastAsia="sk-SK"/>
              </w:rPr>
              <w:t>rovnomerná</w:t>
            </w:r>
          </w:p>
        </w:tc>
      </w:tr>
    </w:tbl>
    <w:p w:rsidR="00CB4837" w:rsidRDefault="00CB4837" w:rsidP="00D33947">
      <w:pPr>
        <w:pStyle w:val="Odsekzoznamu"/>
        <w:ind w:left="1080"/>
        <w:rPr>
          <w:sz w:val="24"/>
          <w:szCs w:val="24"/>
        </w:rPr>
      </w:pPr>
    </w:p>
    <w:p w:rsidR="00434923" w:rsidRDefault="00434923" w:rsidP="00434923">
      <w:pPr>
        <w:jc w:val="both"/>
        <w:rPr>
          <w:sz w:val="24"/>
          <w:szCs w:val="24"/>
        </w:rPr>
      </w:pPr>
      <w:r>
        <w:rPr>
          <w:sz w:val="24"/>
          <w:szCs w:val="24"/>
        </w:rPr>
        <w:t>Odpisový plán účtovných odpisov hmotného majetku spoločnosť zostavila interným predpisom, v ktorom vychádzal z predpokladaného opotrebenia zaraďovaného majetku zodpovedajúceho bežným podmienkam jeho používania. Odpisové sadzby pre účtovné a daňové odpisy podnikateľa sa nerovnajú.</w:t>
      </w:r>
    </w:p>
    <w:p w:rsidR="00434923" w:rsidRDefault="00434923" w:rsidP="00910594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neúčtovala o dotáciách poskytnutých na obstaranie majetku </w:t>
      </w:r>
    </w:p>
    <w:p w:rsidR="00910594" w:rsidRDefault="00910594" w:rsidP="00910594">
      <w:pPr>
        <w:pStyle w:val="Odsekzoznamu"/>
        <w:ind w:left="1080"/>
        <w:jc w:val="both"/>
        <w:rPr>
          <w:sz w:val="24"/>
          <w:szCs w:val="24"/>
        </w:rPr>
      </w:pPr>
    </w:p>
    <w:p w:rsidR="00032207" w:rsidRPr="00910594" w:rsidRDefault="00434923" w:rsidP="00032207">
      <w:pPr>
        <w:pStyle w:val="Odsekzoznamu"/>
        <w:numPr>
          <w:ilvl w:val="0"/>
          <w:numId w:val="5"/>
        </w:numPr>
        <w:jc w:val="both"/>
        <w:rPr>
          <w:sz w:val="24"/>
          <w:szCs w:val="24"/>
        </w:rPr>
      </w:pPr>
      <w:r w:rsidRPr="00910594">
        <w:rPr>
          <w:sz w:val="24"/>
          <w:szCs w:val="24"/>
        </w:rPr>
        <w:t>Účtovná jednotka neúčtovala o oprave významných chýb minulých účtovných období v bežnom účtovnom období</w:t>
      </w:r>
      <w:r w:rsidR="00910594" w:rsidRPr="00910594">
        <w:rPr>
          <w:sz w:val="24"/>
          <w:szCs w:val="24"/>
        </w:rPr>
        <w:t>.</w:t>
      </w:r>
    </w:p>
    <w:p w:rsidR="00032207" w:rsidRDefault="00032207" w:rsidP="00032207">
      <w:pPr>
        <w:jc w:val="both"/>
        <w:rPr>
          <w:sz w:val="24"/>
          <w:szCs w:val="24"/>
        </w:rPr>
      </w:pPr>
    </w:p>
    <w:p w:rsidR="004332CA" w:rsidRPr="00032207" w:rsidRDefault="004332CA" w:rsidP="00032207">
      <w:pPr>
        <w:jc w:val="both"/>
        <w:rPr>
          <w:sz w:val="24"/>
          <w:szCs w:val="24"/>
        </w:rPr>
      </w:pPr>
    </w:p>
    <w:p w:rsidR="00032207" w:rsidRDefault="00655F0B" w:rsidP="008618BD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655F0B" w:rsidRDefault="00655F0B" w:rsidP="008618BD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doplňujú položky súvahy</w:t>
      </w:r>
    </w:p>
    <w:tbl>
      <w:tblPr>
        <w:tblW w:w="9325" w:type="dxa"/>
        <w:tblInd w:w="-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1795"/>
        <w:gridCol w:w="203"/>
        <w:gridCol w:w="757"/>
        <w:gridCol w:w="177"/>
        <w:gridCol w:w="748"/>
        <w:gridCol w:w="173"/>
        <w:gridCol w:w="664"/>
        <w:gridCol w:w="249"/>
        <w:gridCol w:w="451"/>
        <w:gridCol w:w="231"/>
        <w:gridCol w:w="525"/>
        <w:gridCol w:w="243"/>
        <w:gridCol w:w="576"/>
        <w:gridCol w:w="340"/>
        <w:gridCol w:w="858"/>
        <w:gridCol w:w="255"/>
        <w:gridCol w:w="730"/>
        <w:gridCol w:w="65"/>
      </w:tblGrid>
      <w:tr w:rsidR="00C25720" w:rsidRPr="00C25720" w:rsidTr="00D33947">
        <w:trPr>
          <w:gridAfter w:val="1"/>
          <w:wAfter w:w="175" w:type="dxa"/>
          <w:trHeight w:val="330"/>
        </w:trPr>
        <w:tc>
          <w:tcPr>
            <w:tcW w:w="819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D33947">
            <w:pPr>
              <w:spacing w:after="0" w:line="240" w:lineRule="auto"/>
              <w:ind w:firstLineChars="200" w:firstLine="442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2572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1.</w:t>
            </w:r>
            <w:r w:rsidRPr="00C25720">
              <w:rPr>
                <w:rFonts w:ascii="Times New Roman" w:eastAsia="Times New Roman" w:hAnsi="Times New Roman" w:cs="Times New Roman"/>
                <w:b/>
                <w:bCs/>
                <w:color w:val="000000"/>
                <w:sz w:val="14"/>
                <w:szCs w:val="14"/>
                <w:lang w:eastAsia="sk-SK"/>
              </w:rPr>
              <w:t xml:space="preserve">       </w:t>
            </w:r>
            <w:r w:rsidRPr="00C2572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Informácie k prílohe č. 3 časti F. písm. a) o dlhodobom nehmotnom majetku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25720" w:rsidRPr="00C25720" w:rsidTr="00D33947">
        <w:trPr>
          <w:gridAfter w:val="1"/>
          <w:wAfter w:w="175" w:type="dxa"/>
          <w:trHeight w:val="345"/>
        </w:trPr>
        <w:tc>
          <w:tcPr>
            <w:tcW w:w="2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C2572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C2572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C2572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C2572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C2572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C2572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C2572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25720" w:rsidRPr="00C25720" w:rsidRDefault="00C25720" w:rsidP="00D339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D33947" w:rsidRPr="00D33947" w:rsidTr="00D33947">
        <w:trPr>
          <w:gridBefore w:val="1"/>
          <w:wBefore w:w="285" w:type="dxa"/>
          <w:trHeight w:val="360"/>
        </w:trPr>
        <w:tc>
          <w:tcPr>
            <w:tcW w:w="199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7042" w:type="dxa"/>
            <w:gridSpan w:val="16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33947" w:rsidRPr="00D33947" w:rsidTr="00D33947">
        <w:trPr>
          <w:gridBefore w:val="1"/>
          <w:wBefore w:w="285" w:type="dxa"/>
          <w:trHeight w:val="1380"/>
        </w:trPr>
        <w:tc>
          <w:tcPr>
            <w:tcW w:w="1998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Aktivo-vané</w:t>
            </w:r>
            <w:proofErr w:type="spellEnd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náklady na vývoj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Softvér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Oceni</w:t>
            </w:r>
            <w:proofErr w:type="spellEnd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-teľné práva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Good-will</w:t>
            </w:r>
            <w:proofErr w:type="spellEnd"/>
          </w:p>
        </w:tc>
        <w:tc>
          <w:tcPr>
            <w:tcW w:w="76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Ostat-ný</w:t>
            </w:r>
            <w:proofErr w:type="spellEnd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DNM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Obsta-rávaný</w:t>
            </w:r>
            <w:proofErr w:type="spellEnd"/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DNM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Poskytnuté preddavky na DNM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D33947" w:rsidRPr="00D33947" w:rsidTr="00D33947">
        <w:trPr>
          <w:gridBefore w:val="1"/>
          <w:wBefore w:w="285" w:type="dxa"/>
          <w:trHeight w:val="34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g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h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D33947" w:rsidRPr="00D33947" w:rsidRDefault="00D33947" w:rsidP="00D33947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</w:t>
            </w:r>
          </w:p>
        </w:tc>
      </w:tr>
      <w:tr w:rsidR="00D33947" w:rsidRPr="00D33947" w:rsidTr="00D33947">
        <w:trPr>
          <w:gridBefore w:val="1"/>
          <w:wBefore w:w="285" w:type="dxa"/>
          <w:trHeight w:val="360"/>
        </w:trPr>
        <w:tc>
          <w:tcPr>
            <w:tcW w:w="904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Prvotné ocenenie</w:t>
            </w:r>
          </w:p>
        </w:tc>
      </w:tr>
      <w:tr w:rsidR="00D33947" w:rsidRPr="00D33947" w:rsidTr="00D33947">
        <w:trPr>
          <w:gridBefore w:val="1"/>
          <w:wBefore w:w="285" w:type="dxa"/>
          <w:trHeight w:val="690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226 231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226 231</w:t>
            </w:r>
          </w:p>
        </w:tc>
      </w:tr>
      <w:tr w:rsidR="00D33947" w:rsidRPr="00D33947" w:rsidTr="00D33947">
        <w:trPr>
          <w:gridBefore w:val="1"/>
          <w:wBefore w:w="285" w:type="dxa"/>
          <w:trHeight w:val="34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33947" w:rsidRPr="00D33947" w:rsidTr="00D33947">
        <w:trPr>
          <w:gridBefore w:val="1"/>
          <w:wBefore w:w="285" w:type="dxa"/>
          <w:trHeight w:val="34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33947" w:rsidRPr="00D33947" w:rsidTr="00D33947">
        <w:trPr>
          <w:gridBefore w:val="1"/>
          <w:wBefore w:w="285" w:type="dxa"/>
          <w:trHeight w:val="34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33947" w:rsidRPr="00D33947" w:rsidTr="00D33947">
        <w:trPr>
          <w:gridBefore w:val="1"/>
          <w:wBefore w:w="285" w:type="dxa"/>
          <w:trHeight w:val="67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226 231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226 231</w:t>
            </w:r>
          </w:p>
        </w:tc>
      </w:tr>
      <w:tr w:rsidR="00D33947" w:rsidRPr="00D33947" w:rsidTr="00D33947">
        <w:trPr>
          <w:gridBefore w:val="1"/>
          <w:wBefore w:w="285" w:type="dxa"/>
          <w:trHeight w:val="360"/>
        </w:trPr>
        <w:tc>
          <w:tcPr>
            <w:tcW w:w="904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Oprávky</w:t>
            </w:r>
          </w:p>
        </w:tc>
      </w:tr>
      <w:tr w:rsidR="00D33947" w:rsidRPr="00D33947" w:rsidTr="00D33947">
        <w:trPr>
          <w:gridBefore w:val="1"/>
          <w:wBefore w:w="285" w:type="dxa"/>
          <w:trHeight w:val="690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129 888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129 888</w:t>
            </w:r>
          </w:p>
        </w:tc>
      </w:tr>
      <w:tr w:rsidR="00D33947" w:rsidRPr="00D33947" w:rsidTr="00D33947">
        <w:trPr>
          <w:gridBefore w:val="1"/>
          <w:wBefore w:w="285" w:type="dxa"/>
          <w:trHeight w:val="34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44 352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44 352</w:t>
            </w:r>
          </w:p>
        </w:tc>
      </w:tr>
      <w:tr w:rsidR="00D33947" w:rsidRPr="00D33947" w:rsidTr="00D33947">
        <w:trPr>
          <w:gridBefore w:val="1"/>
          <w:wBefore w:w="285" w:type="dxa"/>
          <w:trHeight w:val="34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33947" w:rsidRPr="00D33947" w:rsidTr="00D33947">
        <w:trPr>
          <w:gridBefore w:val="1"/>
          <w:wBefore w:w="285" w:type="dxa"/>
          <w:trHeight w:val="34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33947" w:rsidRPr="00D33947" w:rsidTr="00D33947">
        <w:trPr>
          <w:gridBefore w:val="1"/>
          <w:wBefore w:w="285" w:type="dxa"/>
          <w:trHeight w:val="67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174 240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174 240</w:t>
            </w:r>
          </w:p>
        </w:tc>
      </w:tr>
      <w:tr w:rsidR="00D33947" w:rsidRPr="00D33947" w:rsidTr="00D33947">
        <w:trPr>
          <w:gridBefore w:val="1"/>
          <w:wBefore w:w="285" w:type="dxa"/>
          <w:trHeight w:val="360"/>
        </w:trPr>
        <w:tc>
          <w:tcPr>
            <w:tcW w:w="904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Zostatková hodnota</w:t>
            </w:r>
          </w:p>
        </w:tc>
      </w:tr>
      <w:tr w:rsidR="00D33947" w:rsidRPr="00D33947" w:rsidTr="00D33947">
        <w:trPr>
          <w:gridBefore w:val="1"/>
          <w:wBefore w:w="285" w:type="dxa"/>
          <w:trHeight w:val="690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96 343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96 343</w:t>
            </w:r>
          </w:p>
        </w:tc>
      </w:tr>
      <w:tr w:rsidR="00D33947" w:rsidRPr="00D33947" w:rsidTr="00D33947">
        <w:trPr>
          <w:gridBefore w:val="1"/>
          <w:wBefore w:w="285" w:type="dxa"/>
          <w:trHeight w:val="675"/>
        </w:trPr>
        <w:tc>
          <w:tcPr>
            <w:tcW w:w="19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33947" w:rsidRPr="00D33947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D33947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51 991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03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33947" w:rsidRPr="0018141A" w:rsidRDefault="00D33947" w:rsidP="00D33947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51 991</w:t>
            </w:r>
          </w:p>
        </w:tc>
      </w:tr>
    </w:tbl>
    <w:p w:rsidR="001177A2" w:rsidRDefault="001177A2" w:rsidP="00434923">
      <w:pPr>
        <w:jc w:val="both"/>
        <w:rPr>
          <w:b/>
          <w:sz w:val="24"/>
          <w:szCs w:val="24"/>
        </w:rPr>
      </w:pPr>
    </w:p>
    <w:p w:rsidR="00D33947" w:rsidRDefault="00D33947" w:rsidP="00434923">
      <w:pPr>
        <w:jc w:val="both"/>
        <w:rPr>
          <w:b/>
          <w:sz w:val="24"/>
          <w:szCs w:val="24"/>
        </w:rPr>
      </w:pPr>
    </w:p>
    <w:p w:rsidR="001177A2" w:rsidRDefault="001177A2" w:rsidP="00434923">
      <w:pPr>
        <w:jc w:val="both"/>
        <w:rPr>
          <w:b/>
          <w:sz w:val="24"/>
          <w:szCs w:val="24"/>
        </w:rPr>
      </w:pPr>
    </w:p>
    <w:p w:rsidR="00C25720" w:rsidRDefault="00C25720" w:rsidP="00434923">
      <w:pPr>
        <w:jc w:val="both"/>
        <w:rPr>
          <w:b/>
          <w:sz w:val="24"/>
          <w:szCs w:val="24"/>
        </w:rPr>
      </w:pPr>
    </w:p>
    <w:tbl>
      <w:tblPr>
        <w:tblW w:w="9040" w:type="dxa"/>
        <w:tblInd w:w="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5"/>
        <w:gridCol w:w="929"/>
        <w:gridCol w:w="909"/>
        <w:gridCol w:w="897"/>
        <w:gridCol w:w="681"/>
        <w:gridCol w:w="760"/>
        <w:gridCol w:w="901"/>
        <w:gridCol w:w="1113"/>
        <w:gridCol w:w="885"/>
      </w:tblGrid>
      <w:tr w:rsidR="0018141A" w:rsidRPr="0018141A" w:rsidTr="0018141A">
        <w:trPr>
          <w:trHeight w:val="360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>Dlhodobý nehmotný majetok</w:t>
            </w:r>
          </w:p>
        </w:tc>
        <w:tc>
          <w:tcPr>
            <w:tcW w:w="7042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8141A" w:rsidRPr="0018141A" w:rsidTr="0018141A">
        <w:trPr>
          <w:trHeight w:val="1410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Aktivo-vané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náklady na vývoj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Softvér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Oceni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-teľné práva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Good-will</w:t>
            </w:r>
            <w:proofErr w:type="spellEnd"/>
          </w:p>
        </w:tc>
        <w:tc>
          <w:tcPr>
            <w:tcW w:w="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Ostat-ný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DNM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Obsta-rávaný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DNM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Poskytnuté preddavky na DNM</w:t>
            </w:r>
          </w:p>
        </w:tc>
        <w:tc>
          <w:tcPr>
            <w:tcW w:w="90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18141A" w:rsidRPr="0018141A" w:rsidTr="0018141A">
        <w:trPr>
          <w:trHeight w:val="34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9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g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h</w:t>
            </w:r>
          </w:p>
        </w:tc>
        <w:tc>
          <w:tcPr>
            <w:tcW w:w="9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</w:t>
            </w:r>
          </w:p>
        </w:tc>
      </w:tr>
      <w:tr w:rsidR="0018141A" w:rsidRPr="0018141A" w:rsidTr="0018141A">
        <w:trPr>
          <w:trHeight w:val="345"/>
        </w:trPr>
        <w:tc>
          <w:tcPr>
            <w:tcW w:w="9040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Prvotné ocenenie</w:t>
            </w:r>
          </w:p>
        </w:tc>
      </w:tr>
      <w:tr w:rsidR="0018141A" w:rsidRPr="0018141A" w:rsidTr="0018141A">
        <w:trPr>
          <w:trHeight w:val="67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213 430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12 800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226 230</w:t>
            </w:r>
          </w:p>
        </w:tc>
      </w:tr>
      <w:tr w:rsidR="0018141A" w:rsidRPr="0018141A" w:rsidTr="0018141A">
        <w:trPr>
          <w:trHeight w:val="34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34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34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67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213 430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12 800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226 230</w:t>
            </w:r>
          </w:p>
        </w:tc>
      </w:tr>
      <w:tr w:rsidR="0018141A" w:rsidRPr="0018141A" w:rsidTr="0018141A">
        <w:trPr>
          <w:trHeight w:val="360"/>
        </w:trPr>
        <w:tc>
          <w:tcPr>
            <w:tcW w:w="90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Oprávky</w:t>
            </w:r>
          </w:p>
        </w:tc>
      </w:tr>
      <w:tr w:rsidR="0018141A" w:rsidRPr="0018141A" w:rsidTr="0018141A">
        <w:trPr>
          <w:trHeight w:val="690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88 092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88 092</w:t>
            </w:r>
          </w:p>
        </w:tc>
      </w:tr>
      <w:tr w:rsidR="0018141A" w:rsidRPr="0018141A" w:rsidTr="0018141A">
        <w:trPr>
          <w:trHeight w:val="34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41 796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41 796</w:t>
            </w:r>
          </w:p>
        </w:tc>
      </w:tr>
      <w:tr w:rsidR="0018141A" w:rsidRPr="0018141A" w:rsidTr="0018141A">
        <w:trPr>
          <w:trHeight w:val="34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34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67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129 888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129 888</w:t>
            </w:r>
          </w:p>
        </w:tc>
      </w:tr>
      <w:tr w:rsidR="0018141A" w:rsidRPr="0018141A" w:rsidTr="0018141A">
        <w:trPr>
          <w:trHeight w:val="360"/>
        </w:trPr>
        <w:tc>
          <w:tcPr>
            <w:tcW w:w="90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Zostatková hodnota</w:t>
            </w:r>
          </w:p>
        </w:tc>
      </w:tr>
      <w:tr w:rsidR="0018141A" w:rsidRPr="0018141A" w:rsidTr="0018141A">
        <w:trPr>
          <w:trHeight w:val="690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začiatku účtovného obdobia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125 338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12 800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138 138</w:t>
            </w:r>
          </w:p>
        </w:tc>
      </w:tr>
      <w:tr w:rsidR="0018141A" w:rsidRPr="0018141A" w:rsidTr="0018141A">
        <w:trPr>
          <w:trHeight w:val="675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83 542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12 800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96 342</w:t>
            </w:r>
          </w:p>
        </w:tc>
      </w:tr>
    </w:tbl>
    <w:p w:rsidR="001177A2" w:rsidRDefault="001177A2" w:rsidP="00434923">
      <w:pPr>
        <w:jc w:val="both"/>
        <w:rPr>
          <w:b/>
          <w:sz w:val="24"/>
          <w:szCs w:val="24"/>
        </w:rPr>
      </w:pPr>
    </w:p>
    <w:p w:rsidR="001177A2" w:rsidRDefault="001177A2" w:rsidP="00434923">
      <w:pPr>
        <w:jc w:val="both"/>
        <w:rPr>
          <w:b/>
          <w:sz w:val="24"/>
          <w:szCs w:val="24"/>
        </w:rPr>
      </w:pPr>
    </w:p>
    <w:p w:rsidR="00CB4837" w:rsidRDefault="00AE3155" w:rsidP="0043492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B) organizácia </w:t>
      </w:r>
      <w:r w:rsidR="001C1A93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účtuje o dlhodobom </w:t>
      </w:r>
      <w:r w:rsidR="001C1A93">
        <w:rPr>
          <w:b/>
          <w:sz w:val="24"/>
          <w:szCs w:val="24"/>
        </w:rPr>
        <w:t xml:space="preserve">nehmotnom </w:t>
      </w:r>
      <w:r>
        <w:rPr>
          <w:b/>
          <w:sz w:val="24"/>
          <w:szCs w:val="24"/>
        </w:rPr>
        <w:t>majetku, ktorý je obstarný finančným prenájmom a nemá k nemu vlastnícke právo</w:t>
      </w:r>
    </w:p>
    <w:p w:rsidR="007A51C9" w:rsidRDefault="00AE3155" w:rsidP="009D6D5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C) účtovná jednotka </w:t>
      </w:r>
      <w:r w:rsidR="00FE672F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účtuje o dlhodobom </w:t>
      </w:r>
      <w:r w:rsidR="00FE672F">
        <w:rPr>
          <w:b/>
          <w:sz w:val="24"/>
          <w:szCs w:val="24"/>
        </w:rPr>
        <w:t>ne</w:t>
      </w:r>
      <w:r w:rsidR="008618BD">
        <w:rPr>
          <w:b/>
          <w:sz w:val="24"/>
          <w:szCs w:val="24"/>
        </w:rPr>
        <w:t xml:space="preserve">hmotnom </w:t>
      </w:r>
      <w:r>
        <w:rPr>
          <w:b/>
          <w:sz w:val="24"/>
          <w:szCs w:val="24"/>
        </w:rPr>
        <w:t>majetku, na ktorý je zriadené záložné právo</w:t>
      </w:r>
    </w:p>
    <w:p w:rsidR="0018141A" w:rsidRDefault="0018141A" w:rsidP="009D6D5E">
      <w:pPr>
        <w:jc w:val="both"/>
        <w:rPr>
          <w:b/>
          <w:sz w:val="24"/>
          <w:szCs w:val="24"/>
        </w:rPr>
      </w:pPr>
    </w:p>
    <w:p w:rsidR="000D1482" w:rsidRDefault="000D1482" w:rsidP="009D6D5E">
      <w:pPr>
        <w:jc w:val="both"/>
        <w:rPr>
          <w:b/>
          <w:sz w:val="24"/>
          <w:szCs w:val="24"/>
        </w:rPr>
      </w:pPr>
    </w:p>
    <w:tbl>
      <w:tblPr>
        <w:tblW w:w="952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4"/>
        <w:gridCol w:w="939"/>
        <w:gridCol w:w="888"/>
        <w:gridCol w:w="993"/>
        <w:gridCol w:w="902"/>
        <w:gridCol w:w="819"/>
        <w:gridCol w:w="690"/>
        <w:gridCol w:w="936"/>
        <w:gridCol w:w="875"/>
        <w:gridCol w:w="974"/>
      </w:tblGrid>
      <w:tr w:rsidR="0018141A" w:rsidRPr="0018141A" w:rsidTr="0018141A">
        <w:trPr>
          <w:trHeight w:val="330"/>
        </w:trPr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>Dlhodobý hmotný majetok</w:t>
            </w:r>
          </w:p>
        </w:tc>
        <w:tc>
          <w:tcPr>
            <w:tcW w:w="800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18141A" w:rsidRPr="0018141A" w:rsidTr="0018141A">
        <w:trPr>
          <w:trHeight w:val="226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Samos-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tatné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hnuteľné veci a súbory 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hnuteľ-ných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vecí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Pestova-teľské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celky trvalých porastov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stádo a ťažné zvieratá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Os-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tatný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Obstará-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vaný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Poskyt-nuté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pred-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davky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na DHM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18141A" w:rsidRPr="0018141A" w:rsidTr="0018141A">
        <w:trPr>
          <w:trHeight w:val="33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g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h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j</w:t>
            </w:r>
          </w:p>
        </w:tc>
      </w:tr>
      <w:tr w:rsidR="0018141A" w:rsidRPr="0018141A" w:rsidTr="0018141A">
        <w:trPr>
          <w:trHeight w:val="345"/>
        </w:trPr>
        <w:tc>
          <w:tcPr>
            <w:tcW w:w="95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Prvotné ocenenie</w:t>
            </w:r>
          </w:p>
        </w:tc>
      </w:tr>
      <w:tr w:rsidR="0018141A" w:rsidRPr="0018141A" w:rsidTr="0018141A">
        <w:trPr>
          <w:trHeight w:val="1320"/>
        </w:trPr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9 024 051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10 365 190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649 805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30 600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21 544 810</w:t>
            </w:r>
          </w:p>
        </w:tc>
      </w:tr>
      <w:tr w:rsidR="0018141A" w:rsidRPr="0018141A" w:rsidTr="0018141A">
        <w:trPr>
          <w:trHeight w:val="33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787 002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629 002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1 416 004</w:t>
            </w:r>
          </w:p>
        </w:tc>
      </w:tr>
      <w:tr w:rsidR="0018141A" w:rsidRPr="0018141A" w:rsidTr="0018141A">
        <w:trPr>
          <w:trHeight w:val="33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40 521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1 029 002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13 600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1 083 123</w:t>
            </w:r>
          </w:p>
        </w:tc>
      </w:tr>
      <w:tr w:rsidR="0018141A" w:rsidRPr="0018141A" w:rsidTr="0018141A">
        <w:trPr>
          <w:trHeight w:val="33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99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9 024 051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11 111 671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249 805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17 000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21 877 691</w:t>
            </w:r>
          </w:p>
        </w:tc>
      </w:tr>
      <w:tr w:rsidR="0018141A" w:rsidRPr="0018141A" w:rsidTr="0018141A">
        <w:trPr>
          <w:trHeight w:val="330"/>
        </w:trPr>
        <w:tc>
          <w:tcPr>
            <w:tcW w:w="95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Oprávky</w:t>
            </w:r>
          </w:p>
        </w:tc>
      </w:tr>
      <w:tr w:rsidR="0018141A" w:rsidRPr="0018141A" w:rsidTr="0018141A">
        <w:trPr>
          <w:trHeight w:val="132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4 989 406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9 032 386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14 021 792</w:t>
            </w:r>
          </w:p>
        </w:tc>
      </w:tr>
      <w:tr w:rsidR="0018141A" w:rsidRPr="0018141A" w:rsidTr="0018141A">
        <w:trPr>
          <w:trHeight w:val="33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444 754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611 621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1 056 375</w:t>
            </w:r>
          </w:p>
        </w:tc>
      </w:tr>
      <w:tr w:rsidR="0018141A" w:rsidRPr="0018141A" w:rsidTr="0018141A">
        <w:trPr>
          <w:trHeight w:val="33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40 521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40 521</w:t>
            </w:r>
          </w:p>
        </w:tc>
      </w:tr>
      <w:tr w:rsidR="0018141A" w:rsidRPr="0018141A" w:rsidTr="0018141A">
        <w:trPr>
          <w:trHeight w:val="33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99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5 434 160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9 603 486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15 037 646</w:t>
            </w:r>
          </w:p>
        </w:tc>
      </w:tr>
      <w:tr w:rsidR="0018141A" w:rsidRPr="0018141A" w:rsidTr="0018141A">
        <w:trPr>
          <w:trHeight w:val="360"/>
        </w:trPr>
        <w:tc>
          <w:tcPr>
            <w:tcW w:w="95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Zostatková hodnota </w:t>
            </w:r>
          </w:p>
        </w:tc>
      </w:tr>
      <w:tr w:rsidR="0018141A" w:rsidRPr="0018141A" w:rsidTr="0018141A">
        <w:trPr>
          <w:trHeight w:val="1320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4 034 645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1 332 804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649 805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30 600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7 523 018</w:t>
            </w:r>
          </w:p>
        </w:tc>
      </w:tr>
      <w:tr w:rsidR="0018141A" w:rsidRPr="0018141A" w:rsidTr="0018141A">
        <w:trPr>
          <w:trHeight w:val="1005"/>
        </w:trPr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3 589 891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1 508 185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249 805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17 000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6 840 045</w:t>
            </w:r>
          </w:p>
        </w:tc>
      </w:tr>
    </w:tbl>
    <w:p w:rsidR="0018141A" w:rsidRDefault="0018141A" w:rsidP="009D6D5E">
      <w:pPr>
        <w:jc w:val="both"/>
        <w:rPr>
          <w:b/>
          <w:sz w:val="24"/>
          <w:szCs w:val="24"/>
        </w:rPr>
      </w:pPr>
    </w:p>
    <w:tbl>
      <w:tblPr>
        <w:tblW w:w="952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4"/>
        <w:gridCol w:w="975"/>
        <w:gridCol w:w="1001"/>
        <w:gridCol w:w="1111"/>
        <w:gridCol w:w="902"/>
        <w:gridCol w:w="812"/>
        <w:gridCol w:w="571"/>
        <w:gridCol w:w="940"/>
        <w:gridCol w:w="812"/>
        <w:gridCol w:w="1022"/>
      </w:tblGrid>
      <w:tr w:rsidR="0018141A" w:rsidRPr="0018141A" w:rsidTr="0018141A">
        <w:trPr>
          <w:trHeight w:val="330"/>
        </w:trPr>
        <w:tc>
          <w:tcPr>
            <w:tcW w:w="13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>Dlhodobý hmotný majetok</w:t>
            </w:r>
          </w:p>
        </w:tc>
        <w:tc>
          <w:tcPr>
            <w:tcW w:w="813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8141A" w:rsidRPr="0018141A" w:rsidTr="0018141A">
        <w:trPr>
          <w:trHeight w:val="2520"/>
        </w:trPr>
        <w:tc>
          <w:tcPr>
            <w:tcW w:w="13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Samos-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tatné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hnuteľné veci a súbory 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hnuteľ-ných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vecí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Pestova-teľské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celky trvalých porastov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stádo a ťažné zvieratá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Os-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tatný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Ob-stará-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vaný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Poskyt-nuté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pred-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davky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na DHM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18141A" w:rsidRPr="0018141A" w:rsidTr="0018141A">
        <w:trPr>
          <w:trHeight w:val="330"/>
        </w:trPr>
        <w:tc>
          <w:tcPr>
            <w:tcW w:w="1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g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h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j</w:t>
            </w:r>
          </w:p>
        </w:tc>
      </w:tr>
      <w:tr w:rsidR="0018141A" w:rsidRPr="0018141A" w:rsidTr="0018141A">
        <w:trPr>
          <w:trHeight w:val="345"/>
        </w:trPr>
        <w:tc>
          <w:tcPr>
            <w:tcW w:w="9520" w:type="dxa"/>
            <w:gridSpan w:val="10"/>
            <w:tcBorders>
              <w:top w:val="nil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Prvotné ocenenie</w:t>
            </w:r>
          </w:p>
        </w:tc>
      </w:tr>
      <w:tr w:rsidR="0018141A" w:rsidRPr="0018141A" w:rsidTr="0018141A">
        <w:trPr>
          <w:trHeight w:val="1320"/>
        </w:trPr>
        <w:tc>
          <w:tcPr>
            <w:tcW w:w="13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8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10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9 024 051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10 505 496</w:t>
            </w:r>
          </w:p>
        </w:tc>
        <w:tc>
          <w:tcPr>
            <w:tcW w:w="7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104 805</w:t>
            </w:r>
          </w:p>
        </w:tc>
        <w:tc>
          <w:tcPr>
            <w:tcW w:w="8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17 000</w:t>
            </w: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21 126 516</w:t>
            </w:r>
          </w:p>
        </w:tc>
      </w:tr>
      <w:tr w:rsidR="0018141A" w:rsidRPr="0018141A" w:rsidTr="0018141A">
        <w:trPr>
          <w:trHeight w:val="33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246 474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903 474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13 600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1 163 548</w:t>
            </w:r>
          </w:p>
        </w:tc>
      </w:tr>
      <w:tr w:rsidR="0018141A" w:rsidRPr="0018141A" w:rsidTr="0018141A">
        <w:trPr>
          <w:trHeight w:val="33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386 780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358 474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745 254</w:t>
            </w:r>
          </w:p>
        </w:tc>
      </w:tr>
      <w:tr w:rsidR="0018141A" w:rsidRPr="0018141A" w:rsidTr="0018141A">
        <w:trPr>
          <w:trHeight w:val="33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99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9 024 051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10 365 190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649 805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30 600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21 544 810</w:t>
            </w:r>
          </w:p>
        </w:tc>
      </w:tr>
      <w:tr w:rsidR="0018141A" w:rsidRPr="0018141A" w:rsidTr="0018141A">
        <w:trPr>
          <w:trHeight w:val="330"/>
        </w:trPr>
        <w:tc>
          <w:tcPr>
            <w:tcW w:w="95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Oprávky</w:t>
            </w:r>
          </w:p>
        </w:tc>
      </w:tr>
      <w:tr w:rsidR="0018141A" w:rsidRPr="0018141A" w:rsidTr="0018141A">
        <w:trPr>
          <w:trHeight w:val="132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4 544 414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8 863 412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13 407 826</w:t>
            </w:r>
          </w:p>
        </w:tc>
      </w:tr>
      <w:tr w:rsidR="0018141A" w:rsidRPr="0018141A" w:rsidTr="0018141A">
        <w:trPr>
          <w:trHeight w:val="33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444 992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555 754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1 000 746</w:t>
            </w:r>
          </w:p>
        </w:tc>
      </w:tr>
      <w:tr w:rsidR="0018141A" w:rsidRPr="0018141A" w:rsidTr="0018141A">
        <w:trPr>
          <w:trHeight w:val="33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386 780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386 780</w:t>
            </w:r>
          </w:p>
        </w:tc>
      </w:tr>
      <w:tr w:rsidR="0018141A" w:rsidRPr="0018141A" w:rsidTr="0018141A">
        <w:trPr>
          <w:trHeight w:val="33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99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4 989 406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9 032 386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14 021 792</w:t>
            </w:r>
          </w:p>
        </w:tc>
      </w:tr>
      <w:tr w:rsidR="0018141A" w:rsidRPr="0018141A" w:rsidTr="0018141A">
        <w:trPr>
          <w:trHeight w:val="360"/>
        </w:trPr>
        <w:tc>
          <w:tcPr>
            <w:tcW w:w="952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Zostatková hodnota </w:t>
            </w:r>
          </w:p>
        </w:tc>
      </w:tr>
      <w:tr w:rsidR="0018141A" w:rsidRPr="0018141A" w:rsidTr="0018141A">
        <w:trPr>
          <w:trHeight w:val="1320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začiatku účtovného obdobia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4 479 637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1 642 084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104 805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7 718 690</w:t>
            </w:r>
          </w:p>
        </w:tc>
      </w:tr>
      <w:tr w:rsidR="0018141A" w:rsidRPr="0018141A" w:rsidTr="0018141A">
        <w:trPr>
          <w:trHeight w:val="1005"/>
        </w:trPr>
        <w:tc>
          <w:tcPr>
            <w:tcW w:w="138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  <w:tc>
          <w:tcPr>
            <w:tcW w:w="9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1 475 164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4 034 645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1 332 804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649 805</w:t>
            </w:r>
          </w:p>
        </w:tc>
        <w:tc>
          <w:tcPr>
            <w:tcW w:w="8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17 000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7 523 018</w:t>
            </w:r>
          </w:p>
        </w:tc>
      </w:tr>
    </w:tbl>
    <w:p w:rsidR="0018141A" w:rsidRDefault="0018141A" w:rsidP="00F11D47">
      <w:pPr>
        <w:jc w:val="both"/>
        <w:rPr>
          <w:sz w:val="24"/>
          <w:szCs w:val="24"/>
        </w:rPr>
      </w:pPr>
    </w:p>
    <w:p w:rsidR="00F11D47" w:rsidRPr="009241FF" w:rsidRDefault="00F11D47" w:rsidP="00F11D47">
      <w:pPr>
        <w:jc w:val="both"/>
        <w:rPr>
          <w:sz w:val="24"/>
          <w:szCs w:val="24"/>
        </w:rPr>
      </w:pPr>
      <w:r w:rsidRPr="009241FF">
        <w:rPr>
          <w:sz w:val="24"/>
          <w:szCs w:val="24"/>
        </w:rPr>
        <w:lastRenderedPageBreak/>
        <w:t>b) organizácia účtuje o dlhodobom majetku, ktorý je obstarný finančným prenájmom a nemá k nemu vlastnícke právo</w:t>
      </w:r>
    </w:p>
    <w:p w:rsidR="00F11D47" w:rsidRPr="009241FF" w:rsidRDefault="00F11D47" w:rsidP="00F11D47">
      <w:p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c) účtovná jednotka neúčtuje o dlhodobom nehmotnom majetku, na ktorý je zriadené záložné právo</w:t>
      </w:r>
    </w:p>
    <w:p w:rsidR="00F11D47" w:rsidRPr="009241FF" w:rsidRDefault="00F11D47" w:rsidP="00F11D47">
      <w:pPr>
        <w:jc w:val="both"/>
        <w:rPr>
          <w:sz w:val="24"/>
          <w:szCs w:val="24"/>
        </w:rPr>
      </w:pPr>
      <w:r w:rsidRPr="009241FF">
        <w:rPr>
          <w:sz w:val="24"/>
          <w:szCs w:val="24"/>
        </w:rPr>
        <w:t xml:space="preserve">d) účtovná jednotka neúčtuje o majetku, ktorým je </w:t>
      </w:r>
      <w:proofErr w:type="spellStart"/>
      <w:r w:rsidRPr="009241FF">
        <w:rPr>
          <w:sz w:val="24"/>
          <w:szCs w:val="24"/>
        </w:rPr>
        <w:t>goodwill</w:t>
      </w:r>
      <w:proofErr w:type="spellEnd"/>
    </w:p>
    <w:p w:rsidR="00F11D47" w:rsidRPr="009241FF" w:rsidRDefault="00F11D47" w:rsidP="00F11D47">
      <w:p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e) účtovná jednotka neúčtuje o výskumnej a vývojovej činnosti</w:t>
      </w:r>
    </w:p>
    <w:p w:rsidR="00745E13" w:rsidRPr="009241FF" w:rsidRDefault="00F11D47" w:rsidP="00434923">
      <w:pPr>
        <w:jc w:val="both"/>
        <w:rPr>
          <w:sz w:val="24"/>
          <w:szCs w:val="24"/>
        </w:rPr>
      </w:pPr>
      <w:r w:rsidRPr="009241FF">
        <w:rPr>
          <w:sz w:val="24"/>
          <w:szCs w:val="24"/>
        </w:rPr>
        <w:t xml:space="preserve">f) </w:t>
      </w:r>
      <w:r w:rsidR="00745E13" w:rsidRPr="009241FF">
        <w:rPr>
          <w:sz w:val="24"/>
          <w:szCs w:val="24"/>
        </w:rPr>
        <w:t>účtovná jednotka vlastní 47,5 % podiel v</w:t>
      </w:r>
      <w:r w:rsidRPr="009241FF">
        <w:rPr>
          <w:sz w:val="24"/>
          <w:szCs w:val="24"/>
        </w:rPr>
        <w:t> spoločnosti R.I.T.A. Slovakia</w:t>
      </w: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434923">
      <w:pPr>
        <w:jc w:val="both"/>
        <w:rPr>
          <w:sz w:val="24"/>
          <w:szCs w:val="24"/>
        </w:rPr>
      </w:pPr>
    </w:p>
    <w:p w:rsidR="001177A2" w:rsidRDefault="001177A2" w:rsidP="000D1482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0D1482">
        <w:rPr>
          <w:sz w:val="24"/>
          <w:szCs w:val="24"/>
        </w:rPr>
        <w:lastRenderedPageBreak/>
        <w:t>informácie o dlhodobom finančnom majetku</w:t>
      </w:r>
    </w:p>
    <w:tbl>
      <w:tblPr>
        <w:tblW w:w="9160" w:type="dxa"/>
        <w:tblInd w:w="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1"/>
        <w:gridCol w:w="857"/>
        <w:gridCol w:w="879"/>
        <w:gridCol w:w="923"/>
        <w:gridCol w:w="812"/>
        <w:gridCol w:w="769"/>
        <w:gridCol w:w="946"/>
        <w:gridCol w:w="657"/>
        <w:gridCol w:w="926"/>
        <w:gridCol w:w="730"/>
      </w:tblGrid>
      <w:tr w:rsidR="0018141A" w:rsidRPr="0018141A" w:rsidTr="0018141A">
        <w:trPr>
          <w:trHeight w:val="36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744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8141A" w:rsidRPr="0018141A" w:rsidTr="0018141A">
        <w:trPr>
          <w:trHeight w:val="1005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Podie-lové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CP a 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podie-ly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v DÚJ</w:t>
            </w:r>
          </w:p>
        </w:tc>
        <w:tc>
          <w:tcPr>
            <w:tcW w:w="8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Podielo-vé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CP a podiely v 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spoloč-nosti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s 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podstat-ným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vplyvom</w:t>
            </w:r>
          </w:p>
        </w:tc>
        <w:tc>
          <w:tcPr>
            <w:tcW w:w="840" w:type="dxa"/>
            <w:vMerge w:val="restart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Ostatné 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dlhodo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-bé CP a podiely</w:t>
            </w:r>
          </w:p>
        </w:tc>
        <w:tc>
          <w:tcPr>
            <w:tcW w:w="7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Pôžičky ÚJ v 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kons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. Celku</w:t>
            </w:r>
          </w:p>
        </w:tc>
        <w:tc>
          <w:tcPr>
            <w:tcW w:w="7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Ostat-ný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DFM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Pôžičky s  dobou 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splat-nosti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najviac jeden rok</w:t>
            </w:r>
          </w:p>
        </w:tc>
        <w:tc>
          <w:tcPr>
            <w:tcW w:w="6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Ob-stará-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vaný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DFM</w:t>
            </w:r>
          </w:p>
        </w:tc>
        <w:tc>
          <w:tcPr>
            <w:tcW w:w="9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Poskyt-nuté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pred-</w:t>
            </w:r>
            <w:proofErr w:type="spellStart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davky</w:t>
            </w:r>
            <w:proofErr w:type="spellEnd"/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na DFM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18141A" w:rsidRPr="0018141A" w:rsidTr="0018141A">
        <w:trPr>
          <w:trHeight w:val="99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18141A" w:rsidRPr="0018141A" w:rsidTr="0018141A">
        <w:trPr>
          <w:trHeight w:val="66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18141A" w:rsidRPr="0018141A" w:rsidTr="0018141A">
        <w:trPr>
          <w:trHeight w:val="345"/>
        </w:trPr>
        <w:tc>
          <w:tcPr>
            <w:tcW w:w="17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h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j</w:t>
            </w:r>
          </w:p>
        </w:tc>
      </w:tr>
      <w:tr w:rsidR="0018141A" w:rsidRPr="0018141A" w:rsidTr="0018141A">
        <w:trPr>
          <w:trHeight w:val="345"/>
        </w:trPr>
        <w:tc>
          <w:tcPr>
            <w:tcW w:w="9160" w:type="dxa"/>
            <w:gridSpan w:val="10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Prvotné ocenenie</w:t>
            </w:r>
          </w:p>
        </w:tc>
      </w:tr>
      <w:tr w:rsidR="0018141A" w:rsidRPr="0018141A" w:rsidTr="0018141A">
        <w:trPr>
          <w:trHeight w:val="97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 na začiatku účtovného obdobia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34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</w:tr>
      <w:tr w:rsidR="0018141A" w:rsidRPr="0018141A" w:rsidTr="0018141A">
        <w:trPr>
          <w:trHeight w:val="34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34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18141A" w:rsidRPr="0018141A" w:rsidTr="0018141A">
        <w:trPr>
          <w:trHeight w:val="97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</w:tr>
      <w:tr w:rsidR="0018141A" w:rsidRPr="0018141A" w:rsidTr="0018141A">
        <w:trPr>
          <w:trHeight w:val="360"/>
        </w:trPr>
        <w:tc>
          <w:tcPr>
            <w:tcW w:w="9160" w:type="dxa"/>
            <w:gridSpan w:val="10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Účtovná hodnota </w:t>
            </w:r>
          </w:p>
        </w:tc>
      </w:tr>
      <w:tr w:rsidR="0018141A" w:rsidRPr="0018141A" w:rsidTr="0018141A">
        <w:trPr>
          <w:trHeight w:val="1005"/>
        </w:trPr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31534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31534 </w:t>
            </w:r>
          </w:p>
        </w:tc>
      </w:tr>
      <w:tr w:rsidR="0018141A" w:rsidRPr="0018141A" w:rsidTr="0018141A">
        <w:trPr>
          <w:trHeight w:val="100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</w:tr>
    </w:tbl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18141A" w:rsidRDefault="0018141A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1"/>
        <w:gridCol w:w="857"/>
        <w:gridCol w:w="879"/>
        <w:gridCol w:w="923"/>
        <w:gridCol w:w="812"/>
        <w:gridCol w:w="769"/>
        <w:gridCol w:w="946"/>
        <w:gridCol w:w="657"/>
        <w:gridCol w:w="926"/>
        <w:gridCol w:w="730"/>
      </w:tblGrid>
      <w:tr w:rsidR="000D1482" w:rsidRPr="000D1482" w:rsidTr="000D1482">
        <w:trPr>
          <w:trHeight w:val="36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744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D1482" w:rsidRPr="000D1482" w:rsidTr="000D1482">
        <w:trPr>
          <w:trHeight w:val="315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Podie-lové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CP a 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podie-ly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v DÚJ</w:t>
            </w:r>
          </w:p>
        </w:tc>
        <w:tc>
          <w:tcPr>
            <w:tcW w:w="8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Podielo-vé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CP a podiely v 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spoloč-nosti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s 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podstat-ným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vplyvom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Ostatné 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dlhodo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-bé CP a podiely</w:t>
            </w:r>
          </w:p>
        </w:tc>
        <w:tc>
          <w:tcPr>
            <w:tcW w:w="7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Pôžičky ÚJ v 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kons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. Celku</w:t>
            </w:r>
          </w:p>
        </w:tc>
        <w:tc>
          <w:tcPr>
            <w:tcW w:w="7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Ostat-ný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DFM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Pôžičky s  dobou 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splat-nosti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najviac jeden rok</w:t>
            </w:r>
          </w:p>
        </w:tc>
        <w:tc>
          <w:tcPr>
            <w:tcW w:w="6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Ob-stará-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vaný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DFM</w:t>
            </w:r>
          </w:p>
        </w:tc>
        <w:tc>
          <w:tcPr>
            <w:tcW w:w="9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Poskyt-nuté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pred-</w:t>
            </w:r>
            <w:proofErr w:type="spellStart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davky</w:t>
            </w:r>
            <w:proofErr w:type="spellEnd"/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na DFM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0D1482" w:rsidRPr="000D1482" w:rsidTr="000D1482">
        <w:trPr>
          <w:trHeight w:val="60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0D1482" w:rsidRPr="000D1482" w:rsidTr="000D1482">
        <w:trPr>
          <w:trHeight w:val="147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0D1482" w:rsidRPr="000D1482" w:rsidTr="000D1482">
        <w:trPr>
          <w:trHeight w:val="360"/>
        </w:trPr>
        <w:tc>
          <w:tcPr>
            <w:tcW w:w="17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g</w:t>
            </w:r>
          </w:p>
        </w:tc>
        <w:tc>
          <w:tcPr>
            <w:tcW w:w="6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h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hideMark/>
          </w:tcPr>
          <w:p w:rsidR="000D1482" w:rsidRPr="000D1482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j</w:t>
            </w:r>
          </w:p>
        </w:tc>
      </w:tr>
      <w:tr w:rsidR="000D1482" w:rsidRPr="000D1482" w:rsidTr="000D1482">
        <w:trPr>
          <w:trHeight w:val="345"/>
        </w:trPr>
        <w:tc>
          <w:tcPr>
            <w:tcW w:w="9160" w:type="dxa"/>
            <w:gridSpan w:val="10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Prvotné ocenenie</w:t>
            </w:r>
          </w:p>
        </w:tc>
      </w:tr>
      <w:tr w:rsidR="000D1482" w:rsidRPr="000D1482" w:rsidTr="000D1482">
        <w:trPr>
          <w:trHeight w:val="106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 na začiatku účtovného obdobia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</w:tr>
      <w:tr w:rsidR="000D1482" w:rsidRPr="000D1482" w:rsidTr="000D1482">
        <w:trPr>
          <w:trHeight w:val="34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Prírastky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D1482" w:rsidRPr="000D1482" w:rsidTr="000D1482">
        <w:trPr>
          <w:trHeight w:val="34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D1482" w:rsidRPr="000D1482" w:rsidTr="000D1482">
        <w:trPr>
          <w:trHeight w:val="34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0D1482" w:rsidRPr="000D1482" w:rsidTr="000D1482">
        <w:trPr>
          <w:trHeight w:val="100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31534</w:t>
            </w:r>
          </w:p>
        </w:tc>
      </w:tr>
      <w:tr w:rsidR="000D1482" w:rsidRPr="000D1482" w:rsidTr="000D1482">
        <w:trPr>
          <w:trHeight w:val="360"/>
        </w:trPr>
        <w:tc>
          <w:tcPr>
            <w:tcW w:w="9160" w:type="dxa"/>
            <w:gridSpan w:val="10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Účtovná hodnota </w:t>
            </w:r>
          </w:p>
        </w:tc>
      </w:tr>
      <w:tr w:rsidR="000D1482" w:rsidRPr="000D1482" w:rsidTr="000D1482">
        <w:trPr>
          <w:trHeight w:val="1005"/>
        </w:trPr>
        <w:tc>
          <w:tcPr>
            <w:tcW w:w="17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31534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31534</w:t>
            </w:r>
          </w:p>
        </w:tc>
      </w:tr>
      <w:tr w:rsidR="000D1482" w:rsidRPr="000D1482" w:rsidTr="000D1482">
        <w:trPr>
          <w:trHeight w:val="1005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D1482" w:rsidRPr="000D1482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0D148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 na konci účtovného obdobia</w:t>
            </w:r>
          </w:p>
        </w:tc>
        <w:tc>
          <w:tcPr>
            <w:tcW w:w="8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31534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D1482" w:rsidRPr="0018141A" w:rsidRDefault="000D1482" w:rsidP="000D1482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31534</w:t>
            </w:r>
          </w:p>
        </w:tc>
      </w:tr>
    </w:tbl>
    <w:p w:rsidR="000D1482" w:rsidRPr="000D1482" w:rsidRDefault="000D1482" w:rsidP="000D1482">
      <w:pPr>
        <w:pStyle w:val="Odsekzoznamu"/>
        <w:ind w:left="1080"/>
        <w:jc w:val="both"/>
        <w:rPr>
          <w:sz w:val="24"/>
          <w:szCs w:val="24"/>
        </w:rPr>
      </w:pPr>
    </w:p>
    <w:p w:rsidR="000D1482" w:rsidRPr="000D1482" w:rsidRDefault="000D1482" w:rsidP="000D1482">
      <w:pPr>
        <w:jc w:val="both"/>
        <w:rPr>
          <w:sz w:val="24"/>
          <w:szCs w:val="24"/>
        </w:rPr>
      </w:pPr>
    </w:p>
    <w:p w:rsidR="00E17890" w:rsidRPr="00E17890" w:rsidRDefault="00E17890" w:rsidP="00E17890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E17890">
        <w:rPr>
          <w:sz w:val="24"/>
          <w:szCs w:val="24"/>
        </w:rPr>
        <w:t>ocenenie dlhodobého finančného majetku ku dňu, ku ktorému sa zostavuje účtovná závierka uskutočňuje účtovná jednotka metódou podielu na vlastnom imaní účtovnej jednotky.</w:t>
      </w:r>
    </w:p>
    <w:p w:rsidR="00E17890" w:rsidRDefault="00E17890" w:rsidP="00E17890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organizácia neúčtuje o opravných položkách k dlhodobému finančnému majetku</w:t>
      </w:r>
    </w:p>
    <w:p w:rsidR="00FE672F" w:rsidRPr="009241FF" w:rsidRDefault="00FE672F" w:rsidP="00E17890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účtovná jednotka účtuje o dlhodobom hmotnom majetku, na ktorý je zriadené záložné právo</w:t>
      </w:r>
    </w:p>
    <w:p w:rsidR="00E17890" w:rsidRDefault="00E17890" w:rsidP="00E17890">
      <w:pPr>
        <w:pStyle w:val="Odsekzoznamu"/>
        <w:ind w:left="1080"/>
        <w:jc w:val="both"/>
        <w:rPr>
          <w:b/>
          <w:sz w:val="24"/>
          <w:szCs w:val="24"/>
        </w:rPr>
      </w:pPr>
    </w:p>
    <w:p w:rsidR="009031FA" w:rsidRDefault="009031FA" w:rsidP="00E17890">
      <w:pPr>
        <w:pStyle w:val="Odsekzoznamu"/>
        <w:ind w:left="1080"/>
        <w:jc w:val="both"/>
        <w:rPr>
          <w:b/>
          <w:sz w:val="24"/>
          <w:szCs w:val="24"/>
        </w:rPr>
      </w:pPr>
    </w:p>
    <w:p w:rsidR="009031FA" w:rsidRPr="00E17890" w:rsidRDefault="009031FA" w:rsidP="00E17890">
      <w:pPr>
        <w:pStyle w:val="Odsekzoznamu"/>
        <w:ind w:left="1080"/>
        <w:jc w:val="both"/>
        <w:rPr>
          <w:b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FE672F" w:rsidRPr="003F477D" w:rsidTr="004637A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E672F" w:rsidRPr="009031FA" w:rsidRDefault="00FE672F" w:rsidP="004637A0">
            <w:pPr>
              <w:pStyle w:val="TopHeader"/>
            </w:pPr>
            <w:r w:rsidRPr="009031FA">
              <w:lastRenderedPageBreak/>
              <w:t>Dlhodobý 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E672F" w:rsidRPr="009031FA" w:rsidRDefault="00FE672F" w:rsidP="004637A0">
            <w:pPr>
              <w:pStyle w:val="TopHeader"/>
            </w:pPr>
            <w:r w:rsidRPr="009031FA">
              <w:t>Hodnota za bežné účtovné obdobie</w:t>
            </w:r>
          </w:p>
        </w:tc>
      </w:tr>
      <w:tr w:rsidR="00FE672F" w:rsidRPr="003F477D" w:rsidTr="004637A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672F" w:rsidRPr="009031FA" w:rsidRDefault="00FE672F" w:rsidP="004637A0">
            <w:pPr>
              <w:spacing w:after="0" w:line="240" w:lineRule="auto"/>
            </w:pPr>
            <w:r w:rsidRPr="009031FA">
              <w:t>Dlhodobý 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E672F" w:rsidRPr="009031FA" w:rsidRDefault="00215724" w:rsidP="004637A0">
            <w:pPr>
              <w:spacing w:after="0" w:line="240" w:lineRule="auto"/>
              <w:jc w:val="center"/>
            </w:pPr>
            <w:r w:rsidRPr="009031FA">
              <w:t>6 498 000</w:t>
            </w:r>
          </w:p>
        </w:tc>
      </w:tr>
    </w:tbl>
    <w:p w:rsidR="00FE672F" w:rsidRDefault="00FE672F" w:rsidP="00FE672F">
      <w:pPr>
        <w:jc w:val="both"/>
        <w:rPr>
          <w:b/>
          <w:sz w:val="24"/>
          <w:szCs w:val="24"/>
        </w:rPr>
      </w:pPr>
    </w:p>
    <w:p w:rsidR="001177A2" w:rsidRPr="009241FF" w:rsidRDefault="001177A2" w:rsidP="00FE672F">
      <w:p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Ťarchy na majetku:</w:t>
      </w:r>
    </w:p>
    <w:p w:rsidR="001177A2" w:rsidRDefault="001177A2" w:rsidP="00192E04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 xml:space="preserve">LV č. 4302, katastrálne územie Spišská Belá – záložné právo v prospech UniCredit Bank Slovakia, </w:t>
      </w:r>
      <w:proofErr w:type="spellStart"/>
      <w:r w:rsidRPr="009241FF">
        <w:rPr>
          <w:sz w:val="24"/>
          <w:szCs w:val="24"/>
        </w:rPr>
        <w:t>a.s</w:t>
      </w:r>
      <w:proofErr w:type="spellEnd"/>
      <w:r w:rsidRPr="009241FF">
        <w:rPr>
          <w:sz w:val="24"/>
          <w:szCs w:val="24"/>
        </w:rPr>
        <w:t>.</w:t>
      </w:r>
    </w:p>
    <w:p w:rsidR="00EB3D48" w:rsidRPr="009241FF" w:rsidRDefault="00EB3D48" w:rsidP="00192E04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LV č. 1697, katastrálne územie Poprad – Spišská Sobota – záložné právo v prospech UniCredit Bank Slovakia,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</w:t>
      </w:r>
    </w:p>
    <w:p w:rsidR="00192E04" w:rsidRPr="009241FF" w:rsidRDefault="00EB3D48" w:rsidP="00192E04">
      <w:pPr>
        <w:pStyle w:val="Odsekzoznamu"/>
        <w:numPr>
          <w:ilvl w:val="0"/>
          <w:numId w:val="2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LV č. 1238, katastrálne územie Poprad – Spišská Sobota - </w:t>
      </w:r>
      <w:r w:rsidR="00192E04" w:rsidRPr="009241FF">
        <w:rPr>
          <w:sz w:val="24"/>
          <w:szCs w:val="24"/>
        </w:rPr>
        <w:t xml:space="preserve">Zmluva o zriadení záložného práva – v prospech Všeobecná úverová banka, </w:t>
      </w:r>
      <w:proofErr w:type="spellStart"/>
      <w:r w:rsidR="00192E04" w:rsidRPr="009241FF">
        <w:rPr>
          <w:sz w:val="24"/>
          <w:szCs w:val="24"/>
        </w:rPr>
        <w:t>a.s</w:t>
      </w:r>
      <w:proofErr w:type="spellEnd"/>
      <w:r w:rsidR="00192E04" w:rsidRPr="009241FF">
        <w:rPr>
          <w:sz w:val="24"/>
          <w:szCs w:val="24"/>
        </w:rPr>
        <w:t>.</w:t>
      </w:r>
    </w:p>
    <w:p w:rsidR="00E17890" w:rsidRPr="009241FF" w:rsidRDefault="00192E04" w:rsidP="00E17890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organizácia neúčtuje o podielových certifikátoch, konvertibilných dlhop</w:t>
      </w:r>
      <w:r w:rsidR="0018141A">
        <w:rPr>
          <w:sz w:val="24"/>
          <w:szCs w:val="24"/>
        </w:rPr>
        <w:t>i</w:t>
      </w:r>
      <w:r w:rsidRPr="009241FF">
        <w:rPr>
          <w:sz w:val="24"/>
          <w:szCs w:val="24"/>
        </w:rPr>
        <w:t xml:space="preserve">soch, </w:t>
      </w:r>
      <w:proofErr w:type="spellStart"/>
      <w:r w:rsidRPr="009241FF">
        <w:rPr>
          <w:sz w:val="24"/>
          <w:szCs w:val="24"/>
        </w:rPr>
        <w:t>warantoch</w:t>
      </w:r>
      <w:proofErr w:type="spellEnd"/>
      <w:r w:rsidRPr="009241FF">
        <w:rPr>
          <w:sz w:val="24"/>
          <w:szCs w:val="24"/>
        </w:rPr>
        <w:t>, opciách alebo podobných cenných papieroch</w:t>
      </w:r>
    </w:p>
    <w:p w:rsidR="00E17890" w:rsidRPr="004469CD" w:rsidRDefault="00192E04" w:rsidP="00E17890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 xml:space="preserve">účtovná jednotka  neúčtovala v účtovnom období o opravných položkách </w:t>
      </w:r>
      <w:r w:rsidRPr="004469CD">
        <w:rPr>
          <w:sz w:val="24"/>
          <w:szCs w:val="24"/>
        </w:rPr>
        <w:t>k</w:t>
      </w:r>
      <w:r w:rsidR="00E17890" w:rsidRPr="004469CD">
        <w:rPr>
          <w:sz w:val="24"/>
          <w:szCs w:val="24"/>
        </w:rPr>
        <w:t> </w:t>
      </w:r>
      <w:r w:rsidRPr="004469CD">
        <w:rPr>
          <w:sz w:val="24"/>
          <w:szCs w:val="24"/>
        </w:rPr>
        <w:t>zásobám</w:t>
      </w:r>
    </w:p>
    <w:p w:rsidR="00E17890" w:rsidRPr="004469CD" w:rsidRDefault="00192E04" w:rsidP="00E17890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4469CD">
        <w:rPr>
          <w:sz w:val="24"/>
          <w:szCs w:val="24"/>
        </w:rPr>
        <w:t>účtovná jednotka nevykazuje zásoby, na ktoré je zriadené záložné právo a o zásobách , pri ktorých má obmedzené právo s nimi nakladať</w:t>
      </w:r>
    </w:p>
    <w:p w:rsidR="004469CD" w:rsidRPr="004469CD" w:rsidRDefault="004469CD" w:rsidP="004469CD">
      <w:pPr>
        <w:pStyle w:val="Odsekzoznamu"/>
        <w:numPr>
          <w:ilvl w:val="0"/>
          <w:numId w:val="19"/>
        </w:numPr>
        <w:spacing w:after="0" w:line="240" w:lineRule="auto"/>
        <w:rPr>
          <w:sz w:val="24"/>
          <w:szCs w:val="24"/>
        </w:rPr>
      </w:pPr>
      <w:r w:rsidRPr="004469CD">
        <w:rPr>
          <w:rFonts w:eastAsia="Times New Roman" w:cs="Times New Roman"/>
          <w:bCs/>
          <w:color w:val="000000"/>
          <w:sz w:val="24"/>
          <w:szCs w:val="24"/>
          <w:lang w:eastAsia="sk-SK"/>
        </w:rPr>
        <w:t>informácie o najvýznamnejších položkách pohľadávok – o vývoji opravnej položky k pohľadávkam</w:t>
      </w:r>
    </w:p>
    <w:p w:rsidR="004469CD" w:rsidRPr="004469CD" w:rsidRDefault="004469CD" w:rsidP="004469CD">
      <w:pPr>
        <w:pStyle w:val="Odsekzoznamu"/>
        <w:ind w:left="1080"/>
        <w:jc w:val="both"/>
        <w:rPr>
          <w:sz w:val="24"/>
          <w:szCs w:val="24"/>
        </w:rPr>
      </w:pPr>
    </w:p>
    <w:tbl>
      <w:tblPr>
        <w:tblW w:w="96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660"/>
        <w:gridCol w:w="1320"/>
        <w:gridCol w:w="1600"/>
        <w:gridCol w:w="1480"/>
        <w:gridCol w:w="1320"/>
      </w:tblGrid>
      <w:tr w:rsidR="0018141A" w:rsidRPr="0018141A" w:rsidTr="0018141A">
        <w:trPr>
          <w:trHeight w:val="360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38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18141A" w:rsidRPr="0018141A" w:rsidTr="0018141A">
        <w:trPr>
          <w:trHeight w:val="1650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OP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Zúčtovanie OP z dôvodu vyradenia majetku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18141A" w:rsidRPr="0018141A" w:rsidTr="0018141A">
        <w:trPr>
          <w:trHeight w:val="33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</w:tr>
      <w:tr w:rsidR="0018141A" w:rsidRPr="0018141A" w:rsidTr="0018141A">
        <w:trPr>
          <w:trHeight w:val="66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Pohľadávky z obchodného styku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156166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19151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137015</w:t>
            </w:r>
          </w:p>
        </w:tc>
      </w:tr>
      <w:tr w:rsidR="0018141A" w:rsidRPr="0018141A" w:rsidTr="0018141A">
        <w:trPr>
          <w:trHeight w:val="66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66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Ostatné pohľadávky v rámci </w:t>
            </w:r>
            <w:proofErr w:type="spellStart"/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kons</w:t>
            </w:r>
            <w:proofErr w:type="spellEnd"/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. celku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99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33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345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156166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19151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137015</w:t>
            </w:r>
          </w:p>
        </w:tc>
      </w:tr>
    </w:tbl>
    <w:p w:rsidR="004469CD" w:rsidRDefault="004469CD" w:rsidP="004469CD">
      <w:pPr>
        <w:jc w:val="both"/>
        <w:rPr>
          <w:sz w:val="24"/>
          <w:szCs w:val="24"/>
        </w:rPr>
      </w:pPr>
    </w:p>
    <w:p w:rsidR="0018141A" w:rsidRDefault="0018141A" w:rsidP="004469CD">
      <w:pPr>
        <w:jc w:val="both"/>
        <w:rPr>
          <w:sz w:val="24"/>
          <w:szCs w:val="24"/>
        </w:rPr>
      </w:pPr>
    </w:p>
    <w:p w:rsidR="004469CD" w:rsidRDefault="004469CD" w:rsidP="004469CD">
      <w:pPr>
        <w:jc w:val="both"/>
        <w:rPr>
          <w:sz w:val="24"/>
          <w:szCs w:val="24"/>
        </w:rPr>
      </w:pPr>
    </w:p>
    <w:tbl>
      <w:tblPr>
        <w:tblW w:w="96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1660"/>
        <w:gridCol w:w="1320"/>
        <w:gridCol w:w="1600"/>
        <w:gridCol w:w="1480"/>
        <w:gridCol w:w="1320"/>
      </w:tblGrid>
      <w:tr w:rsidR="0018141A" w:rsidRPr="0018141A" w:rsidTr="0018141A">
        <w:trPr>
          <w:trHeight w:val="300"/>
        </w:trPr>
        <w:tc>
          <w:tcPr>
            <w:tcW w:w="2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38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8141A" w:rsidRPr="0018141A" w:rsidTr="0018141A">
        <w:trPr>
          <w:trHeight w:val="1650"/>
        </w:trPr>
        <w:tc>
          <w:tcPr>
            <w:tcW w:w="2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OP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Zúčtovanie OP z dôvodu zániku opodstatnenosti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Zúčtovanie OP z dôvodu vyradenia majetku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18141A" w:rsidRPr="0018141A" w:rsidTr="0018141A">
        <w:trPr>
          <w:trHeight w:val="33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</w:tr>
      <w:tr w:rsidR="0018141A" w:rsidRPr="0018141A" w:rsidTr="0018141A">
        <w:trPr>
          <w:trHeight w:val="66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Pohľadávky z obchodného styku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156166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156166</w:t>
            </w:r>
          </w:p>
        </w:tc>
      </w:tr>
      <w:tr w:rsidR="0018141A" w:rsidRPr="0018141A" w:rsidTr="0018141A">
        <w:trPr>
          <w:trHeight w:val="66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66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Ostatné pohľadávky v rámci </w:t>
            </w:r>
            <w:proofErr w:type="spellStart"/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kons</w:t>
            </w:r>
            <w:proofErr w:type="spellEnd"/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. celku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99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330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8141A" w:rsidRPr="0018141A" w:rsidTr="0018141A">
        <w:trPr>
          <w:trHeight w:val="345"/>
        </w:trPr>
        <w:tc>
          <w:tcPr>
            <w:tcW w:w="2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18141A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18141A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156166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8141A" w:rsidRPr="00C60870" w:rsidRDefault="0018141A" w:rsidP="0018141A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color w:val="000000"/>
                <w:sz w:val="20"/>
                <w:szCs w:val="20"/>
                <w:lang w:eastAsia="sk-SK"/>
              </w:rPr>
              <w:t>156166</w:t>
            </w:r>
          </w:p>
        </w:tc>
      </w:tr>
    </w:tbl>
    <w:p w:rsidR="000D1482" w:rsidRDefault="000D1482" w:rsidP="000D1482">
      <w:pPr>
        <w:spacing w:after="0" w:line="240" w:lineRule="auto"/>
        <w:jc w:val="center"/>
        <w:rPr>
          <w:b/>
          <w:sz w:val="24"/>
          <w:szCs w:val="24"/>
        </w:rPr>
      </w:pPr>
    </w:p>
    <w:p w:rsidR="0018141A" w:rsidRPr="000D1482" w:rsidRDefault="0018141A" w:rsidP="000D1482">
      <w:pPr>
        <w:spacing w:after="0" w:line="240" w:lineRule="auto"/>
        <w:jc w:val="center"/>
        <w:rPr>
          <w:b/>
          <w:sz w:val="24"/>
          <w:szCs w:val="24"/>
        </w:rPr>
      </w:pPr>
    </w:p>
    <w:p w:rsidR="0091051E" w:rsidRPr="00E17890" w:rsidRDefault="00E17890" w:rsidP="00434923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 w:rsidRPr="00E17890">
        <w:rPr>
          <w:b/>
          <w:sz w:val="24"/>
          <w:szCs w:val="24"/>
        </w:rPr>
        <w:t>informácia o vekovej štruktúre pohľadávok</w:t>
      </w:r>
    </w:p>
    <w:tbl>
      <w:tblPr>
        <w:tblW w:w="8280" w:type="dxa"/>
        <w:tblInd w:w="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520"/>
        <w:gridCol w:w="1320"/>
        <w:gridCol w:w="2140"/>
      </w:tblGrid>
      <w:tr w:rsidR="00C60870" w:rsidRPr="00C60870" w:rsidTr="00C60870">
        <w:trPr>
          <w:trHeight w:val="675"/>
        </w:trPr>
        <w:tc>
          <w:tcPr>
            <w:tcW w:w="3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V lehote splatnosti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 lehote splatnosti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</w:tr>
      <w:tr w:rsidR="00C60870" w:rsidRPr="00C60870" w:rsidTr="00C60870">
        <w:trPr>
          <w:trHeight w:val="360"/>
        </w:trPr>
        <w:tc>
          <w:tcPr>
            <w:tcW w:w="828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Dlhodobé pohľadávky</w:t>
            </w:r>
          </w:p>
        </w:tc>
      </w:tr>
      <w:tr w:rsidR="00C60870" w:rsidRPr="00C60870" w:rsidTr="00C60870">
        <w:trPr>
          <w:trHeight w:val="360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z obchodného styku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Pohľadávky voči DÚJ a MÚJ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trHeight w:val="67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Ostatné pohľadávky v rámci konsolidovaného celku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trHeight w:val="67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55 474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55 474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55 474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55 474</w:t>
            </w:r>
          </w:p>
        </w:tc>
      </w:tr>
      <w:tr w:rsidR="00C60870" w:rsidRPr="00C60870" w:rsidTr="00C60870">
        <w:trPr>
          <w:trHeight w:val="360"/>
        </w:trPr>
        <w:tc>
          <w:tcPr>
            <w:tcW w:w="828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</w:tr>
      <w:tr w:rsidR="00C60870" w:rsidRPr="00C60870" w:rsidTr="00C60870">
        <w:trPr>
          <w:trHeight w:val="360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z obchodného styku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2 957 391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325 031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3 282 422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Pohľadávky voči DÚJ a MÚJ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313 070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313 073</w:t>
            </w:r>
          </w:p>
        </w:tc>
      </w:tr>
      <w:tr w:rsidR="00C60870" w:rsidRPr="00C60870" w:rsidTr="00C60870">
        <w:trPr>
          <w:trHeight w:val="67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lastRenderedPageBreak/>
              <w:t>Ostatné pohľadávky v rámci konsolidovaného celku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trHeight w:val="67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Daňové pohľadávky a dotácie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31 375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31 375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120 220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120 220</w:t>
            </w:r>
          </w:p>
        </w:tc>
      </w:tr>
      <w:tr w:rsidR="00C60870" w:rsidRPr="00C60870" w:rsidTr="00C60870">
        <w:trPr>
          <w:trHeight w:val="345"/>
        </w:trPr>
        <w:tc>
          <w:tcPr>
            <w:tcW w:w="3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3 108 989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638 101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972575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72575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3 747 090</w:t>
            </w:r>
          </w:p>
        </w:tc>
      </w:tr>
    </w:tbl>
    <w:p w:rsidR="00C60870" w:rsidRDefault="00C60870" w:rsidP="00E17890">
      <w:pPr>
        <w:jc w:val="both"/>
        <w:rPr>
          <w:b/>
          <w:sz w:val="24"/>
          <w:szCs w:val="24"/>
        </w:rPr>
      </w:pPr>
    </w:p>
    <w:p w:rsidR="00E17890" w:rsidRDefault="00E17890" w:rsidP="00E1789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Doplňujúce informácie k pohľadávkam</w:t>
      </w:r>
    </w:p>
    <w:p w:rsidR="00E17890" w:rsidRDefault="00C60870" w:rsidP="00E17890">
      <w:pPr>
        <w:jc w:val="both"/>
        <w:rPr>
          <w:sz w:val="24"/>
          <w:szCs w:val="24"/>
        </w:rPr>
      </w:pPr>
      <w:r>
        <w:rPr>
          <w:sz w:val="24"/>
          <w:szCs w:val="24"/>
        </w:rPr>
        <w:t>K 31.12.2017 b</w:t>
      </w:r>
      <w:r w:rsidR="00E17890">
        <w:rPr>
          <w:sz w:val="24"/>
          <w:szCs w:val="24"/>
        </w:rPr>
        <w:t xml:space="preserve">ola vytvorená opravná položka k pohľadávkam vo výške </w:t>
      </w:r>
      <w:r>
        <w:rPr>
          <w:sz w:val="24"/>
          <w:szCs w:val="24"/>
        </w:rPr>
        <w:t>6</w:t>
      </w:r>
      <w:r w:rsidR="00E17890">
        <w:rPr>
          <w:sz w:val="24"/>
          <w:szCs w:val="24"/>
        </w:rPr>
        <w:t>0 % na pohľadávku, ktorej dlžník (</w:t>
      </w:r>
      <w:proofErr w:type="spellStart"/>
      <w:r w:rsidR="00E17890">
        <w:rPr>
          <w:sz w:val="24"/>
          <w:szCs w:val="24"/>
        </w:rPr>
        <w:t>Fagormastercook</w:t>
      </w:r>
      <w:proofErr w:type="spellEnd"/>
      <w:r w:rsidR="00E17890">
        <w:rPr>
          <w:sz w:val="24"/>
          <w:szCs w:val="24"/>
        </w:rPr>
        <w:t xml:space="preserve">) je v konkurznom konaní. </w:t>
      </w:r>
    </w:p>
    <w:p w:rsidR="00E17890" w:rsidRDefault="00E17890" w:rsidP="00E17890">
      <w:pPr>
        <w:jc w:val="both"/>
        <w:rPr>
          <w:sz w:val="24"/>
          <w:szCs w:val="24"/>
        </w:rPr>
      </w:pPr>
      <w:r>
        <w:rPr>
          <w:sz w:val="24"/>
          <w:szCs w:val="24"/>
        </w:rPr>
        <w:t>Uvedená opravná položka nie je daňovo uznaná, nakoľko predmetná pohľadávka bola prihlásená do konkurzu až po uplynutí termínu na prihlásenie pohľadávky.</w:t>
      </w:r>
    </w:p>
    <w:p w:rsidR="00E17890" w:rsidRDefault="00E17890" w:rsidP="00E17890">
      <w:pPr>
        <w:jc w:val="both"/>
        <w:rPr>
          <w:sz w:val="24"/>
          <w:szCs w:val="24"/>
        </w:rPr>
      </w:pPr>
      <w:r>
        <w:rPr>
          <w:sz w:val="24"/>
          <w:szCs w:val="24"/>
        </w:rPr>
        <w:t>V stave obchodných pohľadávok k 31.12.201</w:t>
      </w:r>
      <w:r w:rsidR="00C60870">
        <w:rPr>
          <w:sz w:val="24"/>
          <w:szCs w:val="24"/>
        </w:rPr>
        <w:t>7</w:t>
      </w:r>
      <w:r>
        <w:rPr>
          <w:sz w:val="24"/>
          <w:szCs w:val="24"/>
        </w:rPr>
        <w:t xml:space="preserve"> sú pohľadávky po lehote splatnosti, u ktorých nebola tvorená opravná položka, pretože ich nepovažujeme za rizikové.</w:t>
      </w:r>
    </w:p>
    <w:p w:rsidR="00E17890" w:rsidRDefault="00E17890" w:rsidP="00E17890">
      <w:pPr>
        <w:jc w:val="both"/>
        <w:rPr>
          <w:sz w:val="24"/>
          <w:szCs w:val="24"/>
        </w:rPr>
      </w:pPr>
    </w:p>
    <w:p w:rsidR="00E17890" w:rsidRDefault="00E17890" w:rsidP="00434923">
      <w:pPr>
        <w:jc w:val="both"/>
        <w:rPr>
          <w:b/>
          <w:sz w:val="24"/>
          <w:szCs w:val="24"/>
        </w:rPr>
      </w:pPr>
    </w:p>
    <w:p w:rsidR="00E17890" w:rsidRPr="00E17890" w:rsidRDefault="00E17890" w:rsidP="00E17890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hodnote pohľadávok zabezpečených záložným právom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E17890" w:rsidRPr="003F477D" w:rsidTr="00E1789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90" w:rsidRPr="00EB3D48" w:rsidRDefault="00E17890" w:rsidP="00E17890">
            <w:pPr>
              <w:pStyle w:val="TopHeader"/>
            </w:pPr>
            <w:r w:rsidRPr="00EB3D48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17890" w:rsidRPr="00EB3D48" w:rsidRDefault="00E17890" w:rsidP="00E17890">
            <w:pPr>
              <w:pStyle w:val="TopHeader"/>
            </w:pPr>
            <w:r w:rsidRPr="00EB3D48">
              <w:t>Bežné účtovné obdobie</w:t>
            </w:r>
          </w:p>
        </w:tc>
      </w:tr>
      <w:tr w:rsidR="00E17890" w:rsidRPr="003F477D" w:rsidTr="00E1789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90" w:rsidRPr="00EB3D48" w:rsidRDefault="00E17890" w:rsidP="00E1789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7890" w:rsidRPr="00EB3D48" w:rsidRDefault="00E17890" w:rsidP="00E17890">
            <w:pPr>
              <w:pStyle w:val="TopHeader"/>
            </w:pPr>
            <w:r w:rsidRPr="00EB3D48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17890" w:rsidRPr="00EB3D48" w:rsidRDefault="00E17890" w:rsidP="00E17890">
            <w:pPr>
              <w:pStyle w:val="TopHeader"/>
            </w:pPr>
            <w:r w:rsidRPr="00EB3D48">
              <w:t>Hodnota</w:t>
            </w:r>
            <w:r w:rsidRPr="00EB3D48">
              <w:br/>
              <w:t> pohľadávky</w:t>
            </w:r>
          </w:p>
        </w:tc>
      </w:tr>
      <w:tr w:rsidR="00E17890" w:rsidRPr="003F477D" w:rsidTr="00E17890">
        <w:trPr>
          <w:trHeight w:val="51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7890" w:rsidRPr="00EB3D48" w:rsidRDefault="00E17890" w:rsidP="00E17890">
            <w:pPr>
              <w:spacing w:after="0" w:line="240" w:lineRule="auto"/>
            </w:pPr>
            <w:r w:rsidRPr="00EB3D48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7890" w:rsidRPr="00EB3D48" w:rsidRDefault="00E17890" w:rsidP="00E17890">
            <w:pPr>
              <w:spacing w:after="0" w:line="240" w:lineRule="auto"/>
              <w:jc w:val="center"/>
            </w:pPr>
            <w:r w:rsidRPr="00EB3D48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17890" w:rsidRPr="00EB3D48" w:rsidRDefault="00EB3D48" w:rsidP="00E17890">
            <w:pPr>
              <w:spacing w:after="0" w:line="240" w:lineRule="auto"/>
              <w:jc w:val="center"/>
            </w:pPr>
            <w:r w:rsidRPr="00EB3D48">
              <w:t>3 800 000</w:t>
            </w:r>
          </w:p>
        </w:tc>
      </w:tr>
    </w:tbl>
    <w:p w:rsidR="00E17890" w:rsidRDefault="00E17890" w:rsidP="00E17890">
      <w:pPr>
        <w:pStyle w:val="Odsekzoznamu"/>
        <w:ind w:left="1080"/>
        <w:jc w:val="both"/>
        <w:rPr>
          <w:sz w:val="24"/>
          <w:szCs w:val="24"/>
        </w:rPr>
      </w:pPr>
    </w:p>
    <w:p w:rsidR="00E17890" w:rsidRDefault="00D95D80" w:rsidP="00D95D80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D95D80">
        <w:rPr>
          <w:sz w:val="24"/>
          <w:szCs w:val="24"/>
        </w:rPr>
        <w:t>informácia o výpočte odloženej daňovej pohľadávky</w:t>
      </w:r>
    </w:p>
    <w:p w:rsidR="00B61E95" w:rsidRDefault="00B61E95" w:rsidP="00B61E95">
      <w:pPr>
        <w:jc w:val="both"/>
        <w:rPr>
          <w:sz w:val="24"/>
          <w:szCs w:val="24"/>
        </w:rPr>
      </w:pPr>
    </w:p>
    <w:p w:rsidR="00B61E95" w:rsidRDefault="00B61E95" w:rsidP="00B61E95">
      <w:pPr>
        <w:jc w:val="both"/>
        <w:rPr>
          <w:sz w:val="24"/>
          <w:szCs w:val="24"/>
        </w:rPr>
      </w:pPr>
    </w:p>
    <w:p w:rsidR="00B61E95" w:rsidRDefault="00B61E95" w:rsidP="00B61E95">
      <w:pPr>
        <w:jc w:val="both"/>
        <w:rPr>
          <w:sz w:val="24"/>
          <w:szCs w:val="24"/>
        </w:rPr>
      </w:pPr>
    </w:p>
    <w:p w:rsidR="00B61E95" w:rsidRDefault="00B61E95" w:rsidP="00B61E95">
      <w:pPr>
        <w:jc w:val="both"/>
        <w:rPr>
          <w:sz w:val="24"/>
          <w:szCs w:val="24"/>
        </w:rPr>
      </w:pPr>
    </w:p>
    <w:p w:rsidR="00B61E95" w:rsidRDefault="00B61E95" w:rsidP="00B61E95">
      <w:pPr>
        <w:jc w:val="both"/>
        <w:rPr>
          <w:sz w:val="24"/>
          <w:szCs w:val="24"/>
        </w:rPr>
      </w:pPr>
    </w:p>
    <w:p w:rsidR="00B61E95" w:rsidRDefault="00B61E95" w:rsidP="00B61E95">
      <w:pPr>
        <w:jc w:val="both"/>
        <w:rPr>
          <w:sz w:val="24"/>
          <w:szCs w:val="24"/>
        </w:rPr>
      </w:pPr>
    </w:p>
    <w:tbl>
      <w:tblPr>
        <w:tblW w:w="8480" w:type="dxa"/>
        <w:tblInd w:w="-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4020"/>
        <w:gridCol w:w="1780"/>
        <w:gridCol w:w="2290"/>
        <w:gridCol w:w="110"/>
      </w:tblGrid>
      <w:tr w:rsidR="001223E1" w:rsidRPr="00D95D80" w:rsidTr="00C60870">
        <w:trPr>
          <w:gridAfter w:val="1"/>
          <w:wAfter w:w="110" w:type="dxa"/>
          <w:trHeight w:val="330"/>
        </w:trPr>
        <w:tc>
          <w:tcPr>
            <w:tcW w:w="837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1E95" w:rsidRPr="00B61E95" w:rsidRDefault="00D95D80" w:rsidP="00D95D80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241FF">
              <w:rPr>
                <w:sz w:val="24"/>
                <w:szCs w:val="24"/>
              </w:rPr>
              <w:lastRenderedPageBreak/>
              <w:t>i</w:t>
            </w:r>
            <w:r w:rsidRPr="00D95D80">
              <w:rPr>
                <w:sz w:val="24"/>
                <w:szCs w:val="24"/>
              </w:rPr>
              <w:t>nformácie o zložkách krátkodobého finančného majetku</w:t>
            </w:r>
            <w:r w:rsidR="001223E1" w:rsidRPr="00D95D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  </w:t>
            </w:r>
          </w:p>
          <w:p w:rsidR="001223E1" w:rsidRPr="00D95D80" w:rsidRDefault="001223E1" w:rsidP="00B61E95">
            <w:pPr>
              <w:pStyle w:val="Odsekzoznamu"/>
              <w:spacing w:after="0" w:line="240" w:lineRule="auto"/>
              <w:ind w:left="1080"/>
              <w:rPr>
                <w:rFonts w:ascii="Arial Narrow" w:eastAsia="Times New Roman" w:hAnsi="Arial Narrow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95D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  </w:t>
            </w:r>
          </w:p>
        </w:tc>
      </w:tr>
      <w:tr w:rsidR="00C60870" w:rsidRPr="00C60870" w:rsidTr="00C60870">
        <w:trPr>
          <w:gridBefore w:val="1"/>
          <w:wBefore w:w="280" w:type="dxa"/>
          <w:trHeight w:val="1125"/>
        </w:trPr>
        <w:tc>
          <w:tcPr>
            <w:tcW w:w="4020" w:type="dxa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60870" w:rsidRPr="00C60870" w:rsidTr="00C60870">
        <w:trPr>
          <w:gridBefore w:val="1"/>
          <w:wBefore w:w="280" w:type="dxa"/>
          <w:trHeight w:val="360"/>
        </w:trPr>
        <w:tc>
          <w:tcPr>
            <w:tcW w:w="402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178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1 182</w:t>
            </w:r>
          </w:p>
        </w:tc>
        <w:tc>
          <w:tcPr>
            <w:tcW w:w="240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1 318</w:t>
            </w:r>
          </w:p>
        </w:tc>
      </w:tr>
      <w:tr w:rsidR="00C60870" w:rsidRPr="00C60870" w:rsidTr="00C60870">
        <w:trPr>
          <w:gridBefore w:val="1"/>
          <w:wBefore w:w="280" w:type="dxa"/>
          <w:trHeight w:val="78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3 720</w:t>
            </w:r>
          </w:p>
        </w:tc>
        <w:tc>
          <w:tcPr>
            <w:tcW w:w="2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1 478</w:t>
            </w:r>
          </w:p>
        </w:tc>
      </w:tr>
      <w:tr w:rsidR="00C60870" w:rsidRPr="00C60870" w:rsidTr="00C60870">
        <w:trPr>
          <w:gridBefore w:val="1"/>
          <w:wBefore w:w="280" w:type="dxa"/>
          <w:trHeight w:val="825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wBefore w:w="280" w:type="dxa"/>
          <w:trHeight w:val="645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-11</w:t>
            </w:r>
          </w:p>
        </w:tc>
        <w:tc>
          <w:tcPr>
            <w:tcW w:w="2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-4</w:t>
            </w:r>
          </w:p>
        </w:tc>
      </w:tr>
      <w:tr w:rsidR="00C60870" w:rsidRPr="00C60870" w:rsidTr="00C60870">
        <w:trPr>
          <w:gridBefore w:val="1"/>
          <w:wBefore w:w="280" w:type="dxa"/>
          <w:trHeight w:val="57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4 891</w:t>
            </w:r>
          </w:p>
        </w:tc>
        <w:tc>
          <w:tcPr>
            <w:tcW w:w="24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eastAsia="sk-SK"/>
              </w:rPr>
              <w:t>2 792</w:t>
            </w:r>
          </w:p>
        </w:tc>
      </w:tr>
    </w:tbl>
    <w:p w:rsidR="00C60870" w:rsidRDefault="00C60870" w:rsidP="00C60870">
      <w:pPr>
        <w:pStyle w:val="Odsekzoznamu"/>
        <w:ind w:left="1080"/>
        <w:jc w:val="both"/>
        <w:rPr>
          <w:sz w:val="24"/>
          <w:szCs w:val="24"/>
        </w:rPr>
      </w:pPr>
    </w:p>
    <w:p w:rsidR="00D95D80" w:rsidRPr="009241FF" w:rsidRDefault="00D95D80" w:rsidP="00BD60A2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ocenenie krátkod</w:t>
      </w:r>
      <w:r w:rsidR="00BD60A2" w:rsidRPr="009241FF">
        <w:rPr>
          <w:sz w:val="24"/>
          <w:szCs w:val="24"/>
        </w:rPr>
        <w:t>obé</w:t>
      </w:r>
      <w:r w:rsidRPr="009241FF">
        <w:rPr>
          <w:sz w:val="24"/>
          <w:szCs w:val="24"/>
        </w:rPr>
        <w:t>ho finančného majetku ku dňu, ku ktorému sa zostavuje</w:t>
      </w:r>
      <w:r w:rsidR="00BD60A2" w:rsidRPr="009241FF">
        <w:rPr>
          <w:sz w:val="24"/>
          <w:szCs w:val="24"/>
        </w:rPr>
        <w:t xml:space="preserve"> </w:t>
      </w:r>
      <w:r w:rsidRPr="009241FF">
        <w:rPr>
          <w:sz w:val="24"/>
          <w:szCs w:val="24"/>
        </w:rPr>
        <w:t>účtovná závierka je reálnou hodnotou</w:t>
      </w:r>
    </w:p>
    <w:p w:rsidR="00BD60A2" w:rsidRPr="009241FF" w:rsidRDefault="00BD60A2" w:rsidP="00BD60A2">
      <w:pPr>
        <w:pStyle w:val="Odsekzoznamu"/>
        <w:ind w:left="1080"/>
        <w:jc w:val="both"/>
        <w:rPr>
          <w:sz w:val="24"/>
          <w:szCs w:val="24"/>
        </w:rPr>
      </w:pPr>
    </w:p>
    <w:p w:rsidR="00BD60A2" w:rsidRPr="009241FF" w:rsidRDefault="00BD60A2" w:rsidP="00434923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organizácia neúčtovala o opravných položkách ku krátkodobému finančnému majetku za účtovné obdobie</w:t>
      </w:r>
    </w:p>
    <w:p w:rsidR="00BD60A2" w:rsidRPr="009241FF" w:rsidRDefault="00BD60A2" w:rsidP="00BD60A2">
      <w:pPr>
        <w:pStyle w:val="Odsekzoznamu"/>
        <w:rPr>
          <w:sz w:val="24"/>
          <w:szCs w:val="24"/>
        </w:rPr>
      </w:pPr>
    </w:p>
    <w:p w:rsidR="00BD60A2" w:rsidRPr="009241FF" w:rsidRDefault="00BD60A2" w:rsidP="00434923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organizácia neeviduje krátkodobý finančný majetok, na ktorý bolo zriadené záložné právo</w:t>
      </w:r>
    </w:p>
    <w:p w:rsidR="00BD60A2" w:rsidRPr="009241FF" w:rsidRDefault="00BD60A2" w:rsidP="00434923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9241FF">
        <w:rPr>
          <w:sz w:val="24"/>
          <w:szCs w:val="24"/>
        </w:rPr>
        <w:t>účtovná jednotka neúčtuje o vlastných akciách</w:t>
      </w:r>
    </w:p>
    <w:p w:rsidR="004C7F51" w:rsidRPr="00BD60A2" w:rsidRDefault="0045042D" w:rsidP="00434923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 w:rsidRPr="009241FF">
        <w:rPr>
          <w:sz w:val="24"/>
          <w:szCs w:val="24"/>
        </w:rPr>
        <w:t>Účtovná</w:t>
      </w:r>
      <w:r w:rsidRPr="00BD60A2">
        <w:rPr>
          <w:sz w:val="24"/>
          <w:szCs w:val="24"/>
        </w:rPr>
        <w:t xml:space="preserve"> jednotka v roku 201</w:t>
      </w:r>
      <w:r w:rsidR="00C60870">
        <w:rPr>
          <w:sz w:val="24"/>
          <w:szCs w:val="24"/>
        </w:rPr>
        <w:t>7</w:t>
      </w:r>
      <w:r w:rsidRPr="00BD60A2">
        <w:rPr>
          <w:sz w:val="24"/>
          <w:szCs w:val="24"/>
        </w:rPr>
        <w:t xml:space="preserve"> neúčtovala o významných položkách časového rozlíšenia na strane aktív.</w:t>
      </w:r>
    </w:p>
    <w:p w:rsidR="00BC58DA" w:rsidRDefault="00BC58DA" w:rsidP="00434923">
      <w:pPr>
        <w:jc w:val="both"/>
        <w:rPr>
          <w:sz w:val="24"/>
          <w:szCs w:val="24"/>
        </w:rPr>
      </w:pPr>
    </w:p>
    <w:p w:rsidR="00BD60A2" w:rsidRDefault="00BD60A2" w:rsidP="00434923">
      <w:pPr>
        <w:jc w:val="both"/>
        <w:rPr>
          <w:sz w:val="24"/>
          <w:szCs w:val="24"/>
        </w:rPr>
      </w:pPr>
    </w:p>
    <w:p w:rsidR="004C7F51" w:rsidRPr="00BC58DA" w:rsidRDefault="0091051E" w:rsidP="00BD60A2">
      <w:pPr>
        <w:pStyle w:val="Odsekzoznamu"/>
        <w:numPr>
          <w:ilvl w:val="0"/>
          <w:numId w:val="21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4332CA" w:rsidRPr="00BC58DA">
        <w:rPr>
          <w:b/>
          <w:sz w:val="24"/>
          <w:szCs w:val="24"/>
        </w:rPr>
        <w:t>asíva</w:t>
      </w:r>
    </w:p>
    <w:p w:rsidR="004332CA" w:rsidRPr="00BD60A2" w:rsidRDefault="004332CA" w:rsidP="004332CA">
      <w:pPr>
        <w:pStyle w:val="Odsekzoznamu"/>
        <w:ind w:left="840"/>
        <w:jc w:val="both"/>
        <w:rPr>
          <w:b/>
          <w:sz w:val="24"/>
          <w:szCs w:val="24"/>
        </w:rPr>
      </w:pPr>
    </w:p>
    <w:p w:rsidR="00BD60A2" w:rsidRPr="00BD60A2" w:rsidRDefault="00BD60A2" w:rsidP="00BD60A2">
      <w:pPr>
        <w:pStyle w:val="Odsekzoznamu"/>
        <w:numPr>
          <w:ilvl w:val="0"/>
          <w:numId w:val="22"/>
        </w:numPr>
        <w:jc w:val="both"/>
        <w:rPr>
          <w:sz w:val="24"/>
          <w:szCs w:val="24"/>
        </w:rPr>
      </w:pPr>
      <w:r w:rsidRPr="00BD60A2">
        <w:rPr>
          <w:sz w:val="24"/>
          <w:szCs w:val="24"/>
        </w:rPr>
        <w:t>vlastné imanie</w:t>
      </w:r>
    </w:p>
    <w:p w:rsidR="00144973" w:rsidRDefault="004C7F51" w:rsidP="00BD60A2">
      <w:pPr>
        <w:pStyle w:val="Odsekzoznamu"/>
        <w:numPr>
          <w:ilvl w:val="0"/>
          <w:numId w:val="23"/>
        </w:numPr>
        <w:jc w:val="both"/>
        <w:rPr>
          <w:sz w:val="24"/>
          <w:szCs w:val="24"/>
        </w:rPr>
      </w:pPr>
      <w:r w:rsidRPr="00BD60A2">
        <w:rPr>
          <w:sz w:val="24"/>
          <w:szCs w:val="24"/>
        </w:rPr>
        <w:t xml:space="preserve">Účtovná jednotka vykazuje vlastné imanie vo výške </w:t>
      </w:r>
      <w:r w:rsidR="00C60870">
        <w:rPr>
          <w:sz w:val="24"/>
          <w:szCs w:val="24"/>
        </w:rPr>
        <w:t>3 071 947</w:t>
      </w:r>
      <w:r w:rsidRPr="00BD60A2">
        <w:rPr>
          <w:sz w:val="24"/>
          <w:szCs w:val="24"/>
        </w:rPr>
        <w:t xml:space="preserve"> €, z toho základné imanie predstavuje hodnotu 49 791 €</w:t>
      </w:r>
      <w:r w:rsidR="002363C6" w:rsidRPr="00BD60A2">
        <w:rPr>
          <w:sz w:val="24"/>
          <w:szCs w:val="24"/>
        </w:rPr>
        <w:t xml:space="preserve"> a v takejto výške je zapísané v obchodnom registri. Výška vkladu BELFIN S.P.A. je 48 795,06 € a výška vkladu Rita Bellazzi je 995,81 €.</w:t>
      </w:r>
    </w:p>
    <w:p w:rsidR="00EB3D48" w:rsidRDefault="00EB3D48" w:rsidP="00EB3D48">
      <w:pPr>
        <w:pStyle w:val="Odsekzoznamu"/>
        <w:ind w:left="1080"/>
        <w:jc w:val="both"/>
        <w:rPr>
          <w:sz w:val="24"/>
          <w:szCs w:val="24"/>
        </w:rPr>
      </w:pPr>
    </w:p>
    <w:tbl>
      <w:tblPr>
        <w:tblW w:w="17299" w:type="dxa"/>
        <w:tblInd w:w="-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5"/>
        <w:gridCol w:w="4340"/>
        <w:gridCol w:w="3860"/>
        <w:gridCol w:w="2015"/>
        <w:gridCol w:w="6809"/>
      </w:tblGrid>
      <w:tr w:rsidR="002363C6" w:rsidRPr="009241FF" w:rsidTr="00C60870">
        <w:trPr>
          <w:trHeight w:val="330"/>
        </w:trPr>
        <w:tc>
          <w:tcPr>
            <w:tcW w:w="17299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363C6" w:rsidRDefault="002363C6" w:rsidP="00BD60A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9241F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     </w:t>
            </w:r>
            <w:r w:rsidR="00BD60A2" w:rsidRPr="009241F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Informácie o rozdelení účtovného zisku</w:t>
            </w:r>
            <w:r w:rsidRPr="009241FF"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B61E95" w:rsidRPr="00B61E95" w:rsidRDefault="00B61E95" w:rsidP="00B61E95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2363C6" w:rsidRPr="002363C6" w:rsidTr="00C60870">
        <w:trPr>
          <w:trHeight w:val="330"/>
        </w:trPr>
        <w:tc>
          <w:tcPr>
            <w:tcW w:w="17299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363C6" w:rsidRPr="002363C6" w:rsidRDefault="002363C6" w:rsidP="002363C6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840"/>
        </w:trPr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135 026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51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135 026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C60870" w:rsidRPr="00C60870" w:rsidTr="00C60870">
        <w:trPr>
          <w:gridBefore w:val="1"/>
          <w:gridAfter w:val="2"/>
          <w:wBefore w:w="275" w:type="dxa"/>
          <w:wAfter w:w="8824" w:type="dxa"/>
          <w:trHeight w:val="330"/>
        </w:trPr>
        <w:tc>
          <w:tcPr>
            <w:tcW w:w="4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3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0870" w:rsidRPr="00C60870" w:rsidRDefault="00C60870" w:rsidP="00C60870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</w:pPr>
            <w:r w:rsidRPr="00C60870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eastAsia="sk-SK"/>
              </w:rPr>
              <w:t>135 026</w:t>
            </w:r>
          </w:p>
        </w:tc>
      </w:tr>
      <w:tr w:rsidR="00327CD0" w:rsidRPr="0045042D" w:rsidTr="00C60870">
        <w:trPr>
          <w:trHeight w:val="345"/>
        </w:trPr>
        <w:tc>
          <w:tcPr>
            <w:tcW w:w="1049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CD0" w:rsidRDefault="00327CD0" w:rsidP="0045042D">
            <w:pPr>
              <w:spacing w:after="0" w:line="240" w:lineRule="auto"/>
              <w:ind w:firstLineChars="200" w:firstLine="442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C60870" w:rsidRDefault="00C60870" w:rsidP="0045042D">
            <w:pPr>
              <w:spacing w:after="0" w:line="240" w:lineRule="auto"/>
              <w:ind w:firstLineChars="200" w:firstLine="442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327CD0" w:rsidRDefault="00327CD0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Informácie o rezervách</w:t>
            </w:r>
          </w:p>
          <w:tbl>
            <w:tblPr>
              <w:tblW w:w="100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20"/>
              <w:gridCol w:w="1900"/>
              <w:gridCol w:w="1120"/>
              <w:gridCol w:w="1280"/>
              <w:gridCol w:w="1380"/>
              <w:gridCol w:w="1740"/>
            </w:tblGrid>
            <w:tr w:rsidR="00C60870" w:rsidRPr="00C60870" w:rsidTr="00C60870">
              <w:trPr>
                <w:trHeight w:val="345"/>
              </w:trPr>
              <w:tc>
                <w:tcPr>
                  <w:tcW w:w="2620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7420" w:type="dxa"/>
                  <w:gridSpan w:val="5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</w:tr>
            <w:tr w:rsidR="00C60870" w:rsidRPr="00C60870" w:rsidTr="00C60870">
              <w:trPr>
                <w:trHeight w:val="990"/>
              </w:trPr>
              <w:tc>
                <w:tcPr>
                  <w:tcW w:w="262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9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Stav na začiatku účtovného obdobia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Tvorba</w:t>
                  </w:r>
                </w:p>
              </w:tc>
              <w:tc>
                <w:tcPr>
                  <w:tcW w:w="12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Použitie</w:t>
                  </w:r>
                </w:p>
              </w:tc>
              <w:tc>
                <w:tcPr>
                  <w:tcW w:w="13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Zrušenie</w:t>
                  </w:r>
                </w:p>
              </w:tc>
              <w:tc>
                <w:tcPr>
                  <w:tcW w:w="17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Stav na konci účtovného obdobia</w:t>
                  </w:r>
                </w:p>
              </w:tc>
            </w:tr>
            <w:tr w:rsidR="00C60870" w:rsidRPr="00C60870" w:rsidTr="00C60870">
              <w:trPr>
                <w:trHeight w:val="34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b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c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d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e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f</w:t>
                  </w:r>
                </w:p>
              </w:tc>
            </w:tr>
            <w:tr w:rsidR="00C60870" w:rsidRPr="00C60870" w:rsidTr="00C60870">
              <w:trPr>
                <w:trHeight w:val="49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Dlhodobé rezervy, z toho: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60870" w:rsidRPr="00C60870" w:rsidTr="00C60870">
              <w:trPr>
                <w:trHeight w:val="58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Krátkodobé rezervy, z toho: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32 247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37 866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32 247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37 866</w:t>
                  </w:r>
                </w:p>
              </w:tc>
            </w:tr>
            <w:tr w:rsidR="00C60870" w:rsidRPr="00C60870" w:rsidTr="00C60870">
              <w:trPr>
                <w:trHeight w:val="360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nevyčerpané dovolenky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26 247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34 866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26 247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34 866</w:t>
                  </w:r>
                </w:p>
              </w:tc>
            </w:tr>
            <w:tr w:rsidR="00C60870" w:rsidRPr="00C60870" w:rsidTr="00C60870">
              <w:trPr>
                <w:trHeight w:val="34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audit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6 000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3 000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6 000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3 000</w:t>
                  </w:r>
                </w:p>
              </w:tc>
            </w:tr>
          </w:tbl>
          <w:p w:rsidR="00A72EF6" w:rsidRDefault="00A72EF6" w:rsidP="00327CD0">
            <w:pPr>
              <w:pStyle w:val="Odsekzoznamu"/>
              <w:spacing w:after="0" w:line="240" w:lineRule="auto"/>
              <w:ind w:left="1080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A72EF6" w:rsidRPr="00327CD0" w:rsidRDefault="00A72EF6" w:rsidP="00327CD0">
            <w:pPr>
              <w:pStyle w:val="Odsekzoznamu"/>
              <w:spacing w:after="0" w:line="240" w:lineRule="auto"/>
              <w:ind w:left="1080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327CD0" w:rsidRDefault="00327CD0" w:rsidP="0045042D">
            <w:pPr>
              <w:spacing w:after="0" w:line="240" w:lineRule="auto"/>
              <w:ind w:firstLineChars="200" w:firstLine="442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tbl>
            <w:tblPr>
              <w:tblW w:w="100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20"/>
              <w:gridCol w:w="1900"/>
              <w:gridCol w:w="1120"/>
              <w:gridCol w:w="1280"/>
              <w:gridCol w:w="1380"/>
              <w:gridCol w:w="1740"/>
            </w:tblGrid>
            <w:tr w:rsidR="00C60870" w:rsidRPr="00C60870" w:rsidTr="00C60870">
              <w:trPr>
                <w:trHeight w:val="345"/>
              </w:trPr>
              <w:tc>
                <w:tcPr>
                  <w:tcW w:w="2620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7420" w:type="dxa"/>
                  <w:gridSpan w:val="5"/>
                  <w:tcBorders>
                    <w:top w:val="single" w:sz="12" w:space="0" w:color="auto"/>
                    <w:left w:val="nil"/>
                    <w:bottom w:val="nil"/>
                    <w:right w:val="single" w:sz="12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C60870" w:rsidRPr="00C60870" w:rsidTr="00C60870">
              <w:trPr>
                <w:trHeight w:val="990"/>
              </w:trPr>
              <w:tc>
                <w:tcPr>
                  <w:tcW w:w="262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9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Stav na začiatku účtovného obdobia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Tvorba</w:t>
                  </w:r>
                </w:p>
              </w:tc>
              <w:tc>
                <w:tcPr>
                  <w:tcW w:w="12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Použitie</w:t>
                  </w:r>
                </w:p>
              </w:tc>
              <w:tc>
                <w:tcPr>
                  <w:tcW w:w="13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Zrušenie</w:t>
                  </w:r>
                </w:p>
              </w:tc>
              <w:tc>
                <w:tcPr>
                  <w:tcW w:w="174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Stav na konci účtovného obdobia</w:t>
                  </w:r>
                </w:p>
              </w:tc>
            </w:tr>
            <w:tr w:rsidR="00C60870" w:rsidRPr="00C60870" w:rsidTr="00C60870">
              <w:trPr>
                <w:trHeight w:val="34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b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c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d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e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f</w:t>
                  </w:r>
                </w:p>
              </w:tc>
            </w:tr>
            <w:tr w:rsidR="00C60870" w:rsidRPr="00C60870" w:rsidTr="00C60870">
              <w:trPr>
                <w:trHeight w:val="61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Dlhodobé rezervy, z toho: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C60870" w:rsidRPr="00C60870" w:rsidTr="00C60870">
              <w:trPr>
                <w:trHeight w:val="55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Krátkodobé rezervy, z toho: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37 328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32 247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37 328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32 247</w:t>
                  </w:r>
                </w:p>
              </w:tc>
            </w:tr>
            <w:tr w:rsidR="00C60870" w:rsidRPr="00C60870" w:rsidTr="00C60870">
              <w:trPr>
                <w:trHeight w:val="360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nevyčerpané dovolenky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33 828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26 247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33 828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26 247</w:t>
                  </w:r>
                </w:p>
              </w:tc>
            </w:tr>
            <w:tr w:rsidR="00C60870" w:rsidRPr="00C60870" w:rsidTr="00C60870">
              <w:trPr>
                <w:trHeight w:val="345"/>
              </w:trPr>
              <w:tc>
                <w:tcPr>
                  <w:tcW w:w="262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audit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3 500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6 000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3 500</w:t>
                  </w:r>
                </w:p>
              </w:tc>
              <w:tc>
                <w:tcPr>
                  <w:tcW w:w="13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7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C60870" w:rsidRPr="00C60870" w:rsidRDefault="00C60870" w:rsidP="00C6087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C6087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6 000</w:t>
                  </w:r>
                </w:p>
              </w:tc>
            </w:tr>
          </w:tbl>
          <w:p w:rsidR="00327CD0" w:rsidRDefault="00327CD0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>Informácie o vekovej štruktúre záväzkov</w:t>
            </w:r>
          </w:p>
          <w:p w:rsidR="00910916" w:rsidRDefault="00910916" w:rsidP="00910916">
            <w:pPr>
              <w:pStyle w:val="Odsekzoznamu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1023A2" w:rsidRDefault="001023A2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Informácia o štruktúre záväzkov podľa zostatkovej doby splatnosti</w:t>
            </w:r>
          </w:p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200"/>
              <w:gridCol w:w="1760"/>
              <w:gridCol w:w="1900"/>
            </w:tblGrid>
            <w:tr w:rsidR="004A35B9" w:rsidRPr="004A35B9" w:rsidTr="004A35B9">
              <w:trPr>
                <w:trHeight w:val="1065"/>
              </w:trPr>
              <w:tc>
                <w:tcPr>
                  <w:tcW w:w="520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176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190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4A35B9" w:rsidRPr="004A35B9" w:rsidTr="004A35B9">
              <w:trPr>
                <w:trHeight w:val="525"/>
              </w:trPr>
              <w:tc>
                <w:tcPr>
                  <w:tcW w:w="520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Dlhodobé záväzky spolu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1 152 171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1 715 158</w:t>
                  </w:r>
                </w:p>
              </w:tc>
            </w:tr>
            <w:tr w:rsidR="004A35B9" w:rsidRPr="004A35B9" w:rsidTr="004A35B9">
              <w:trPr>
                <w:trHeight w:val="525"/>
              </w:trPr>
              <w:tc>
                <w:tcPr>
                  <w:tcW w:w="520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Záväzky so zostatkovou dobou splatnosti nad päť rokov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4A35B9">
              <w:trPr>
                <w:trHeight w:val="525"/>
              </w:trPr>
              <w:tc>
                <w:tcPr>
                  <w:tcW w:w="520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Záväzky so zostatkovou dobou splatnosti jeden rok až päť rokov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1 152 171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1 715 158</w:t>
                  </w:r>
                </w:p>
              </w:tc>
            </w:tr>
            <w:tr w:rsidR="004A35B9" w:rsidRPr="004A35B9" w:rsidTr="004A35B9">
              <w:trPr>
                <w:trHeight w:val="525"/>
              </w:trPr>
              <w:tc>
                <w:tcPr>
                  <w:tcW w:w="520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Krátkodobé záväzky spolu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4A35B9">
              <w:trPr>
                <w:trHeight w:val="765"/>
              </w:trPr>
              <w:tc>
                <w:tcPr>
                  <w:tcW w:w="520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Záväzky so zostatkovou dobou splatnosti do jedného roka vrátane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3 522 148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3 882 987</w:t>
                  </w:r>
                </w:p>
              </w:tc>
            </w:tr>
            <w:tr w:rsidR="004A35B9" w:rsidRPr="004A35B9" w:rsidTr="004A35B9">
              <w:trPr>
                <w:trHeight w:val="525"/>
              </w:trPr>
              <w:tc>
                <w:tcPr>
                  <w:tcW w:w="520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76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601 892</w:t>
                  </w:r>
                </w:p>
              </w:tc>
              <w:tc>
                <w:tcPr>
                  <w:tcW w:w="190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1 006 682</w:t>
                  </w:r>
                </w:p>
              </w:tc>
            </w:tr>
          </w:tbl>
          <w:p w:rsidR="00327CD0" w:rsidRDefault="00327CD0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910916" w:rsidRDefault="00910916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1023A2" w:rsidRPr="001023A2" w:rsidRDefault="001023A2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Organizácia neúčtuje o záväzkoch zabezpečenom záložným právom</w:t>
            </w:r>
          </w:p>
          <w:p w:rsidR="001023A2" w:rsidRDefault="001023A2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1023A2" w:rsidRDefault="001023A2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327CD0" w:rsidRDefault="004A35B9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</w:t>
            </w:r>
            <w:r w:rsidR="001023A2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nformácie o odloženej daňovej pohľadávke alebo odloženom daňovom záväzku</w:t>
            </w:r>
          </w:p>
          <w:p w:rsidR="001023A2" w:rsidRDefault="001023A2" w:rsidP="001023A2">
            <w:pPr>
              <w:pStyle w:val="Odsekzoznamu"/>
              <w:spacing w:after="0" w:line="240" w:lineRule="auto"/>
              <w:ind w:left="1080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tbl>
            <w:tblPr>
              <w:tblW w:w="8969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280"/>
              <w:gridCol w:w="1704"/>
              <w:gridCol w:w="1985"/>
            </w:tblGrid>
            <w:tr w:rsidR="004A35B9" w:rsidRPr="004A35B9" w:rsidTr="00972575">
              <w:trPr>
                <w:trHeight w:val="1020"/>
              </w:trPr>
              <w:tc>
                <w:tcPr>
                  <w:tcW w:w="528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1704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4A35B9" w:rsidRPr="004A35B9" w:rsidTr="00972575">
              <w:trPr>
                <w:trHeight w:val="690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Dočasné rozdiely medzi účtovnou hodnotou majetku a daňovou základňou, z toho: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odpočítateľné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zdaniteľné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67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Dočasné rozdiely medzi účtovnou hodnotou záväzkov a daňovou základňou, z toho: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odpočítateľné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zdaniteľné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Možnosť umorovať daňovú stratu v budúcnosti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Možnosť previesť nevyužité daňové odpočty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Sadzba dane z príjmov ( v %)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21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22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Odložená daňová pohľadávka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55 474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54 366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Uplatnená daňová pohľadávka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25 681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Zaúčtovaná ako náklad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-32 276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Zaúčtovaná do vlastného imania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lastRenderedPageBreak/>
                    <w:t>Odložený daňový záväzok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19 496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26 092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Zmena odloženého daňového záväzku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-6 596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 xml:space="preserve">Zaúčtovaná ako náklad 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24 573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3 105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Zaúčtovaná do vlastného imania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972575">
              <w:trPr>
                <w:trHeight w:val="345"/>
              </w:trPr>
              <w:tc>
                <w:tcPr>
                  <w:tcW w:w="528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Iné</w:t>
                  </w:r>
                </w:p>
              </w:tc>
              <w:tc>
                <w:tcPr>
                  <w:tcW w:w="1704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327CD0" w:rsidRDefault="00327CD0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1023A2" w:rsidRDefault="001023A2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327CD0" w:rsidRDefault="001023A2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Informácie o záväzkoch zo sociálneho fondu</w:t>
            </w:r>
          </w:p>
          <w:tbl>
            <w:tblPr>
              <w:tblW w:w="91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40"/>
              <w:gridCol w:w="2680"/>
              <w:gridCol w:w="2620"/>
            </w:tblGrid>
            <w:tr w:rsidR="004A35B9" w:rsidRPr="004A35B9" w:rsidTr="004A35B9">
              <w:trPr>
                <w:trHeight w:val="1020"/>
              </w:trPr>
              <w:tc>
                <w:tcPr>
                  <w:tcW w:w="384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268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62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4A35B9" w:rsidRPr="004A35B9" w:rsidTr="004A35B9">
              <w:trPr>
                <w:trHeight w:val="360"/>
              </w:trPr>
              <w:tc>
                <w:tcPr>
                  <w:tcW w:w="38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Začiatočný stav sociálneho fondu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633</w:t>
                  </w:r>
                </w:p>
              </w:tc>
              <w:tc>
                <w:tcPr>
                  <w:tcW w:w="26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4A35B9" w:rsidRPr="004A35B9" w:rsidTr="004A35B9">
              <w:trPr>
                <w:trHeight w:val="675"/>
              </w:trPr>
              <w:tc>
                <w:tcPr>
                  <w:tcW w:w="38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Tvorba sociálneho fondu na ťarchu nákladov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5 101</w:t>
                  </w:r>
                </w:p>
              </w:tc>
              <w:tc>
                <w:tcPr>
                  <w:tcW w:w="26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4 827</w:t>
                  </w:r>
                </w:p>
              </w:tc>
            </w:tr>
            <w:tr w:rsidR="004A35B9" w:rsidRPr="004A35B9" w:rsidTr="004A35B9">
              <w:trPr>
                <w:trHeight w:val="345"/>
              </w:trPr>
              <w:tc>
                <w:tcPr>
                  <w:tcW w:w="38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Tvorba sociálneho fondu zo zisku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6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4A35B9">
              <w:trPr>
                <w:trHeight w:val="345"/>
              </w:trPr>
              <w:tc>
                <w:tcPr>
                  <w:tcW w:w="38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Ostatná tvorba sociálneho fondu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6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4A35B9" w:rsidRPr="004A35B9" w:rsidTr="004A35B9">
              <w:trPr>
                <w:trHeight w:val="345"/>
              </w:trPr>
              <w:tc>
                <w:tcPr>
                  <w:tcW w:w="38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Tvorba sociálneho fondu spolu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5 101</w:t>
                  </w:r>
                </w:p>
              </w:tc>
              <w:tc>
                <w:tcPr>
                  <w:tcW w:w="26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4 827</w:t>
                  </w:r>
                </w:p>
              </w:tc>
            </w:tr>
            <w:tr w:rsidR="004A35B9" w:rsidRPr="004A35B9" w:rsidTr="004A35B9">
              <w:trPr>
                <w:trHeight w:val="345"/>
              </w:trPr>
              <w:tc>
                <w:tcPr>
                  <w:tcW w:w="38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 xml:space="preserve">Čerpanie sociálneho fondu 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1 705</w:t>
                  </w:r>
                </w:p>
              </w:tc>
              <w:tc>
                <w:tcPr>
                  <w:tcW w:w="26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4 194</w:t>
                  </w:r>
                </w:p>
              </w:tc>
            </w:tr>
            <w:tr w:rsidR="004A35B9" w:rsidRPr="004A35B9" w:rsidTr="004A35B9">
              <w:trPr>
                <w:trHeight w:val="345"/>
              </w:trPr>
              <w:tc>
                <w:tcPr>
                  <w:tcW w:w="384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Konečný zostatok sociálneho fondu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4 029</w:t>
                  </w:r>
                </w:p>
              </w:tc>
              <w:tc>
                <w:tcPr>
                  <w:tcW w:w="2620" w:type="dxa"/>
                  <w:tcBorders>
                    <w:top w:val="nil"/>
                    <w:left w:val="nil"/>
                    <w:bottom w:val="single" w:sz="12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633</w:t>
                  </w:r>
                </w:p>
              </w:tc>
            </w:tr>
          </w:tbl>
          <w:p w:rsidR="00327CD0" w:rsidRDefault="00327CD0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327CD0" w:rsidRDefault="001023A2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Účtovná jednotka neúčtovala o vydaných dlhopisoch</w:t>
            </w:r>
          </w:p>
          <w:p w:rsidR="001023A2" w:rsidRDefault="001023A2" w:rsidP="001023A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1023A2" w:rsidRDefault="001023A2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Informácia o bankových úveroch</w:t>
            </w:r>
          </w:p>
          <w:tbl>
            <w:tblPr>
              <w:tblW w:w="93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40"/>
              <w:gridCol w:w="820"/>
              <w:gridCol w:w="660"/>
              <w:gridCol w:w="1140"/>
              <w:gridCol w:w="1240"/>
              <w:gridCol w:w="1060"/>
              <w:gridCol w:w="1300"/>
            </w:tblGrid>
            <w:tr w:rsidR="004A35B9" w:rsidRPr="004A35B9" w:rsidTr="004A35B9">
              <w:trPr>
                <w:trHeight w:val="1035"/>
              </w:trPr>
              <w:tc>
                <w:tcPr>
                  <w:tcW w:w="3140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820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Mena</w:t>
                  </w:r>
                </w:p>
              </w:tc>
              <w:tc>
                <w:tcPr>
                  <w:tcW w:w="660" w:type="dxa"/>
                  <w:tcBorders>
                    <w:top w:val="single" w:sz="12" w:space="0" w:color="auto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Úrok</w:t>
                  </w:r>
                </w:p>
              </w:tc>
              <w:tc>
                <w:tcPr>
                  <w:tcW w:w="1140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Dátum splatnosti</w:t>
                  </w:r>
                </w:p>
              </w:tc>
              <w:tc>
                <w:tcPr>
                  <w:tcW w:w="1240" w:type="dxa"/>
                  <w:tcBorders>
                    <w:top w:val="single" w:sz="12" w:space="0" w:color="auto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Suma istiny v príslušnej mene</w:t>
                  </w:r>
                </w:p>
              </w:tc>
              <w:tc>
                <w:tcPr>
                  <w:tcW w:w="1060" w:type="dxa"/>
                  <w:tcBorders>
                    <w:top w:val="single" w:sz="12" w:space="0" w:color="auto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Suma istiny v eurách</w:t>
                  </w:r>
                </w:p>
              </w:tc>
              <w:tc>
                <w:tcPr>
                  <w:tcW w:w="1300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 xml:space="preserve">Suma istiny v príslušnej mene za </w:t>
                  </w:r>
                  <w:proofErr w:type="spellStart"/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bezprostred-ne</w:t>
                  </w:r>
                  <w:proofErr w:type="spellEnd"/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predchá-dzajúce</w:t>
                  </w:r>
                  <w:proofErr w:type="spellEnd"/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 xml:space="preserve"> účtovné obdobie</w:t>
                  </w:r>
                </w:p>
              </w:tc>
            </w:tr>
            <w:tr w:rsidR="004A35B9" w:rsidRPr="004A35B9" w:rsidTr="004A35B9">
              <w:trPr>
                <w:trHeight w:val="990"/>
              </w:trPr>
              <w:tc>
                <w:tcPr>
                  <w:tcW w:w="314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82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p. a.</w:t>
                  </w:r>
                </w:p>
              </w:tc>
              <w:tc>
                <w:tcPr>
                  <w:tcW w:w="114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 xml:space="preserve"> za bežné účtovné obdobie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 xml:space="preserve"> za bežné účtovné obdobie</w:t>
                  </w:r>
                </w:p>
              </w:tc>
              <w:tc>
                <w:tcPr>
                  <w:tcW w:w="130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  <w:tr w:rsidR="004A35B9" w:rsidRPr="004A35B9" w:rsidTr="004A35B9">
              <w:trPr>
                <w:trHeight w:val="660"/>
              </w:trPr>
              <w:tc>
                <w:tcPr>
                  <w:tcW w:w="314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82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v %</w:t>
                  </w:r>
                </w:p>
              </w:tc>
              <w:tc>
                <w:tcPr>
                  <w:tcW w:w="114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  <w:tr w:rsidR="004A35B9" w:rsidRPr="004A35B9" w:rsidTr="004A35B9">
              <w:trPr>
                <w:trHeight w:val="330"/>
              </w:trPr>
              <w:tc>
                <w:tcPr>
                  <w:tcW w:w="3140" w:type="dxa"/>
                  <w:tcBorders>
                    <w:top w:val="nil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b</w:t>
                  </w: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c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d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e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f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g</w:t>
                  </w:r>
                </w:p>
              </w:tc>
            </w:tr>
            <w:tr w:rsidR="004A35B9" w:rsidRPr="004A35B9" w:rsidTr="004A35B9">
              <w:trPr>
                <w:trHeight w:val="330"/>
              </w:trPr>
              <w:tc>
                <w:tcPr>
                  <w:tcW w:w="9360" w:type="dxa"/>
                  <w:gridSpan w:val="7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Dlhodobé bankové úvery</w:t>
                  </w:r>
                </w:p>
              </w:tc>
            </w:tr>
            <w:tr w:rsidR="004A35B9" w:rsidRPr="004A35B9" w:rsidTr="004A35B9">
              <w:trPr>
                <w:trHeight w:val="330"/>
              </w:trPr>
              <w:tc>
                <w:tcPr>
                  <w:tcW w:w="31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UniCredit Bank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EUR</w:t>
                  </w: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2,95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31.12.2022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1 950 000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4A35B9" w:rsidRPr="004A35B9" w:rsidTr="004A35B9">
              <w:trPr>
                <w:trHeight w:val="345"/>
              </w:trPr>
              <w:tc>
                <w:tcPr>
                  <w:tcW w:w="31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VUB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EUR</w:t>
                  </w: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3,207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30.04.2018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22 975</w:t>
                  </w:r>
                </w:p>
              </w:tc>
            </w:tr>
            <w:tr w:rsidR="004A35B9" w:rsidRPr="004A35B9" w:rsidTr="004A35B9">
              <w:trPr>
                <w:trHeight w:val="330"/>
              </w:trPr>
              <w:tc>
                <w:tcPr>
                  <w:tcW w:w="9360" w:type="dxa"/>
                  <w:gridSpan w:val="7"/>
                  <w:tcBorders>
                    <w:top w:val="single" w:sz="8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Krátkodobé bankové úvery</w:t>
                  </w:r>
                </w:p>
              </w:tc>
            </w:tr>
            <w:tr w:rsidR="004A35B9" w:rsidRPr="004A35B9" w:rsidTr="004A35B9">
              <w:trPr>
                <w:trHeight w:val="330"/>
              </w:trPr>
              <w:tc>
                <w:tcPr>
                  <w:tcW w:w="31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proofErr w:type="spellStart"/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kontokorent</w:t>
                  </w:r>
                  <w:proofErr w:type="spellEnd"/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EUR</w:t>
                  </w: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917 077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3 450 092</w:t>
                  </w:r>
                </w:p>
              </w:tc>
            </w:tr>
            <w:tr w:rsidR="004A35B9" w:rsidRPr="004A35B9" w:rsidTr="004A35B9">
              <w:trPr>
                <w:trHeight w:val="330"/>
              </w:trPr>
              <w:tc>
                <w:tcPr>
                  <w:tcW w:w="31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UniCredit Bank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EUR</w:t>
                  </w: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2,95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31.12.2017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487 500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  <w:tr w:rsidR="004A35B9" w:rsidRPr="004A35B9" w:rsidTr="004A35B9">
              <w:trPr>
                <w:trHeight w:val="330"/>
              </w:trPr>
              <w:tc>
                <w:tcPr>
                  <w:tcW w:w="314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UniCredit Bank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EUR</w:t>
                  </w: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5,25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31.12.2017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200 000</w:t>
                  </w:r>
                </w:p>
              </w:tc>
            </w:tr>
            <w:tr w:rsidR="004A35B9" w:rsidRPr="004A35B9" w:rsidTr="004A35B9">
              <w:trPr>
                <w:trHeight w:val="345"/>
              </w:trPr>
              <w:tc>
                <w:tcPr>
                  <w:tcW w:w="31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VUB</w:t>
                  </w:r>
                </w:p>
              </w:tc>
              <w:tc>
                <w:tcPr>
                  <w:tcW w:w="82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EUR</w:t>
                  </w:r>
                </w:p>
              </w:tc>
              <w:tc>
                <w:tcPr>
                  <w:tcW w:w="6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3,207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31.12.2017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62 975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4A35B9" w:rsidRPr="004A35B9" w:rsidRDefault="004A35B9" w:rsidP="004A35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4A35B9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200 000</w:t>
                  </w:r>
                </w:p>
              </w:tc>
            </w:tr>
          </w:tbl>
          <w:p w:rsidR="001023A2" w:rsidRPr="001023A2" w:rsidRDefault="001023A2" w:rsidP="001023A2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lastRenderedPageBreak/>
              <w:t>Účtovná jednotka neúčtovala o významných položkách časového rozlíšenia výdavkov budúcich období a výnosov budúcich období</w:t>
            </w:r>
          </w:p>
          <w:p w:rsidR="00327CD0" w:rsidRDefault="00327CD0" w:rsidP="00327CD0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1023A2" w:rsidRDefault="001023A2" w:rsidP="001023A2">
            <w:pPr>
              <w:pStyle w:val="Odsekzoznamu"/>
              <w:numPr>
                <w:ilvl w:val="0"/>
                <w:numId w:val="23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Informácie o majetku prenajatom formou finančného prenájmu</w:t>
            </w:r>
          </w:p>
          <w:p w:rsidR="001023A2" w:rsidRPr="001023A2" w:rsidRDefault="001023A2" w:rsidP="001023A2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tbl>
            <w:tblPr>
              <w:tblW w:w="87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80"/>
              <w:gridCol w:w="1180"/>
              <w:gridCol w:w="1060"/>
              <w:gridCol w:w="960"/>
              <w:gridCol w:w="960"/>
              <w:gridCol w:w="960"/>
              <w:gridCol w:w="960"/>
            </w:tblGrid>
            <w:tr w:rsidR="00A05C46" w:rsidRPr="00A05C46" w:rsidTr="00A05C46">
              <w:trPr>
                <w:trHeight w:val="990"/>
              </w:trPr>
              <w:tc>
                <w:tcPr>
                  <w:tcW w:w="2680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</w:t>
                  </w:r>
                </w:p>
              </w:tc>
              <w:tc>
                <w:tcPr>
                  <w:tcW w:w="3200" w:type="dxa"/>
                  <w:gridSpan w:val="3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880" w:type="dxa"/>
                  <w:gridSpan w:val="3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A05C46" w:rsidRPr="00A05C46" w:rsidTr="00A05C46">
              <w:trPr>
                <w:trHeight w:val="360"/>
              </w:trPr>
              <w:tc>
                <w:tcPr>
                  <w:tcW w:w="2680" w:type="dxa"/>
                  <w:tcBorders>
                    <w:top w:val="nil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položky</w:t>
                  </w:r>
                </w:p>
              </w:tc>
              <w:tc>
                <w:tcPr>
                  <w:tcW w:w="3200" w:type="dxa"/>
                  <w:gridSpan w:val="3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Splatnosť</w:t>
                  </w:r>
                </w:p>
              </w:tc>
              <w:tc>
                <w:tcPr>
                  <w:tcW w:w="2880" w:type="dxa"/>
                  <w:gridSpan w:val="3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Splatnosť</w:t>
                  </w:r>
                </w:p>
              </w:tc>
            </w:tr>
            <w:tr w:rsidR="00A05C46" w:rsidRPr="00A05C46" w:rsidTr="00A05C46">
              <w:trPr>
                <w:trHeight w:val="1350"/>
              </w:trPr>
              <w:tc>
                <w:tcPr>
                  <w:tcW w:w="2680" w:type="dxa"/>
                  <w:tcBorders>
                    <w:top w:val="nil"/>
                    <w:left w:val="single" w:sz="12" w:space="0" w:color="auto"/>
                    <w:bottom w:val="nil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do jedného roka vrátane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od jedného roka do piatich rokov vrátane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viac ako päť rokov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do jedného roka vrátane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od jedného roka do piatich rokov vrátane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viac ako päť rokov</w:t>
                  </w:r>
                </w:p>
              </w:tc>
            </w:tr>
            <w:tr w:rsidR="00A05C46" w:rsidRPr="00A05C46" w:rsidTr="00A05C46">
              <w:trPr>
                <w:trHeight w:val="345"/>
              </w:trPr>
              <w:tc>
                <w:tcPr>
                  <w:tcW w:w="268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b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c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d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f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g</w:t>
                  </w:r>
                </w:p>
              </w:tc>
            </w:tr>
            <w:tr w:rsidR="00A05C46" w:rsidRPr="00A05C46" w:rsidTr="00A05C46">
              <w:trPr>
                <w:trHeight w:val="360"/>
              </w:trPr>
              <w:tc>
                <w:tcPr>
                  <w:tcW w:w="26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Istina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250 794</w:t>
                  </w:r>
                </w:p>
              </w:tc>
              <w:tc>
                <w:tcPr>
                  <w:tcW w:w="1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522 733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218 420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540 115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05C46" w:rsidRPr="00A05C46" w:rsidRDefault="00A05C46" w:rsidP="00A05C46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05C46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</w:tbl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A05C46" w:rsidRDefault="00A05C46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A05C46" w:rsidRDefault="00A05C46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A05C46" w:rsidRDefault="00A05C46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4A35B9" w:rsidRPr="00BD560C" w:rsidRDefault="004A35B9" w:rsidP="00BD560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327CD0" w:rsidRPr="00327CD0" w:rsidRDefault="00327CD0" w:rsidP="00327CD0">
            <w:pPr>
              <w:pStyle w:val="Odsekzoznamu"/>
              <w:spacing w:after="0" w:line="240" w:lineRule="auto"/>
              <w:ind w:left="1080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68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27CD0" w:rsidRPr="0045042D" w:rsidRDefault="00327CD0" w:rsidP="004504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E42370" w:rsidRDefault="00BD560C" w:rsidP="00E423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</w:t>
      </w:r>
      <w:r w:rsidR="00E42370">
        <w:rPr>
          <w:b/>
          <w:sz w:val="24"/>
          <w:szCs w:val="24"/>
        </w:rPr>
        <w:t>l. IV</w:t>
      </w:r>
    </w:p>
    <w:p w:rsidR="00E42370" w:rsidRDefault="00E42370" w:rsidP="00E4237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</w:t>
      </w:r>
      <w:r w:rsidR="00BD560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dopĺňajú položky výkazu ziskov a</w:t>
      </w:r>
      <w:r w:rsidR="00BD560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E42370" w:rsidRDefault="00BD560C" w:rsidP="00BD560C">
      <w:pPr>
        <w:pStyle w:val="Odsekzoznamu"/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Vysvetľujúce informácie k položkám výnosov a nákladov</w:t>
      </w:r>
    </w:p>
    <w:p w:rsidR="001069B1" w:rsidRDefault="00BD560C" w:rsidP="001069B1">
      <w:pPr>
        <w:pStyle w:val="Odsekzoznamu"/>
        <w:numPr>
          <w:ilvl w:val="0"/>
          <w:numId w:val="27"/>
        </w:numPr>
        <w:jc w:val="both"/>
      </w:pPr>
      <w:r>
        <w:rPr>
          <w:b/>
          <w:sz w:val="24"/>
          <w:szCs w:val="24"/>
        </w:rPr>
        <w:t>tržby</w:t>
      </w:r>
    </w:p>
    <w:tbl>
      <w:tblPr>
        <w:tblW w:w="1019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7"/>
        <w:gridCol w:w="1470"/>
        <w:gridCol w:w="1586"/>
        <w:gridCol w:w="1551"/>
        <w:gridCol w:w="1586"/>
        <w:gridCol w:w="1450"/>
        <w:gridCol w:w="1030"/>
        <w:gridCol w:w="552"/>
      </w:tblGrid>
      <w:tr w:rsidR="001069B1" w:rsidRPr="001069B1" w:rsidTr="001069B1">
        <w:trPr>
          <w:trHeight w:val="300"/>
        </w:trPr>
        <w:tc>
          <w:tcPr>
            <w:tcW w:w="96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30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vlastné výrobky</w:t>
            </w:r>
          </w:p>
        </w:tc>
        <w:tc>
          <w:tcPr>
            <w:tcW w:w="313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služby</w:t>
            </w:r>
          </w:p>
        </w:tc>
        <w:tc>
          <w:tcPr>
            <w:tcW w:w="303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tovar</w:t>
            </w:r>
          </w:p>
        </w:tc>
      </w:tr>
      <w:tr w:rsidR="001069B1" w:rsidRPr="001069B1" w:rsidTr="001069B1">
        <w:trPr>
          <w:trHeight w:val="1200"/>
        </w:trPr>
        <w:tc>
          <w:tcPr>
            <w:tcW w:w="96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58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069B1" w:rsidRPr="001069B1" w:rsidRDefault="001069B1" w:rsidP="001069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069B1" w:rsidRPr="001069B1" w:rsidTr="001069B1">
        <w:trPr>
          <w:trHeight w:val="315"/>
        </w:trPr>
        <w:tc>
          <w:tcPr>
            <w:tcW w:w="96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color w:val="000000"/>
                <w:lang w:eastAsia="sk-SK"/>
              </w:rPr>
              <w:t>spolu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color w:val="000000"/>
                <w:lang w:eastAsia="sk-SK"/>
              </w:rPr>
              <w:t>10 343 567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color w:val="000000"/>
                <w:lang w:eastAsia="sk-SK"/>
              </w:rPr>
              <w:t>10 516 237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color w:val="000000"/>
                <w:lang w:eastAsia="sk-SK"/>
              </w:rPr>
              <w:t>494 106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color w:val="000000"/>
                <w:lang w:eastAsia="sk-SK"/>
              </w:rPr>
              <w:t>575 593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color w:val="000000"/>
                <w:lang w:eastAsia="sk-SK"/>
              </w:rPr>
              <w:t>109 359</w:t>
            </w:r>
          </w:p>
        </w:tc>
        <w:tc>
          <w:tcPr>
            <w:tcW w:w="1582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69B1" w:rsidRPr="001069B1" w:rsidRDefault="001069B1" w:rsidP="001069B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069B1">
              <w:rPr>
                <w:rFonts w:ascii="Calibri" w:eastAsia="Times New Roman" w:hAnsi="Calibri" w:cs="Times New Roman"/>
                <w:color w:val="000000"/>
                <w:lang w:eastAsia="sk-SK"/>
              </w:rPr>
              <w:t>220 494</w:t>
            </w:r>
          </w:p>
        </w:tc>
      </w:tr>
      <w:tr w:rsidR="0045042D" w:rsidRPr="0045042D" w:rsidTr="001069B1">
        <w:trPr>
          <w:gridAfter w:val="1"/>
          <w:wAfter w:w="552" w:type="dxa"/>
          <w:trHeight w:val="465"/>
        </w:trPr>
        <w:tc>
          <w:tcPr>
            <w:tcW w:w="96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51C9" w:rsidRPr="001069B1" w:rsidRDefault="007A51C9" w:rsidP="0045042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</w:p>
          <w:p w:rsidR="00E42370" w:rsidRDefault="00E42370" w:rsidP="0045042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</w:p>
          <w:p w:rsidR="0091051E" w:rsidRDefault="00BD560C" w:rsidP="00BD560C">
            <w:pPr>
              <w:pStyle w:val="Odsekzoznamu"/>
              <w:numPr>
                <w:ilvl w:val="0"/>
                <w:numId w:val="27"/>
              </w:num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  <w:r w:rsidRPr="001069B1"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  <w:t>zmena stavu vnútroorganizačných zásob</w:t>
            </w:r>
          </w:p>
          <w:p w:rsidR="004A35B9" w:rsidRDefault="004A35B9" w:rsidP="004A35B9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</w:p>
          <w:p w:rsidR="004A35B9" w:rsidRPr="004A35B9" w:rsidRDefault="004A35B9" w:rsidP="004A35B9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</w:p>
          <w:tbl>
            <w:tblPr>
              <w:tblW w:w="948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980"/>
              <w:gridCol w:w="1360"/>
              <w:gridCol w:w="1120"/>
              <w:gridCol w:w="1200"/>
              <w:gridCol w:w="1140"/>
              <w:gridCol w:w="1680"/>
            </w:tblGrid>
            <w:tr w:rsidR="00385E80" w:rsidRPr="00385E80" w:rsidTr="00385E80">
              <w:trPr>
                <w:trHeight w:val="1035"/>
              </w:trPr>
              <w:tc>
                <w:tcPr>
                  <w:tcW w:w="2980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136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320" w:type="dxa"/>
                  <w:gridSpan w:val="2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  <w:tc>
                <w:tcPr>
                  <w:tcW w:w="2820" w:type="dxa"/>
                  <w:gridSpan w:val="2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8" w:space="0" w:color="000000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Zmena stavu vnútroorganizačných zásob</w:t>
                  </w:r>
                </w:p>
              </w:tc>
            </w:tr>
            <w:tr w:rsidR="00385E80" w:rsidRPr="00385E80" w:rsidTr="00385E80">
              <w:trPr>
                <w:trHeight w:val="1215"/>
              </w:trPr>
              <w:tc>
                <w:tcPr>
                  <w:tcW w:w="2980" w:type="dxa"/>
                  <w:vMerge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4" w:space="0" w:color="auto"/>
                  </w:tcBorders>
                  <w:vAlign w:val="center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Konečný zostatok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Konečný zostatok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Začiatočný stav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385E80" w:rsidRPr="00385E80" w:rsidTr="00385E80">
              <w:trPr>
                <w:trHeight w:val="345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b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c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d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e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f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single" w:sz="8" w:space="0" w:color="auto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Nedokončená výroba </w:t>
                  </w:r>
                </w:p>
              </w:tc>
              <w:tc>
                <w:tcPr>
                  <w:tcW w:w="1360" w:type="dxa"/>
                  <w:vMerge w:val="restart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32 831</w:t>
                  </w:r>
                </w:p>
              </w:tc>
              <w:tc>
                <w:tcPr>
                  <w:tcW w:w="112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2 327</w:t>
                  </w:r>
                </w:p>
              </w:tc>
              <w:tc>
                <w:tcPr>
                  <w:tcW w:w="120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31 020</w:t>
                  </w:r>
                </w:p>
              </w:tc>
              <w:tc>
                <w:tcPr>
                  <w:tcW w:w="114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-30 504</w:t>
                  </w:r>
                </w:p>
              </w:tc>
              <w:tc>
                <w:tcPr>
                  <w:tcW w:w="1680" w:type="dxa"/>
                  <w:vMerge w:val="restart"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28 693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a polotovary vlastnej výroby</w:t>
                  </w:r>
                </w:p>
              </w:tc>
              <w:tc>
                <w:tcPr>
                  <w:tcW w:w="1360" w:type="dxa"/>
                  <w:vMerge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0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14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680" w:type="dxa"/>
                  <w:vMerge/>
                  <w:tcBorders>
                    <w:top w:val="single" w:sz="8" w:space="0" w:color="auto"/>
                    <w:left w:val="single" w:sz="4" w:space="0" w:color="auto"/>
                    <w:bottom w:val="single" w:sz="4" w:space="0" w:color="000000"/>
                    <w:right w:val="single" w:sz="8" w:space="0" w:color="auto"/>
                  </w:tcBorders>
                  <w:vAlign w:val="center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Výrobky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287 304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200 127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211 312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-87 177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11 185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Zvieratá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Spolu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320 135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202 454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242 332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-117 681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39 878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Manká a škody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786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-787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Reprezentačné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Dary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385E80" w:rsidRPr="00385E80" w:rsidTr="00385E80">
              <w:trPr>
                <w:trHeight w:val="330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Iné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  <w:tr w:rsidR="00385E80" w:rsidRPr="00385E80" w:rsidTr="00385E80">
              <w:trPr>
                <w:trHeight w:val="1185"/>
              </w:trPr>
              <w:tc>
                <w:tcPr>
                  <w:tcW w:w="298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Zmena stavu vnútroorganizačných zásob vo výkaze ziskov a strát</w:t>
                  </w:r>
                </w:p>
              </w:tc>
              <w:tc>
                <w:tcPr>
                  <w:tcW w:w="13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20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x</w:t>
                  </w:r>
                </w:p>
              </w:tc>
              <w:tc>
                <w:tcPr>
                  <w:tcW w:w="114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-118 468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85E80" w:rsidRPr="00385E80" w:rsidRDefault="00385E80" w:rsidP="00385E80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5E80">
                    <w:rPr>
                      <w:rFonts w:ascii="Arial Narrow" w:eastAsia="Times New Roman" w:hAnsi="Arial Narrow" w:cs="Times New Roman"/>
                      <w:b/>
                      <w:color w:val="000000"/>
                      <w:sz w:val="20"/>
                      <w:szCs w:val="20"/>
                      <w:lang w:eastAsia="sk-SK"/>
                    </w:rPr>
                    <w:t>39 878</w:t>
                  </w:r>
                </w:p>
              </w:tc>
            </w:tr>
          </w:tbl>
          <w:p w:rsidR="001069B1" w:rsidRPr="001069B1" w:rsidRDefault="001069B1" w:rsidP="0045042D">
            <w:pPr>
              <w:spacing w:after="0" w:line="240" w:lineRule="auto"/>
              <w:rPr>
                <w:rFonts w:ascii="Arial Narrow" w:eastAsia="Times New Roman" w:hAnsi="Arial Narrow" w:cs="Times New Roman"/>
                <w:bCs/>
                <w:color w:val="000000"/>
                <w:lang w:eastAsia="sk-SK"/>
              </w:rPr>
            </w:pPr>
          </w:p>
        </w:tc>
      </w:tr>
    </w:tbl>
    <w:p w:rsidR="00385E80" w:rsidRDefault="00385E80" w:rsidP="00385E80">
      <w:pPr>
        <w:pStyle w:val="Odsekzoznamu"/>
        <w:ind w:left="1080"/>
        <w:jc w:val="both"/>
        <w:rPr>
          <w:b/>
          <w:sz w:val="24"/>
          <w:szCs w:val="24"/>
        </w:rPr>
      </w:pPr>
    </w:p>
    <w:p w:rsidR="00385E80" w:rsidRDefault="00385E80" w:rsidP="00385E80">
      <w:pPr>
        <w:pStyle w:val="Odsekzoznamu"/>
        <w:ind w:left="1080"/>
        <w:jc w:val="both"/>
        <w:rPr>
          <w:b/>
          <w:sz w:val="24"/>
          <w:szCs w:val="24"/>
        </w:rPr>
      </w:pPr>
    </w:p>
    <w:p w:rsidR="00385E80" w:rsidRDefault="00385E80" w:rsidP="00385E80">
      <w:pPr>
        <w:pStyle w:val="Odsekzoznamu"/>
        <w:ind w:left="1080"/>
        <w:jc w:val="both"/>
        <w:rPr>
          <w:b/>
          <w:sz w:val="24"/>
          <w:szCs w:val="24"/>
        </w:rPr>
      </w:pPr>
    </w:p>
    <w:p w:rsidR="00385E80" w:rsidRDefault="00385E80" w:rsidP="00385E80">
      <w:pPr>
        <w:pStyle w:val="Odsekzoznamu"/>
        <w:ind w:left="1080"/>
        <w:jc w:val="both"/>
        <w:rPr>
          <w:b/>
          <w:sz w:val="24"/>
          <w:szCs w:val="24"/>
        </w:rPr>
      </w:pPr>
    </w:p>
    <w:p w:rsidR="00385E80" w:rsidRPr="00385E80" w:rsidRDefault="00385E80" w:rsidP="00385E80">
      <w:pPr>
        <w:pStyle w:val="Odsekzoznamu"/>
        <w:ind w:left="1080"/>
        <w:jc w:val="both"/>
        <w:rPr>
          <w:b/>
          <w:sz w:val="24"/>
          <w:szCs w:val="24"/>
        </w:rPr>
      </w:pPr>
    </w:p>
    <w:p w:rsidR="006128A7" w:rsidRDefault="00794607" w:rsidP="006128A7">
      <w:pPr>
        <w:pStyle w:val="Odsekzoznamu"/>
        <w:numPr>
          <w:ilvl w:val="0"/>
          <w:numId w:val="27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z hospodárskej činnosti</w:t>
      </w:r>
    </w:p>
    <w:tbl>
      <w:tblPr>
        <w:tblW w:w="72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440"/>
        <w:gridCol w:w="2460"/>
      </w:tblGrid>
      <w:tr w:rsidR="00385E80" w:rsidRPr="00385E80" w:rsidTr="00385E80">
        <w:trPr>
          <w:trHeight w:val="90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Výnosy z hospodárskej činnosti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E80" w:rsidRPr="00385E80" w:rsidRDefault="00385E80" w:rsidP="00385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E80" w:rsidRPr="00385E80" w:rsidRDefault="00385E80" w:rsidP="00385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Tržby za vlastné výrobky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10 147 118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10 343 567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služieb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307 970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494 106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Tržby za tovar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144 395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109 359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Tržby z predaja materiálu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300 566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605 300</w:t>
            </w:r>
          </w:p>
        </w:tc>
      </w:tr>
    </w:tbl>
    <w:p w:rsidR="00794607" w:rsidRDefault="00794607" w:rsidP="00794607">
      <w:pPr>
        <w:pStyle w:val="Odsekzoznamu"/>
        <w:ind w:left="1080"/>
        <w:jc w:val="both"/>
        <w:rPr>
          <w:b/>
          <w:sz w:val="24"/>
          <w:szCs w:val="24"/>
        </w:rPr>
      </w:pPr>
    </w:p>
    <w:p w:rsidR="004C0F3A" w:rsidRPr="00794607" w:rsidRDefault="00794607" w:rsidP="004C0F3A">
      <w:pPr>
        <w:pStyle w:val="Odsekzoznamu"/>
        <w:numPr>
          <w:ilvl w:val="0"/>
          <w:numId w:val="27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osobné náklady</w:t>
      </w:r>
    </w:p>
    <w:tbl>
      <w:tblPr>
        <w:tblW w:w="72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440"/>
        <w:gridCol w:w="2460"/>
      </w:tblGrid>
      <w:tr w:rsidR="00385E80" w:rsidRPr="00385E80" w:rsidTr="00385E80">
        <w:trPr>
          <w:trHeight w:val="900"/>
        </w:trPr>
        <w:tc>
          <w:tcPr>
            <w:tcW w:w="3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85E80" w:rsidRPr="00385E80" w:rsidRDefault="00385E80" w:rsidP="00385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Osobné náklady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E80" w:rsidRPr="00385E80" w:rsidRDefault="00385E80" w:rsidP="00385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85E80" w:rsidRPr="00385E80" w:rsidRDefault="00385E80" w:rsidP="00385E8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Mzdy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1 008 592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937 161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Sociálne poistenie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254 867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232 683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Zdravotné poistenie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91 748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83 703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Ostatné osobné náklady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2 356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1 959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lang w:eastAsia="sk-SK"/>
              </w:rPr>
              <w:t>Zákonné sociálne náklady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51 668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52 426</w:t>
            </w:r>
          </w:p>
        </w:tc>
      </w:tr>
      <w:tr w:rsidR="00385E80" w:rsidRPr="00385E80" w:rsidTr="00385E80">
        <w:trPr>
          <w:trHeight w:val="300"/>
        </w:trPr>
        <w:tc>
          <w:tcPr>
            <w:tcW w:w="3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color w:val="000000"/>
                <w:lang w:eastAsia="sk-SK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1 409 231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5E80" w:rsidRPr="00385E80" w:rsidRDefault="00385E80" w:rsidP="00385E8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385E80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sk-SK"/>
              </w:rPr>
              <w:t>1 307 932</w:t>
            </w:r>
          </w:p>
        </w:tc>
      </w:tr>
    </w:tbl>
    <w:p w:rsidR="00385E80" w:rsidRPr="00385E80" w:rsidRDefault="00385E80" w:rsidP="00385E80">
      <w:pPr>
        <w:pStyle w:val="Odsekzoznamu"/>
        <w:ind w:left="1080"/>
        <w:jc w:val="both"/>
        <w:rPr>
          <w:b/>
        </w:rPr>
      </w:pPr>
    </w:p>
    <w:tbl>
      <w:tblPr>
        <w:tblW w:w="31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3"/>
        <w:gridCol w:w="20928"/>
        <w:gridCol w:w="1484"/>
      </w:tblGrid>
      <w:tr w:rsidR="00385E80" w:rsidRPr="00521D76" w:rsidTr="00A56631">
        <w:trPr>
          <w:trHeight w:val="345"/>
        </w:trPr>
        <w:tc>
          <w:tcPr>
            <w:tcW w:w="316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85E80" w:rsidRDefault="00A56631" w:rsidP="00385E80">
            <w:pPr>
              <w:pStyle w:val="Odsekzoznamu"/>
              <w:ind w:left="1080"/>
              <w:rPr>
                <w:b/>
                <w:sz w:val="24"/>
                <w:szCs w:val="24"/>
              </w:rPr>
            </w:pPr>
            <w:r w:rsidRPr="00794607">
              <w:rPr>
                <w:b/>
                <w:sz w:val="24"/>
                <w:szCs w:val="24"/>
              </w:rPr>
              <w:t>S</w:t>
            </w:r>
            <w:r w:rsidR="005D0A1C" w:rsidRPr="00794607">
              <w:rPr>
                <w:b/>
                <w:sz w:val="24"/>
                <w:szCs w:val="24"/>
              </w:rPr>
              <w:t>lužby</w:t>
            </w:r>
          </w:p>
          <w:tbl>
            <w:tblPr>
              <w:tblW w:w="718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180"/>
              <w:gridCol w:w="2460"/>
              <w:gridCol w:w="2540"/>
            </w:tblGrid>
            <w:tr w:rsidR="00A56631" w:rsidRPr="00A56631" w:rsidTr="00A56631">
              <w:trPr>
                <w:trHeight w:val="1020"/>
              </w:trPr>
              <w:tc>
                <w:tcPr>
                  <w:tcW w:w="218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246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54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A56631" w:rsidRPr="00A56631" w:rsidTr="00A56631">
              <w:trPr>
                <w:trHeight w:val="360"/>
              </w:trPr>
              <w:tc>
                <w:tcPr>
                  <w:tcW w:w="21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opravy a udržiavanie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41 234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60 114</w:t>
                  </w:r>
                </w:p>
              </w:tc>
            </w:tr>
            <w:tr w:rsidR="00A56631" w:rsidRPr="00A56631" w:rsidTr="00A56631">
              <w:trPr>
                <w:trHeight w:val="345"/>
              </w:trPr>
              <w:tc>
                <w:tcPr>
                  <w:tcW w:w="21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cestovné náklady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14 705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23 347</w:t>
                  </w:r>
                </w:p>
              </w:tc>
            </w:tr>
            <w:tr w:rsidR="00A56631" w:rsidRPr="00A56631" w:rsidTr="00A56631">
              <w:trPr>
                <w:trHeight w:val="345"/>
              </w:trPr>
              <w:tc>
                <w:tcPr>
                  <w:tcW w:w="21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reprezentačné náklady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715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2 283</w:t>
                  </w:r>
                </w:p>
              </w:tc>
            </w:tr>
            <w:tr w:rsidR="00A56631" w:rsidRPr="00A56631" w:rsidTr="00A56631">
              <w:trPr>
                <w:trHeight w:val="345"/>
              </w:trPr>
              <w:tc>
                <w:tcPr>
                  <w:tcW w:w="21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prepravné náklady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335 270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398 453</w:t>
                  </w:r>
                </w:p>
              </w:tc>
            </w:tr>
            <w:tr w:rsidR="00A56631" w:rsidRPr="00A56631" w:rsidTr="00A56631">
              <w:trPr>
                <w:trHeight w:val="345"/>
              </w:trPr>
              <w:tc>
                <w:tcPr>
                  <w:tcW w:w="21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poradenské služby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125 665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111 225</w:t>
                  </w:r>
                </w:p>
              </w:tc>
            </w:tr>
            <w:tr w:rsidR="00A56631" w:rsidRPr="00A56631" w:rsidTr="00A56631">
              <w:trPr>
                <w:trHeight w:val="345"/>
              </w:trPr>
              <w:tc>
                <w:tcPr>
                  <w:tcW w:w="218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manipulačné služby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393 299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440 020</w:t>
                  </w:r>
                </w:p>
              </w:tc>
            </w:tr>
          </w:tbl>
          <w:p w:rsidR="00A56631" w:rsidRDefault="00A56631" w:rsidP="00385E80">
            <w:pPr>
              <w:pStyle w:val="Odsekzoznamu"/>
              <w:ind w:left="1080"/>
              <w:rPr>
                <w:rFonts w:ascii="Arial Narrow" w:hAnsi="Arial Narrow"/>
                <w:b/>
                <w:bCs/>
                <w:color w:val="000000"/>
              </w:rPr>
            </w:pPr>
          </w:p>
          <w:p w:rsidR="00385E80" w:rsidRPr="00385E80" w:rsidRDefault="00385E80" w:rsidP="00385E80">
            <w:pPr>
              <w:pStyle w:val="Odsekzoznamu"/>
              <w:numPr>
                <w:ilvl w:val="0"/>
                <w:numId w:val="27"/>
              </w:numPr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ostatné náklady z hospodárskej činnosti</w:t>
            </w:r>
          </w:p>
        </w:tc>
      </w:tr>
      <w:tr w:rsidR="00A56631" w:rsidRPr="00521D76" w:rsidTr="00A56631">
        <w:trPr>
          <w:trHeight w:val="1020"/>
        </w:trPr>
        <w:tc>
          <w:tcPr>
            <w:tcW w:w="9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718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90"/>
              <w:gridCol w:w="2460"/>
              <w:gridCol w:w="2430"/>
            </w:tblGrid>
            <w:tr w:rsidR="00A56631" w:rsidRPr="00A56631" w:rsidTr="00A56631">
              <w:trPr>
                <w:trHeight w:val="1020"/>
              </w:trPr>
              <w:tc>
                <w:tcPr>
                  <w:tcW w:w="229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246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43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A56631" w:rsidRPr="00A56631" w:rsidTr="00A56631">
              <w:trPr>
                <w:trHeight w:val="360"/>
              </w:trPr>
              <w:tc>
                <w:tcPr>
                  <w:tcW w:w="229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 xml:space="preserve">odpis pohľadávky - </w:t>
                  </w:r>
                  <w:proofErr w:type="spellStart"/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faktoring</w:t>
                  </w:r>
                  <w:proofErr w:type="spellEnd"/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3 297 297</w:t>
                  </w:r>
                </w:p>
              </w:tc>
              <w:tc>
                <w:tcPr>
                  <w:tcW w:w="243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A56631" w:rsidRDefault="00A56631" w:rsidP="00A56631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 w:rsidRPr="00A56631">
                    <w:rPr>
                      <w:rFonts w:ascii="Arial Narrow" w:eastAsia="Times New Roman" w:hAnsi="Arial Narrow" w:cs="Times New Roman"/>
                      <w:color w:val="000000"/>
                      <w:sz w:val="20"/>
                      <w:szCs w:val="20"/>
                      <w:lang w:eastAsia="sk-SK"/>
                    </w:rPr>
                    <w:t>4 332 096</w:t>
                  </w:r>
                </w:p>
              </w:tc>
            </w:tr>
          </w:tbl>
          <w:p w:rsidR="00A56631" w:rsidRDefault="00A56631"/>
          <w:p w:rsidR="00A56631" w:rsidRDefault="00A56631"/>
          <w:tbl>
            <w:tblPr>
              <w:tblW w:w="914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21"/>
              <w:gridCol w:w="4008"/>
              <w:gridCol w:w="2514"/>
            </w:tblGrid>
            <w:tr w:rsidR="00A56631" w:rsidRPr="00521D76" w:rsidTr="00A56631">
              <w:trPr>
                <w:trHeight w:val="345"/>
              </w:trPr>
              <w:tc>
                <w:tcPr>
                  <w:tcW w:w="6629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Default="00A56631" w:rsidP="00794607">
                  <w:pPr>
                    <w:pStyle w:val="Odsekzoznamu"/>
                    <w:numPr>
                      <w:ilvl w:val="0"/>
                      <w:numId w:val="27"/>
                    </w:num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lastRenderedPageBreak/>
                    <w:t>finančné náklady</w:t>
                  </w:r>
                </w:p>
                <w:p w:rsidR="00A56631" w:rsidRPr="00794607" w:rsidRDefault="00A56631" w:rsidP="00794607">
                  <w:pPr>
                    <w:pStyle w:val="Odsekzoznamu"/>
                    <w:spacing w:after="0" w:line="240" w:lineRule="auto"/>
                    <w:ind w:left="1080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1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521D76" w:rsidRDefault="00A56631" w:rsidP="00521D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A56631" w:rsidRPr="00521D76" w:rsidTr="00A56631">
              <w:trPr>
                <w:trHeight w:val="1020"/>
              </w:trPr>
              <w:tc>
                <w:tcPr>
                  <w:tcW w:w="2621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Default="00A56631" w:rsidP="00385E80">
                  <w:pPr>
                    <w:jc w:val="center"/>
                    <w:rPr>
                      <w:rFonts w:ascii="Arial Narrow" w:hAnsi="Arial Narrow"/>
                      <w:b/>
                      <w:bCs/>
                      <w:color w:val="000000"/>
                    </w:rPr>
                  </w:pPr>
                  <w:r>
                    <w:rPr>
                      <w:rFonts w:ascii="Arial Narrow" w:hAnsi="Arial Narrow"/>
                      <w:b/>
                      <w:bCs/>
                      <w:color w:val="000000"/>
                    </w:rPr>
                    <w:t>Názov položky</w:t>
                  </w:r>
                </w:p>
              </w:tc>
              <w:tc>
                <w:tcPr>
                  <w:tcW w:w="400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Default="00A56631" w:rsidP="00385E80">
                  <w:pPr>
                    <w:jc w:val="center"/>
                    <w:rPr>
                      <w:rFonts w:ascii="Arial Narrow" w:hAnsi="Arial Narrow"/>
                      <w:b/>
                      <w:bCs/>
                      <w:color w:val="000000"/>
                    </w:rPr>
                  </w:pPr>
                  <w:r>
                    <w:rPr>
                      <w:rFonts w:ascii="Arial Narrow" w:hAnsi="Arial Narrow"/>
                      <w:b/>
                      <w:bCs/>
                      <w:color w:val="000000"/>
                    </w:rPr>
                    <w:t>Bežné účtovné obdobie</w:t>
                  </w:r>
                </w:p>
              </w:tc>
              <w:tc>
                <w:tcPr>
                  <w:tcW w:w="2514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56631" w:rsidRDefault="00A56631" w:rsidP="00385E80">
                  <w:pPr>
                    <w:jc w:val="center"/>
                    <w:rPr>
                      <w:rFonts w:ascii="Arial Narrow" w:hAnsi="Arial Narrow"/>
                      <w:b/>
                      <w:bCs/>
                      <w:color w:val="000000"/>
                    </w:rPr>
                  </w:pPr>
                  <w:r>
                    <w:rPr>
                      <w:rFonts w:ascii="Arial Narrow" w:hAnsi="Arial Narrow"/>
                      <w:b/>
                      <w:bCs/>
                      <w:color w:val="000000"/>
                    </w:rPr>
                    <w:t>Bezprostredne predchádzajúce účtovné obdobie</w:t>
                  </w:r>
                </w:p>
              </w:tc>
            </w:tr>
            <w:tr w:rsidR="00A56631" w:rsidRPr="00521D76" w:rsidTr="00A56631">
              <w:trPr>
                <w:trHeight w:val="360"/>
              </w:trPr>
              <w:tc>
                <w:tcPr>
                  <w:tcW w:w="2621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Default="00A56631" w:rsidP="00385E80">
                  <w:pPr>
                    <w:rPr>
                      <w:rFonts w:ascii="Arial Narrow" w:hAnsi="Arial Narrow"/>
                      <w:color w:val="000000"/>
                    </w:rPr>
                  </w:pPr>
                  <w:r>
                    <w:rPr>
                      <w:rFonts w:ascii="Arial Narrow" w:hAnsi="Arial Narrow"/>
                      <w:color w:val="000000"/>
                    </w:rPr>
                    <w:t>kurzové straty</w:t>
                  </w:r>
                </w:p>
              </w:tc>
              <w:tc>
                <w:tcPr>
                  <w:tcW w:w="4008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385E80" w:rsidRDefault="00A56631" w:rsidP="00385E80">
                  <w:pPr>
                    <w:jc w:val="right"/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</w:pPr>
                  <w:r w:rsidRPr="00385E80"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  <w:t>89</w:t>
                  </w:r>
                </w:p>
              </w:tc>
              <w:tc>
                <w:tcPr>
                  <w:tcW w:w="2514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385E80" w:rsidRDefault="00A56631" w:rsidP="00385E80">
                  <w:pPr>
                    <w:jc w:val="right"/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</w:pPr>
                  <w:r w:rsidRPr="00385E80"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  <w:t>-6</w:t>
                  </w:r>
                </w:p>
              </w:tc>
            </w:tr>
            <w:tr w:rsidR="00A56631" w:rsidRPr="00521D76" w:rsidTr="00A56631">
              <w:trPr>
                <w:trHeight w:val="345"/>
              </w:trPr>
              <w:tc>
                <w:tcPr>
                  <w:tcW w:w="2621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Default="00A56631" w:rsidP="00385E80">
                  <w:pPr>
                    <w:rPr>
                      <w:rFonts w:ascii="Arial Narrow" w:hAnsi="Arial Narrow"/>
                      <w:color w:val="000000"/>
                    </w:rPr>
                  </w:pPr>
                  <w:r>
                    <w:rPr>
                      <w:rFonts w:ascii="Arial Narrow" w:hAnsi="Arial Narrow"/>
                      <w:color w:val="000000"/>
                    </w:rPr>
                    <w:t>nákladové úroky</w:t>
                  </w:r>
                </w:p>
              </w:tc>
              <w:tc>
                <w:tcPr>
                  <w:tcW w:w="4008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385E80" w:rsidRDefault="00A56631" w:rsidP="00385E80">
                  <w:pPr>
                    <w:jc w:val="right"/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</w:pPr>
                  <w:r w:rsidRPr="00385E80"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  <w:t>149 762</w:t>
                  </w:r>
                </w:p>
              </w:tc>
              <w:tc>
                <w:tcPr>
                  <w:tcW w:w="2514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385E80" w:rsidRDefault="00A56631" w:rsidP="00385E80">
                  <w:pPr>
                    <w:jc w:val="right"/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</w:pPr>
                  <w:r w:rsidRPr="00385E80"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  <w:t>171 702</w:t>
                  </w:r>
                </w:p>
              </w:tc>
            </w:tr>
            <w:tr w:rsidR="00A56631" w:rsidRPr="00521D76" w:rsidTr="00A56631">
              <w:trPr>
                <w:trHeight w:val="345"/>
              </w:trPr>
              <w:tc>
                <w:tcPr>
                  <w:tcW w:w="2621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Default="00A56631" w:rsidP="00385E80">
                  <w:pPr>
                    <w:rPr>
                      <w:rFonts w:ascii="Arial Narrow" w:hAnsi="Arial Narrow"/>
                      <w:color w:val="000000"/>
                    </w:rPr>
                  </w:pPr>
                  <w:r>
                    <w:rPr>
                      <w:rFonts w:ascii="Arial Narrow" w:hAnsi="Arial Narrow"/>
                      <w:color w:val="000000"/>
                    </w:rPr>
                    <w:t>ostatné náklady</w:t>
                  </w:r>
                </w:p>
              </w:tc>
              <w:tc>
                <w:tcPr>
                  <w:tcW w:w="4008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385E80" w:rsidRDefault="00A56631" w:rsidP="00385E80">
                  <w:pPr>
                    <w:jc w:val="right"/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</w:pPr>
                  <w:r w:rsidRPr="00385E80"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  <w:t>57 997</w:t>
                  </w:r>
                </w:p>
              </w:tc>
              <w:tc>
                <w:tcPr>
                  <w:tcW w:w="2514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385E80" w:rsidRDefault="00A56631" w:rsidP="00385E80">
                  <w:pPr>
                    <w:jc w:val="right"/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</w:pPr>
                  <w:r w:rsidRPr="00385E80">
                    <w:rPr>
                      <w:rFonts w:ascii="Arial Narrow" w:hAnsi="Arial Narrow"/>
                      <w:color w:val="000000"/>
                      <w:sz w:val="20"/>
                      <w:szCs w:val="20"/>
                    </w:rPr>
                    <w:t>58 898</w:t>
                  </w:r>
                </w:p>
              </w:tc>
            </w:tr>
          </w:tbl>
          <w:p w:rsidR="00A56631" w:rsidRDefault="00A56631" w:rsidP="00521D76">
            <w:pPr>
              <w:spacing w:after="0" w:line="240" w:lineRule="auto"/>
              <w:ind w:firstLineChars="200" w:firstLine="442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A56631" w:rsidRDefault="00A56631" w:rsidP="0091051E">
            <w:pPr>
              <w:spacing w:after="0" w:line="240" w:lineRule="auto"/>
              <w:ind w:firstLineChars="200" w:firstLine="442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A56631" w:rsidRDefault="00A56631" w:rsidP="00794607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náklady za overenie individuálnej účtovnej závierky audítorom</w:t>
            </w:r>
          </w:p>
          <w:p w:rsidR="00A56631" w:rsidRDefault="00A56631" w:rsidP="00772DB9">
            <w:pPr>
              <w:pStyle w:val="Odsekzoznamu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tbl>
            <w:tblPr>
              <w:tblW w:w="924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181"/>
              <w:gridCol w:w="2427"/>
              <w:gridCol w:w="2505"/>
            </w:tblGrid>
            <w:tr w:rsidR="00A56631" w:rsidRPr="00772DB9" w:rsidTr="00772DB9">
              <w:trPr>
                <w:trHeight w:val="1020"/>
              </w:trPr>
              <w:tc>
                <w:tcPr>
                  <w:tcW w:w="4240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Názov položky</w:t>
                  </w:r>
                </w:p>
              </w:tc>
              <w:tc>
                <w:tcPr>
                  <w:tcW w:w="246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Bežné účtovné obdobie</w:t>
                  </w:r>
                </w:p>
              </w:tc>
              <w:tc>
                <w:tcPr>
                  <w:tcW w:w="254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jc w:val="center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Bezprostredne predchádzajúce účtovné obdobie</w:t>
                  </w:r>
                </w:p>
              </w:tc>
            </w:tr>
            <w:tr w:rsidR="00A56631" w:rsidRPr="00772DB9" w:rsidTr="00772DB9">
              <w:trPr>
                <w:trHeight w:val="690"/>
              </w:trPr>
              <w:tc>
                <w:tcPr>
                  <w:tcW w:w="42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Náklady voči audítorovi, audítorskej spoločnosti, z toho: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b/>
                      <w:bCs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A56631" w:rsidRPr="00772DB9" w:rsidTr="00772DB9">
              <w:trPr>
                <w:trHeight w:val="345"/>
              </w:trPr>
              <w:tc>
                <w:tcPr>
                  <w:tcW w:w="42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náklady za overenie individuálnej účtovnej závierky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6 100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jc w:val="right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6 000</w:t>
                  </w:r>
                </w:p>
              </w:tc>
            </w:tr>
            <w:tr w:rsidR="00A56631" w:rsidRPr="00772DB9" w:rsidTr="00772DB9">
              <w:trPr>
                <w:trHeight w:val="345"/>
              </w:trPr>
              <w:tc>
                <w:tcPr>
                  <w:tcW w:w="42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 xml:space="preserve">iné </w:t>
                  </w:r>
                  <w:proofErr w:type="spellStart"/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uisťovacie</w:t>
                  </w:r>
                  <w:proofErr w:type="spellEnd"/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 xml:space="preserve"> audítorské služby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A56631" w:rsidRPr="00772DB9" w:rsidTr="00772DB9">
              <w:trPr>
                <w:trHeight w:val="345"/>
              </w:trPr>
              <w:tc>
                <w:tcPr>
                  <w:tcW w:w="42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súvisiace audítorské služby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A56631" w:rsidRPr="00772DB9" w:rsidTr="00772DB9">
              <w:trPr>
                <w:trHeight w:val="345"/>
              </w:trPr>
              <w:tc>
                <w:tcPr>
                  <w:tcW w:w="4240" w:type="dxa"/>
                  <w:tcBorders>
                    <w:top w:val="nil"/>
                    <w:left w:val="single" w:sz="12" w:space="0" w:color="auto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daňové poradenstvo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8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A56631" w:rsidRPr="00772DB9" w:rsidTr="00772DB9">
              <w:trPr>
                <w:trHeight w:val="345"/>
              </w:trPr>
              <w:tc>
                <w:tcPr>
                  <w:tcW w:w="4240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ostatné neaudítorské služby</w:t>
                  </w:r>
                </w:p>
              </w:tc>
              <w:tc>
                <w:tcPr>
                  <w:tcW w:w="246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2540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A56631" w:rsidRPr="00772DB9" w:rsidRDefault="00A56631" w:rsidP="00772DB9">
                  <w:pPr>
                    <w:spacing w:after="0" w:line="240" w:lineRule="auto"/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</w:pPr>
                  <w:r w:rsidRPr="00772DB9">
                    <w:rPr>
                      <w:rFonts w:ascii="Arial Narrow" w:eastAsia="Times New Roman" w:hAnsi="Arial Narrow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</w:tbl>
          <w:p w:rsidR="00A56631" w:rsidRDefault="00A56631" w:rsidP="00772DB9">
            <w:pPr>
              <w:pStyle w:val="Odsekzoznamu"/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  <w:p w:rsidR="00A56631" w:rsidRDefault="00A56631" w:rsidP="00385E80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</w:p>
        </w:tc>
        <w:tc>
          <w:tcPr>
            <w:tcW w:w="21231" w:type="dxa"/>
            <w:noWrap/>
            <w:hideMark/>
          </w:tcPr>
          <w:p w:rsidR="00A56631" w:rsidRDefault="00A56631" w:rsidP="00385E80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Default="00A56631" w:rsidP="00385E80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  <w:r>
              <w:rPr>
                <w:rFonts w:ascii="Arial Narrow" w:hAnsi="Arial Narrow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A56631" w:rsidRPr="00521D76" w:rsidTr="00A56631">
        <w:trPr>
          <w:trHeight w:val="360"/>
        </w:trPr>
        <w:tc>
          <w:tcPr>
            <w:tcW w:w="90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56631" w:rsidRDefault="00A56631" w:rsidP="00385E80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123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56631" w:rsidRDefault="00A56631" w:rsidP="00385E80">
            <w:pPr>
              <w:jc w:val="right"/>
              <w:rPr>
                <w:rFonts w:ascii="Arial Narrow" w:hAnsi="Arial Narrow"/>
                <w:color w:val="000000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Default="00A56631" w:rsidP="00385E80">
            <w:pPr>
              <w:jc w:val="right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4 332 096</w:t>
            </w:r>
          </w:p>
        </w:tc>
      </w:tr>
      <w:tr w:rsidR="00A56631" w:rsidRPr="00521D76" w:rsidTr="00A56631">
        <w:trPr>
          <w:trHeight w:val="345"/>
        </w:trPr>
        <w:tc>
          <w:tcPr>
            <w:tcW w:w="9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56631" w:rsidRDefault="00A56631" w:rsidP="00385E80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</w:p>
        </w:tc>
        <w:tc>
          <w:tcPr>
            <w:tcW w:w="21231" w:type="dxa"/>
            <w:noWrap/>
          </w:tcPr>
          <w:p w:rsidR="00A56631" w:rsidRDefault="00A56631" w:rsidP="00385E80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</w:p>
        </w:tc>
        <w:tc>
          <w:tcPr>
            <w:tcW w:w="144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Default="00A56631" w:rsidP="00385E80">
            <w:pPr>
              <w:jc w:val="center"/>
              <w:rPr>
                <w:rFonts w:ascii="Arial Narrow" w:hAnsi="Arial Narrow"/>
                <w:b/>
                <w:bCs/>
                <w:color w:val="000000"/>
              </w:rPr>
            </w:pPr>
          </w:p>
        </w:tc>
      </w:tr>
    </w:tbl>
    <w:p w:rsidR="004C0F3A" w:rsidRDefault="00794607" w:rsidP="004C0F3A">
      <w:pPr>
        <w:pStyle w:val="Odsekzoznamu"/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tbl>
      <w:tblPr>
        <w:tblW w:w="7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440"/>
        <w:gridCol w:w="2460"/>
      </w:tblGrid>
      <w:tr w:rsidR="00772DB9" w:rsidRPr="004C0F3A" w:rsidTr="004C0F3A">
        <w:trPr>
          <w:trHeight w:val="900"/>
        </w:trPr>
        <w:tc>
          <w:tcPr>
            <w:tcW w:w="33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2DB9" w:rsidRDefault="00772DB9" w:rsidP="00772DB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Čistý obrat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2DB9" w:rsidRDefault="00772DB9" w:rsidP="00772DB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72DB9" w:rsidRDefault="00772DB9" w:rsidP="00772DB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772DB9" w:rsidRPr="004C0F3A" w:rsidTr="004C0F3A">
        <w:trPr>
          <w:trHeight w:val="300"/>
        </w:trPr>
        <w:tc>
          <w:tcPr>
            <w:tcW w:w="3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tržby z predaja vlastných výrobkov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10 147 118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10 343 567</w:t>
            </w:r>
          </w:p>
        </w:tc>
      </w:tr>
      <w:tr w:rsidR="00772DB9" w:rsidRPr="004C0F3A" w:rsidTr="004C0F3A">
        <w:trPr>
          <w:trHeight w:val="300"/>
        </w:trPr>
        <w:tc>
          <w:tcPr>
            <w:tcW w:w="3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Tržby z predaja služieb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307 970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494 106</w:t>
            </w:r>
          </w:p>
        </w:tc>
      </w:tr>
      <w:tr w:rsidR="00772DB9" w:rsidRPr="004C0F3A" w:rsidTr="004C0F3A">
        <w:trPr>
          <w:trHeight w:val="300"/>
        </w:trPr>
        <w:tc>
          <w:tcPr>
            <w:tcW w:w="3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Tržby z predaja tovaru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144 395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109 359</w:t>
            </w:r>
          </w:p>
        </w:tc>
      </w:tr>
      <w:tr w:rsidR="00772DB9" w:rsidRPr="004C0F3A" w:rsidTr="004C0F3A">
        <w:trPr>
          <w:trHeight w:val="300"/>
        </w:trPr>
        <w:tc>
          <w:tcPr>
            <w:tcW w:w="3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Tržby z predaja materiálu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300 566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605 300</w:t>
            </w:r>
          </w:p>
        </w:tc>
      </w:tr>
      <w:tr w:rsidR="00772DB9" w:rsidRPr="004C0F3A" w:rsidTr="004C0F3A">
        <w:trPr>
          <w:trHeight w:val="315"/>
        </w:trPr>
        <w:tc>
          <w:tcPr>
            <w:tcW w:w="33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10 900 049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11 552 332</w:t>
            </w:r>
          </w:p>
        </w:tc>
      </w:tr>
    </w:tbl>
    <w:p w:rsidR="00794607" w:rsidRDefault="00794607" w:rsidP="004C0F3A">
      <w:pPr>
        <w:pStyle w:val="Odsekzoznamu"/>
        <w:jc w:val="both"/>
        <w:rPr>
          <w:b/>
          <w:sz w:val="24"/>
          <w:szCs w:val="24"/>
        </w:rPr>
      </w:pPr>
    </w:p>
    <w:p w:rsidR="00772DB9" w:rsidRDefault="00772DB9" w:rsidP="004C0F3A">
      <w:pPr>
        <w:pStyle w:val="Odsekzoznamu"/>
        <w:jc w:val="both"/>
        <w:rPr>
          <w:b/>
          <w:sz w:val="24"/>
          <w:szCs w:val="24"/>
        </w:rPr>
      </w:pPr>
    </w:p>
    <w:p w:rsidR="0091051E" w:rsidRDefault="00CF4B50" w:rsidP="00CF4B5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CF4B50" w:rsidRDefault="00CF4B50" w:rsidP="00CF4B5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CF4B50" w:rsidRDefault="002F20AA" w:rsidP="002F20A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Podmienené záväzky</w:t>
      </w:r>
    </w:p>
    <w:p w:rsidR="002F20AA" w:rsidRDefault="002F20AA" w:rsidP="002F20AA">
      <w:pPr>
        <w:jc w:val="both"/>
        <w:rPr>
          <w:sz w:val="24"/>
          <w:szCs w:val="24"/>
        </w:rPr>
      </w:pPr>
      <w:r w:rsidRPr="002F20AA">
        <w:rPr>
          <w:sz w:val="24"/>
          <w:szCs w:val="24"/>
        </w:rPr>
        <w:t xml:space="preserve">Účtovná jednotka vykazuje na podsúvahových účtoch poskytnutú bankovú záruku firme CIMA (QINGDAO) </w:t>
      </w:r>
      <w:proofErr w:type="spellStart"/>
      <w:r w:rsidRPr="002F20AA">
        <w:rPr>
          <w:sz w:val="24"/>
          <w:szCs w:val="24"/>
        </w:rPr>
        <w:t>Springs</w:t>
      </w:r>
      <w:proofErr w:type="spellEnd"/>
      <w:r w:rsidRPr="002F20AA">
        <w:rPr>
          <w:sz w:val="24"/>
          <w:szCs w:val="24"/>
        </w:rPr>
        <w:t xml:space="preserve"> LTD., </w:t>
      </w:r>
      <w:proofErr w:type="spellStart"/>
      <w:r w:rsidRPr="002F20AA">
        <w:rPr>
          <w:sz w:val="24"/>
          <w:szCs w:val="24"/>
        </w:rPr>
        <w:t>China</w:t>
      </w:r>
      <w:proofErr w:type="spellEnd"/>
      <w:r w:rsidRPr="002F20AA">
        <w:rPr>
          <w:sz w:val="24"/>
          <w:szCs w:val="24"/>
        </w:rPr>
        <w:t xml:space="preserve"> vo výške 280 000 €</w:t>
      </w:r>
    </w:p>
    <w:p w:rsidR="002F20AA" w:rsidRPr="002F20AA" w:rsidRDefault="002F20AA" w:rsidP="002F20AA">
      <w:pPr>
        <w:jc w:val="both"/>
        <w:rPr>
          <w:sz w:val="24"/>
          <w:szCs w:val="24"/>
        </w:rPr>
      </w:pPr>
    </w:p>
    <w:p w:rsidR="002F20AA" w:rsidRPr="00A56631" w:rsidRDefault="00CF4B50" w:rsidP="002F20AA">
      <w:pPr>
        <w:jc w:val="both"/>
        <w:rPr>
          <w:b/>
          <w:sz w:val="24"/>
          <w:szCs w:val="24"/>
        </w:rPr>
      </w:pPr>
      <w:r w:rsidRPr="00A56631">
        <w:rPr>
          <w:b/>
          <w:sz w:val="24"/>
          <w:szCs w:val="24"/>
        </w:rPr>
        <w:t>Informácie k údajom na podsúvahových účtoch:</w:t>
      </w:r>
    </w:p>
    <w:tbl>
      <w:tblPr>
        <w:tblW w:w="5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2860"/>
      </w:tblGrid>
      <w:tr w:rsidR="002F20AA" w:rsidRPr="00A56631" w:rsidTr="002F20AA">
        <w:trPr>
          <w:trHeight w:val="300"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2F20AA" w:rsidP="002F2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2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2F20AA" w:rsidP="002F2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Bežné účtovné obdobie</w:t>
            </w:r>
          </w:p>
        </w:tc>
      </w:tr>
      <w:tr w:rsidR="002F20AA" w:rsidRPr="00A56631" w:rsidTr="002F20AA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2F20AA" w:rsidP="002F2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2F20AA" w:rsidP="002F2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684 320</w:t>
            </w:r>
          </w:p>
        </w:tc>
      </w:tr>
      <w:tr w:rsidR="002F20AA" w:rsidRPr="00A56631" w:rsidTr="002F20AA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2F20AA" w:rsidP="002F2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Záložné práva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A56631" w:rsidP="002F2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10 298 000</w:t>
            </w:r>
          </w:p>
        </w:tc>
      </w:tr>
      <w:tr w:rsidR="002F20AA" w:rsidRPr="00A56631" w:rsidTr="002F20AA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2F20AA" w:rsidP="002F20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Banková záruka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20AA" w:rsidRPr="00A56631" w:rsidRDefault="002F20AA" w:rsidP="002F20A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A56631">
              <w:rPr>
                <w:rFonts w:ascii="Calibri" w:eastAsia="Times New Roman" w:hAnsi="Calibri" w:cs="Times New Roman"/>
                <w:color w:val="000000"/>
                <w:lang w:eastAsia="sk-SK"/>
              </w:rPr>
              <w:t>280 000</w:t>
            </w:r>
          </w:p>
        </w:tc>
      </w:tr>
    </w:tbl>
    <w:p w:rsidR="0091051E" w:rsidRDefault="0091051E" w:rsidP="00434923">
      <w:pPr>
        <w:jc w:val="both"/>
        <w:rPr>
          <w:b/>
          <w:sz w:val="24"/>
          <w:szCs w:val="24"/>
        </w:rPr>
      </w:pPr>
    </w:p>
    <w:p w:rsidR="002F20AA" w:rsidRDefault="002F20AA" w:rsidP="00434923">
      <w:pPr>
        <w:jc w:val="both"/>
        <w:rPr>
          <w:b/>
          <w:sz w:val="24"/>
          <w:szCs w:val="24"/>
        </w:rPr>
      </w:pPr>
    </w:p>
    <w:tbl>
      <w:tblPr>
        <w:tblW w:w="9525" w:type="dxa"/>
        <w:tblInd w:w="-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4240"/>
        <w:gridCol w:w="2181"/>
        <w:gridCol w:w="279"/>
        <w:gridCol w:w="2097"/>
        <w:gridCol w:w="443"/>
      </w:tblGrid>
      <w:tr w:rsidR="004332CA" w:rsidRPr="004332CA" w:rsidTr="00772DB9">
        <w:trPr>
          <w:gridAfter w:val="1"/>
          <w:wAfter w:w="443" w:type="dxa"/>
          <w:trHeight w:val="345"/>
        </w:trPr>
        <w:tc>
          <w:tcPr>
            <w:tcW w:w="67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2CA" w:rsidRDefault="002F20AA" w:rsidP="002F20AA">
            <w:pPr>
              <w:spacing w:after="0" w:line="240" w:lineRule="auto"/>
              <w:ind w:firstLineChars="200" w:firstLine="48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Informácie o daniach z príjmov</w:t>
            </w:r>
          </w:p>
          <w:p w:rsidR="002F20AA" w:rsidRPr="004332CA" w:rsidRDefault="002F20AA" w:rsidP="002F20AA">
            <w:pPr>
              <w:spacing w:after="0" w:line="240" w:lineRule="auto"/>
              <w:ind w:firstLineChars="200" w:firstLine="442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3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2CA" w:rsidRPr="004332CA" w:rsidRDefault="004332CA" w:rsidP="004332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772DB9" w:rsidRPr="00772DB9" w:rsidTr="00772DB9">
        <w:trPr>
          <w:gridBefore w:val="1"/>
          <w:wBefore w:w="285" w:type="dxa"/>
          <w:trHeight w:val="1020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4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5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772DB9" w:rsidRPr="00772DB9" w:rsidTr="00772DB9">
        <w:trPr>
          <w:gridBefore w:val="1"/>
          <w:wBefore w:w="285" w:type="dxa"/>
          <w:trHeight w:val="1020"/>
        </w:trPr>
        <w:tc>
          <w:tcPr>
            <w:tcW w:w="42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772DB9" w:rsidRPr="00772DB9" w:rsidTr="00772DB9">
        <w:trPr>
          <w:gridBefore w:val="1"/>
          <w:wBefore w:w="285" w:type="dxa"/>
          <w:trHeight w:val="1005"/>
        </w:trPr>
        <w:tc>
          <w:tcPr>
            <w:tcW w:w="42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772DB9" w:rsidRPr="00772DB9" w:rsidTr="00772DB9">
        <w:trPr>
          <w:gridBefore w:val="1"/>
          <w:wBefore w:w="285" w:type="dxa"/>
          <w:trHeight w:val="2325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1 108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26 647</w:t>
            </w:r>
          </w:p>
        </w:tc>
      </w:tr>
      <w:tr w:rsidR="00772DB9" w:rsidRPr="00772DB9" w:rsidTr="00772DB9">
        <w:trPr>
          <w:gridBefore w:val="1"/>
          <w:wBefore w:w="285" w:type="dxa"/>
          <w:trHeight w:val="660"/>
        </w:trPr>
        <w:tc>
          <w:tcPr>
            <w:tcW w:w="42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lastRenderedPageBreak/>
              <w:t>Suma odloženého daňového záväzku, ktorý vznikol</w:t>
            </w:r>
          </w:p>
        </w:tc>
        <w:tc>
          <w:tcPr>
            <w:tcW w:w="2460" w:type="dxa"/>
            <w:gridSpan w:val="2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6 596</w:t>
            </w:r>
          </w:p>
        </w:tc>
        <w:tc>
          <w:tcPr>
            <w:tcW w:w="2540" w:type="dxa"/>
            <w:gridSpan w:val="2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6 056</w:t>
            </w:r>
          </w:p>
        </w:tc>
      </w:tr>
      <w:tr w:rsidR="00772DB9" w:rsidRPr="00772DB9" w:rsidTr="00772DB9">
        <w:trPr>
          <w:gridBefore w:val="1"/>
          <w:wBefore w:w="285" w:type="dxa"/>
          <w:trHeight w:val="1335"/>
        </w:trPr>
        <w:tc>
          <w:tcPr>
            <w:tcW w:w="42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460" w:type="dxa"/>
            <w:gridSpan w:val="2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2540" w:type="dxa"/>
            <w:gridSpan w:val="2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772DB9" w:rsidRPr="00772DB9" w:rsidTr="00772DB9">
        <w:trPr>
          <w:gridBefore w:val="1"/>
          <w:wBefore w:w="285" w:type="dxa"/>
          <w:trHeight w:val="1335"/>
        </w:trPr>
        <w:tc>
          <w:tcPr>
            <w:tcW w:w="42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772DB9" w:rsidRPr="00772DB9" w:rsidTr="00772DB9">
        <w:trPr>
          <w:gridBefore w:val="1"/>
          <w:wBefore w:w="285" w:type="dxa"/>
          <w:trHeight w:val="1005"/>
        </w:trPr>
        <w:tc>
          <w:tcPr>
            <w:tcW w:w="424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4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</w:tbl>
    <w:p w:rsidR="00505F85" w:rsidRDefault="00505F85" w:rsidP="00434923">
      <w:pPr>
        <w:jc w:val="both"/>
        <w:rPr>
          <w:b/>
          <w:sz w:val="24"/>
          <w:szCs w:val="24"/>
        </w:rPr>
      </w:pPr>
    </w:p>
    <w:p w:rsidR="00505F85" w:rsidRDefault="00505F85" w:rsidP="00434923">
      <w:pPr>
        <w:jc w:val="both"/>
        <w:rPr>
          <w:b/>
          <w:sz w:val="24"/>
          <w:szCs w:val="24"/>
        </w:rPr>
      </w:pPr>
    </w:p>
    <w:tbl>
      <w:tblPr>
        <w:tblW w:w="9766" w:type="dxa"/>
        <w:tblInd w:w="8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1275"/>
        <w:gridCol w:w="993"/>
        <w:gridCol w:w="992"/>
        <w:gridCol w:w="1276"/>
        <w:gridCol w:w="992"/>
        <w:gridCol w:w="992"/>
      </w:tblGrid>
      <w:tr w:rsidR="00772DB9" w:rsidRPr="00772DB9" w:rsidTr="00772DB9">
        <w:trPr>
          <w:trHeight w:val="660"/>
        </w:trPr>
        <w:tc>
          <w:tcPr>
            <w:tcW w:w="32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260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Bezprostredne predchádzajúce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260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 xml:space="preserve"> účtovné obdobie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g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Výsledok hospodárenia 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164 915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194 598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pred zdanením, z toho:</w:t>
            </w:r>
          </w:p>
        </w:tc>
        <w:tc>
          <w:tcPr>
            <w:tcW w:w="1275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34 632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42 812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155 617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32 680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181 563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39 944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117 014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24 573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4 830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1 063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 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203 518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42 739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371 331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81 693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42 739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81 681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-7 704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-22 109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</w:t>
            </w:r>
          </w:p>
        </w:tc>
      </w:tr>
      <w:tr w:rsidR="00772DB9" w:rsidRPr="00772DB9" w:rsidTr="00772DB9">
        <w:trPr>
          <w:trHeight w:val="345"/>
        </w:trPr>
        <w:tc>
          <w:tcPr>
            <w:tcW w:w="32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35 035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59 572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color w:val="000000"/>
                <w:lang w:eastAsia="sk-SK"/>
              </w:rPr>
            </w:pPr>
            <w:r w:rsidRPr="00772DB9">
              <w:rPr>
                <w:rFonts w:ascii="Arial Narrow" w:eastAsia="Times New Roman" w:hAnsi="Arial Narrow" w:cs="Times New Roman"/>
                <w:color w:val="000000"/>
                <w:lang w:eastAsia="sk-SK"/>
              </w:rPr>
              <w:t>22</w:t>
            </w:r>
          </w:p>
        </w:tc>
      </w:tr>
    </w:tbl>
    <w:p w:rsidR="00772DB9" w:rsidRDefault="00772DB9" w:rsidP="009F3333">
      <w:pPr>
        <w:jc w:val="center"/>
        <w:rPr>
          <w:b/>
          <w:sz w:val="24"/>
          <w:szCs w:val="24"/>
        </w:rPr>
      </w:pPr>
    </w:p>
    <w:p w:rsidR="00772DB9" w:rsidRDefault="00772DB9" w:rsidP="009F3333">
      <w:pPr>
        <w:jc w:val="center"/>
        <w:rPr>
          <w:b/>
          <w:sz w:val="24"/>
          <w:szCs w:val="24"/>
        </w:rPr>
      </w:pPr>
    </w:p>
    <w:p w:rsidR="00772DB9" w:rsidRDefault="00772DB9" w:rsidP="009F3333">
      <w:pPr>
        <w:jc w:val="center"/>
        <w:rPr>
          <w:b/>
          <w:sz w:val="24"/>
          <w:szCs w:val="24"/>
        </w:rPr>
      </w:pPr>
    </w:p>
    <w:p w:rsidR="00772DB9" w:rsidRDefault="00772DB9" w:rsidP="009F3333">
      <w:pPr>
        <w:jc w:val="center"/>
        <w:rPr>
          <w:b/>
          <w:sz w:val="24"/>
          <w:szCs w:val="24"/>
        </w:rPr>
      </w:pPr>
    </w:p>
    <w:p w:rsidR="004C7F51" w:rsidRDefault="009F3333" w:rsidP="009F33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9F3333" w:rsidRDefault="009F3333" w:rsidP="009F33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9F3333" w:rsidRDefault="009F3333" w:rsidP="00434923">
      <w:pPr>
        <w:jc w:val="both"/>
        <w:rPr>
          <w:b/>
          <w:sz w:val="24"/>
          <w:szCs w:val="24"/>
        </w:rPr>
      </w:pPr>
    </w:p>
    <w:p w:rsidR="00047D46" w:rsidRDefault="00047D46" w:rsidP="00434923">
      <w:pPr>
        <w:jc w:val="both"/>
        <w:rPr>
          <w:sz w:val="24"/>
          <w:szCs w:val="24"/>
        </w:rPr>
      </w:pPr>
      <w:r>
        <w:rPr>
          <w:sz w:val="24"/>
          <w:szCs w:val="24"/>
        </w:rPr>
        <w:t>Do dňa zostavenia účtovnej závierky nie sú známe žiadne skutočnosti, ktoré by mali vplyv na zmenu nákladov, výnosov, aktív a pasív, prípadne na iné skutočnosti uvedené v poznámkach k 31.12.201</w:t>
      </w:r>
      <w:r w:rsidR="00772DB9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9F3333" w:rsidRDefault="009F3333" w:rsidP="009F3333">
      <w:pPr>
        <w:jc w:val="center"/>
        <w:rPr>
          <w:b/>
          <w:sz w:val="24"/>
          <w:szCs w:val="24"/>
        </w:rPr>
      </w:pPr>
    </w:p>
    <w:p w:rsidR="009F3333" w:rsidRDefault="009F3333" w:rsidP="009F33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9241FF" w:rsidRDefault="009241FF" w:rsidP="009F33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ekonomických vzťahoch so spriaznenými osobami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786"/>
        <w:gridCol w:w="1900"/>
        <w:gridCol w:w="2268"/>
      </w:tblGrid>
      <w:tr w:rsidR="00772DB9" w:rsidRPr="00962D61" w:rsidTr="00962D61">
        <w:trPr>
          <w:trHeight w:val="900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 položky</w:t>
            </w:r>
          </w:p>
        </w:tc>
        <w:tc>
          <w:tcPr>
            <w:tcW w:w="1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Druh obchodu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72DB9" w:rsidRDefault="00772DB9" w:rsidP="00772DB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772DB9" w:rsidRPr="00962D61" w:rsidTr="00962D6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C.I.M.A. </w:t>
            </w:r>
            <w:proofErr w:type="spellStart"/>
            <w:r>
              <w:rPr>
                <w:rFonts w:ascii="Calibri" w:hAnsi="Calibri"/>
                <w:color w:val="000000"/>
              </w:rPr>
              <w:t>Italiana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S.P.A.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predaj výrobkov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1 136 104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1 403 415</w:t>
            </w:r>
          </w:p>
        </w:tc>
      </w:tr>
      <w:tr w:rsidR="00772DB9" w:rsidRPr="00962D61" w:rsidTr="00962D6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C.I.M.A. </w:t>
            </w:r>
            <w:proofErr w:type="spellStart"/>
            <w:r>
              <w:rPr>
                <w:rFonts w:ascii="Calibri" w:hAnsi="Calibri"/>
                <w:color w:val="000000"/>
              </w:rPr>
              <w:t>Italiana</w:t>
            </w:r>
            <w:proofErr w:type="spellEnd"/>
            <w:r>
              <w:rPr>
                <w:rFonts w:ascii="Calibri" w:hAnsi="Calibri"/>
                <w:color w:val="000000"/>
              </w:rPr>
              <w:t xml:space="preserve"> S.P.A.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nákup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802 281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1 014 780</w:t>
            </w:r>
          </w:p>
        </w:tc>
      </w:tr>
      <w:tr w:rsidR="00772DB9" w:rsidRPr="00962D61" w:rsidTr="00962D6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R.I.T.A. Slovakia, s.r.o.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prenájom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12 000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12 000</w:t>
            </w:r>
          </w:p>
        </w:tc>
      </w:tr>
      <w:tr w:rsidR="00772DB9" w:rsidRPr="00962D61" w:rsidTr="00962D6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R.I.T.A. Slovakia, s.r.o.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nákup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65 351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80 048</w:t>
            </w:r>
          </w:p>
        </w:tc>
      </w:tr>
      <w:tr w:rsidR="00772DB9" w:rsidRPr="00962D61" w:rsidTr="00962D6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CIMA Čína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nákup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43 788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772DB9" w:rsidRPr="00962D61" w:rsidTr="00962D6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CIMA Čína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Default="00772DB9" w:rsidP="00772DB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predaj výrobkov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190 320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2DB9" w:rsidRPr="00772DB9" w:rsidRDefault="00772DB9" w:rsidP="00772DB9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2DB9">
              <w:rPr>
                <w:rFonts w:ascii="Calibri" w:hAnsi="Calibri"/>
                <w:color w:val="000000"/>
                <w:sz w:val="20"/>
                <w:szCs w:val="20"/>
              </w:rPr>
              <w:t>576 990</w:t>
            </w:r>
          </w:p>
        </w:tc>
      </w:tr>
    </w:tbl>
    <w:p w:rsidR="009F3333" w:rsidRDefault="009F3333" w:rsidP="009F3333">
      <w:pPr>
        <w:jc w:val="both"/>
        <w:rPr>
          <w:sz w:val="24"/>
          <w:szCs w:val="24"/>
        </w:rPr>
      </w:pPr>
    </w:p>
    <w:p w:rsidR="009F3333" w:rsidRDefault="004637A0" w:rsidP="00434923">
      <w:pPr>
        <w:jc w:val="both"/>
        <w:rPr>
          <w:sz w:val="24"/>
          <w:szCs w:val="24"/>
        </w:rPr>
      </w:pPr>
      <w:r>
        <w:rPr>
          <w:sz w:val="24"/>
          <w:szCs w:val="24"/>
        </w:rPr>
        <w:t>Transakcie medzi spriaznenými osobami sú realizované v cenách obvyklých.</w:t>
      </w:r>
    </w:p>
    <w:p w:rsidR="009F3333" w:rsidRDefault="009F3333" w:rsidP="00434923">
      <w:pPr>
        <w:jc w:val="both"/>
        <w:rPr>
          <w:sz w:val="24"/>
          <w:szCs w:val="24"/>
        </w:rPr>
      </w:pPr>
    </w:p>
    <w:p w:rsidR="009F3333" w:rsidRDefault="009F3333" w:rsidP="00434923">
      <w:pPr>
        <w:jc w:val="both"/>
        <w:rPr>
          <w:sz w:val="24"/>
          <w:szCs w:val="24"/>
        </w:rPr>
      </w:pPr>
    </w:p>
    <w:p w:rsidR="009F3333" w:rsidRDefault="009F3333" w:rsidP="00434923">
      <w:pPr>
        <w:jc w:val="both"/>
        <w:rPr>
          <w:sz w:val="24"/>
          <w:szCs w:val="24"/>
        </w:rPr>
      </w:pPr>
    </w:p>
    <w:p w:rsidR="009F3333" w:rsidRDefault="009F3333" w:rsidP="00434923">
      <w:pPr>
        <w:jc w:val="both"/>
        <w:rPr>
          <w:sz w:val="24"/>
          <w:szCs w:val="24"/>
        </w:rPr>
      </w:pPr>
    </w:p>
    <w:p w:rsidR="009F3333" w:rsidRDefault="009F3333" w:rsidP="00434923">
      <w:pPr>
        <w:jc w:val="both"/>
        <w:rPr>
          <w:sz w:val="24"/>
          <w:szCs w:val="24"/>
        </w:rPr>
      </w:pPr>
    </w:p>
    <w:p w:rsidR="009F3333" w:rsidRDefault="009F3333" w:rsidP="00434923">
      <w:pPr>
        <w:jc w:val="both"/>
        <w:rPr>
          <w:sz w:val="24"/>
          <w:szCs w:val="24"/>
        </w:rPr>
      </w:pPr>
    </w:p>
    <w:p w:rsidR="009F3333" w:rsidRDefault="009F3333" w:rsidP="00434923">
      <w:pPr>
        <w:jc w:val="both"/>
        <w:rPr>
          <w:sz w:val="24"/>
          <w:szCs w:val="24"/>
        </w:rPr>
      </w:pPr>
    </w:p>
    <w:p w:rsidR="009F3333" w:rsidRDefault="009F3333" w:rsidP="00434923">
      <w:pPr>
        <w:jc w:val="both"/>
        <w:rPr>
          <w:sz w:val="24"/>
          <w:szCs w:val="24"/>
        </w:rPr>
      </w:pPr>
    </w:p>
    <w:p w:rsidR="00DA5A5A" w:rsidRDefault="009F3333" w:rsidP="009F33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9F3333" w:rsidRDefault="009F3333" w:rsidP="009F333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vlastného imania</w:t>
      </w:r>
    </w:p>
    <w:tbl>
      <w:tblPr>
        <w:tblW w:w="9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"/>
        <w:gridCol w:w="3200"/>
        <w:gridCol w:w="20"/>
        <w:gridCol w:w="1480"/>
        <w:gridCol w:w="20"/>
        <w:gridCol w:w="1440"/>
        <w:gridCol w:w="20"/>
        <w:gridCol w:w="940"/>
        <w:gridCol w:w="20"/>
        <w:gridCol w:w="940"/>
        <w:gridCol w:w="20"/>
        <w:gridCol w:w="1440"/>
        <w:gridCol w:w="20"/>
      </w:tblGrid>
      <w:tr w:rsidR="00962D61" w:rsidRPr="00521D76" w:rsidTr="00972575">
        <w:trPr>
          <w:gridAfter w:val="1"/>
          <w:wAfter w:w="20" w:type="dxa"/>
          <w:trHeight w:val="300"/>
        </w:trPr>
        <w:tc>
          <w:tcPr>
            <w:tcW w:w="3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D61" w:rsidRPr="00521D76" w:rsidRDefault="00962D61" w:rsidP="00962D61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D61" w:rsidRPr="00521D76" w:rsidRDefault="00962D61" w:rsidP="00962D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D61" w:rsidRPr="00521D76" w:rsidRDefault="00962D61" w:rsidP="00962D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D61" w:rsidRPr="00521D76" w:rsidRDefault="00962D61" w:rsidP="00962D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D61" w:rsidRPr="00521D76" w:rsidRDefault="00962D61" w:rsidP="00962D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62D61" w:rsidRPr="00521D76" w:rsidRDefault="00962D61" w:rsidP="00962D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72575" w:rsidRPr="00972575" w:rsidTr="00972575">
        <w:trPr>
          <w:gridBefore w:val="1"/>
          <w:wBefore w:w="20" w:type="dxa"/>
          <w:trHeight w:val="300"/>
        </w:trPr>
        <w:tc>
          <w:tcPr>
            <w:tcW w:w="32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Položka vlastného imania</w:t>
            </w:r>
          </w:p>
        </w:tc>
        <w:tc>
          <w:tcPr>
            <w:tcW w:w="634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Bežné účtovné obdobie</w:t>
            </w:r>
          </w:p>
        </w:tc>
      </w:tr>
      <w:tr w:rsidR="00972575" w:rsidRPr="00972575" w:rsidTr="00972575">
        <w:trPr>
          <w:gridBefore w:val="1"/>
          <w:wBefore w:w="20" w:type="dxa"/>
          <w:trHeight w:val="900"/>
        </w:trPr>
        <w:tc>
          <w:tcPr>
            <w:tcW w:w="32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Stv</w:t>
            </w:r>
            <w:proofErr w:type="spellEnd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začiatku účtovného obdobia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Prírastky Úbytky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972575" w:rsidRPr="00972575" w:rsidTr="00972575">
        <w:trPr>
          <w:gridBefore w:val="1"/>
          <w:wBefore w:w="20" w:type="dxa"/>
          <w:trHeight w:val="3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f</w:t>
            </w:r>
          </w:p>
        </w:tc>
      </w:tr>
      <w:tr w:rsidR="00972575" w:rsidRPr="00972575" w:rsidTr="00972575">
        <w:trPr>
          <w:gridBefore w:val="1"/>
          <w:wBefore w:w="20" w:type="dxa"/>
          <w:trHeight w:val="3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49 791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49 791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Vlastné akcie a vlastné obchodné podiely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3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Zmena základného imania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za upísané vlastné imanie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3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3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9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Oceňovacie rozdiely z precenenia </w:t>
            </w:r>
            <w:proofErr w:type="spellStart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majektu</w:t>
            </w:r>
            <w:proofErr w:type="spellEnd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záväzkov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Oceňovacie rozdiely z kapitálových účastín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972575" w:rsidRPr="00972575" w:rsidTr="00972575">
        <w:trPr>
          <w:gridBefore w:val="1"/>
          <w:wBefore w:w="20" w:type="dxa"/>
          <w:trHeight w:val="9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Oceňovacie rozdiely z precenenia pri zlúčení, </w:t>
            </w:r>
            <w:proofErr w:type="spellStart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splytnutí</w:t>
            </w:r>
            <w:proofErr w:type="spellEnd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rozdelení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9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10 299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10 299</w:t>
            </w:r>
          </w:p>
        </w:tc>
      </w:tr>
      <w:tr w:rsidR="00972575" w:rsidRPr="00972575" w:rsidTr="00972575">
        <w:trPr>
          <w:gridBefore w:val="1"/>
          <w:wBefore w:w="20" w:type="dxa"/>
          <w:trHeight w:val="3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Nedeliteľný fond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Štatutárne fondy a ostatné fondy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2 946 951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135 026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200 000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2 881 977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bežného účtovného obdobia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135 026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129 880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-135 026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129 880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Ostatné položky vlastného imania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gridBefore w:val="1"/>
          <w:wBefore w:w="20" w:type="dxa"/>
          <w:trHeight w:val="600"/>
        </w:trPr>
        <w:tc>
          <w:tcPr>
            <w:tcW w:w="32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účet 491 - vlastné imanie fyzickej osoby - podnikateľa</w:t>
            </w:r>
          </w:p>
        </w:tc>
        <w:tc>
          <w:tcPr>
            <w:tcW w:w="15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972575" w:rsidRDefault="00972575" w:rsidP="00434923">
      <w:pPr>
        <w:jc w:val="both"/>
        <w:rPr>
          <w:sz w:val="24"/>
          <w:szCs w:val="24"/>
        </w:rPr>
      </w:pPr>
    </w:p>
    <w:p w:rsidR="00972575" w:rsidRDefault="00972575" w:rsidP="00434923">
      <w:pPr>
        <w:jc w:val="both"/>
        <w:rPr>
          <w:sz w:val="24"/>
          <w:szCs w:val="24"/>
        </w:rPr>
      </w:pPr>
    </w:p>
    <w:tbl>
      <w:tblPr>
        <w:tblW w:w="956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500"/>
        <w:gridCol w:w="1460"/>
        <w:gridCol w:w="960"/>
        <w:gridCol w:w="960"/>
        <w:gridCol w:w="1460"/>
      </w:tblGrid>
      <w:tr w:rsidR="00972575" w:rsidRPr="00972575" w:rsidTr="00972575">
        <w:trPr>
          <w:trHeight w:val="300"/>
        </w:trPr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Položka vlastného imania</w:t>
            </w:r>
          </w:p>
        </w:tc>
        <w:tc>
          <w:tcPr>
            <w:tcW w:w="63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Bezprostredne predchádzajúce účtovné obdobie</w:t>
            </w:r>
          </w:p>
        </w:tc>
      </w:tr>
      <w:tr w:rsidR="00972575" w:rsidRPr="00972575" w:rsidTr="00972575">
        <w:trPr>
          <w:trHeight w:val="900"/>
        </w:trPr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Stv</w:t>
            </w:r>
            <w:proofErr w:type="spellEnd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na začiatku účtovného obdobia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Prírastky 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Presuny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Stav na konci účtovného obdobia</w:t>
            </w:r>
          </w:p>
        </w:tc>
      </w:tr>
      <w:tr w:rsidR="00972575" w:rsidRPr="00972575" w:rsidTr="00972575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f</w:t>
            </w:r>
          </w:p>
        </w:tc>
      </w:tr>
      <w:tr w:rsidR="00972575" w:rsidRPr="00972575" w:rsidTr="00972575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49 791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49 791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Vlastné akcie a vlastné obchodné podiely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Zmena základného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Pohľadávky za upísané vlastné imanie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Oceňovacie rozdiely z precenenia </w:t>
            </w:r>
            <w:proofErr w:type="spellStart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majektu</w:t>
            </w:r>
            <w:proofErr w:type="spellEnd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záväzkov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Oceňovacie rozdiely z kapitálových účastín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972575" w:rsidRPr="00972575" w:rsidTr="00972575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Oceňovacie rozdiely z precenenia pri zlúčení, </w:t>
            </w:r>
            <w:proofErr w:type="spellStart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splytnutí</w:t>
            </w:r>
            <w:proofErr w:type="spellEnd"/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a rozdelení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9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Zákonný rezervný fond (nedeliteľný fond) z kapitálových vkladov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10 299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10 299</w:t>
            </w:r>
          </w:p>
        </w:tc>
      </w:tr>
      <w:tr w:rsidR="00972575" w:rsidRPr="00972575" w:rsidTr="00972575">
        <w:trPr>
          <w:trHeight w:val="3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Nedeliteľný fond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Štatutárne fondy a ostatné fondy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Nerozdelený zisk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2 935 909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112 560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100 000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2 948 469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Neuhradená strata minulých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Výsledok hospodárenia bežného účtovného obdobia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112 560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133 768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-112 560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133 768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Ostatné položky vlastného imania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2575" w:rsidRPr="00972575" w:rsidTr="00972575">
        <w:trPr>
          <w:trHeight w:val="60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účet 491 - vlastné imanie fyzickej osoby - podnikateľa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2575" w:rsidRPr="00972575" w:rsidRDefault="00972575" w:rsidP="009725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257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972575" w:rsidRDefault="00972575" w:rsidP="009F3333">
      <w:pPr>
        <w:jc w:val="both"/>
        <w:rPr>
          <w:sz w:val="24"/>
          <w:szCs w:val="24"/>
        </w:rPr>
      </w:pPr>
    </w:p>
    <w:p w:rsidR="009F3333" w:rsidRPr="00D74AC6" w:rsidRDefault="00D74AC6" w:rsidP="009F3333">
      <w:pPr>
        <w:jc w:val="both"/>
        <w:rPr>
          <w:sz w:val="24"/>
          <w:szCs w:val="24"/>
        </w:rPr>
      </w:pPr>
      <w:r w:rsidRPr="00D74AC6">
        <w:rPr>
          <w:sz w:val="24"/>
          <w:szCs w:val="24"/>
        </w:rPr>
        <w:lastRenderedPageBreak/>
        <w:t>Hospodársky výsledok z roku 201</w:t>
      </w:r>
      <w:r w:rsidR="00972575">
        <w:rPr>
          <w:sz w:val="24"/>
          <w:szCs w:val="24"/>
        </w:rPr>
        <w:t>6</w:t>
      </w:r>
      <w:r w:rsidRPr="00D74AC6">
        <w:rPr>
          <w:sz w:val="24"/>
          <w:szCs w:val="24"/>
        </w:rPr>
        <w:t xml:space="preserve"> bol preúčtovaný na nerozdelený zisk minulých rokov na základe rozhodnutia Valného zhromaždenia zo </w:t>
      </w:r>
      <w:r w:rsidR="00972575">
        <w:rPr>
          <w:sz w:val="24"/>
          <w:szCs w:val="24"/>
        </w:rPr>
        <w:t>dňa 4.8.2017.</w:t>
      </w:r>
    </w:p>
    <w:p w:rsidR="004332CA" w:rsidRPr="009F3333" w:rsidRDefault="009F3333" w:rsidP="009F3333">
      <w:pPr>
        <w:jc w:val="center"/>
        <w:rPr>
          <w:b/>
          <w:sz w:val="24"/>
          <w:szCs w:val="24"/>
        </w:rPr>
      </w:pPr>
      <w:r w:rsidRPr="009F3333">
        <w:rPr>
          <w:b/>
          <w:sz w:val="24"/>
          <w:szCs w:val="24"/>
        </w:rPr>
        <w:t>Čl. X</w:t>
      </w:r>
    </w:p>
    <w:p w:rsidR="009F3333" w:rsidRDefault="009F3333" w:rsidP="009F3333">
      <w:pPr>
        <w:jc w:val="center"/>
        <w:rPr>
          <w:b/>
          <w:sz w:val="24"/>
          <w:szCs w:val="24"/>
        </w:rPr>
      </w:pPr>
      <w:r w:rsidRPr="009F3333">
        <w:rPr>
          <w:b/>
          <w:sz w:val="24"/>
          <w:szCs w:val="24"/>
        </w:rPr>
        <w:t>Prehľad peňažných tokov</w:t>
      </w:r>
    </w:p>
    <w:tbl>
      <w:tblPr>
        <w:tblW w:w="940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7"/>
        <w:gridCol w:w="6963"/>
        <w:gridCol w:w="651"/>
        <w:gridCol w:w="1437"/>
      </w:tblGrid>
      <w:tr w:rsidR="00A56631" w:rsidRPr="00A56631" w:rsidTr="00A56631">
        <w:trPr>
          <w:trHeight w:val="270"/>
        </w:trPr>
        <w:tc>
          <w:tcPr>
            <w:tcW w:w="79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49. Informácie k časti T. prílohy č. 3 o prehľade peňažných tokov pri použití nepriamej metódy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40"/>
        </w:trPr>
        <w:tc>
          <w:tcPr>
            <w:tcW w:w="5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Označenie položky</w:t>
            </w:r>
          </w:p>
        </w:tc>
        <w:tc>
          <w:tcPr>
            <w:tcW w:w="69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Obsah položky</w:t>
            </w:r>
          </w:p>
        </w:tc>
        <w:tc>
          <w:tcPr>
            <w:tcW w:w="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56631" w:rsidRPr="00A56631" w:rsidTr="00A56631">
        <w:trPr>
          <w:trHeight w:val="660"/>
        </w:trPr>
        <w:tc>
          <w:tcPr>
            <w:tcW w:w="51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8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Peňažné toky z prevádzkovej činnosti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Výsledok hospodárenia z bežnej činnosti pred zdanením daňou z príjmov </w:t>
            </w:r>
            <w:r w:rsidRPr="00A56631">
              <w:rPr>
                <w:rFonts w:ascii="Arial Narrow" w:eastAsia="Times New Roman" w:hAnsi="Arial Narrow" w:cs="Arial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164 915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192 997</w:t>
            </w:r>
          </w:p>
        </w:tc>
      </w:tr>
      <w:tr w:rsidR="00A56631" w:rsidRPr="00A56631" w:rsidTr="00A56631">
        <w:trPr>
          <w:trHeight w:val="330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A. 1.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Nepeňažné operácie ovplyvňujúce výsledok hospodárenia 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1 141 097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1 225 812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Odpisy dlhodobého nehmotného majetku a dlhodobého hmotného majetku</w:t>
            </w:r>
            <w:r w:rsidRPr="00A56631">
              <w:rPr>
                <w:rFonts w:ascii="Arial Narrow" w:eastAsia="Times New Roman" w:hAnsi="Arial Narrow" w:cs="Arial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1 100 727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1 042 542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2.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3.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Odpis opravnej položky k nadobudnutému majetku  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4.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dlhodobých rezerv </w:t>
            </w:r>
            <w:r w:rsidRPr="00A56631">
              <w:rPr>
                <w:rFonts w:ascii="Arial Narrow" w:eastAsia="Times New Roman" w:hAnsi="Arial Narrow" w:cs="Arial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5.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opravných položiek  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-19 151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0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6.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-9 756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-29 014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7.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Dividendy a iné podiely na zisku účtované do výnosov  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8.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Úroky účtované do nákladov  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149 762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165 329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9.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Úroky účtované do výnosov   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0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A.1. 10.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12.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29 917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1. 13.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-80 485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17 038</w:t>
            </w:r>
          </w:p>
        </w:tc>
      </w:tr>
      <w:tr w:rsidR="00A56631" w:rsidRPr="00A56631" w:rsidTr="00A56631">
        <w:trPr>
          <w:trHeight w:val="1020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A. 2.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Vplyv zmien stavu pracovného kapitálu,</w:t>
            </w: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ktorým sa na účely tohto opatrenia rozumie rozdiel medzi obežným majetkom a krátkodobými záväzkami</w:t>
            </w: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 xml:space="preserve"> s výnimkou položiek obežného majetku, ktoré sú súčasťou peňažných prostriedkov 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-645 350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-232 859</w:t>
            </w: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a peňažných ekvivalentov, na výsledok hospodárenia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 z bežnej činnosti (súčet A. 2. 1. až A. 2. 4.)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2. 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pohľadávok z prevádzkovej činnosti (-/+)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521 201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-547 172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2. 2.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záväzkov z prevádzkovej činnosti 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-1 338 604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188 095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2. 3.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zásob (-/+)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172 053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126 218</w:t>
            </w:r>
          </w:p>
        </w:tc>
      </w:tr>
      <w:tr w:rsidR="00A56631" w:rsidRPr="00A56631" w:rsidTr="00A56631">
        <w:trPr>
          <w:trHeight w:val="510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lastRenderedPageBreak/>
              <w:t>A. 2. 4.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Zmena stavu krátkodobého finančného majetku, s výnimkou majetku, ktorý je súčasťou peňažných prostriedkov 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 peňažných ekvivalentov (-/+)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495 747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992 953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(súčet Z/S  +  A. 1. + A. 2.)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3.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0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4.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-143 801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-165 329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5.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10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6.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vyplatené dividendy  a iné podiely na zisku, s výnimkou tých, ktoré sa začleňujú do finančných činností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Peňažné  toky z prevádzkovej činnosti (+/-), 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351 946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827 624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(súčet Z/S + A. 1. až A. 6.)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7.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42 739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81 341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8.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A. 9.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peňažné toky z prevádzkovej činnosti (+/-),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394 685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908 965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(súčet Z/S +  A. 1.  až  A. 9.)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Peňažné toky z investičnej činnosti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dlhodobého nehmotného majetku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2.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dlhodobého hmotného majetku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-629 002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-903 474</w:t>
            </w: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3.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dlhodobých cenných papierov a 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4.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predaja dlhodobého nehmotného majetku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5.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predaja dlhodobého hmotného majetku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242 000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6.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predaja dlhodobých cenných papierov 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7.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8.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9.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lastRenderedPageBreak/>
              <w:t>B. 10.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12.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13.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14.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15.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16.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17.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18.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Ostatné príjmy vzťahujúce sa na investičnú činnosť 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B. 19.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Ostatné výdavky vzťahujúce sa na investičnú činnosť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Čisté  peňažné toky z investičnej  činnosti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-387 002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-903 474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(súčet B. 1. až B. 19.)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Peňažné toky z finančnej činnosti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C. 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Peňažné toky vo  vlastnom  imaní (súčet C. 1. 1. až C. 1. 8.)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upísaných akcií a obchodných podielov 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2.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3.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4.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úhrady straty spoločníkmi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5.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6.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1. 7.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C.1. 8.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10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C. 2.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 xml:space="preserve">Peňažné toky vznikajúce z dlhodobých záväzkov  a krátkodobých záväzkov  z finančnej </w:t>
            </w:r>
            <w:proofErr w:type="spellStart"/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činnost</w:t>
            </w:r>
            <w:proofErr w:type="spellEnd"/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 xml:space="preserve">, 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  <w:t>(súčet C. 2. 1. až C. 2. 9.)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1.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emisie dlhových cenných papierov 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2.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úhradu záväzkov z dlhových CP 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3.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úverov, ktoré  účtovnej jednotke poskytla 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banka alebo pobočka zahraničnej banky, s výnimkou úverov, ktoré boli poskytnuté na zabezpečenie hlavného predmetu činnosti  (+)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4.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5.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prijatých pôžičiek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lastRenderedPageBreak/>
              <w:t>C. 2. 6.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splácanie pôžičiek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7.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8.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103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2. 9.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3.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4.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5.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6.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7.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8.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C. 9.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Čisté peňažné  toky  z finančnej činnosti 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  <w:t>(súčet C. 1. až C. 9.)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52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7 683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5 491</w:t>
            </w:r>
          </w:p>
        </w:tc>
      </w:tr>
      <w:tr w:rsidR="00A56631" w:rsidRPr="00A56631" w:rsidTr="00A56631">
        <w:trPr>
          <w:trHeight w:val="510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E. 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Stav peňažných prostriedkov a peňažných ekvivalentov 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2 792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2 699</w:t>
            </w:r>
          </w:p>
        </w:tc>
      </w:tr>
      <w:tr w:rsidR="00A56631" w:rsidRPr="00A56631" w:rsidTr="00A56631">
        <w:trPr>
          <w:trHeight w:val="27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na začiatku účtovného obdobia (+/-) 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255"/>
        </w:trPr>
        <w:tc>
          <w:tcPr>
            <w:tcW w:w="51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F. </w:t>
            </w:r>
          </w:p>
        </w:tc>
        <w:tc>
          <w:tcPr>
            <w:tcW w:w="696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Stav peňažných prostriedkov a peňažných ekvivalentov</w:t>
            </w:r>
          </w:p>
        </w:tc>
        <w:tc>
          <w:tcPr>
            <w:tcW w:w="493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4 891</w:t>
            </w:r>
          </w:p>
        </w:tc>
        <w:tc>
          <w:tcPr>
            <w:tcW w:w="1437" w:type="dxa"/>
            <w:vMerge w:val="restart"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2 792</w:t>
            </w: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493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37" w:type="dxa"/>
            <w:vMerge/>
            <w:tcBorders>
              <w:top w:val="nil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A56631" w:rsidRPr="00A56631" w:rsidTr="00A56631">
        <w:trPr>
          <w:trHeight w:val="780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G. 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56631" w:rsidRPr="00A56631" w:rsidTr="00A56631">
        <w:trPr>
          <w:trHeight w:val="1005"/>
        </w:trPr>
        <w:tc>
          <w:tcPr>
            <w:tcW w:w="5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 xml:space="preserve">H. </w:t>
            </w:r>
          </w:p>
        </w:tc>
        <w:tc>
          <w:tcPr>
            <w:tcW w:w="69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56631" w:rsidRPr="00A56631" w:rsidRDefault="00A56631" w:rsidP="00A566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4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4 891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6631" w:rsidRPr="00A56631" w:rsidRDefault="00A56631" w:rsidP="00A5663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</w:pPr>
            <w:r w:rsidRPr="00A56631">
              <w:rPr>
                <w:rFonts w:ascii="Arial Narrow" w:eastAsia="Times New Roman" w:hAnsi="Arial Narrow" w:cs="Arial"/>
                <w:b/>
                <w:bCs/>
                <w:sz w:val="16"/>
                <w:szCs w:val="16"/>
                <w:lang w:eastAsia="sk-SK"/>
              </w:rPr>
              <w:t>2 792</w:t>
            </w:r>
          </w:p>
        </w:tc>
      </w:tr>
    </w:tbl>
    <w:p w:rsidR="00A56631" w:rsidRDefault="00A56631" w:rsidP="009F3333">
      <w:pPr>
        <w:jc w:val="center"/>
        <w:rPr>
          <w:b/>
          <w:sz w:val="24"/>
          <w:szCs w:val="24"/>
        </w:rPr>
      </w:pPr>
      <w:bookmarkStart w:id="0" w:name="_GoBack"/>
      <w:bookmarkEnd w:id="0"/>
    </w:p>
    <w:sectPr w:rsidR="00A56631" w:rsidSect="00D30DF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123C" w:rsidRDefault="0088123C" w:rsidP="005B1E22">
      <w:pPr>
        <w:spacing w:after="0" w:line="240" w:lineRule="auto"/>
      </w:pPr>
      <w:r>
        <w:separator/>
      </w:r>
    </w:p>
  </w:endnote>
  <w:endnote w:type="continuationSeparator" w:id="0">
    <w:p w:rsidR="0088123C" w:rsidRDefault="0088123C" w:rsidP="005B1E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423922"/>
      <w:docPartObj>
        <w:docPartGallery w:val="Page Numbers (Bottom of Page)"/>
        <w:docPartUnique/>
      </w:docPartObj>
    </w:sdtPr>
    <w:sdtContent>
      <w:p w:rsidR="00972575" w:rsidRDefault="00972575">
        <w:pPr>
          <w:pStyle w:val="Pt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972575" w:rsidRDefault="009725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123C" w:rsidRDefault="0088123C" w:rsidP="005B1E22">
      <w:pPr>
        <w:spacing w:after="0" w:line="240" w:lineRule="auto"/>
      </w:pPr>
      <w:r>
        <w:separator/>
      </w:r>
    </w:p>
  </w:footnote>
  <w:footnote w:type="continuationSeparator" w:id="0">
    <w:p w:rsidR="0088123C" w:rsidRDefault="0088123C" w:rsidP="005B1E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2575" w:rsidRDefault="0097257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  <w:t>IČO: 36481505</w:t>
    </w:r>
  </w:p>
  <w:p w:rsidR="00972575" w:rsidRDefault="00972575">
    <w:pPr>
      <w:pStyle w:val="Hlavika"/>
      <w:pBdr>
        <w:bottom w:val="single" w:sz="12" w:space="1" w:color="auto"/>
      </w:pBdr>
    </w:pPr>
    <w:r>
      <w:tab/>
    </w:r>
    <w:r>
      <w:tab/>
      <w:t>DIČ: 2020020398</w:t>
    </w:r>
  </w:p>
  <w:p w:rsidR="00972575" w:rsidRDefault="009725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6251EF"/>
    <w:multiLevelType w:val="hybridMultilevel"/>
    <w:tmpl w:val="2AE86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C5461"/>
    <w:multiLevelType w:val="hybridMultilevel"/>
    <w:tmpl w:val="95CAFF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07EC22DD"/>
    <w:multiLevelType w:val="hybridMultilevel"/>
    <w:tmpl w:val="3AC03B34"/>
    <w:lvl w:ilvl="0" w:tplc="4E5C9F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DC50D7"/>
    <w:multiLevelType w:val="hybridMultilevel"/>
    <w:tmpl w:val="B0FE8D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B1B0B"/>
    <w:multiLevelType w:val="hybridMultilevel"/>
    <w:tmpl w:val="E048DF48"/>
    <w:lvl w:ilvl="0" w:tplc="4A96ECCE">
      <w:start w:val="1"/>
      <w:numFmt w:val="lowerLetter"/>
      <w:lvlText w:val="%1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5E1014"/>
    <w:multiLevelType w:val="hybridMultilevel"/>
    <w:tmpl w:val="AF5E1B66"/>
    <w:lvl w:ilvl="0" w:tplc="47F2700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86320AF"/>
    <w:multiLevelType w:val="hybridMultilevel"/>
    <w:tmpl w:val="0E005B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4542BC"/>
    <w:multiLevelType w:val="hybridMultilevel"/>
    <w:tmpl w:val="1E38CBAE"/>
    <w:lvl w:ilvl="0" w:tplc="1C7405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CC111CA"/>
    <w:multiLevelType w:val="hybridMultilevel"/>
    <w:tmpl w:val="6DC24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B246A5"/>
    <w:multiLevelType w:val="hybridMultilevel"/>
    <w:tmpl w:val="49885C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7155B0"/>
    <w:multiLevelType w:val="hybridMultilevel"/>
    <w:tmpl w:val="E2DC9766"/>
    <w:lvl w:ilvl="0" w:tplc="36CCB84C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2" w15:restartNumberingAfterBreak="0">
    <w:nsid w:val="42091456"/>
    <w:multiLevelType w:val="hybridMultilevel"/>
    <w:tmpl w:val="EE4C6720"/>
    <w:lvl w:ilvl="0" w:tplc="143E1286">
      <w:start w:val="1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37157F"/>
    <w:multiLevelType w:val="hybridMultilevel"/>
    <w:tmpl w:val="900A5B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BE305B"/>
    <w:multiLevelType w:val="hybridMultilevel"/>
    <w:tmpl w:val="8E328B1E"/>
    <w:lvl w:ilvl="0" w:tplc="A9083A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16474D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88A6AAC"/>
    <w:multiLevelType w:val="hybridMultilevel"/>
    <w:tmpl w:val="DE308976"/>
    <w:lvl w:ilvl="0" w:tplc="F238DD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9100051"/>
    <w:multiLevelType w:val="hybridMultilevel"/>
    <w:tmpl w:val="AB182782"/>
    <w:lvl w:ilvl="0" w:tplc="B1D23ED4">
      <w:start w:val="1"/>
      <w:numFmt w:val="decimal"/>
      <w:lvlText w:val="%1."/>
      <w:lvlJc w:val="left"/>
      <w:pPr>
        <w:ind w:left="840" w:hanging="360"/>
      </w:pPr>
      <w:rPr>
        <w:rFonts w:asciiTheme="minorHAnsi" w:eastAsiaTheme="minorHAnsi" w:hAnsiTheme="minorHAnsi" w:cstheme="minorBidi"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8" w15:restartNumberingAfterBreak="0">
    <w:nsid w:val="59DC2437"/>
    <w:multiLevelType w:val="hybridMultilevel"/>
    <w:tmpl w:val="F7CCEF98"/>
    <w:lvl w:ilvl="0" w:tplc="61964C8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AD72FB"/>
    <w:multiLevelType w:val="hybridMultilevel"/>
    <w:tmpl w:val="6B96BE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A62B30"/>
    <w:multiLevelType w:val="hybridMultilevel"/>
    <w:tmpl w:val="134A836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831605C"/>
    <w:multiLevelType w:val="hybridMultilevel"/>
    <w:tmpl w:val="8D461A18"/>
    <w:lvl w:ilvl="0" w:tplc="6A9C44DE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AB60C0A"/>
    <w:multiLevelType w:val="hybridMultilevel"/>
    <w:tmpl w:val="428692C4"/>
    <w:lvl w:ilvl="0" w:tplc="0C4628E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50624A"/>
    <w:multiLevelType w:val="hybridMultilevel"/>
    <w:tmpl w:val="D5689620"/>
    <w:lvl w:ilvl="0" w:tplc="0C42BD5A">
      <w:start w:val="2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4" w15:restartNumberingAfterBreak="0">
    <w:nsid w:val="75447D93"/>
    <w:multiLevelType w:val="hybridMultilevel"/>
    <w:tmpl w:val="7F205562"/>
    <w:lvl w:ilvl="0" w:tplc="E0E09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7750D58"/>
    <w:multiLevelType w:val="hybridMultilevel"/>
    <w:tmpl w:val="F426F6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110F73"/>
    <w:multiLevelType w:val="hybridMultilevel"/>
    <w:tmpl w:val="DD6E79C0"/>
    <w:lvl w:ilvl="0" w:tplc="0802A95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5D7F8C"/>
    <w:multiLevelType w:val="hybridMultilevel"/>
    <w:tmpl w:val="F4DE7348"/>
    <w:lvl w:ilvl="0" w:tplc="D044479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25"/>
  </w:num>
  <w:num w:numId="3">
    <w:abstractNumId w:val="21"/>
  </w:num>
  <w:num w:numId="4">
    <w:abstractNumId w:val="2"/>
  </w:num>
  <w:num w:numId="5">
    <w:abstractNumId w:val="18"/>
  </w:num>
  <w:num w:numId="6">
    <w:abstractNumId w:val="4"/>
  </w:num>
  <w:num w:numId="7">
    <w:abstractNumId w:val="5"/>
  </w:num>
  <w:num w:numId="8">
    <w:abstractNumId w:val="14"/>
  </w:num>
  <w:num w:numId="9">
    <w:abstractNumId w:val="24"/>
  </w:num>
  <w:num w:numId="10">
    <w:abstractNumId w:val="26"/>
  </w:num>
  <w:num w:numId="11">
    <w:abstractNumId w:val="8"/>
  </w:num>
  <w:num w:numId="12">
    <w:abstractNumId w:val="13"/>
  </w:num>
  <w:num w:numId="13">
    <w:abstractNumId w:val="0"/>
  </w:num>
  <w:num w:numId="14">
    <w:abstractNumId w:val="9"/>
  </w:num>
  <w:num w:numId="15">
    <w:abstractNumId w:val="17"/>
  </w:num>
  <w:num w:numId="16">
    <w:abstractNumId w:val="11"/>
  </w:num>
  <w:num w:numId="17">
    <w:abstractNumId w:val="20"/>
  </w:num>
  <w:num w:numId="18">
    <w:abstractNumId w:val="3"/>
  </w:num>
  <w:num w:numId="19">
    <w:abstractNumId w:val="6"/>
  </w:num>
  <w:num w:numId="20">
    <w:abstractNumId w:val="1"/>
  </w:num>
  <w:num w:numId="21">
    <w:abstractNumId w:val="23"/>
  </w:num>
  <w:num w:numId="22">
    <w:abstractNumId w:val="19"/>
  </w:num>
  <w:num w:numId="23">
    <w:abstractNumId w:val="16"/>
  </w:num>
  <w:num w:numId="24">
    <w:abstractNumId w:val="12"/>
  </w:num>
  <w:num w:numId="25">
    <w:abstractNumId w:val="22"/>
  </w:num>
  <w:num w:numId="26">
    <w:abstractNumId w:val="10"/>
  </w:num>
  <w:num w:numId="27">
    <w:abstractNumId w:val="27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1E22"/>
    <w:rsid w:val="0002140C"/>
    <w:rsid w:val="00032207"/>
    <w:rsid w:val="00034F6C"/>
    <w:rsid w:val="00047D46"/>
    <w:rsid w:val="0005395B"/>
    <w:rsid w:val="000543C0"/>
    <w:rsid w:val="00060309"/>
    <w:rsid w:val="000853F8"/>
    <w:rsid w:val="000A7425"/>
    <w:rsid w:val="000B3803"/>
    <w:rsid w:val="000D1482"/>
    <w:rsid w:val="000D71E0"/>
    <w:rsid w:val="000E3557"/>
    <w:rsid w:val="001023A2"/>
    <w:rsid w:val="001069B1"/>
    <w:rsid w:val="001177A2"/>
    <w:rsid w:val="001223E1"/>
    <w:rsid w:val="00144973"/>
    <w:rsid w:val="0018141A"/>
    <w:rsid w:val="00192E04"/>
    <w:rsid w:val="001C1A93"/>
    <w:rsid w:val="00215724"/>
    <w:rsid w:val="002363C6"/>
    <w:rsid w:val="00253747"/>
    <w:rsid w:val="002C18FB"/>
    <w:rsid w:val="002F20AA"/>
    <w:rsid w:val="003203EF"/>
    <w:rsid w:val="00327CD0"/>
    <w:rsid w:val="003465FF"/>
    <w:rsid w:val="003755FE"/>
    <w:rsid w:val="00377BF7"/>
    <w:rsid w:val="00385E80"/>
    <w:rsid w:val="003B53BA"/>
    <w:rsid w:val="003C663A"/>
    <w:rsid w:val="004332CA"/>
    <w:rsid w:val="00434923"/>
    <w:rsid w:val="004469CD"/>
    <w:rsid w:val="0045042D"/>
    <w:rsid w:val="00452A3A"/>
    <w:rsid w:val="004637A0"/>
    <w:rsid w:val="00467987"/>
    <w:rsid w:val="00480939"/>
    <w:rsid w:val="004A35B9"/>
    <w:rsid w:val="004C0F3A"/>
    <w:rsid w:val="004C7F51"/>
    <w:rsid w:val="005018A2"/>
    <w:rsid w:val="00505F85"/>
    <w:rsid w:val="00521D76"/>
    <w:rsid w:val="00523949"/>
    <w:rsid w:val="00532229"/>
    <w:rsid w:val="00532C4E"/>
    <w:rsid w:val="00544C39"/>
    <w:rsid w:val="00587E02"/>
    <w:rsid w:val="005B1E22"/>
    <w:rsid w:val="005D0A1C"/>
    <w:rsid w:val="00600ABD"/>
    <w:rsid w:val="0060754E"/>
    <w:rsid w:val="006102E7"/>
    <w:rsid w:val="006128A7"/>
    <w:rsid w:val="00655F0B"/>
    <w:rsid w:val="00692D46"/>
    <w:rsid w:val="006A709E"/>
    <w:rsid w:val="006C0255"/>
    <w:rsid w:val="006D46F2"/>
    <w:rsid w:val="007352CA"/>
    <w:rsid w:val="00745E13"/>
    <w:rsid w:val="007639AE"/>
    <w:rsid w:val="00772DB9"/>
    <w:rsid w:val="0078663C"/>
    <w:rsid w:val="00794607"/>
    <w:rsid w:val="007A51C9"/>
    <w:rsid w:val="007A6097"/>
    <w:rsid w:val="007C5336"/>
    <w:rsid w:val="007C7198"/>
    <w:rsid w:val="007E5408"/>
    <w:rsid w:val="007E71E7"/>
    <w:rsid w:val="007F6F6D"/>
    <w:rsid w:val="00857804"/>
    <w:rsid w:val="008618BD"/>
    <w:rsid w:val="0088123C"/>
    <w:rsid w:val="008926A6"/>
    <w:rsid w:val="009031FA"/>
    <w:rsid w:val="0091051E"/>
    <w:rsid w:val="00910594"/>
    <w:rsid w:val="00910916"/>
    <w:rsid w:val="009241FF"/>
    <w:rsid w:val="00962D61"/>
    <w:rsid w:val="00972575"/>
    <w:rsid w:val="0098597B"/>
    <w:rsid w:val="009A5C27"/>
    <w:rsid w:val="009D6D5E"/>
    <w:rsid w:val="009E15E9"/>
    <w:rsid w:val="009E5D22"/>
    <w:rsid w:val="009F3333"/>
    <w:rsid w:val="00A05C46"/>
    <w:rsid w:val="00A30BEB"/>
    <w:rsid w:val="00A3589B"/>
    <w:rsid w:val="00A56631"/>
    <w:rsid w:val="00A61E84"/>
    <w:rsid w:val="00A72EF6"/>
    <w:rsid w:val="00AD3928"/>
    <w:rsid w:val="00AE3155"/>
    <w:rsid w:val="00B50F82"/>
    <w:rsid w:val="00B61E95"/>
    <w:rsid w:val="00B819ED"/>
    <w:rsid w:val="00BC58DA"/>
    <w:rsid w:val="00BD560C"/>
    <w:rsid w:val="00BD60A2"/>
    <w:rsid w:val="00BD6B3F"/>
    <w:rsid w:val="00BF49A8"/>
    <w:rsid w:val="00C04B3A"/>
    <w:rsid w:val="00C25720"/>
    <w:rsid w:val="00C60870"/>
    <w:rsid w:val="00C638E5"/>
    <w:rsid w:val="00CB16D2"/>
    <w:rsid w:val="00CB4837"/>
    <w:rsid w:val="00CE67EA"/>
    <w:rsid w:val="00CF4B50"/>
    <w:rsid w:val="00D23484"/>
    <w:rsid w:val="00D30DF0"/>
    <w:rsid w:val="00D33947"/>
    <w:rsid w:val="00D74AC6"/>
    <w:rsid w:val="00D95D80"/>
    <w:rsid w:val="00DA5A5A"/>
    <w:rsid w:val="00DD53BA"/>
    <w:rsid w:val="00E05690"/>
    <w:rsid w:val="00E17890"/>
    <w:rsid w:val="00E42370"/>
    <w:rsid w:val="00E6513E"/>
    <w:rsid w:val="00EB3D48"/>
    <w:rsid w:val="00F11D47"/>
    <w:rsid w:val="00F449E5"/>
    <w:rsid w:val="00F84EE0"/>
    <w:rsid w:val="00F96721"/>
    <w:rsid w:val="00FB1CA5"/>
    <w:rsid w:val="00FD6A73"/>
    <w:rsid w:val="00FE672F"/>
    <w:rsid w:val="00FF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32046"/>
  <w15:docId w15:val="{9C089734-2095-48BB-B65F-F91518DAD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0D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B1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1E22"/>
  </w:style>
  <w:style w:type="paragraph" w:styleId="Pta">
    <w:name w:val="footer"/>
    <w:basedOn w:val="Normlny"/>
    <w:link w:val="PtaChar"/>
    <w:uiPriority w:val="99"/>
    <w:unhideWhenUsed/>
    <w:rsid w:val="005B1E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1E22"/>
  </w:style>
  <w:style w:type="paragraph" w:styleId="Textbubliny">
    <w:name w:val="Balloon Text"/>
    <w:basedOn w:val="Normlny"/>
    <w:link w:val="TextbublinyChar"/>
    <w:uiPriority w:val="99"/>
    <w:semiHidden/>
    <w:unhideWhenUsed/>
    <w:rsid w:val="005B1E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1E2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B1E22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F449E5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449E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44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80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0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7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8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5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5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8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0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5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4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2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2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8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1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3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1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4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93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5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9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1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9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85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7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8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6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2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8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06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7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55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8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8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4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1598</TotalTime>
  <Pages>1</Pages>
  <Words>5872</Words>
  <Characters>33475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Judova</dc:creator>
  <cp:lastModifiedBy>Cima Slovakia Jankurova</cp:lastModifiedBy>
  <cp:revision>22</cp:revision>
  <cp:lastPrinted>2017-06-30T10:04:00Z</cp:lastPrinted>
  <dcterms:created xsi:type="dcterms:W3CDTF">2016-06-28T06:23:00Z</dcterms:created>
  <dcterms:modified xsi:type="dcterms:W3CDTF">2018-07-02T09:34:00Z</dcterms:modified>
</cp:coreProperties>
</file>