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72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0"/>
        <w:gridCol w:w="326"/>
        <w:gridCol w:w="651"/>
        <w:gridCol w:w="975"/>
        <w:gridCol w:w="406"/>
        <w:gridCol w:w="198"/>
        <w:gridCol w:w="568"/>
        <w:gridCol w:w="386"/>
        <w:gridCol w:w="21"/>
        <w:gridCol w:w="553"/>
        <w:gridCol w:w="15"/>
        <w:gridCol w:w="945"/>
        <w:gridCol w:w="15"/>
        <w:gridCol w:w="198"/>
        <w:gridCol w:w="747"/>
        <w:gridCol w:w="15"/>
        <w:gridCol w:w="213"/>
        <w:gridCol w:w="568"/>
        <w:gridCol w:w="179"/>
        <w:gridCol w:w="781"/>
        <w:gridCol w:w="960"/>
        <w:gridCol w:w="960"/>
      </w:tblGrid>
      <w:tr w:rsidR="00F1340A" w:rsidRPr="00DF7CEC" w:rsidTr="00F1340A">
        <w:trPr>
          <w:gridAfter w:val="3"/>
          <w:wAfter w:w="2701" w:type="dxa"/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1340A" w:rsidRPr="00DF7CEC" w:rsidTr="00F1340A">
        <w:trPr>
          <w:gridAfter w:val="7"/>
          <w:wAfter w:w="3676" w:type="dxa"/>
          <w:trHeight w:val="300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Poznámky Úč MÚJ 3 - 01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</w:t>
            </w:r>
          </w:p>
        </w:tc>
        <w:tc>
          <w:tcPr>
            <w:tcW w:w="15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F1340A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Style w:val="ra"/>
              </w:rPr>
              <w:t>47 990 295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340A" w:rsidRPr="00DF7CEC" w:rsidRDefault="00F1340A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50638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zostavené k 31.12.2017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66275B" w:rsidP="00662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="00DF7CEC"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Všeobecné informácie o konsolidovanom celku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9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 w:rsidR="00DF7CEC"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.1 Všeobecné informácie o obchodnej spoločnosti</w:t>
            </w: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3193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právnickej osoby</w:t>
            </w:r>
            <w:r w:rsidR="00F1540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</w:t>
            </w:r>
            <w:r w:rsidR="00BA31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: Esencie života</w:t>
            </w:r>
          </w:p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                                         Rúbanisko, 2/42 , 984 03 Lučenec</w:t>
            </w:r>
            <w:r w:rsidR="00F1540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              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IČO: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Style w:val="ra"/>
              </w:rPr>
              <w:t>47 990 295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Deň zápisu do OR: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Style w:val="ra"/>
              </w:rPr>
              <w:t>17.12.2014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Oddiel: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sro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Vložka číslo:</w:t>
            </w:r>
            <w:r w:rsidR="00BA31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A3193">
              <w:rPr>
                <w:rStyle w:val="ra"/>
              </w:rPr>
              <w:t>27537/S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BA3193" w:rsidP="00DF7CE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>
                    <w:rPr>
                      <w:rStyle w:val="ra"/>
                    </w:rPr>
                    <w:t>27537/S</w:t>
                  </w: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Spoločníci:</w:t>
            </w:r>
            <w:r w:rsidR="00BA31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hyperlink r:id="rId7" w:history="1">
              <w:r w:rsidR="00BA3193">
                <w:rPr>
                  <w:rStyle w:val="ra"/>
                  <w:color w:val="000066"/>
                  <w:u w:val="single"/>
                </w:rPr>
                <w:t xml:space="preserve">Svetlana Matúšková </w:t>
              </w:r>
            </w:hyperlink>
            <w:r w:rsidR="00BA3193">
              <w:br/>
            </w:r>
            <w:r w:rsidR="00BA3193">
              <w:rPr>
                <w:rStyle w:val="ra"/>
              </w:rPr>
              <w:t xml:space="preserve">                      Rúbanisko III 2786/6 </w:t>
            </w:r>
            <w:r w:rsidR="00BA3193">
              <w:br/>
            </w:r>
            <w:r w:rsidR="00BA3193">
              <w:rPr>
                <w:rStyle w:val="ra"/>
              </w:rPr>
              <w:t xml:space="preserve">                      Lučenec 984 03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 w:rsidR="00DF7CEC"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.2 Údaje o konsolidovanom celku a počet zamestnancov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Údaje o konsolidovanom celku:</w:t>
            </w:r>
            <w:r w:rsidR="00BA31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Účtovná jednotka nie je súčasťou konsolidovaného celku.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Priemerný prepočítaný počet zamestnancov: 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trvalý PP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dohodu</w:t>
            </w: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6275B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6275B" w:rsidRPr="00DF7CEC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5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66275B" w:rsidP="006627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2</w:t>
            </w:r>
            <w:r w:rsidR="00DF7CEC"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Informácie o prijatých postupoch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275B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F7CEC" w:rsidRPr="00DF7CEC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  <w:r w:rsidR="00DF7CEC"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.1 Účtovná závierka je zostavená za splnenia predpokladu, že účtovná jednotka bude nepretržite pokračovať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následnej obchodnej činnosti: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Keramická výroba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Výroba skla, výrobkov zo skla a ich úprava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 jednoduchých úžitkových výrobkov z dreva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Textilná výroba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požičovní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69"/>
              <w:gridCol w:w="2471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Vydavateľská činnosť </w:t>
                  </w:r>
                </w:p>
              </w:tc>
              <w:tc>
                <w:tcPr>
                  <w:tcW w:w="1650" w:type="pct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A3193" w:rsidRPr="00BA3193" w:rsidRDefault="00BA3193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440"/>
            </w:tblGrid>
            <w:tr w:rsidR="00BA3193" w:rsidRPr="00BA319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3193" w:rsidRPr="00BA3193" w:rsidRDefault="00BA3193" w:rsidP="00BA319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A3193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0"/>
            </w:tblGrid>
            <w:tr w:rsidR="00DF7CEC" w:rsidRPr="00DF7CEC">
              <w:trPr>
                <w:trHeight w:val="300"/>
                <w:tblCellSpacing w:w="0" w:type="dxa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F7CEC" w:rsidRPr="00DF7CEC" w:rsidRDefault="00DF7CEC" w:rsidP="00DF7C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201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401" w:rsidRDefault="00F15401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F15401" w:rsidRDefault="00F15401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F15401" w:rsidRDefault="00F15401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A3193" w:rsidRDefault="00BA3193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F15401" w:rsidRDefault="00F15401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F7CEC" w:rsidRPr="00DF7CEC" w:rsidRDefault="0066275B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  <w:r w:rsidR="00DF7CEC"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.2 Spôsob oceňovania položiek majetku a záväzkov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48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lastRenderedPageBreak/>
              <w:t>a) obstarávacou cenou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420"/>
        </w:trPr>
        <w:tc>
          <w:tcPr>
            <w:tcW w:w="110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hmotný majetok s výnimkou HIM vytvoreného vlastnou činnosťou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993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2.zásoby s výnimkou zásob vytvorených vlastnou činnosťou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9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 podiely na ZI obchodných spoločností, cenné papiere</w:t>
            </w: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4. záväzky pri ich prevzatí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b) menovitou hodnotou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1.peňažné prostriedky a ceniny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pohľadávky pri ich vzniku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3.záväzky pri ich vzniku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c)reprodukčnou obstarávacou cenou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1.nehmotný a hmotný majetok novozistený pri inventarizácii a v účtovníctve nezachytený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3.3. Spôsob zostavenia odpisového plánu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hmotný majetok sa odpisuje s ohľadom na opotrebovanie zodpovedajúce bežným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podmienkam jeho používania. Pri tvorbe odpisového plánu sa zohľadňuje doba použiteľnos-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ti, počet výrobkov alebo podobných jednotiek. Účtovné a daňové odpisy sa </w:t>
            </w: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rovnajú</w:t>
            </w:r>
            <w:r w:rsidR="00F1540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</w:p>
          <w:p w:rsidR="00F15401" w:rsidRPr="00F15401" w:rsidRDefault="00F15401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Spoločnosť momentálne nemá žiadny majetok ani obstarania na odpis.</w:t>
            </w:r>
          </w:p>
          <w:p w:rsidR="00F15401" w:rsidRPr="00DF7CEC" w:rsidRDefault="00F15401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ZC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17000,00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   0,00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odpísaný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DF7CEC" w:rsidRPr="00DF7CEC" w:rsidRDefault="0066275B" w:rsidP="00BA31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3</w:t>
            </w:r>
            <w:r w:rsidR="00DF7CEC" w:rsidRPr="00DF7CE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Informácie, ktoré vysvetľujú a dopĺňajú súvahu a výkaz ziskov a strát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Informácia o sume a dôvodoch vzniku jednotlivých položiek nákladov alebo výnosov, ktoré majú výnimočný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rozsah alebo výskyt , napríklad výnosy z predaja podniku alebo časti podniku, náklady z dôvodu predaja podniku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alebo časti podniku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Informácie o záväzkoch: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110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záväzkov so zostatkovou dobou splatnosti dlhšou ako 5 rokov,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zabezpečených záväzkov,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D50638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D50638" w:rsidRDefault="0066275B" w:rsidP="00D506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 w:rsidR="00D50638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  <w:t>. Výsledok hospodárenia za rok 2017</w:t>
            </w:r>
          </w:p>
          <w:p w:rsidR="00D50638" w:rsidRDefault="00D50638" w:rsidP="00D506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</w:pPr>
          </w:p>
          <w:p w:rsidR="00D50638" w:rsidRDefault="00D50638" w:rsidP="00D506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</w:pPr>
          </w:p>
          <w:p w:rsidR="00D50638" w:rsidRDefault="00D50638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  <w:t xml:space="preserve">Výnosy z hospodárskej činnosti boli:  </w:t>
            </w:r>
            <w:r w:rsidR="00BA319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  <w:t xml:space="preserve">65 349, 38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  <w:t xml:space="preserve"> ,- eur</w:t>
            </w:r>
          </w:p>
          <w:p w:rsidR="00D50638" w:rsidRDefault="00D50638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sk-SK"/>
              </w:rPr>
            </w:pPr>
          </w:p>
          <w:p w:rsidR="00F15401" w:rsidRDefault="00D50638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Z toho: </w:t>
            </w:r>
          </w:p>
          <w:p w:rsidR="00D50638" w:rsidRDefault="00E94677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37208</w:t>
            </w:r>
            <w:r w:rsidR="00BA3193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,20</w:t>
            </w:r>
            <w:r w:rsidR="00D50638" w:rsidRPr="00F15401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,- eur (Tržby z</w:t>
            </w:r>
            <w:r w:rsidR="00BA3193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 predaja vlastných výrobkov 602.100</w:t>
            </w:r>
            <w:r w:rsidR="00D50638" w:rsidRPr="00F15401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)</w:t>
            </w:r>
          </w:p>
          <w:p w:rsidR="00BA3193" w:rsidRDefault="000B4920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 </w:t>
            </w:r>
            <w:r w:rsidR="00E94677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</w:t>
            </w:r>
            <w:r w:rsidR="00BA3193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5 577,18</w:t>
            </w:r>
            <w:r w:rsidR="00F15401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,- eur (Tržby </w:t>
            </w:r>
            <w:r w:rsidR="00BA3193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za predaný tovar 604.100</w:t>
            </w:r>
            <w:r w:rsidR="00F15401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) </w:t>
            </w:r>
          </w:p>
          <w:p w:rsidR="00F15401" w:rsidRPr="00BA3193" w:rsidRDefault="00BA3193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12 564,00 ,- eur (P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sk-SK"/>
              </w:rPr>
              <w:t>ríspevky UPSVAR, na vytvorenie pracovných miest 648. 100)</w:t>
            </w:r>
          </w:p>
          <w:p w:rsidR="00BA3193" w:rsidRPr="00F15401" w:rsidRDefault="00BA3193" w:rsidP="00BA3193">
            <w:pPr>
              <w:pStyle w:val="ListParagraph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sk-SK"/>
              </w:rPr>
              <w:t>===============================================================</w:t>
            </w:r>
          </w:p>
          <w:p w:rsidR="00F15401" w:rsidRDefault="00BA3193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>Celkom výnosy: 65 349, 38 eur</w:t>
            </w:r>
          </w:p>
          <w:p w:rsidR="00F15401" w:rsidRDefault="00F15401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           </w:t>
            </w:r>
          </w:p>
          <w:p w:rsidR="00D50638" w:rsidRDefault="00D50638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</w:p>
          <w:p w:rsidR="00D50638" w:rsidRDefault="00D50638" w:rsidP="00D506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</w:pPr>
          </w:p>
          <w:p w:rsidR="00D50638" w:rsidRDefault="00D50638" w:rsidP="00D5063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Náklady z hospodárskej činnosti</w:t>
            </w:r>
          </w:p>
          <w:p w:rsidR="00D50638" w:rsidRDefault="00BA3193" w:rsidP="00D5063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Náklady : </w:t>
            </w:r>
            <w:r w:rsidR="00D50638">
              <w:rPr>
                <w:rFonts w:ascii="Times New Roman" w:hAnsi="Times New Roman" w:cs="Times New Roman"/>
                <w:b/>
                <w:lang w:eastAsia="sk-SK"/>
              </w:rPr>
              <w:t xml:space="preserve"> eur</w:t>
            </w:r>
          </w:p>
          <w:p w:rsidR="00D50638" w:rsidRDefault="00D50638" w:rsidP="00D5063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Z toho:</w:t>
            </w:r>
          </w:p>
          <w:p w:rsidR="00D50638" w:rsidRDefault="00D50638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Náklady vyna</w:t>
            </w:r>
            <w:r w:rsidR="00F15401">
              <w:rPr>
                <w:rFonts w:ascii="Times New Roman" w:hAnsi="Times New Roman" w:cs="Times New Roman"/>
                <w:lang w:eastAsia="sk-SK"/>
              </w:rPr>
              <w:t>ložené na spotrebu materiálu :</w:t>
            </w:r>
            <w:r w:rsidR="00E94677">
              <w:rPr>
                <w:rFonts w:ascii="Times New Roman" w:hAnsi="Times New Roman" w:cs="Times New Roman"/>
                <w:lang w:eastAsia="sk-SK"/>
              </w:rPr>
              <w:t>26 630,-</w:t>
            </w:r>
            <w:r w:rsidR="00F15401">
              <w:rPr>
                <w:rFonts w:ascii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lang w:eastAsia="sk-SK"/>
              </w:rPr>
              <w:t>eur</w:t>
            </w:r>
          </w:p>
          <w:p w:rsidR="00F15401" w:rsidRDefault="00C838F9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Náklady na nákup tovaru:</w:t>
            </w:r>
            <w:r w:rsidR="00E94677">
              <w:rPr>
                <w:rFonts w:ascii="Times New Roman" w:hAnsi="Times New Roman" w:cs="Times New Roman"/>
                <w:lang w:eastAsia="sk-SK"/>
              </w:rPr>
              <w:t xml:space="preserve"> 8750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="00F15401">
              <w:rPr>
                <w:rFonts w:ascii="Times New Roman" w:hAnsi="Times New Roman" w:cs="Times New Roman"/>
                <w:lang w:eastAsia="sk-SK"/>
              </w:rPr>
              <w:t>- eur</w:t>
            </w:r>
          </w:p>
          <w:p w:rsidR="00D50638" w:rsidRDefault="00D50638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Služby :</w:t>
            </w:r>
            <w:r w:rsidR="00E94677">
              <w:rPr>
                <w:rFonts w:ascii="Times New Roman" w:hAnsi="Times New Roman" w:cs="Times New Roman"/>
                <w:lang w:eastAsia="sk-SK"/>
              </w:rPr>
              <w:t xml:space="preserve">2680 </w:t>
            </w:r>
            <w:r>
              <w:rPr>
                <w:rFonts w:ascii="Times New Roman" w:hAnsi="Times New Roman" w:cs="Times New Roman"/>
                <w:lang w:eastAsia="sk-SK"/>
              </w:rPr>
              <w:t>,- eur</w:t>
            </w:r>
          </w:p>
          <w:p w:rsidR="00D50638" w:rsidRDefault="00D50638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Osobné náklady (mzdy, ZP, SP) :</w:t>
            </w:r>
            <w:r w:rsidR="00E94677">
              <w:rPr>
                <w:rFonts w:ascii="Times New Roman" w:hAnsi="Times New Roman" w:cs="Times New Roman"/>
                <w:lang w:eastAsia="sk-SK"/>
              </w:rPr>
              <w:t xml:space="preserve"> 25 127</w:t>
            </w:r>
            <w:r>
              <w:rPr>
                <w:rFonts w:ascii="Times New Roman" w:hAnsi="Times New Roman" w:cs="Times New Roman"/>
                <w:lang w:eastAsia="sk-SK"/>
              </w:rPr>
              <w:t>,- eur</w:t>
            </w:r>
          </w:p>
          <w:p w:rsidR="00D50638" w:rsidRDefault="00F15401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Ostatné náklady: </w:t>
            </w:r>
            <w:r w:rsidR="00E94677">
              <w:rPr>
                <w:rFonts w:ascii="Times New Roman" w:hAnsi="Times New Roman" w:cs="Times New Roman"/>
                <w:lang w:eastAsia="sk-SK"/>
              </w:rPr>
              <w:t>150</w:t>
            </w:r>
            <w:r>
              <w:rPr>
                <w:rFonts w:ascii="Times New Roman" w:hAnsi="Times New Roman" w:cs="Times New Roman"/>
                <w:lang w:eastAsia="sk-SK"/>
              </w:rPr>
              <w:t>,- eur</w:t>
            </w:r>
          </w:p>
          <w:p w:rsidR="00E94677" w:rsidRDefault="00E94677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Ostatné dane: 480 eur</w:t>
            </w: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Hospodársky výsledok za obdobie 2017: </w:t>
            </w:r>
          </w:p>
          <w:p w:rsidR="00E94677" w:rsidRDefault="00E94677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Zisk:  1532,- eur</w:t>
            </w: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Celkové výnosy za účtovné obdobie:</w:t>
            </w:r>
            <w:r w:rsidR="0066275B">
              <w:rPr>
                <w:rFonts w:ascii="Times New Roman" w:eastAsia="Times New Roman" w:hAnsi="Times New Roman" w:cs="Times New Roman"/>
                <w:bCs/>
                <w:iCs/>
                <w:color w:val="000000"/>
                <w:lang w:eastAsia="sk-SK"/>
              </w:rPr>
              <w:t xml:space="preserve"> 65 349, 38 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eur</w:t>
            </w:r>
          </w:p>
          <w:p w:rsid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Celkové náklady za účtovné obdobie: eur</w:t>
            </w:r>
            <w:r w:rsidR="00E94677">
              <w:rPr>
                <w:rFonts w:ascii="Times New Roman" w:hAnsi="Times New Roman" w:cs="Times New Roman"/>
                <w:b/>
                <w:lang w:eastAsia="sk-SK"/>
              </w:rPr>
              <w:t xml:space="preserve">: </w:t>
            </w:r>
            <w:r w:rsidR="00E94677" w:rsidRPr="00E94677">
              <w:rPr>
                <w:rFonts w:ascii="Times New Roman" w:hAnsi="Times New Roman" w:cs="Times New Roman"/>
                <w:lang w:eastAsia="sk-SK"/>
              </w:rPr>
              <w:t>63 817 ,21 eur</w:t>
            </w:r>
          </w:p>
          <w:p w:rsidR="00F1340A" w:rsidRPr="00F1340A" w:rsidRDefault="00F1340A" w:rsidP="00F1340A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=========================================</w:t>
            </w:r>
          </w:p>
          <w:p w:rsidR="00F15401" w:rsidRDefault="00F1340A" w:rsidP="00F15401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Rozdiel príjmov a výdajov za rok 2017 = </w:t>
            </w:r>
            <w:r w:rsidR="00E94677">
              <w:rPr>
                <w:rFonts w:ascii="Times New Roman" w:hAnsi="Times New Roman" w:cs="Times New Roman"/>
                <w:lang w:eastAsia="sk-SK"/>
              </w:rPr>
              <w:t>(zisk) 1532, 17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lang w:eastAsia="sk-SK"/>
              </w:rPr>
              <w:t>eur</w:t>
            </w:r>
          </w:p>
          <w:p w:rsidR="0066275B" w:rsidRDefault="0066275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66275B" w:rsidRDefault="0066275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66275B" w:rsidRDefault="0066275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66275B" w:rsidRPr="00F15401" w:rsidRDefault="0066275B" w:rsidP="00F15401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lastRenderedPageBreak/>
              <w:t>ZD po úprave:</w:t>
            </w:r>
          </w:p>
          <w:p w:rsidR="00D50638" w:rsidRPr="00DF7CEC" w:rsidRDefault="00D50638" w:rsidP="00F15401">
            <w:pPr>
              <w:pStyle w:val="ListParagrap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F7CEC" w:rsidRPr="00DF7CEC" w:rsidTr="00F1340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7CEC" w:rsidRPr="00DF7CEC" w:rsidRDefault="00DF7CEC" w:rsidP="00DF7CE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A93C50" w:rsidRDefault="00A93C50"/>
    <w:sectPr w:rsidR="00A93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AA0ECE"/>
    <w:multiLevelType w:val="hybridMultilevel"/>
    <w:tmpl w:val="7468578E"/>
    <w:lvl w:ilvl="0" w:tplc="B770C718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7E5838"/>
    <w:multiLevelType w:val="hybridMultilevel"/>
    <w:tmpl w:val="25AA694E"/>
    <w:lvl w:ilvl="0" w:tplc="585C46C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CEC"/>
    <w:rsid w:val="000A00C8"/>
    <w:rsid w:val="000B4920"/>
    <w:rsid w:val="00255353"/>
    <w:rsid w:val="00353865"/>
    <w:rsid w:val="003E287B"/>
    <w:rsid w:val="0049127B"/>
    <w:rsid w:val="004B0087"/>
    <w:rsid w:val="00586908"/>
    <w:rsid w:val="005A55CF"/>
    <w:rsid w:val="005F796E"/>
    <w:rsid w:val="00652D35"/>
    <w:rsid w:val="0066275B"/>
    <w:rsid w:val="00846413"/>
    <w:rsid w:val="00886553"/>
    <w:rsid w:val="008C42D9"/>
    <w:rsid w:val="008E4B62"/>
    <w:rsid w:val="00936FE4"/>
    <w:rsid w:val="009A294B"/>
    <w:rsid w:val="009F471D"/>
    <w:rsid w:val="00A1090E"/>
    <w:rsid w:val="00A93C50"/>
    <w:rsid w:val="00AE09E9"/>
    <w:rsid w:val="00BA3193"/>
    <w:rsid w:val="00C1098F"/>
    <w:rsid w:val="00C838F9"/>
    <w:rsid w:val="00D50638"/>
    <w:rsid w:val="00DF7CEC"/>
    <w:rsid w:val="00E220E1"/>
    <w:rsid w:val="00E30C02"/>
    <w:rsid w:val="00E94677"/>
    <w:rsid w:val="00F1340A"/>
    <w:rsid w:val="00F15401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06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15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5401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BA31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06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15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5401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BA3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3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rsr.sk/hladaj_osoba.asp?PR=Mat&#250;&#353;kov&#225;&amp;MENO=Svetla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AD4EF2-20C9-4D8D-B253-2BAF0B89D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742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DKI Plast, s.r.o.</Company>
  <LinksUpToDate>false</LinksUpToDate>
  <CharactersWithSpaces>4966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6</cp:revision>
  <cp:lastPrinted>2018-04-03T06:24:00Z</cp:lastPrinted>
  <dcterms:created xsi:type="dcterms:W3CDTF">2018-06-27T11:39:00Z</dcterms:created>
  <dcterms:modified xsi:type="dcterms:W3CDTF">2018-07-02T06:13:00Z</dcterms:modified>
</cp:coreProperties>
</file>