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6F5" w:rsidRDefault="00B139D6">
      <w:pPr>
        <w:pBdr>
          <w:bottom w:val="single" w:sz="6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606F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Poznámky k účtovne</w:t>
      </w:r>
      <w:r w:rsidR="00873264">
        <w:rPr>
          <w:b/>
          <w:sz w:val="28"/>
          <w:szCs w:val="28"/>
        </w:rPr>
        <w:t>j</w:t>
      </w:r>
      <w:r>
        <w:rPr>
          <w:b/>
          <w:sz w:val="28"/>
          <w:szCs w:val="28"/>
        </w:rPr>
        <w:t xml:space="preserve"> uzávierke</w:t>
      </w:r>
    </w:p>
    <w:p w:rsidR="00B139D6" w:rsidRDefault="00B139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="00606FE9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k 31.12.201</w:t>
      </w:r>
      <w:r w:rsidR="002F34B7">
        <w:rPr>
          <w:b/>
          <w:sz w:val="28"/>
          <w:szCs w:val="28"/>
        </w:rPr>
        <w:t>7</w:t>
      </w:r>
    </w:p>
    <w:p w:rsidR="00B139D6" w:rsidRDefault="00B139D6">
      <w:pPr>
        <w:rPr>
          <w:b/>
          <w:sz w:val="28"/>
          <w:szCs w:val="28"/>
        </w:rPr>
      </w:pPr>
    </w:p>
    <w:p w:rsidR="00B139D6" w:rsidRDefault="00B139D6">
      <w:pPr>
        <w:rPr>
          <w:b/>
          <w:sz w:val="28"/>
          <w:szCs w:val="28"/>
        </w:rPr>
      </w:pPr>
    </w:p>
    <w:p w:rsidR="00B139D6" w:rsidRDefault="00B139D6">
      <w:pPr>
        <w:rPr>
          <w:b/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>Názov spoločnosti:             ASPEN  SPORT  SK  s.r.o.</w:t>
      </w: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>Sídlo spoločnosti:               Jašíkova 4</w:t>
      </w: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821 03 Bratislava</w:t>
      </w: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>Dátum založenia:                06.11.2001</w:t>
      </w: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>Dátum zápisu do OR:         28.11.2001</w:t>
      </w: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>Identifikačné číslo:             358 26 011</w:t>
      </w: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>DIČ:                                       2020285817</w:t>
      </w: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>SK NACE:                              47.99.0  Ostatný maloobchod</w:t>
      </w: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>Účtovná závierka:               riadna</w:t>
      </w:r>
    </w:p>
    <w:p w:rsidR="00B139D6" w:rsidRDefault="00B139D6">
      <w:pPr>
        <w:rPr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</w:p>
    <w:p w:rsidR="00B139D6" w:rsidRDefault="00B139D6" w:rsidP="00B139D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2 –</w:t>
      </w:r>
    </w:p>
    <w:p w:rsidR="00B139D6" w:rsidRDefault="00B139D6" w:rsidP="00B139D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139D6">
        <w:rPr>
          <w:sz w:val="28"/>
          <w:szCs w:val="28"/>
        </w:rPr>
        <w:t>Hlavné činn</w:t>
      </w:r>
      <w:r>
        <w:rPr>
          <w:sz w:val="28"/>
          <w:szCs w:val="28"/>
        </w:rPr>
        <w:t>osti spoločnosti podľa výpisu z OR:</w:t>
      </w:r>
    </w:p>
    <w:p w:rsidR="00B139D6" w:rsidRDefault="00B139D6" w:rsidP="00B139D6">
      <w:pPr>
        <w:rPr>
          <w:sz w:val="28"/>
          <w:szCs w:val="28"/>
        </w:rPr>
      </w:pPr>
    </w:p>
    <w:p w:rsidR="00B139D6" w:rsidRDefault="00B139D6" w:rsidP="00B139D6">
      <w:pPr>
        <w:rPr>
          <w:sz w:val="28"/>
          <w:szCs w:val="28"/>
        </w:rPr>
      </w:pPr>
      <w:r>
        <w:rPr>
          <w:sz w:val="28"/>
          <w:szCs w:val="28"/>
        </w:rPr>
        <w:t>-Kúpa tovaru na účely jeho predaja konečnému spotrebiteľovi /maloobchod/</w:t>
      </w:r>
    </w:p>
    <w:p w:rsidR="00B139D6" w:rsidRDefault="00B139D6" w:rsidP="00B139D6">
      <w:pPr>
        <w:rPr>
          <w:sz w:val="28"/>
          <w:szCs w:val="28"/>
        </w:rPr>
      </w:pPr>
      <w:r>
        <w:rPr>
          <w:sz w:val="28"/>
          <w:szCs w:val="28"/>
        </w:rPr>
        <w:t xml:space="preserve"> alebo iným prevádzkovateľom živnosti /veľkoobchod/</w:t>
      </w:r>
    </w:p>
    <w:p w:rsidR="00B139D6" w:rsidRDefault="00B139D6" w:rsidP="00B139D6">
      <w:pPr>
        <w:rPr>
          <w:sz w:val="28"/>
          <w:szCs w:val="28"/>
        </w:rPr>
      </w:pPr>
      <w:r>
        <w:rPr>
          <w:sz w:val="28"/>
          <w:szCs w:val="28"/>
        </w:rPr>
        <w:t>- Sprostredkovateľská činnosť v oblasti obchodu</w:t>
      </w:r>
    </w:p>
    <w:p w:rsidR="00B139D6" w:rsidRDefault="00B139D6" w:rsidP="00B139D6">
      <w:pPr>
        <w:rPr>
          <w:sz w:val="28"/>
          <w:szCs w:val="28"/>
        </w:rPr>
      </w:pPr>
      <w:r>
        <w:rPr>
          <w:sz w:val="28"/>
          <w:szCs w:val="28"/>
        </w:rPr>
        <w:t>-Sprostredkovateľská činnosť v oblasti služieb</w:t>
      </w:r>
    </w:p>
    <w:p w:rsidR="00B139D6" w:rsidRDefault="00B139D6" w:rsidP="00B139D6">
      <w:pPr>
        <w:rPr>
          <w:sz w:val="28"/>
          <w:szCs w:val="28"/>
        </w:rPr>
      </w:pPr>
      <w:r>
        <w:rPr>
          <w:sz w:val="28"/>
          <w:szCs w:val="28"/>
        </w:rPr>
        <w:t>-Reklamné a marketingové služby</w:t>
      </w:r>
    </w:p>
    <w:p w:rsidR="00B139D6" w:rsidRDefault="00B139D6" w:rsidP="00B139D6">
      <w:pPr>
        <w:rPr>
          <w:sz w:val="28"/>
          <w:szCs w:val="28"/>
        </w:rPr>
      </w:pPr>
    </w:p>
    <w:p w:rsidR="00B139D6" w:rsidRPr="00B139D6" w:rsidRDefault="00B139D6" w:rsidP="00B139D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139D6">
        <w:rPr>
          <w:sz w:val="28"/>
          <w:szCs w:val="28"/>
        </w:rPr>
        <w:t>Členovia štatutárneho orgánu:</w:t>
      </w:r>
    </w:p>
    <w:p w:rsidR="00B139D6" w:rsidRDefault="00B139D6" w:rsidP="00B139D6">
      <w:pPr>
        <w:ind w:left="720"/>
        <w:rPr>
          <w:sz w:val="28"/>
          <w:szCs w:val="28"/>
        </w:rPr>
      </w:pPr>
      <w:r>
        <w:rPr>
          <w:sz w:val="28"/>
          <w:szCs w:val="28"/>
        </w:rPr>
        <w:t>Ing.Kollárová Katarína – konateľ</w:t>
      </w:r>
    </w:p>
    <w:p w:rsidR="00B139D6" w:rsidRPr="00B139D6" w:rsidRDefault="00B139D6" w:rsidP="00B139D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139D6">
        <w:rPr>
          <w:sz w:val="28"/>
          <w:szCs w:val="28"/>
        </w:rPr>
        <w:t>Spoločníci:</w:t>
      </w:r>
    </w:p>
    <w:p w:rsidR="00B139D6" w:rsidRDefault="00B139D6" w:rsidP="00B139D6">
      <w:pPr>
        <w:ind w:left="720"/>
        <w:rPr>
          <w:sz w:val="28"/>
          <w:szCs w:val="28"/>
        </w:rPr>
      </w:pPr>
      <w:r>
        <w:rPr>
          <w:sz w:val="28"/>
          <w:szCs w:val="28"/>
        </w:rPr>
        <w:t>Meno spoločníka                          Výška podielu na základnom imaní</w:t>
      </w:r>
    </w:p>
    <w:p w:rsidR="00B139D6" w:rsidRDefault="00B139D6" w:rsidP="00B139D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Absolútna v EUR               v %</w:t>
      </w:r>
    </w:p>
    <w:p w:rsidR="005050B0" w:rsidRDefault="005050B0" w:rsidP="00B139D6">
      <w:pPr>
        <w:ind w:left="720"/>
        <w:rPr>
          <w:sz w:val="28"/>
          <w:szCs w:val="28"/>
        </w:rPr>
      </w:pPr>
      <w:r>
        <w:rPr>
          <w:sz w:val="28"/>
          <w:szCs w:val="28"/>
        </w:rPr>
        <w:t>ASPEN  SPORT a.s.</w:t>
      </w:r>
    </w:p>
    <w:p w:rsidR="005050B0" w:rsidRDefault="005050B0" w:rsidP="00B139D6">
      <w:pPr>
        <w:ind w:left="720"/>
        <w:rPr>
          <w:sz w:val="28"/>
          <w:szCs w:val="28"/>
        </w:rPr>
      </w:pPr>
      <w:r>
        <w:rPr>
          <w:sz w:val="28"/>
          <w:szCs w:val="28"/>
        </w:rPr>
        <w:t>Sportovní 457</w:t>
      </w:r>
    </w:p>
    <w:p w:rsidR="005050B0" w:rsidRDefault="005050B0" w:rsidP="00B139D6">
      <w:pPr>
        <w:ind w:left="720"/>
        <w:rPr>
          <w:sz w:val="28"/>
          <w:szCs w:val="28"/>
        </w:rPr>
      </w:pPr>
      <w:r>
        <w:rPr>
          <w:sz w:val="28"/>
          <w:szCs w:val="28"/>
        </w:rPr>
        <w:t>252 42 Vestec                                      6.639,-                          100%</w:t>
      </w:r>
    </w:p>
    <w:p w:rsidR="005050B0" w:rsidRDefault="005050B0" w:rsidP="005050B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Spoločnosť predkladá riadnu účtovnú závierku s predpokladom nepre-</w:t>
      </w:r>
    </w:p>
    <w:p w:rsidR="005050B0" w:rsidRDefault="005050B0" w:rsidP="005050B0">
      <w:pPr>
        <w:ind w:left="720"/>
        <w:rPr>
          <w:sz w:val="28"/>
          <w:szCs w:val="28"/>
        </w:rPr>
      </w:pPr>
      <w:r>
        <w:rPr>
          <w:sz w:val="28"/>
          <w:szCs w:val="28"/>
        </w:rPr>
        <w:t>tržitého pokračovania činnosti. Účtovné metódy a zásady boli aplikova-</w:t>
      </w:r>
    </w:p>
    <w:p w:rsidR="005050B0" w:rsidRDefault="005050B0" w:rsidP="005050B0">
      <w:pPr>
        <w:ind w:left="720"/>
        <w:rPr>
          <w:sz w:val="28"/>
          <w:szCs w:val="28"/>
        </w:rPr>
      </w:pPr>
      <w:r>
        <w:rPr>
          <w:sz w:val="28"/>
          <w:szCs w:val="28"/>
        </w:rPr>
        <w:t>né v rámci platného zákona o účtovníctve.</w:t>
      </w:r>
    </w:p>
    <w:p w:rsidR="005050B0" w:rsidRDefault="005050B0" w:rsidP="005050B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Pri účtovaní zásob postupovala účtovná jednotka podľa postupov účto-</w:t>
      </w:r>
    </w:p>
    <w:p w:rsidR="005050B0" w:rsidRDefault="005050B0" w:rsidP="005050B0">
      <w:pPr>
        <w:ind w:left="720"/>
        <w:rPr>
          <w:sz w:val="28"/>
          <w:szCs w:val="28"/>
        </w:rPr>
      </w:pPr>
      <w:r>
        <w:rPr>
          <w:sz w:val="28"/>
          <w:szCs w:val="28"/>
        </w:rPr>
        <w:t>vania spôsobom A.</w:t>
      </w:r>
    </w:p>
    <w:p w:rsidR="005050B0" w:rsidRDefault="005050B0" w:rsidP="005050B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Spoločnosť odpisuje hmotný majetok.</w:t>
      </w:r>
    </w:p>
    <w:p w:rsidR="005050B0" w:rsidRDefault="005050B0" w:rsidP="005050B0">
      <w:pPr>
        <w:rPr>
          <w:sz w:val="28"/>
          <w:szCs w:val="28"/>
        </w:rPr>
      </w:pPr>
    </w:p>
    <w:p w:rsidR="005050B0" w:rsidRDefault="005050B0" w:rsidP="005050B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3 –</w:t>
      </w:r>
    </w:p>
    <w:p w:rsidR="005050B0" w:rsidRDefault="005050B0" w:rsidP="005050B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Hospodársky výsledok pred zdanením            </w:t>
      </w:r>
      <w:r w:rsidR="002F34B7">
        <w:rPr>
          <w:sz w:val="28"/>
          <w:szCs w:val="28"/>
        </w:rPr>
        <w:t>+35.404,35</w:t>
      </w:r>
      <w:r>
        <w:rPr>
          <w:sz w:val="28"/>
          <w:szCs w:val="28"/>
        </w:rPr>
        <w:t xml:space="preserve"> EUR</w:t>
      </w:r>
    </w:p>
    <w:p w:rsidR="005050B0" w:rsidRDefault="005050B0" w:rsidP="005050B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+pripočitateľné položky                                     </w:t>
      </w:r>
      <w:r w:rsidR="00CD55D3">
        <w:rPr>
          <w:sz w:val="28"/>
          <w:szCs w:val="28"/>
        </w:rPr>
        <w:t>+</w:t>
      </w:r>
      <w:r w:rsidR="002F34B7">
        <w:rPr>
          <w:sz w:val="28"/>
          <w:szCs w:val="28"/>
        </w:rPr>
        <w:t xml:space="preserve">       0         </w:t>
      </w:r>
      <w:r w:rsidR="00CD55D3">
        <w:rPr>
          <w:sz w:val="28"/>
          <w:szCs w:val="28"/>
        </w:rPr>
        <w:t xml:space="preserve"> EUR</w:t>
      </w:r>
    </w:p>
    <w:p w:rsidR="00CD55D3" w:rsidRDefault="00CD55D3" w:rsidP="005050B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-odpočitateľné položky                                      -      </w:t>
      </w:r>
      <w:r w:rsidR="002F34B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0      </w:t>
      </w:r>
      <w:r w:rsidR="002F34B7">
        <w:rPr>
          <w:sz w:val="28"/>
          <w:szCs w:val="28"/>
        </w:rPr>
        <w:t xml:space="preserve">    </w:t>
      </w:r>
      <w:r>
        <w:rPr>
          <w:sz w:val="28"/>
          <w:szCs w:val="28"/>
        </w:rPr>
        <w:t>EUR</w:t>
      </w:r>
    </w:p>
    <w:p w:rsidR="00CD55D3" w:rsidRDefault="00CD55D3" w:rsidP="005050B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Základ dane                                                          </w:t>
      </w:r>
      <w:r w:rsidR="002F34B7">
        <w:rPr>
          <w:sz w:val="28"/>
          <w:szCs w:val="28"/>
        </w:rPr>
        <w:t xml:space="preserve">+35.404,35 </w:t>
      </w:r>
      <w:r>
        <w:rPr>
          <w:sz w:val="28"/>
          <w:szCs w:val="28"/>
        </w:rPr>
        <w:t xml:space="preserve"> EUR</w:t>
      </w:r>
    </w:p>
    <w:p w:rsidR="00CD55D3" w:rsidRDefault="00CD55D3" w:rsidP="00CD55D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Údaje o záväzkoch:</w:t>
      </w:r>
    </w:p>
    <w:p w:rsidR="00CD55D3" w:rsidRDefault="00CD55D3" w:rsidP="00CD55D3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eviduje záväzky z obchodného styku:</w:t>
      </w:r>
    </w:p>
    <w:p w:rsidR="00CD55D3" w:rsidRDefault="00CC2FC3" w:rsidP="00CD55D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do lehoty splatnosti:                                         576.061,74 EUR</w:t>
      </w:r>
    </w:p>
    <w:p w:rsidR="00CC2FC3" w:rsidRDefault="00CC2FC3" w:rsidP="00CD55D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celkom                                                                 576.061,74 EUR</w:t>
      </w:r>
    </w:p>
    <w:p w:rsidR="00CC2FC3" w:rsidRDefault="00CC2FC3" w:rsidP="00CC2FC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Údaje o pohľadávkach:</w:t>
      </w:r>
    </w:p>
    <w:p w:rsidR="00CC2FC3" w:rsidRDefault="00CC2FC3" w:rsidP="00CC2FC3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eviduje pohľadávky z obchodného styku:</w:t>
      </w:r>
    </w:p>
    <w:p w:rsidR="00CC2FC3" w:rsidRDefault="00CC2FC3" w:rsidP="00CC2FC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do lehoty splatnosti:    </w:t>
      </w:r>
      <w:r w:rsidRPr="00CC2F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150.163,48 EUR</w:t>
      </w:r>
    </w:p>
    <w:p w:rsidR="00CC2FC3" w:rsidRDefault="00CC2FC3" w:rsidP="00CC2FC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celkom                                                                150.163,48 EUR</w:t>
      </w:r>
    </w:p>
    <w:p w:rsidR="00CC2FC3" w:rsidRDefault="00CC2FC3" w:rsidP="00CC2FC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Údaje o zamestnancoch:</w:t>
      </w:r>
    </w:p>
    <w:p w:rsidR="00CC2FC3" w:rsidRDefault="00CC2FC3" w:rsidP="00CC2FC3">
      <w:pPr>
        <w:ind w:left="720"/>
        <w:rPr>
          <w:sz w:val="28"/>
          <w:szCs w:val="28"/>
        </w:rPr>
      </w:pPr>
      <w:r>
        <w:rPr>
          <w:sz w:val="28"/>
          <w:szCs w:val="28"/>
        </w:rPr>
        <w:t>Stav zamestnancov ku dňu zostavenia účtovnej závierky:   0</w:t>
      </w: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4 –</w:t>
      </w:r>
    </w:p>
    <w:p w:rsidR="00CC2FC3" w:rsidRDefault="00313EE6" w:rsidP="00CC2FC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 Informácia o tržbách:</w:t>
      </w:r>
    </w:p>
    <w:p w:rsidR="00313EE6" w:rsidRDefault="00313EE6" w:rsidP="00313E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Tržby z predaja služieb:                 </w:t>
      </w:r>
      <w:r w:rsidR="002F34B7">
        <w:rPr>
          <w:sz w:val="28"/>
          <w:szCs w:val="28"/>
        </w:rPr>
        <w:t>40.069,33</w:t>
      </w:r>
      <w:r>
        <w:rPr>
          <w:sz w:val="28"/>
          <w:szCs w:val="28"/>
        </w:rPr>
        <w:t xml:space="preserve"> EUR</w:t>
      </w:r>
    </w:p>
    <w:p w:rsidR="00313EE6" w:rsidRDefault="00313EE6" w:rsidP="00313E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Tržby  ost.z hospod.činnosti:          </w:t>
      </w:r>
      <w:r w:rsidR="002F34B7">
        <w:rPr>
          <w:sz w:val="28"/>
          <w:szCs w:val="28"/>
        </w:rPr>
        <w:t xml:space="preserve">         0    </w:t>
      </w:r>
      <w:r>
        <w:rPr>
          <w:sz w:val="28"/>
          <w:szCs w:val="28"/>
        </w:rPr>
        <w:t xml:space="preserve"> EUR</w:t>
      </w:r>
    </w:p>
    <w:p w:rsidR="00313EE6" w:rsidRDefault="00313EE6" w:rsidP="00313E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Tržby z predaja majetku:                </w:t>
      </w:r>
      <w:r w:rsidR="002F34B7">
        <w:rPr>
          <w:sz w:val="28"/>
          <w:szCs w:val="28"/>
        </w:rPr>
        <w:t xml:space="preserve">         0    </w:t>
      </w:r>
      <w:r>
        <w:rPr>
          <w:sz w:val="28"/>
          <w:szCs w:val="28"/>
        </w:rPr>
        <w:t xml:space="preserve"> EUR</w:t>
      </w:r>
    </w:p>
    <w:p w:rsidR="00313EE6" w:rsidRDefault="00313EE6" w:rsidP="00313E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Tržby ost.fin.výnosy                            </w:t>
      </w:r>
      <w:r w:rsidR="002F34B7">
        <w:rPr>
          <w:sz w:val="28"/>
          <w:szCs w:val="28"/>
        </w:rPr>
        <w:t xml:space="preserve">      0    </w:t>
      </w:r>
      <w:r>
        <w:rPr>
          <w:sz w:val="28"/>
          <w:szCs w:val="28"/>
        </w:rPr>
        <w:t xml:space="preserve"> EUR</w:t>
      </w:r>
    </w:p>
    <w:p w:rsidR="00655EBB" w:rsidRDefault="00313EE6" w:rsidP="00313E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Spolu:                                                </w:t>
      </w:r>
      <w:r w:rsidR="002F34B7">
        <w:rPr>
          <w:sz w:val="28"/>
          <w:szCs w:val="28"/>
        </w:rPr>
        <w:t>40.069,33</w:t>
      </w:r>
      <w:r w:rsidR="00655EBB">
        <w:rPr>
          <w:sz w:val="28"/>
          <w:szCs w:val="28"/>
        </w:rPr>
        <w:t xml:space="preserve"> EUR</w:t>
      </w:r>
    </w:p>
    <w:p w:rsidR="00655EBB" w:rsidRDefault="00655EBB" w:rsidP="00313EE6">
      <w:pPr>
        <w:rPr>
          <w:sz w:val="28"/>
          <w:szCs w:val="28"/>
        </w:rPr>
      </w:pPr>
    </w:p>
    <w:p w:rsidR="00655EBB" w:rsidRDefault="00655EBB" w:rsidP="00655EB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  Informácia o významných položkách nákladov:</w:t>
      </w:r>
    </w:p>
    <w:p w:rsidR="00655EBB" w:rsidRDefault="00655EBB" w:rsidP="00655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Spotreba materiálu                            </w:t>
      </w:r>
    </w:p>
    <w:p w:rsidR="00655EBB" w:rsidRDefault="00655EBB" w:rsidP="00655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Opravy a údržba                                 </w:t>
      </w:r>
    </w:p>
    <w:p w:rsidR="00655EBB" w:rsidRDefault="00655EBB" w:rsidP="00655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Náklady na služby                              </w:t>
      </w:r>
      <w:r w:rsidR="002F34B7">
        <w:rPr>
          <w:sz w:val="28"/>
          <w:szCs w:val="28"/>
        </w:rPr>
        <w:t>4.664,98</w:t>
      </w:r>
      <w:r>
        <w:rPr>
          <w:sz w:val="28"/>
          <w:szCs w:val="28"/>
        </w:rPr>
        <w:t xml:space="preserve"> EUR</w:t>
      </w:r>
    </w:p>
    <w:p w:rsidR="00655EBB" w:rsidRDefault="00655EBB" w:rsidP="00655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Mzdové náklady                                   </w:t>
      </w:r>
    </w:p>
    <w:p w:rsidR="00313EE6" w:rsidRDefault="00655EBB" w:rsidP="00655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Náklady na poistenie              </w:t>
      </w:r>
      <w:r w:rsidR="00313EE6" w:rsidRPr="00655EB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</w:t>
      </w:r>
    </w:p>
    <w:p w:rsidR="00655EBB" w:rsidRDefault="00655EBB" w:rsidP="00655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Zák.sociálne náklady                            </w:t>
      </w:r>
    </w:p>
    <w:p w:rsidR="00655EBB" w:rsidRPr="00655EBB" w:rsidRDefault="00655EBB" w:rsidP="00655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Odpisy                                                    </w:t>
      </w: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Pr="00CC2FC3" w:rsidRDefault="00CC2FC3" w:rsidP="00CC2FC3">
      <w:pPr>
        <w:ind w:left="720"/>
        <w:rPr>
          <w:sz w:val="28"/>
          <w:szCs w:val="28"/>
        </w:rPr>
      </w:pPr>
    </w:p>
    <w:p w:rsidR="005050B0" w:rsidRDefault="005050B0" w:rsidP="005050B0">
      <w:pPr>
        <w:rPr>
          <w:sz w:val="28"/>
          <w:szCs w:val="28"/>
        </w:rPr>
      </w:pPr>
    </w:p>
    <w:p w:rsidR="005050B0" w:rsidRDefault="00655EBB" w:rsidP="005050B0">
      <w:pPr>
        <w:rPr>
          <w:sz w:val="28"/>
          <w:szCs w:val="28"/>
        </w:rPr>
      </w:pPr>
      <w:r>
        <w:rPr>
          <w:sz w:val="28"/>
          <w:szCs w:val="28"/>
        </w:rPr>
        <w:t>Ing.Kollárová Katarína</w:t>
      </w:r>
    </w:p>
    <w:p w:rsidR="00655EBB" w:rsidRPr="005050B0" w:rsidRDefault="00655EBB" w:rsidP="005050B0">
      <w:pPr>
        <w:rPr>
          <w:sz w:val="28"/>
          <w:szCs w:val="28"/>
        </w:rPr>
      </w:pPr>
      <w:r>
        <w:rPr>
          <w:sz w:val="28"/>
          <w:szCs w:val="28"/>
        </w:rPr>
        <w:t>V Bratislave 30.06.201</w:t>
      </w:r>
      <w:r w:rsidR="002F34B7">
        <w:rPr>
          <w:sz w:val="28"/>
          <w:szCs w:val="28"/>
        </w:rPr>
        <w:t>8</w:t>
      </w:r>
      <w:bookmarkStart w:id="0" w:name="_GoBack"/>
      <w:bookmarkEnd w:id="0"/>
    </w:p>
    <w:p w:rsidR="00B139D6" w:rsidRPr="00B139D6" w:rsidRDefault="00B139D6" w:rsidP="00B139D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Pr="00B139D6">
        <w:rPr>
          <w:sz w:val="28"/>
          <w:szCs w:val="28"/>
        </w:rPr>
        <w:t xml:space="preserve">   </w:t>
      </w:r>
    </w:p>
    <w:p w:rsidR="00B139D6" w:rsidRPr="00B139D6" w:rsidRDefault="00B139D6" w:rsidP="00B139D6">
      <w:pPr>
        <w:rPr>
          <w:sz w:val="28"/>
          <w:szCs w:val="28"/>
        </w:rPr>
      </w:pPr>
      <w:r>
        <w:rPr>
          <w:sz w:val="28"/>
          <w:szCs w:val="28"/>
        </w:rPr>
        <w:t>-</w:t>
      </w:r>
    </w:p>
    <w:sectPr w:rsidR="00B139D6" w:rsidRPr="00B1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B25C5"/>
    <w:multiLevelType w:val="hybridMultilevel"/>
    <w:tmpl w:val="C2E42F5C"/>
    <w:lvl w:ilvl="0" w:tplc="F29CFD16">
      <w:start w:val="821"/>
      <w:numFmt w:val="bullet"/>
      <w:lvlText w:val="-"/>
      <w:lvlJc w:val="left"/>
      <w:pPr>
        <w:ind w:left="371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70" w:hanging="360"/>
      </w:pPr>
      <w:rPr>
        <w:rFonts w:ascii="Wingdings" w:hAnsi="Wingdings" w:hint="default"/>
      </w:rPr>
    </w:lvl>
  </w:abstractNum>
  <w:abstractNum w:abstractNumId="1">
    <w:nsid w:val="70A82E9A"/>
    <w:multiLevelType w:val="hybridMultilevel"/>
    <w:tmpl w:val="23668B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D6"/>
    <w:rsid w:val="002F34B7"/>
    <w:rsid w:val="00313EE6"/>
    <w:rsid w:val="005050B0"/>
    <w:rsid w:val="005366F5"/>
    <w:rsid w:val="00606FE9"/>
    <w:rsid w:val="00655EBB"/>
    <w:rsid w:val="00873264"/>
    <w:rsid w:val="00B139D6"/>
    <w:rsid w:val="00BE011D"/>
    <w:rsid w:val="00CC2FC3"/>
    <w:rsid w:val="00CD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9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5</cp:revision>
  <dcterms:created xsi:type="dcterms:W3CDTF">2018-01-18T05:47:00Z</dcterms:created>
  <dcterms:modified xsi:type="dcterms:W3CDTF">2018-07-02T15:48:00Z</dcterms:modified>
</cp:coreProperties>
</file>