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2DC7" w:rsidRPr="005877C7" w:rsidRDefault="00312DC7" w:rsidP="00312DC7">
      <w:pPr>
        <w:spacing w:after="0" w:line="240" w:lineRule="auto"/>
        <w:rPr>
          <w:rFonts w:ascii="Times New Roman" w:hAnsi="Times New Roman" w:cs="Times New Roman"/>
          <w:b/>
          <w:color w:val="4F81BD" w:themeColor="accent1"/>
        </w:rPr>
      </w:pPr>
      <w:r w:rsidRPr="005877C7">
        <w:rPr>
          <w:rFonts w:ascii="Times New Roman" w:hAnsi="Times New Roman" w:cs="Times New Roman"/>
          <w:b/>
          <w:color w:val="4F81BD" w:themeColor="accent1"/>
        </w:rPr>
        <w:t>Čl. I </w:t>
      </w:r>
      <w:r w:rsidRPr="005877C7">
        <w:rPr>
          <w:rFonts w:ascii="Times New Roman" w:hAnsi="Times New Roman" w:cs="Times New Roman"/>
          <w:b/>
          <w:color w:val="4F81BD" w:themeColor="accent1"/>
        </w:rPr>
        <w:tab/>
        <w:t>Všeobecné informácie</w:t>
      </w:r>
    </w:p>
    <w:p w:rsidR="00312DC7" w:rsidRPr="002E2695" w:rsidRDefault="00312DC7" w:rsidP="00312DC7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312DC7" w:rsidRPr="001E41C0" w:rsidRDefault="00312DC7" w:rsidP="00312DC7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Pr="002E2695">
        <w:rPr>
          <w:rFonts w:ascii="Times New Roman" w:hAnsi="Times New Roman" w:cs="Times New Roman"/>
          <w:b/>
        </w:rPr>
        <w:tab/>
        <w:t>Obchodné meno účtovnej jednotky: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="001E41C0" w:rsidRPr="001E41C0">
        <w:rPr>
          <w:rFonts w:ascii="Times New Roman" w:hAnsi="Times New Roman" w:cs="Times New Roman"/>
        </w:rPr>
        <w:t xml:space="preserve">WELLNESS-HEALTH &amp; </w:t>
      </w:r>
      <w:r w:rsidR="001E41C0" w:rsidRPr="001E41C0">
        <w:rPr>
          <w:rFonts w:ascii="Times New Roman" w:hAnsi="Times New Roman" w:cs="Times New Roman"/>
        </w:rPr>
        <w:tab/>
      </w:r>
      <w:r w:rsidR="001E41C0" w:rsidRPr="001E41C0">
        <w:rPr>
          <w:rFonts w:ascii="Times New Roman" w:hAnsi="Times New Roman" w:cs="Times New Roman"/>
        </w:rPr>
        <w:tab/>
      </w:r>
      <w:r w:rsidR="001E41C0" w:rsidRPr="001E41C0">
        <w:rPr>
          <w:rFonts w:ascii="Times New Roman" w:hAnsi="Times New Roman" w:cs="Times New Roman"/>
        </w:rPr>
        <w:tab/>
      </w:r>
      <w:r w:rsidR="001E41C0" w:rsidRPr="001E41C0">
        <w:rPr>
          <w:rFonts w:ascii="Times New Roman" w:hAnsi="Times New Roman" w:cs="Times New Roman"/>
        </w:rPr>
        <w:tab/>
      </w:r>
      <w:r w:rsidR="001E41C0" w:rsidRPr="001E41C0">
        <w:rPr>
          <w:rFonts w:ascii="Times New Roman" w:hAnsi="Times New Roman" w:cs="Times New Roman"/>
        </w:rPr>
        <w:tab/>
      </w:r>
      <w:r w:rsidR="001E41C0" w:rsidRPr="001E41C0">
        <w:rPr>
          <w:rFonts w:ascii="Times New Roman" w:hAnsi="Times New Roman" w:cs="Times New Roman"/>
        </w:rPr>
        <w:tab/>
      </w:r>
      <w:r w:rsidR="001E41C0" w:rsidRPr="001E41C0">
        <w:rPr>
          <w:rFonts w:ascii="Times New Roman" w:hAnsi="Times New Roman" w:cs="Times New Roman"/>
        </w:rPr>
        <w:tab/>
      </w:r>
      <w:r w:rsidR="001E41C0" w:rsidRPr="001E41C0">
        <w:rPr>
          <w:rFonts w:ascii="Times New Roman" w:hAnsi="Times New Roman" w:cs="Times New Roman"/>
        </w:rPr>
        <w:tab/>
      </w:r>
      <w:r w:rsidR="001E41C0" w:rsidRPr="001E41C0">
        <w:rPr>
          <w:rFonts w:ascii="Times New Roman" w:hAnsi="Times New Roman" w:cs="Times New Roman"/>
        </w:rPr>
        <w:tab/>
        <w:t xml:space="preserve">BEAUTY </w:t>
      </w:r>
      <w:proofErr w:type="spellStart"/>
      <w:r w:rsidR="001E41C0" w:rsidRPr="001E41C0">
        <w:rPr>
          <w:rFonts w:ascii="Times New Roman" w:hAnsi="Times New Roman" w:cs="Times New Roman"/>
        </w:rPr>
        <w:t>products</w:t>
      </w:r>
      <w:proofErr w:type="spellEnd"/>
      <w:r w:rsidR="001E41C0" w:rsidRPr="001E41C0">
        <w:rPr>
          <w:rFonts w:ascii="Times New Roman" w:hAnsi="Times New Roman" w:cs="Times New Roman"/>
        </w:rPr>
        <w:t>, s.r.o.</w:t>
      </w:r>
    </w:p>
    <w:p w:rsidR="00312DC7" w:rsidRPr="002E2695" w:rsidRDefault="00312DC7" w:rsidP="00312DC7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 účtovnej jednotky: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Pr="00312DC7">
        <w:rPr>
          <w:rFonts w:ascii="Times New Roman" w:hAnsi="Times New Roman" w:cs="Times New Roman"/>
        </w:rPr>
        <w:t>P</w:t>
      </w:r>
      <w:r w:rsidR="001E41C0">
        <w:rPr>
          <w:rFonts w:ascii="Times New Roman" w:hAnsi="Times New Roman" w:cs="Times New Roman"/>
        </w:rPr>
        <w:t>ražská 4</w:t>
      </w:r>
      <w:r w:rsidRPr="00312DC7">
        <w:rPr>
          <w:rFonts w:ascii="Times New Roman" w:hAnsi="Times New Roman" w:cs="Times New Roman"/>
        </w:rPr>
        <w:t xml:space="preserve">, </w:t>
      </w:r>
      <w:r w:rsidR="001E41C0">
        <w:rPr>
          <w:rFonts w:ascii="Times New Roman" w:hAnsi="Times New Roman" w:cs="Times New Roman"/>
        </w:rPr>
        <w:t>040 11 Košice</w:t>
      </w:r>
    </w:p>
    <w:p w:rsidR="00312DC7" w:rsidRDefault="00312DC7" w:rsidP="00312DC7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>
        <w:rPr>
          <w:rFonts w:ascii="Times New Roman" w:hAnsi="Times New Roman" w:cs="Times New Roman"/>
          <w:b/>
        </w:rPr>
        <w:t xml:space="preserve"> </w:t>
      </w:r>
    </w:p>
    <w:p w:rsidR="00312DC7" w:rsidRPr="002E2695" w:rsidRDefault="00312DC7" w:rsidP="001E41C0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312DC7">
        <w:rPr>
          <w:rFonts w:ascii="Times New Roman" w:hAnsi="Times New Roman" w:cs="Times New Roman"/>
        </w:rPr>
        <w:t>v </w:t>
      </w:r>
      <w:proofErr w:type="spellStart"/>
      <w:r w:rsidRPr="00312DC7">
        <w:rPr>
          <w:rFonts w:ascii="Times New Roman" w:hAnsi="Times New Roman" w:cs="Times New Roman"/>
        </w:rPr>
        <w:t>náväznosti</w:t>
      </w:r>
      <w:proofErr w:type="spellEnd"/>
      <w:r w:rsidRPr="00312DC7">
        <w:rPr>
          <w:rFonts w:ascii="Times New Roman" w:hAnsi="Times New Roman" w:cs="Times New Roman"/>
        </w:rPr>
        <w:t xml:space="preserve"> na predmet podnikania</w:t>
      </w:r>
      <w:r w:rsidR="001E41C0">
        <w:rPr>
          <w:rFonts w:ascii="Times New Roman" w:hAnsi="Times New Roman" w:cs="Times New Roman"/>
        </w:rPr>
        <w:t>:</w:t>
      </w:r>
      <w:r w:rsidRPr="00312DC7">
        <w:rPr>
          <w:rFonts w:ascii="Times New Roman" w:hAnsi="Times New Roman" w:cs="Times New Roman"/>
        </w:rPr>
        <w:t xml:space="preserve"> </w:t>
      </w:r>
      <w:r w:rsidR="001E41C0">
        <w:rPr>
          <w:rFonts w:ascii="Times New Roman" w:hAnsi="Times New Roman" w:cs="Times New Roman"/>
        </w:rPr>
        <w:t xml:space="preserve">výroba ostatných strojov na všeobecné účely </w:t>
      </w:r>
    </w:p>
    <w:p w:rsidR="00312DC7" w:rsidRPr="002E2695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12DC7" w:rsidRPr="002E2695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12DC7" w:rsidRPr="002E2695" w:rsidRDefault="00312DC7" w:rsidP="00312DC7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1E41C0">
        <w:rPr>
          <w:rFonts w:ascii="Times New Roman" w:hAnsi="Times New Roman" w:cs="Times New Roman"/>
          <w:b/>
        </w:rPr>
        <w:t>8</w:t>
      </w:r>
      <w:r>
        <w:rPr>
          <w:rFonts w:ascii="Times New Roman" w:hAnsi="Times New Roman" w:cs="Times New Roman"/>
          <w:b/>
        </w:rPr>
        <w:t>.06.2017</w:t>
      </w:r>
    </w:p>
    <w:p w:rsidR="00312DC7" w:rsidRPr="002E2695" w:rsidRDefault="00312DC7" w:rsidP="00312DC7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12DC7" w:rsidRPr="002E2695" w:rsidRDefault="00312DC7" w:rsidP="00312DC7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12DC7" w:rsidRPr="002E2695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>
        <w:rPr>
          <w:rFonts w:ascii="Times New Roman" w:hAnsi="Times New Roman" w:cs="Times New Roman"/>
          <w:b/>
        </w:rPr>
        <w:t>enie účtovnej závierky:</w:t>
      </w:r>
    </w:p>
    <w:p w:rsidR="00312DC7" w:rsidRPr="002E2695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12DC7" w:rsidRPr="00223286" w:rsidRDefault="00B52058" w:rsidP="00312DC7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312DC7">
            <w:rPr>
              <w:rFonts w:ascii="Segoe UI Symbol" w:eastAsia="MS Gothic" w:hAnsi="Segoe UI Symbol" w:cs="Segoe UI Symbol"/>
            </w:rPr>
            <w:t>x</w:t>
          </w:r>
        </w:sdtContent>
      </w:sdt>
      <w:r w:rsidR="00312DC7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312DC7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12DC7" w:rsidRPr="00223286">
        <w:rPr>
          <w:rFonts w:ascii="Times New Roman" w:eastAsia="MS Gothic" w:hAnsi="Times New Roman" w:cs="Times New Roman"/>
        </w:rPr>
        <w:t xml:space="preserve"> Mimoriadna</w:t>
      </w:r>
    </w:p>
    <w:p w:rsidR="00312DC7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12DC7" w:rsidRPr="002E2695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12DC7" w:rsidRPr="002E2695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  <w:r>
        <w:rPr>
          <w:rFonts w:ascii="Times New Roman" w:hAnsi="Times New Roman" w:cs="Times New Roman"/>
        </w:rPr>
        <w:t xml:space="preserve"> nevzťahuje sa</w:t>
      </w:r>
    </w:p>
    <w:p w:rsidR="00312DC7" w:rsidRPr="002E2695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12DC7" w:rsidRPr="00223286" w:rsidRDefault="00B52058" w:rsidP="00312DC7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312DC7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12DC7" w:rsidRPr="00223286">
        <w:rPr>
          <w:rFonts w:ascii="Times New Roman" w:eastAsia="MS Gothic" w:hAnsi="Times New Roman" w:cs="Times New Roman"/>
        </w:rPr>
        <w:t xml:space="preserve"> </w:t>
      </w:r>
      <w:proofErr w:type="gramStart"/>
      <w:r w:rsidR="00312DC7" w:rsidRPr="00223286">
        <w:rPr>
          <w:rFonts w:ascii="Times New Roman" w:eastAsia="MS Gothic" w:hAnsi="Times New Roman" w:cs="Times New Roman"/>
        </w:rPr>
        <w:t>rozdelenie</w:t>
      </w:r>
      <w:proofErr w:type="gramEnd"/>
      <w:r w:rsidR="00312DC7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312DC7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12DC7" w:rsidRPr="00223286">
        <w:rPr>
          <w:rFonts w:ascii="Times New Roman" w:eastAsia="MS Gothic" w:hAnsi="Times New Roman" w:cs="Times New Roman"/>
        </w:rPr>
        <w:t xml:space="preserve"> zlúčenie</w:t>
      </w:r>
      <w:r w:rsidR="00312DC7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312DC7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12DC7" w:rsidRPr="00223286">
        <w:rPr>
          <w:rFonts w:ascii="Times New Roman" w:eastAsia="MS Gothic" w:hAnsi="Times New Roman" w:cs="Times New Roman"/>
        </w:rPr>
        <w:t xml:space="preserve"> splynutie</w:t>
      </w:r>
      <w:r w:rsidR="00312DC7" w:rsidRPr="00223286">
        <w:rPr>
          <w:rFonts w:ascii="Times New Roman" w:eastAsia="MS Gothic" w:hAnsi="Times New Roman" w:cs="Times New Roman"/>
        </w:rPr>
        <w:tab/>
      </w:r>
      <w:r w:rsidR="00312DC7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312DC7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12DC7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12DC7" w:rsidRPr="002E2695" w:rsidRDefault="00B52058" w:rsidP="00312DC7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312DC7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12DC7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312DC7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12DC7" w:rsidRPr="002E2695">
        <w:rPr>
          <w:rFonts w:ascii="Times New Roman" w:eastAsia="MS Gothic" w:hAnsi="Times New Roman" w:cs="Times New Roman"/>
        </w:rPr>
        <w:t xml:space="preserve"> koniec </w:t>
      </w:r>
      <w:proofErr w:type="spellStart"/>
      <w:r w:rsidR="00312DC7" w:rsidRPr="002E2695">
        <w:rPr>
          <w:rFonts w:ascii="Times New Roman" w:eastAsia="MS Gothic" w:hAnsi="Times New Roman" w:cs="Times New Roman"/>
        </w:rPr>
        <w:t>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312DC7" w:rsidRPr="002E2695">
            <w:rPr>
              <w:rFonts w:ascii="Segoe UI Symbol" w:eastAsia="MS Gothic" w:hAnsi="Segoe UI Symbol" w:cs="Segoe UI Symbol"/>
            </w:rPr>
            <w:t>☐</w:t>
          </w:r>
          <w:proofErr w:type="spellEnd"/>
        </w:sdtContent>
      </w:sdt>
      <w:r w:rsidR="00312DC7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312DC7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12DC7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12DC7" w:rsidRDefault="00312DC7" w:rsidP="00312DC7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12DC7" w:rsidRPr="002E2695" w:rsidRDefault="00312DC7" w:rsidP="00312DC7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12DC7" w:rsidRPr="002E2695" w:rsidRDefault="00312DC7" w:rsidP="00312DC7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Pr="002E2695">
        <w:rPr>
          <w:rFonts w:ascii="Times New Roman" w:hAnsi="Times New Roman" w:cs="Times New Roman"/>
          <w:b/>
        </w:rPr>
        <w:tab/>
        <w:t>Informácie o skupine účtovných jednotiek, ak je účtovná jednotka jej súčasťou:</w:t>
      </w:r>
    </w:p>
    <w:p w:rsidR="00312DC7" w:rsidRPr="002E2695" w:rsidRDefault="00312DC7" w:rsidP="00312DC7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a)</w:t>
      </w:r>
      <w:r w:rsidRPr="002E2695">
        <w:rPr>
          <w:rFonts w:ascii="Times New Roman" w:hAnsi="Times New Roman" w:cs="Times New Roman"/>
        </w:rPr>
        <w:tab/>
        <w:t xml:space="preserve">Obchodné meno a sídlo účtovnej jednotky, ktorá zostavuje konsolidovanú účtovnú závierku za 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>
        <w:rPr>
          <w:rFonts w:ascii="Times New Roman" w:hAnsi="Times New Roman" w:cs="Times New Roman"/>
        </w:rPr>
        <w:t>ako</w:t>
      </w:r>
      <w:proofErr w:type="spellEnd"/>
      <w:r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</w:p>
    <w:p w:rsidR="00312DC7" w:rsidRPr="005877C7" w:rsidRDefault="00B52058" w:rsidP="00312D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60288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312DC7" w:rsidRPr="002E2695">
        <w:rPr>
          <w:rFonts w:ascii="Times New Roman" w:hAnsi="Times New Roman" w:cs="Times New Roman"/>
        </w:rPr>
        <w:tab/>
      </w:r>
    </w:p>
    <w:p w:rsidR="00312DC7" w:rsidRPr="002E2695" w:rsidRDefault="00312DC7" w:rsidP="00312D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sťo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312DC7" w:rsidRPr="002E2695" w:rsidRDefault="00B52058" w:rsidP="00312D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0" style="position:absolute;left:0;text-align:left;z-index:25166438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312DC7" w:rsidRPr="002E2695">
        <w:rPr>
          <w:rFonts w:ascii="Times New Roman" w:hAnsi="Times New Roman" w:cs="Times New Roman"/>
        </w:rPr>
        <w:tab/>
      </w:r>
    </w:p>
    <w:p w:rsidR="00312DC7" w:rsidRPr="002E2695" w:rsidRDefault="00B52058" w:rsidP="00312DC7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52058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5408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312DC7" w:rsidRPr="002E2695" w:rsidRDefault="00312DC7" w:rsidP="00312D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312DC7" w:rsidRPr="005877C7" w:rsidRDefault="00B52058" w:rsidP="00312D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2" style="position:absolute;left:0;text-align:left;z-index:25166643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312DC7" w:rsidRPr="002E2695">
        <w:rPr>
          <w:rFonts w:ascii="Times New Roman" w:hAnsi="Times New Roman" w:cs="Times New Roman"/>
        </w:rPr>
        <w:tab/>
      </w:r>
    </w:p>
    <w:p w:rsidR="00312DC7" w:rsidRPr="002E2695" w:rsidRDefault="00312DC7" w:rsidP="00312D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d)</w:t>
      </w:r>
      <w:r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312DC7" w:rsidRPr="002E2695" w:rsidRDefault="00B52058" w:rsidP="00312DC7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312DC7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312DC7" w:rsidRPr="002E2695">
        <w:rPr>
          <w:rFonts w:ascii="Times New Roman" w:eastAsia="MS Gothic" w:hAnsi="Times New Roman" w:cs="Times New Roman"/>
          <w:b/>
        </w:rPr>
        <w:tab/>
      </w:r>
      <w:r w:rsidR="00312DC7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312DC7" w:rsidRPr="002E2695">
        <w:rPr>
          <w:rFonts w:ascii="Times New Roman" w:hAnsi="Times New Roman" w:cs="Times New Roman"/>
        </w:rPr>
        <w:t>ods</w:t>
      </w:r>
      <w:proofErr w:type="gramEnd"/>
      <w:r w:rsidR="00312DC7" w:rsidRPr="002E2695">
        <w:rPr>
          <w:rFonts w:ascii="Times New Roman" w:hAnsi="Times New Roman" w:cs="Times New Roman"/>
        </w:rPr>
        <w:t xml:space="preserve">. 8 </w:t>
      </w:r>
      <w:proofErr w:type="spellStart"/>
      <w:r w:rsidR="00312DC7" w:rsidRPr="002E2695">
        <w:rPr>
          <w:rFonts w:ascii="Times New Roman" w:hAnsi="Times New Roman" w:cs="Times New Roman"/>
        </w:rPr>
        <w:t>ZoÚ</w:t>
      </w:r>
      <w:proofErr w:type="spellEnd"/>
      <w:r w:rsidR="00312DC7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312DC7" w:rsidRPr="002E2695" w:rsidRDefault="00312DC7" w:rsidP="00312DC7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312DC7" w:rsidRPr="002E2695" w:rsidRDefault="00B52058" w:rsidP="00312D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7" style="position:absolute;left:0;text-align:left;z-index:251658240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312DC7" w:rsidRPr="002E2695" w:rsidRDefault="00B52058" w:rsidP="00312DC7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312DC7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312DC7" w:rsidRPr="002E2695">
        <w:rPr>
          <w:rFonts w:ascii="Times New Roman" w:hAnsi="Times New Roman" w:cs="Times New Roman"/>
        </w:rPr>
        <w:tab/>
        <w:t xml:space="preserve">V zmysle § 22 </w:t>
      </w:r>
      <w:proofErr w:type="gramStart"/>
      <w:r w:rsidR="00312DC7" w:rsidRPr="002E2695">
        <w:rPr>
          <w:rFonts w:ascii="Times New Roman" w:hAnsi="Times New Roman" w:cs="Times New Roman"/>
        </w:rPr>
        <w:t>ods</w:t>
      </w:r>
      <w:proofErr w:type="gramEnd"/>
      <w:r w:rsidR="00312DC7" w:rsidRPr="002E2695">
        <w:rPr>
          <w:rFonts w:ascii="Times New Roman" w:hAnsi="Times New Roman" w:cs="Times New Roman"/>
        </w:rPr>
        <w:t xml:space="preserve">. 10 a 12  </w:t>
      </w:r>
      <w:proofErr w:type="spellStart"/>
      <w:r w:rsidR="00312DC7" w:rsidRPr="002E2695">
        <w:rPr>
          <w:rFonts w:ascii="Times New Roman" w:hAnsi="Times New Roman" w:cs="Times New Roman"/>
        </w:rPr>
        <w:t>ZoÚ</w:t>
      </w:r>
      <w:proofErr w:type="spellEnd"/>
      <w:r w:rsidR="00312DC7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312DC7" w:rsidRPr="002E2695">
        <w:rPr>
          <w:rFonts w:ascii="Times New Roman" w:hAnsi="Times New Roman" w:cs="Times New Roman"/>
        </w:rPr>
        <w:t>nevýznamnosti</w:t>
      </w:r>
      <w:proofErr w:type="spellEnd"/>
      <w:r w:rsidR="00312DC7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312DC7" w:rsidRPr="002E2695" w:rsidTr="00312DC7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12DC7" w:rsidRPr="002E2695" w:rsidRDefault="00312DC7" w:rsidP="00312DC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12DC7" w:rsidRPr="002E2695" w:rsidRDefault="00312DC7" w:rsidP="00312DC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312DC7" w:rsidRPr="002E2695" w:rsidTr="00312DC7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312DC7" w:rsidRPr="002E2695" w:rsidRDefault="00312DC7" w:rsidP="00312DC7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312DC7" w:rsidRPr="002E2695" w:rsidRDefault="00312DC7" w:rsidP="00312DC7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312DC7" w:rsidRPr="002E2695" w:rsidTr="00312DC7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312DC7" w:rsidRPr="002E2695" w:rsidRDefault="00312DC7" w:rsidP="00312DC7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312DC7" w:rsidRPr="002E2695" w:rsidRDefault="00312DC7" w:rsidP="00312DC7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312DC7" w:rsidRPr="002E2695" w:rsidTr="00312DC7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2E2695" w:rsidRDefault="00312DC7" w:rsidP="00312DC7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12DC7" w:rsidRPr="002E2695" w:rsidRDefault="00312DC7" w:rsidP="00312DC7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312DC7" w:rsidRPr="002E2695" w:rsidRDefault="00312DC7" w:rsidP="00312DC7">
      <w:pPr>
        <w:spacing w:line="240" w:lineRule="auto"/>
        <w:jc w:val="both"/>
        <w:rPr>
          <w:rFonts w:ascii="Times New Roman" w:hAnsi="Times New Roman" w:cs="Times New Roman"/>
        </w:rPr>
      </w:pPr>
    </w:p>
    <w:p w:rsidR="00312DC7" w:rsidRPr="002E2695" w:rsidRDefault="00312DC7" w:rsidP="00312DC7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I.5</w:t>
      </w:r>
      <w:r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312DC7" w:rsidRPr="002E2695" w:rsidTr="00312DC7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12DC7" w:rsidRPr="002E2695" w:rsidRDefault="00312DC7" w:rsidP="00312DC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12DC7" w:rsidRPr="002E2695" w:rsidRDefault="00312DC7" w:rsidP="00312DC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312DC7" w:rsidRPr="002E2695" w:rsidRDefault="00312DC7" w:rsidP="00312DC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312DC7" w:rsidRPr="002E2695" w:rsidTr="00312DC7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312DC7" w:rsidRPr="002E2695" w:rsidRDefault="00312DC7" w:rsidP="00312DC7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2E2695" w:rsidRDefault="00312DC7" w:rsidP="00312DC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312DC7" w:rsidRPr="002E2695" w:rsidRDefault="00312DC7" w:rsidP="00312DC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312DC7" w:rsidRPr="002E2695" w:rsidRDefault="00312DC7" w:rsidP="00312DC7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312DC7" w:rsidRPr="005877C7" w:rsidRDefault="00312DC7" w:rsidP="00312DC7">
      <w:pPr>
        <w:spacing w:line="240" w:lineRule="auto"/>
        <w:rPr>
          <w:rFonts w:ascii="Times New Roman" w:hAnsi="Times New Roman" w:cs="Times New Roman"/>
          <w:b/>
          <w:color w:val="4F81BD" w:themeColor="accent1"/>
        </w:rPr>
      </w:pPr>
      <w:r w:rsidRPr="005877C7">
        <w:rPr>
          <w:rFonts w:ascii="Times New Roman" w:hAnsi="Times New Roman" w:cs="Times New Roman"/>
          <w:b/>
          <w:color w:val="4F81BD" w:themeColor="accent1"/>
        </w:rPr>
        <w:t>Čl. II</w:t>
      </w:r>
      <w:r w:rsidRPr="005877C7">
        <w:rPr>
          <w:rFonts w:ascii="Times New Roman" w:hAnsi="Times New Roman" w:cs="Times New Roman"/>
          <w:b/>
          <w:color w:val="4F81BD" w:themeColor="accent1"/>
        </w:rPr>
        <w:tab/>
        <w:t>Informácie o orgánoch spoločnosti</w:t>
      </w:r>
    </w:p>
    <w:p w:rsidR="00312DC7" w:rsidRDefault="00312DC7" w:rsidP="00312DC7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>
        <w:rPr>
          <w:rFonts w:ascii="Times New Roman" w:hAnsi="Times New Roman" w:cs="Times New Roman"/>
          <w:b/>
        </w:rPr>
        <w:tab/>
        <w:t>Informácie o orgánoch účtovnej jednotky</w:t>
      </w:r>
    </w:p>
    <w:p w:rsidR="00312DC7" w:rsidRPr="002E2695" w:rsidRDefault="00312DC7" w:rsidP="00312DC7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312DC7" w:rsidRPr="002E2695" w:rsidTr="00312DC7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312DC7" w:rsidRPr="002E2695" w:rsidTr="00312DC7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312DC7" w:rsidRPr="002E2695" w:rsidTr="00312DC7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312DC7" w:rsidRPr="002E2695" w:rsidTr="00312DC7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12DC7" w:rsidRPr="000D561E" w:rsidRDefault="00312DC7" w:rsidP="00312DC7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12DC7" w:rsidRPr="005877C7" w:rsidRDefault="00312DC7" w:rsidP="00312DC7">
      <w:pPr>
        <w:spacing w:line="240" w:lineRule="auto"/>
        <w:rPr>
          <w:rFonts w:ascii="Times New Roman" w:hAnsi="Times New Roman" w:cs="Times New Roman"/>
          <w:b/>
          <w:color w:val="4F81BD" w:themeColor="accent1"/>
        </w:rPr>
      </w:pPr>
      <w:r w:rsidRPr="005877C7">
        <w:rPr>
          <w:rFonts w:ascii="Times New Roman" w:hAnsi="Times New Roman" w:cs="Times New Roman"/>
          <w:b/>
          <w:color w:val="4F81BD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4F81BD" w:themeColor="accent1"/>
        </w:rPr>
        <w:tab/>
        <w:t>Informácie o prijatých postupoch</w:t>
      </w:r>
    </w:p>
    <w:p w:rsidR="00312DC7" w:rsidRPr="001D4FB8" w:rsidRDefault="00312DC7" w:rsidP="00312DC7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  <w:t>Účtovná jednotka bude nepretržite pokračovať vo svojej činnosti:</w:t>
      </w:r>
    </w:p>
    <w:p w:rsidR="00312DC7" w:rsidRDefault="00312DC7" w:rsidP="00312DC7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proofErr w:type="spellStart"/>
          <w:r w:rsidR="00E40DC0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proofErr w:type="spellEnd"/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proofErr w:type="spellStart"/>
          <w:r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  <w:proofErr w:type="spellEnd"/>
    </w:p>
    <w:p w:rsidR="00312DC7" w:rsidRPr="001D4FB8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Default="00312DC7" w:rsidP="00312DC7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312DC7" w:rsidRPr="001D4FB8" w:rsidRDefault="00312DC7" w:rsidP="00312DC7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>
        <w:rPr>
          <w:rFonts w:ascii="Times New Roman" w:hAnsi="Times New Roman" w:cs="Times New Roman"/>
          <w:szCs w:val="24"/>
        </w:rPr>
        <w:t>ZoÚ</w:t>
      </w:r>
      <w:proofErr w:type="spellEnd"/>
      <w:r w:rsidRPr="00B05B9D">
        <w:rPr>
          <w:rFonts w:ascii="Times New Roman" w:hAnsi="Times New Roman" w:cs="Times New Roman"/>
          <w:szCs w:val="24"/>
        </w:rPr>
        <w:t>, s osobitosťami: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312DC7" w:rsidRPr="001D4FB8" w:rsidTr="00312DC7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312DC7" w:rsidRPr="001D4FB8" w:rsidTr="00312DC7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1D4FB8" w:rsidTr="00312DC7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1D4FB8" w:rsidTr="00312DC7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1D4FB8" w:rsidTr="00312DC7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1D4FB8" w:rsidTr="00312DC7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1D4FB8" w:rsidTr="00312DC7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312DC7" w:rsidRPr="001D4FB8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12DC7" w:rsidRPr="001D4FB8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312DC7" w:rsidRPr="001D4FB8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312DC7" w:rsidRPr="001D4FB8" w:rsidTr="00312DC7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312DC7" w:rsidRPr="001D4FB8" w:rsidTr="00312DC7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1D4FB8" w:rsidTr="00312DC7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312DC7" w:rsidRPr="001D4FB8" w:rsidTr="00312DC7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1D4FB8" w:rsidTr="00312DC7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312DC7" w:rsidRPr="004701FB" w:rsidTr="00312DC7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312DC7" w:rsidRPr="004701FB" w:rsidTr="00312DC7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1E41C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E41C0" w:rsidRPr="001E41C0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E40DC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40DC0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E40DC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40DC0" w:rsidRPr="00E40DC0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312DC7" w:rsidRPr="004701FB" w:rsidRDefault="00312DC7" w:rsidP="00312DC7">
      <w:pPr>
        <w:spacing w:line="240" w:lineRule="auto"/>
        <w:jc w:val="both"/>
        <w:rPr>
          <w:rFonts w:ascii="Times New Roman" w:hAnsi="Times New Roman" w:cs="Times New Roman"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312DC7" w:rsidRPr="004701FB" w:rsidTr="00312DC7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312DC7" w:rsidRPr="004701FB" w:rsidTr="00312DC7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312DC7" w:rsidRPr="004701FB" w:rsidTr="00312DC7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312DC7" w:rsidRPr="004701FB" w:rsidTr="00312DC7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0DC0" w:rsidRDefault="00E40DC0" w:rsidP="00312DC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2DC7" w:rsidRPr="00600C1D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 xml:space="preserve">d)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312DC7" w:rsidRPr="004701FB" w:rsidTr="00312DC7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B832B9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B832B9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B832B9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B832B9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B832B9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312DC7" w:rsidRPr="004701FB" w:rsidTr="00312DC7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312DC7" w:rsidRPr="00600C1D" w:rsidRDefault="00312DC7" w:rsidP="00312DC7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312DC7" w:rsidRDefault="00312DC7" w:rsidP="00312DC7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e)</w:t>
      </w:r>
      <w:r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312DC7" w:rsidRPr="00600C1D" w:rsidTr="00312DC7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312DC7" w:rsidRPr="00600C1D" w:rsidTr="00312DC7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600C1D" w:rsidTr="00312DC7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600C1D" w:rsidTr="00312DC7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600C1D" w:rsidTr="00312DC7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600C1D" w:rsidTr="00312DC7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600C1D" w:rsidTr="00312DC7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312DC7" w:rsidRDefault="00312DC7" w:rsidP="00312DC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2DC7" w:rsidRPr="00600C1D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312DC7" w:rsidRPr="00600C1D" w:rsidRDefault="00312DC7" w:rsidP="00312DC7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 xml:space="preserve">Spôsob zostavenia účtovného odpisového plánu pre dlhodobý hmotný majetok </w:t>
      </w:r>
      <w:proofErr w:type="spellStart"/>
      <w:r w:rsidRPr="00600C1D">
        <w:rPr>
          <w:rFonts w:ascii="Times New Roman" w:hAnsi="Times New Roman" w:cs="Times New Roman"/>
          <w:szCs w:val="24"/>
        </w:rPr>
        <w:t>adlhodobý</w:t>
      </w:r>
      <w:proofErr w:type="spellEnd"/>
      <w:r w:rsidRPr="00600C1D">
        <w:rPr>
          <w:rFonts w:ascii="Times New Roman" w:hAnsi="Times New Roman" w:cs="Times New Roman"/>
          <w:szCs w:val="24"/>
        </w:rPr>
        <w:t xml:space="preserve"> nehmotný majetok, doba odpisovania a použité sadzby a odpisové 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312DC7" w:rsidRPr="00C5195B" w:rsidTr="00312DC7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504DBD" w:rsidRDefault="00312DC7" w:rsidP="00312DC7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504DBD" w:rsidRDefault="00312DC7" w:rsidP="00312DC7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504DBD" w:rsidRDefault="00312DC7" w:rsidP="00312DC7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12DC7" w:rsidRPr="00504DBD" w:rsidRDefault="00312DC7" w:rsidP="00312DC7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312DC7" w:rsidRPr="00C5195B" w:rsidTr="00312DC7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12DC7" w:rsidRPr="00C5195B" w:rsidTr="00312DC7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12DC7" w:rsidRPr="00C5195B" w:rsidTr="00312DC7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12DC7" w:rsidRPr="00C5195B" w:rsidTr="00312DC7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12DC7" w:rsidRPr="00C5195B" w:rsidTr="00312DC7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2DC7" w:rsidRDefault="00B52058" w:rsidP="00312DC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proofErr w:type="gramStart"/>
          <w:r w:rsidR="00312DC7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312DC7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312DC7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312DC7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312DC7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312DC7" w:rsidRPr="00600C1D">
        <w:rPr>
          <w:rFonts w:ascii="Times New Roman" w:eastAsia="MS Gothic" w:hAnsi="Times New Roman" w:cs="Times New Roman"/>
          <w:b/>
          <w:szCs w:val="24"/>
        </w:rPr>
        <w:t>.</w:t>
      </w:r>
      <w:proofErr w:type="gramEnd"/>
    </w:p>
    <w:p w:rsidR="00312DC7" w:rsidRPr="00C5195B" w:rsidRDefault="00312DC7" w:rsidP="00312DC7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Default="00B52058" w:rsidP="00312DC7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312DC7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312DC7" w:rsidRPr="00600C1D">
        <w:rPr>
          <w:rFonts w:ascii="Times New Roman" w:eastAsia="MS Gothic" w:hAnsi="Times New Roman" w:cs="Times New Roman"/>
          <w:b/>
        </w:rPr>
        <w:tab/>
      </w:r>
      <w:r w:rsidR="00312DC7" w:rsidRPr="00600C1D">
        <w:rPr>
          <w:rFonts w:ascii="Times New Roman" w:eastAsia="MS Gothic" w:hAnsi="Times New Roman" w:cs="Times New Roman"/>
        </w:rPr>
        <w:t>Odpisový plán bol o</w:t>
      </w:r>
      <w:r w:rsidR="00312DC7">
        <w:rPr>
          <w:rFonts w:ascii="Times New Roman" w:eastAsia="MS Gothic" w:hAnsi="Times New Roman" w:cs="Times New Roman"/>
        </w:rPr>
        <w:t>vplyvnený týmito rozhodnutiami:</w:t>
      </w:r>
    </w:p>
    <w:p w:rsidR="00312DC7" w:rsidRDefault="00B52058" w:rsidP="00312DC7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B5205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9" style="position:absolute;left:0;text-align:left;z-index:251663360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312DC7" w:rsidRDefault="00B52058" w:rsidP="00312DC7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B52058">
        <w:rPr>
          <w:rFonts w:ascii="Times New Roman" w:hAnsi="Times New Roman" w:cs="Times New Roman"/>
          <w:noProof/>
          <w:lang w:eastAsia="sk-SK"/>
        </w:rPr>
        <w:pict>
          <v:line id="Rovná spojnica 10" o:spid="_x0000_s1028" style="position:absolute;left:0;text-align:left;z-index:251662336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312DC7" w:rsidRPr="00986157" w:rsidRDefault="00B52058" w:rsidP="00312DC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312DC7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312DC7" w:rsidRPr="00986157">
        <w:rPr>
          <w:rFonts w:ascii="Times New Roman" w:eastAsia="MS Gothic" w:hAnsi="Times New Roman" w:cs="Times New Roman"/>
          <w:b/>
        </w:rPr>
        <w:tab/>
      </w:r>
      <w:r w:rsidR="00312DC7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312DC7" w:rsidRPr="00986157">
        <w:rPr>
          <w:rFonts w:ascii="Times New Roman" w:eastAsia="MS Gothic" w:hAnsi="Times New Roman" w:cs="Times New Roman"/>
          <w:b/>
        </w:rPr>
        <w:t>dlhodobého hmotného majetku</w:t>
      </w:r>
      <w:r w:rsidR="00312DC7">
        <w:rPr>
          <w:rFonts w:ascii="Times New Roman" w:eastAsia="MS Gothic" w:hAnsi="Times New Roman" w:cs="Times New Roman"/>
        </w:rPr>
        <w:t xml:space="preserve"> podnikateľ zostavil </w:t>
      </w:r>
      <w:r w:rsidR="00312DC7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312DC7">
        <w:rPr>
          <w:rFonts w:ascii="Times New Roman" w:eastAsia="MS Gothic" w:hAnsi="Times New Roman" w:cs="Times New Roman"/>
        </w:rPr>
        <w:t xml:space="preserve">otrebenia zaraďovaného majetku </w:t>
      </w:r>
      <w:r w:rsidR="00312DC7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312DC7">
        <w:rPr>
          <w:rFonts w:ascii="Times New Roman" w:eastAsia="MS Gothic" w:hAnsi="Times New Roman" w:cs="Times New Roman"/>
        </w:rPr>
        <w:tab/>
      </w:r>
      <w:r w:rsidR="00312DC7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312DC7" w:rsidRPr="00986157">
        <w:rPr>
          <w:rFonts w:ascii="Times New Roman" w:eastAsia="MS Gothic" w:hAnsi="Times New Roman" w:cs="Times New Roman"/>
          <w:b/>
        </w:rPr>
        <w:t>sa nerovnajú</w:t>
      </w:r>
      <w:r w:rsidR="00312DC7" w:rsidRPr="00986157">
        <w:rPr>
          <w:rFonts w:ascii="Times New Roman" w:eastAsia="MS Gothic" w:hAnsi="Times New Roman" w:cs="Times New Roman"/>
        </w:rPr>
        <w:t>.</w:t>
      </w:r>
    </w:p>
    <w:p w:rsidR="00312DC7" w:rsidRDefault="00B52058" w:rsidP="00312DC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312DC7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312DC7" w:rsidRPr="00986157">
        <w:rPr>
          <w:rFonts w:ascii="Times New Roman" w:eastAsia="MS Gothic" w:hAnsi="Times New Roman" w:cs="Times New Roman"/>
          <w:b/>
        </w:rPr>
        <w:tab/>
      </w:r>
      <w:r w:rsidR="00312DC7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312DC7" w:rsidRPr="00986157">
        <w:rPr>
          <w:rFonts w:ascii="Times New Roman" w:eastAsia="MS Gothic" w:hAnsi="Times New Roman" w:cs="Times New Roman"/>
          <w:b/>
        </w:rPr>
        <w:t>dlhodobého hmotného majetku</w:t>
      </w:r>
      <w:r w:rsidR="00312DC7" w:rsidRPr="00986157">
        <w:rPr>
          <w:rFonts w:ascii="Times New Roman" w:eastAsia="MS Gothic" w:hAnsi="Times New Roman" w:cs="Times New Roman"/>
        </w:rPr>
        <w:t xml:space="preserve"> podnika</w:t>
      </w:r>
      <w:r w:rsidR="00312DC7">
        <w:rPr>
          <w:rFonts w:ascii="Times New Roman" w:eastAsia="MS Gothic" w:hAnsi="Times New Roman" w:cs="Times New Roman"/>
        </w:rPr>
        <w:t xml:space="preserve">teľ zostavil </w:t>
      </w:r>
      <w:r w:rsidR="00312DC7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312DC7">
        <w:rPr>
          <w:rFonts w:ascii="Times New Roman" w:eastAsia="MS Gothic" w:hAnsi="Times New Roman" w:cs="Times New Roman"/>
        </w:rPr>
        <w:t xml:space="preserve"> vyčísľovaní daňových odpisov. O</w:t>
      </w:r>
      <w:r w:rsidR="00312DC7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312DC7" w:rsidRPr="00986157">
        <w:rPr>
          <w:rFonts w:ascii="Times New Roman" w:eastAsia="MS Gothic" w:hAnsi="Times New Roman" w:cs="Times New Roman"/>
          <w:b/>
        </w:rPr>
        <w:t>sa rovnajú</w:t>
      </w:r>
      <w:r w:rsidR="00312DC7" w:rsidRPr="00986157">
        <w:rPr>
          <w:rFonts w:ascii="Times New Roman" w:eastAsia="MS Gothic" w:hAnsi="Times New Roman" w:cs="Times New Roman"/>
        </w:rPr>
        <w:t>.</w:t>
      </w:r>
      <w:r w:rsidR="00312DC7">
        <w:rPr>
          <w:rFonts w:ascii="Times New Roman" w:eastAsia="MS Gothic" w:hAnsi="Times New Roman" w:cs="Times New Roman"/>
        </w:rPr>
        <w:t xml:space="preserve"> Ročný účtovný odpis sa odlišuje od da</w:t>
      </w:r>
      <w:r w:rsidR="00312DC7" w:rsidRPr="00986157">
        <w:rPr>
          <w:rFonts w:ascii="Times New Roman" w:eastAsia="MS Gothic" w:hAnsi="Times New Roman" w:cs="Times New Roman"/>
        </w:rPr>
        <w:t>ň</w:t>
      </w:r>
      <w:r w:rsidR="00312DC7">
        <w:rPr>
          <w:rFonts w:ascii="Times New Roman" w:eastAsia="MS Gothic" w:hAnsi="Times New Roman" w:cs="Times New Roman"/>
        </w:rPr>
        <w:t>ového podľa počtu mesiacov od zaradenia do konca roka.</w:t>
      </w:r>
    </w:p>
    <w:p w:rsidR="00312DC7" w:rsidRPr="00986157" w:rsidRDefault="00312DC7" w:rsidP="00312D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III. 4h)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312DC7" w:rsidRPr="00C5195B" w:rsidTr="00312DC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312DC7" w:rsidRPr="00C5195B" w:rsidTr="00312DC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12DC7" w:rsidRPr="00C5195B" w:rsidTr="00312DC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12DC7" w:rsidRPr="00C5195B" w:rsidTr="00312DC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12DC7" w:rsidRPr="00986157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312DC7" w:rsidRPr="00C5195B" w:rsidTr="00312DC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12DC7" w:rsidRPr="00C5195B" w:rsidRDefault="00312DC7" w:rsidP="00312DC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12DC7" w:rsidRPr="00C5195B" w:rsidRDefault="00312DC7" w:rsidP="00312DC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12DC7" w:rsidRPr="00C5195B" w:rsidRDefault="00312DC7" w:rsidP="00312DC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312DC7" w:rsidRPr="00C5195B" w:rsidTr="00312DC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312DC7" w:rsidRPr="00C5195B" w:rsidTr="00312DC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312DC7" w:rsidRPr="00C5195B" w:rsidRDefault="00312DC7" w:rsidP="00312DC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40DC0" w:rsidRDefault="00E40DC0" w:rsidP="00312D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4F81BD" w:themeColor="accent1"/>
          <w:szCs w:val="24"/>
        </w:rPr>
      </w:pPr>
    </w:p>
    <w:p w:rsidR="00E40DC0" w:rsidRDefault="00E40DC0" w:rsidP="00312D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4F81BD" w:themeColor="accent1"/>
          <w:szCs w:val="24"/>
        </w:rPr>
      </w:pPr>
    </w:p>
    <w:p w:rsidR="00E40DC0" w:rsidRDefault="00E40DC0" w:rsidP="00312D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4F81BD" w:themeColor="accent1"/>
          <w:szCs w:val="24"/>
        </w:rPr>
      </w:pPr>
    </w:p>
    <w:p w:rsidR="00312DC7" w:rsidRPr="005877C7" w:rsidRDefault="00312DC7" w:rsidP="00312D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4F81BD" w:themeColor="accent1"/>
          <w:szCs w:val="24"/>
        </w:rPr>
      </w:pPr>
      <w:r w:rsidRPr="005877C7">
        <w:rPr>
          <w:rFonts w:ascii="Times New Roman" w:hAnsi="Times New Roman" w:cs="Times New Roman"/>
          <w:b/>
          <w:color w:val="4F81BD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4F81BD" w:themeColor="accent1"/>
          <w:szCs w:val="24"/>
        </w:rPr>
        <w:tab/>
        <w:t>Informácie, ktoré vysvetľujú a dopĺňajú položky výkazu ziskov a strát</w:t>
      </w:r>
    </w:p>
    <w:p w:rsidR="00312DC7" w:rsidRPr="00986157" w:rsidRDefault="00312DC7" w:rsidP="00312DC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12DC7" w:rsidRPr="00986157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312DC7" w:rsidRPr="00986157" w:rsidTr="00312DC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312DC7" w:rsidRPr="00986157" w:rsidTr="00312DC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312DC7" w:rsidRPr="00986157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312DC7" w:rsidRPr="00986157" w:rsidTr="00312DC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312DC7" w:rsidRPr="00986157" w:rsidTr="00312DC7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AE313E" w:rsidTr="00312DC7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12DC7" w:rsidRPr="00AE313E" w:rsidTr="00312DC7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312DC7" w:rsidRPr="00AE313E" w:rsidTr="00312DC7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312DC7" w:rsidRPr="00AE313E" w:rsidTr="00312DC7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lastRenderedPageBreak/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Pr="00AE313E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312DC7" w:rsidRPr="00AE313E" w:rsidTr="00312DC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312DC7" w:rsidRPr="00AE313E" w:rsidTr="00312DC7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312DC7" w:rsidRPr="00AE313E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312DC7" w:rsidRPr="00AE313E" w:rsidTr="00312DC7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12DC7" w:rsidRPr="00AE313E" w:rsidTr="00312DC7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Pr="00AE313E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312DC7" w:rsidRPr="00AE313E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312DC7" w:rsidRPr="00AE313E" w:rsidTr="00312DC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94678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94678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312DC7" w:rsidRPr="00AE313E" w:rsidTr="00312DC7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312DC7" w:rsidRPr="00994678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94678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94678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312DC7" w:rsidRPr="00AE313E" w:rsidTr="00312DC7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312DC7" w:rsidRPr="00A60D37" w:rsidRDefault="00312DC7" w:rsidP="00312DC7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312DC7" w:rsidRDefault="00312DC7" w:rsidP="00312DC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312DC7" w:rsidRPr="00994678" w:rsidRDefault="00312DC7" w:rsidP="00312DC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a)- c)</w:t>
      </w:r>
      <w:r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312DC7" w:rsidRPr="00A60D37" w:rsidTr="00312DC7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312DC7" w:rsidRPr="00A60D37" w:rsidTr="00312DC7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312DC7" w:rsidRPr="00504DBD" w:rsidRDefault="00312DC7" w:rsidP="00312DC7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312DC7" w:rsidRPr="00A60D3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312DC7" w:rsidRPr="00AE313E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312DC7" w:rsidRPr="00A60D37" w:rsidTr="00312DC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A60D37" w:rsidTr="00312DC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12DC7" w:rsidRPr="00A60D37" w:rsidTr="00312DC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Pr="00BE3A69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0DC0" w:rsidRDefault="00E40DC0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0DC0" w:rsidRDefault="00E40DC0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0DC0" w:rsidRDefault="00E40DC0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0DC0" w:rsidRDefault="00E40DC0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312DC7" w:rsidRPr="00BE3A69" w:rsidTr="00312DC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BE3A69" w:rsidTr="00312DC7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12DC7" w:rsidRPr="00BE3A69" w:rsidTr="00312DC7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BE3A69" w:rsidTr="00312DC7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BE3A69" w:rsidTr="00312DC7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BE3A69" w:rsidTr="00312DC7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Pr="00BE3A69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E40DC0" w:rsidRDefault="00E40DC0" w:rsidP="00312DC7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4F81BD" w:themeColor="accent1"/>
          <w:szCs w:val="24"/>
        </w:rPr>
      </w:pPr>
    </w:p>
    <w:p w:rsidR="00312DC7" w:rsidRPr="005877C7" w:rsidRDefault="00312DC7" w:rsidP="00312DC7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4F81BD" w:themeColor="accent1"/>
          <w:szCs w:val="24"/>
        </w:rPr>
      </w:pPr>
      <w:r w:rsidRPr="005877C7">
        <w:rPr>
          <w:rFonts w:ascii="Times New Roman" w:hAnsi="Times New Roman" w:cs="Times New Roman"/>
          <w:b/>
          <w:color w:val="4F81BD" w:themeColor="accent1"/>
          <w:szCs w:val="24"/>
        </w:rPr>
        <w:t>Čl. V</w:t>
      </w:r>
      <w:r w:rsidRPr="005877C7">
        <w:rPr>
          <w:rFonts w:ascii="Times New Roman" w:hAnsi="Times New Roman" w:cs="Times New Roman"/>
          <w:b/>
          <w:color w:val="4F81BD" w:themeColor="accent1"/>
          <w:szCs w:val="24"/>
        </w:rPr>
        <w:tab/>
        <w:t>Informácie o iných aktívach a iných pasívach</w:t>
      </w:r>
    </w:p>
    <w:p w:rsidR="00312DC7" w:rsidRPr="00986157" w:rsidRDefault="00312DC7" w:rsidP="00312DC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12DC7" w:rsidRPr="00986157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V. 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312DC7" w:rsidRPr="00212400" w:rsidTr="00312DC7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312DC7" w:rsidRPr="00212400" w:rsidTr="00312DC7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312DC7" w:rsidRPr="00212400" w:rsidTr="00312DC7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312DC7" w:rsidRPr="00212400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Pr="00986157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312DC7" w:rsidRPr="00212400" w:rsidTr="00312DC7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212400" w:rsidTr="00312DC7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312DC7" w:rsidRPr="00212400" w:rsidTr="00312DC7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312DC7" w:rsidRPr="00212400" w:rsidTr="00312DC7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E40DC0" w:rsidRDefault="00E40DC0" w:rsidP="00312DC7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E40DC0" w:rsidRDefault="00E40DC0" w:rsidP="00312DC7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E40DC0" w:rsidRDefault="00E40DC0" w:rsidP="00312DC7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E40DC0" w:rsidRDefault="00E40DC0" w:rsidP="00312DC7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E40DC0" w:rsidRDefault="00E40DC0" w:rsidP="00312DC7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E40DC0" w:rsidRDefault="00E40DC0" w:rsidP="00312DC7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E40DC0" w:rsidRPr="00212400" w:rsidRDefault="00E40DC0" w:rsidP="00312DC7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212400" w:rsidTr="00312DC7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212400" w:rsidTr="00312DC7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12DC7" w:rsidRPr="00212400" w:rsidTr="00312DC7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312DC7" w:rsidRPr="00212400" w:rsidTr="00312DC7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Pr="00923190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Pr="00986157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312DC7" w:rsidRPr="00923190" w:rsidTr="00312DC7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923190" w:rsidTr="00312DC7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312DC7" w:rsidRPr="00923190" w:rsidTr="00312DC7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312DC7" w:rsidRPr="00923190" w:rsidTr="00312DC7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12DC7" w:rsidRPr="00923190" w:rsidTr="00312DC7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12DC7" w:rsidRPr="00923190" w:rsidTr="00312DC7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12DC7" w:rsidRPr="00923190" w:rsidTr="00312DC7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312DC7" w:rsidRPr="00923190" w:rsidTr="00312DC7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312DC7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312DC7" w:rsidRPr="00923190" w:rsidTr="00312DC7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12DC7" w:rsidRPr="00923190" w:rsidTr="00312DC7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312DC7" w:rsidRPr="00923190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312DC7" w:rsidRPr="005877C7" w:rsidRDefault="00312DC7" w:rsidP="00312DC7">
      <w:pPr>
        <w:spacing w:line="240" w:lineRule="auto"/>
        <w:ind w:left="993" w:hanging="993"/>
        <w:rPr>
          <w:rFonts w:ascii="Times New Roman" w:hAnsi="Times New Roman" w:cs="Times New Roman"/>
          <w:b/>
          <w:color w:val="4F81BD" w:themeColor="accent1"/>
          <w:szCs w:val="24"/>
        </w:rPr>
      </w:pPr>
      <w:r w:rsidRPr="005877C7">
        <w:rPr>
          <w:rFonts w:ascii="Times New Roman" w:hAnsi="Times New Roman" w:cs="Times New Roman"/>
          <w:b/>
          <w:color w:val="4F81BD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4F81BD" w:themeColor="accent1"/>
          <w:szCs w:val="24"/>
        </w:rPr>
        <w:tab/>
        <w:t> Udalosti, ktoré nastali po dni, ku ktorému sa zostavuje účtovná závierka</w:t>
      </w:r>
    </w:p>
    <w:p w:rsidR="00312DC7" w:rsidRPr="00986157" w:rsidRDefault="00312DC7" w:rsidP="00312DC7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VI. a) –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312DC7" w:rsidRPr="00923190" w:rsidTr="00312DC7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312DC7" w:rsidRPr="00923190" w:rsidTr="00312DC7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312DC7" w:rsidRPr="00923190" w:rsidTr="00312DC7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Pr="00923190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312DC7" w:rsidRPr="00923190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312DC7" w:rsidRPr="005877C7" w:rsidRDefault="00312DC7" w:rsidP="00312DC7">
      <w:pPr>
        <w:spacing w:line="240" w:lineRule="auto"/>
        <w:ind w:left="993" w:hanging="993"/>
        <w:rPr>
          <w:rFonts w:ascii="Times New Roman" w:hAnsi="Times New Roman" w:cs="Times New Roman"/>
          <w:b/>
          <w:color w:val="4F81BD" w:themeColor="accent1"/>
          <w:szCs w:val="24"/>
        </w:rPr>
      </w:pPr>
      <w:r w:rsidRPr="005877C7">
        <w:rPr>
          <w:rFonts w:ascii="Times New Roman" w:hAnsi="Times New Roman" w:cs="Times New Roman"/>
          <w:b/>
          <w:color w:val="4F81BD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4F81BD" w:themeColor="accent1"/>
          <w:szCs w:val="24"/>
        </w:rPr>
        <w:tab/>
        <w:t> Ostatné informácie</w:t>
      </w:r>
    </w:p>
    <w:p w:rsidR="00312DC7" w:rsidRDefault="00312DC7" w:rsidP="00312DC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312DC7" w:rsidRPr="00DF187C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312DC7" w:rsidRPr="00DF187C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DF187C">
        <w:rPr>
          <w:rFonts w:ascii="Times New Roman" w:eastAsia="MS Gothic" w:hAnsi="Times New Roman" w:cs="Times New Roman"/>
          <w:b/>
        </w:rPr>
        <w:t>000</w:t>
      </w:r>
      <w:proofErr w:type="spellEnd"/>
      <w:r w:rsidRPr="00DF187C">
        <w:rPr>
          <w:rFonts w:ascii="Times New Roman" w:eastAsia="MS Gothic" w:hAnsi="Times New Roman" w:cs="Times New Roman"/>
          <w:b/>
        </w:rPr>
        <w:t xml:space="preserve"> €</w:t>
      </w:r>
    </w:p>
    <w:p w:rsidR="00E40DC0" w:rsidRDefault="00E40DC0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312DC7" w:rsidRPr="00DF187C" w:rsidTr="00312DC7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12DC7" w:rsidRPr="00DF187C" w:rsidTr="00312DC7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312DC7" w:rsidRPr="00DF187C" w:rsidTr="00312DC7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312DC7" w:rsidRPr="00DF187C" w:rsidTr="00312DC7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312DC7" w:rsidRPr="00DF187C" w:rsidTr="00312DC7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Pr="00DF187C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312DC7" w:rsidRDefault="00312DC7" w:rsidP="00312DC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312DC7" w:rsidRPr="00DF187C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312DC7" w:rsidRPr="00DF187C" w:rsidTr="00312DC7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312DC7" w:rsidRPr="00DF187C" w:rsidTr="00312DC7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12DC7" w:rsidRPr="00DF187C" w:rsidTr="00312DC7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312DC7" w:rsidRPr="00DF187C" w:rsidTr="00312DC7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Default="00312DC7" w:rsidP="00312DC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312DC7" w:rsidRPr="00FB3281" w:rsidTr="00312DC7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312DC7" w:rsidRPr="00FB3281" w:rsidTr="00312DC7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12DC7" w:rsidRPr="00FB3281" w:rsidTr="00312DC7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312DC7" w:rsidRPr="00FB3281" w:rsidTr="00312DC7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FB3281" w:rsidTr="00312DC7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FB3281" w:rsidTr="00312DC7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FB3281" w:rsidTr="00312DC7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FB3281" w:rsidTr="00312DC7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FB3281" w:rsidTr="00312DC7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FB3281" w:rsidTr="00312DC7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FB3281" w:rsidTr="00312DC7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ED43F2" w:rsidRDefault="00ED43F2" w:rsidP="00E40DC0"/>
    <w:sectPr w:rsidR="00ED43F2" w:rsidSect="00312DC7">
      <w:headerReference w:type="default" r:id="rId8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2DC7" w:rsidRDefault="00312DC7" w:rsidP="00312DC7">
      <w:pPr>
        <w:spacing w:after="0" w:line="240" w:lineRule="auto"/>
      </w:pPr>
      <w:r>
        <w:separator/>
      </w:r>
    </w:p>
  </w:endnote>
  <w:endnote w:type="continuationSeparator" w:id="0">
    <w:p w:rsidR="00312DC7" w:rsidRDefault="00312DC7" w:rsidP="00312D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2DC7" w:rsidRDefault="00312DC7" w:rsidP="00312DC7">
      <w:pPr>
        <w:spacing w:after="0" w:line="240" w:lineRule="auto"/>
      </w:pPr>
      <w:r>
        <w:separator/>
      </w:r>
    </w:p>
  </w:footnote>
  <w:footnote w:type="continuationSeparator" w:id="0">
    <w:p w:rsidR="00312DC7" w:rsidRDefault="00312DC7" w:rsidP="00312D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2DC7" w:rsidRDefault="00312DC7">
    <w:pPr>
      <w:pStyle w:val="Hlavika"/>
      <w:rPr>
        <w:rFonts w:ascii="Times New Roman" w:hAnsi="Times New Roman"/>
        <w:sz w:val="24"/>
      </w:rPr>
    </w:pPr>
    <w:r w:rsidRPr="00312DC7">
      <w:rPr>
        <w:rFonts w:ascii="Times New Roman" w:hAnsi="Times New Roman"/>
        <w:sz w:val="24"/>
      </w:rPr>
      <w:t xml:space="preserve">Poznámky </w:t>
    </w:r>
    <w:proofErr w:type="spellStart"/>
    <w:r w:rsidRPr="00312DC7">
      <w:rPr>
        <w:rFonts w:ascii="Times New Roman" w:hAnsi="Times New Roman"/>
        <w:sz w:val="24"/>
      </w:rPr>
      <w:t>Úč</w:t>
    </w:r>
    <w:proofErr w:type="spellEnd"/>
    <w:r w:rsidR="001E41C0">
      <w:rPr>
        <w:rFonts w:ascii="Times New Roman" w:hAnsi="Times New Roman"/>
        <w:sz w:val="24"/>
      </w:rPr>
      <w:t xml:space="preserve"> </w:t>
    </w:r>
    <w:r w:rsidRPr="00312DC7">
      <w:rPr>
        <w:rFonts w:ascii="Times New Roman" w:hAnsi="Times New Roman"/>
        <w:sz w:val="24"/>
      </w:rPr>
      <w:t xml:space="preserve">PODV 3 – 01            IČO </w:t>
    </w:r>
    <w:r w:rsidR="001E41C0">
      <w:rPr>
        <w:rFonts w:ascii="Times New Roman" w:hAnsi="Times New Roman"/>
        <w:sz w:val="24"/>
      </w:rPr>
      <w:t>36494747</w:t>
    </w:r>
    <w:r w:rsidR="001E41C0">
      <w:rPr>
        <w:rFonts w:ascii="Times New Roman" w:hAnsi="Times New Roman"/>
        <w:sz w:val="24"/>
      </w:rPr>
      <w:tab/>
      <w:t>DIČ 2021835475</w:t>
    </w:r>
  </w:p>
  <w:p w:rsidR="001E41C0" w:rsidRPr="00312DC7" w:rsidRDefault="001E41C0">
    <w:pPr>
      <w:pStyle w:val="Hlavika"/>
      <w:rPr>
        <w:rFonts w:ascii="Times New Roman" w:hAnsi="Times New Roman"/>
        <w:sz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12DC7"/>
    <w:rsid w:val="001E41C0"/>
    <w:rsid w:val="002450A7"/>
    <w:rsid w:val="00263CD9"/>
    <w:rsid w:val="00312DC7"/>
    <w:rsid w:val="006A519E"/>
    <w:rsid w:val="00B52058"/>
    <w:rsid w:val="00E40DC0"/>
    <w:rsid w:val="00ED4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DC7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12DC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312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2DC7"/>
  </w:style>
  <w:style w:type="paragraph" w:styleId="Pta">
    <w:name w:val="footer"/>
    <w:basedOn w:val="Normlny"/>
    <w:link w:val="PtaChar"/>
    <w:uiPriority w:val="99"/>
    <w:unhideWhenUsed/>
    <w:rsid w:val="00312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2DC7"/>
  </w:style>
  <w:style w:type="paragraph" w:styleId="Textbubliny">
    <w:name w:val="Balloon Text"/>
    <w:basedOn w:val="Normlny"/>
    <w:link w:val="TextbublinyChar"/>
    <w:uiPriority w:val="99"/>
    <w:semiHidden/>
    <w:unhideWhenUsed/>
    <w:rsid w:val="00312DC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2DC7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312DC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31D613B-7055-4266-86BE-2629F569D3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14</Pages>
  <Words>2787</Words>
  <Characters>15888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2018-06-29T21:40:00Z</dcterms:created>
  <dcterms:modified xsi:type="dcterms:W3CDTF">2018-06-30T18:59:00Z</dcterms:modified>
</cp:coreProperties>
</file>