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E15734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238A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PARACHEM</w:t>
            </w:r>
            <w:r w:rsidR="009909F1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238A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50855379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238A7" w:rsidP="004238A7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Tománkova</w:t>
            </w:r>
            <w:proofErr w:type="spellEnd"/>
            <w:r>
              <w:rPr>
                <w:rFonts w:ascii="Arial" w:hAnsi="Arial" w:cs="Arial"/>
              </w:rPr>
              <w:t xml:space="preserve"> 1, 841 05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909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3342" w:type="dxa"/>
          </w:tcPr>
          <w:p w:rsidR="002D7E6D" w:rsidRPr="00A55E63" w:rsidRDefault="009909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áno, účtovná jednotka bude pokračovať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</w:t>
      </w:r>
      <w:r w:rsidR="004238A7">
        <w:rPr>
          <w:rFonts w:ascii="Arial" w:hAnsi="Arial" w:cs="Arial"/>
          <w:sz w:val="22"/>
          <w:szCs w:val="22"/>
        </w:rPr>
        <w:t>spoločnosť nemá zaradený 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909F1">
        <w:rPr>
          <w:rFonts w:ascii="Arial" w:hAnsi="Arial" w:cs="Arial"/>
          <w:spacing w:val="-5"/>
          <w:sz w:val="22"/>
          <w:szCs w:val="22"/>
        </w:rPr>
        <w:t xml:space="preserve"> zmeny účtovných zásad a metód 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909F1">
        <w:rPr>
          <w:rFonts w:ascii="Arial" w:hAnsi="Arial" w:cs="Arial"/>
          <w:spacing w:val="-1"/>
          <w:sz w:val="22"/>
          <w:szCs w:val="22"/>
        </w:rPr>
        <w:t xml:space="preserve"> dotácie neboli čerpané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0B87" w:rsidRDefault="007C0B87">
      <w:r>
        <w:separator/>
      </w:r>
    </w:p>
  </w:endnote>
  <w:endnote w:type="continuationSeparator" w:id="0">
    <w:p w:rsidR="007C0B87" w:rsidRDefault="007C0B8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D195A">
    <w:pPr>
      <w:spacing w:line="200" w:lineRule="exact"/>
      <w:rPr>
        <w:sz w:val="20"/>
        <w:szCs w:val="20"/>
      </w:rPr>
    </w:pPr>
    <w:r w:rsidRPr="00ED195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D195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D195A">
                  <w:fldChar w:fldCharType="separate"/>
                </w:r>
                <w:r w:rsidR="004238A7">
                  <w:rPr>
                    <w:rFonts w:cs="Times New Roman"/>
                    <w:noProof/>
                  </w:rPr>
                  <w:t>2</w:t>
                </w:r>
                <w:r w:rsidR="00ED195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0B87" w:rsidRDefault="007C0B87">
      <w:r>
        <w:separator/>
      </w:r>
    </w:p>
  </w:footnote>
  <w:footnote w:type="continuationSeparator" w:id="0">
    <w:p w:rsidR="007C0B87" w:rsidRDefault="007C0B8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238A7">
      <w:rPr>
        <w:rFonts w:ascii="Arial" w:hAnsi="Arial" w:cs="Arial"/>
        <w:sz w:val="22"/>
        <w:szCs w:val="22"/>
        <w:bdr w:val="single" w:sz="4" w:space="0" w:color="auto"/>
      </w:rPr>
      <w:t>50855379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238A7">
      <w:rPr>
        <w:rFonts w:ascii="Arial" w:hAnsi="Arial" w:cs="Arial"/>
        <w:sz w:val="22"/>
        <w:szCs w:val="22"/>
        <w:bdr w:val="single" w:sz="4" w:space="0" w:color="auto"/>
      </w:rPr>
      <w:t>2120509589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238A7"/>
    <w:rsid w:val="00451ED3"/>
    <w:rsid w:val="004A2BF3"/>
    <w:rsid w:val="0055784D"/>
    <w:rsid w:val="00560DB1"/>
    <w:rsid w:val="00623868"/>
    <w:rsid w:val="00637F73"/>
    <w:rsid w:val="00676DB4"/>
    <w:rsid w:val="006831DF"/>
    <w:rsid w:val="00783E96"/>
    <w:rsid w:val="007C0B87"/>
    <w:rsid w:val="00861175"/>
    <w:rsid w:val="008771A6"/>
    <w:rsid w:val="008D0513"/>
    <w:rsid w:val="008D2FA7"/>
    <w:rsid w:val="00913435"/>
    <w:rsid w:val="00916772"/>
    <w:rsid w:val="009909F1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97FA1"/>
    <w:rsid w:val="00CC3205"/>
    <w:rsid w:val="00CD545D"/>
    <w:rsid w:val="00E15734"/>
    <w:rsid w:val="00E1750C"/>
    <w:rsid w:val="00E532AD"/>
    <w:rsid w:val="00E70F0E"/>
    <w:rsid w:val="00EB4798"/>
    <w:rsid w:val="00EB55FA"/>
    <w:rsid w:val="00ED195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1001</Words>
  <Characters>5707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apli</cp:lastModifiedBy>
  <cp:revision>2</cp:revision>
  <cp:lastPrinted>2017-06-19T09:58:00Z</cp:lastPrinted>
  <dcterms:created xsi:type="dcterms:W3CDTF">2018-07-02T11:17:00Z</dcterms:created>
  <dcterms:modified xsi:type="dcterms:W3CDTF">2018-07-02T11:17:00Z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