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960"/>
        <w:gridCol w:w="960"/>
        <w:gridCol w:w="960"/>
        <w:gridCol w:w="1740"/>
        <w:gridCol w:w="320"/>
        <w:gridCol w:w="1480"/>
      </w:tblGrid>
      <w:tr w:rsidR="00D43AB8" w:rsidRPr="001617E1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  <w:p w:rsidR="00D43AB8" w:rsidRPr="0040790A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20"/>
        <w:gridCol w:w="320"/>
        <w:gridCol w:w="1480"/>
      </w:tblGrid>
      <w:tr w:rsidR="00D43AB8" w:rsidRPr="007D3675" w:rsidTr="00D9540E">
        <w:trPr>
          <w:trHeight w:val="300"/>
        </w:trPr>
        <w:tc>
          <w:tcPr>
            <w:tcW w:w="6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CB3B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POZNÁMKY K ÚČTOVNEJ ZÁVIERKE za rok 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201</w:t>
            </w:r>
            <w:r w:rsidR="00C73FE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D3675" w:rsidTr="00D9540E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CB3B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zostavené podľa O</w:t>
            </w: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patrenia Ministerstva financií Slovenskej republiky č. MF/23377/2014-74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</w:t>
            </w:r>
          </w:p>
        </w:tc>
      </w:tr>
      <w:tr w:rsidR="00D43AB8" w:rsidRPr="007D3675" w:rsidTr="00D9540E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CB3B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ktorým sa ustanovujú podrobnosti o individuálnej účtovnej závierke</w:t>
            </w:r>
          </w:p>
        </w:tc>
      </w:tr>
      <w:tr w:rsidR="00D43AB8" w:rsidRPr="007D3675" w:rsidTr="00D9540E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CB3B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rozsahu údajov určených z individuálnej účtovnej závierky na zverejnenie pre veľké</w:t>
            </w:r>
          </w:p>
        </w:tc>
      </w:tr>
      <w:tr w:rsidR="00D43AB8" w:rsidRPr="007D3675" w:rsidTr="00D9540E">
        <w:trPr>
          <w:trHeight w:val="300"/>
        </w:trPr>
        <w:tc>
          <w:tcPr>
            <w:tcW w:w="6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CB3B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 jednotky a subjekty verejného záujmu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0A455D" w:rsidRDefault="000A455D" w:rsidP="00D43AB8">
      <w:pPr>
        <w:pStyle w:val="Bezriadkovania"/>
        <w:jc w:val="center"/>
        <w:rPr>
          <w:b/>
        </w:rPr>
      </w:pPr>
    </w:p>
    <w:p w:rsidR="00D43AB8" w:rsidRPr="005D75BA" w:rsidRDefault="00D43AB8" w:rsidP="00D43AB8">
      <w:pPr>
        <w:pStyle w:val="Bezriadkovania"/>
        <w:jc w:val="center"/>
        <w:rPr>
          <w:b/>
        </w:rPr>
      </w:pPr>
      <w:r w:rsidRPr="005D75BA">
        <w:rPr>
          <w:b/>
        </w:rPr>
        <w:t>Čl. I</w:t>
      </w:r>
    </w:p>
    <w:p w:rsidR="00D43AB8" w:rsidRPr="005D75BA" w:rsidRDefault="00D43AB8" w:rsidP="00D43AB8">
      <w:pPr>
        <w:jc w:val="center"/>
        <w:rPr>
          <w:b/>
          <w:sz w:val="20"/>
          <w:szCs w:val="20"/>
        </w:rPr>
      </w:pPr>
      <w:r w:rsidRPr="005D75BA">
        <w:rPr>
          <w:b/>
          <w:sz w:val="20"/>
          <w:szCs w:val="20"/>
        </w:rPr>
        <w:t>Všeobecné informácie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 w:rsidRPr="0013153D">
        <w:rPr>
          <w:sz w:val="20"/>
          <w:szCs w:val="20"/>
        </w:rPr>
        <w:t>(1)  Názov a sídlo právnickej osoby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a) Obchodné meno účtovnej jednotky: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OZO, a.s.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Sídlo: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Priemyselná 2053, 031 01 Liptovský Mikuláš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Dátum založenia: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15.04.1998</w:t>
      </w:r>
    </w:p>
    <w:p w:rsidR="00D43AB8" w:rsidRPr="0040790A" w:rsidRDefault="00D43AB8" w:rsidP="00D43AB8">
      <w:pPr>
        <w:pStyle w:val="Bezriadkovania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Dátum vzniku: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14.05.1998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b) Opis hospodárskej činnosti účtovnej jednotky: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sprostredkovanie  zamestnania za úhradu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nakladanie s odpadom - zneškodňovanie odpadov skládkovaním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podnikanie v oblasti nakladania s odpadmi - preprava odpadov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opracovanie drevnej hmoty a výroba komponentov z dreva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jednoduchých drevárskych výrobkov, zostavovanie stolárskych dielcov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cestná nákladná doprava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jednoduchých úžitkových výrobkov z dreva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zasielateľstvo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práce stavebnými strojmi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celulózy a papiera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práce vysokozdvižnými vozíkmi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výrobkov z papiera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prenájom hnuteľných vecí v rozsahu voľných živností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zemné práce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ručné vykladanie surovín a materiálov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čistiace a upratovacie práce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oprava motorových vozidiel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pneuservis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osobná nehromadná doprava pre zmluvného prepravcu s výnimkou taxislužby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obchodná činnosť s tovarom všetkého druhu v rozsahu voľných živností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zváračské práce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reklamná a propagačná činnosť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zber a úprava druhotných surovín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skladovanie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 poskytovaním iných než základných služieb spojených s</w:t>
      </w:r>
      <w:r w:rsidR="000A455D">
        <w:rPr>
          <w:sz w:val="20"/>
          <w:szCs w:val="20"/>
        </w:rPr>
        <w:t> </w:t>
      </w:r>
      <w:r>
        <w:rPr>
          <w:sz w:val="20"/>
          <w:szCs w:val="20"/>
        </w:rPr>
        <w:t>prenájmom</w:t>
      </w:r>
    </w:p>
    <w:p w:rsidR="000A455D" w:rsidRDefault="000A455D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podnikanie v oblasti nakladania s nebezpečným odpadom</w:t>
      </w:r>
    </w:p>
    <w:p w:rsidR="000A455D" w:rsidRDefault="000A455D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podnikanie v oblasti nakladania s iným ako nebezpečným odpadom</w:t>
      </w:r>
    </w:p>
    <w:p w:rsidR="00D43AB8" w:rsidRDefault="00D43AB8" w:rsidP="00D43AB8"/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 w:rsidRPr="001D05ED">
        <w:rPr>
          <w:sz w:val="20"/>
          <w:szCs w:val="20"/>
        </w:rPr>
        <w:t>(2)</w:t>
      </w:r>
      <w:r>
        <w:rPr>
          <w:sz w:val="20"/>
          <w:szCs w:val="20"/>
        </w:rPr>
        <w:t xml:space="preserve">  Informácie o obchodnom mene, sídle, právnej forme a možno uviesť aj iné vhodné údaje o účtovnej jednotke, v ktorej je účtovná jednotka neobmedzene ručiacim spoločníkom.  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nie je neobmedzene ručiacim spoločníkom v inej účtovnej jednotke.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(3)  Dátum schválenia účtovnej závierky za bezprostredne predchádzajúce účtovné obdobie príslušným     orgánom účtovnej jednotky.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6C387B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Účtovná závierka k 31.12.2016</w:t>
      </w:r>
      <w:r w:rsidR="00D43AB8">
        <w:rPr>
          <w:sz w:val="20"/>
          <w:szCs w:val="20"/>
        </w:rPr>
        <w:t xml:space="preserve"> bola schválená Rozhodnutím jediného akcionára obchodnej spoločnosti OZO, a.s. pri výkone pôsobnosti Valného zhromažd</w:t>
      </w:r>
      <w:r w:rsidR="00502C3D">
        <w:rPr>
          <w:sz w:val="20"/>
          <w:szCs w:val="20"/>
        </w:rPr>
        <w:t>enia spoločnosti dňa 29</w:t>
      </w:r>
      <w:r>
        <w:rPr>
          <w:sz w:val="20"/>
          <w:szCs w:val="20"/>
        </w:rPr>
        <w:t>.12.2017.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(4)  Právny dôvod na zostavenie účtovnej závierky.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závierka sp</w:t>
      </w:r>
      <w:r w:rsidR="006C387B">
        <w:rPr>
          <w:sz w:val="20"/>
          <w:szCs w:val="20"/>
        </w:rPr>
        <w:t>oločnosti OZO, a.s. k 31.12.2017</w:t>
      </w:r>
      <w:r>
        <w:rPr>
          <w:sz w:val="20"/>
          <w:szCs w:val="20"/>
        </w:rPr>
        <w:t xml:space="preserve"> bola zostavená ako riadna individuálna účtovná závierka podľa §17 ods.6) Zákona č. 431/2002 Z.</w:t>
      </w:r>
      <w:r w:rsidR="006C387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z. o účtovníctve v znení neskorších predpisov, a to </w:t>
      </w:r>
      <w:r w:rsidR="006C387B">
        <w:rPr>
          <w:sz w:val="20"/>
          <w:szCs w:val="20"/>
        </w:rPr>
        <w:t>za účtovné obdobie od 01.01.2017 do 31.12.2017</w:t>
      </w:r>
      <w:r>
        <w:rPr>
          <w:sz w:val="20"/>
          <w:szCs w:val="20"/>
        </w:rPr>
        <w:t xml:space="preserve"> za predpokladu nepretržitého pokračovania vo svojej činnosti v súlade so zákonom o účtovníctve a nadväzujúcimi postupmi účtovania.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(5)  Údaje o skupine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nie je</w:t>
      </w:r>
      <w:r w:rsidR="006C387B">
        <w:rPr>
          <w:sz w:val="20"/>
          <w:szCs w:val="20"/>
        </w:rPr>
        <w:t xml:space="preserve"> </w:t>
      </w:r>
      <w:r w:rsidRPr="00113A83">
        <w:rPr>
          <w:sz w:val="20"/>
          <w:szCs w:val="20"/>
        </w:rPr>
        <w:t>členom žiadnej skupiny.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(6)  Priemerný prepočítaný počet zamestnancov účtovnej jednotky počas účtovného obdobia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500"/>
        <w:gridCol w:w="2620"/>
      </w:tblGrid>
      <w:tr w:rsidR="00D43AB8" w:rsidRPr="00062119" w:rsidTr="00D9540E">
        <w:trPr>
          <w:trHeight w:val="300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</w:t>
            </w:r>
          </w:p>
        </w:tc>
      </w:tr>
      <w:tr w:rsidR="00D43AB8" w:rsidRPr="00062119" w:rsidTr="00D9540E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účtovné obdobie</w:t>
            </w:r>
          </w:p>
        </w:tc>
      </w:tr>
      <w:tr w:rsidR="00671129" w:rsidRPr="00062119" w:rsidTr="00D9540E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BC081B" w:rsidP="006711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</w:t>
            </w:r>
          </w:p>
        </w:tc>
      </w:tr>
      <w:tr w:rsidR="00671129" w:rsidRPr="00062119" w:rsidTr="00D9540E">
        <w:trPr>
          <w:trHeight w:val="300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Stav zamestnancov ku dňu, ku ktorému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71129" w:rsidRPr="00062119" w:rsidTr="00D9540E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 zostavuje účtovná závierka, z toho: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BC081B" w:rsidP="00633E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</w:t>
            </w:r>
          </w:p>
        </w:tc>
      </w:tr>
      <w:tr w:rsidR="00671129" w:rsidRPr="00062119" w:rsidTr="00D9540E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129" w:rsidRPr="00062119" w:rsidRDefault="00671129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počet vedúcich zamestnancov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BC081B" w:rsidP="006711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129" w:rsidRPr="00062119" w:rsidRDefault="00BC081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</w:tr>
    </w:tbl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Čl. II</w:t>
      </w: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Informácie o prijatých postupoch</w:t>
      </w: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(1)  Informácia, či je účtovná závierka zostavená za splnenia predpokladu, že účtovná jednotka bude nepretržite pokračovať vo svojej činnosti.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bude nepretržite pokračovať vo svojej činnosti v súlade so zákonom o účtovníctve a nadväzujúcimi postupmi účtovania.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(2)  Informácia o aplikácii účtovných zásad a účtovných metód, ktoré sú dôležité na posúdenie majetku, záväzkov, finančnej situácie a výsledku hospodárenia. Informácia o zmenách účtovných zásad a zmenách účtovných metód.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Účtovné metódy a zásady boli aplikované v rámci platného zákona o účtovníctve. Účtovná jednotka je v zmysle § 9 ods.1 zákona o účtovníctve č. 431/2002 v znení neskorších predpisov povinná účtovať v sústave podvojného účtovníctva. Pri účtovaní a tvorbe účtovného rozvrhu vychádza z tohto zákona a Organizačnej smernice pre vedenie účtovníctva, kde sú uvedené podrobnosti účtovných zásad a metód účtovnej jednotky. Zmeny v účtovných zásadách a účtovných metódach neboli.</w:t>
      </w:r>
    </w:p>
    <w:p w:rsidR="00D43AB8" w:rsidRPr="00DA0A2B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Informácia o charaktere a účele transakcií, ktoré sa neuvádzajú v súvahe, pričom sa uvádza finančný vplyv týchto transakcií na účtovnú jednotku, ak sú riziká alebo prínosy vyplývajúce z týchto transakcií významné, a ak uvedenie  týchto rizík alebo prínosov je potrebné na účely posúdenia finančnej situácie účtovnej jednotky.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</w:pPr>
      <w:r>
        <w:rPr>
          <w:sz w:val="20"/>
          <w:szCs w:val="20"/>
        </w:rPr>
        <w:lastRenderedPageBreak/>
        <w:t xml:space="preserve">      Účtovná jednotka neeviduje žiadne transakcie, neuvedené v súvahe, ktoré by mali významný finančný vplyv na účtovnú jednotku.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Pr="00DA0A2B" w:rsidRDefault="00D43AB8" w:rsidP="00D43AB8">
      <w:pPr>
        <w:pStyle w:val="Bezriadkovania"/>
        <w:jc w:val="center"/>
      </w:pPr>
    </w:p>
    <w:p w:rsidR="00D43AB8" w:rsidRDefault="00D43AB8" w:rsidP="00D43AB8">
      <w:pPr>
        <w:pStyle w:val="Bezriadkovania"/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(4)  Spôsob a určenie ocenenia majetku a záväzkov vrátane určenia rozhodujúcich účtovných odhadov a predpokladov, pričom sa zohľadňuje zásada významnosti.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05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"/>
        <w:gridCol w:w="5736"/>
        <w:gridCol w:w="2920"/>
      </w:tblGrid>
      <w:tr w:rsidR="00D43AB8" w:rsidRPr="009218BA" w:rsidTr="00D9540E">
        <w:trPr>
          <w:trHeight w:val="300"/>
        </w:trPr>
        <w:tc>
          <w:tcPr>
            <w:tcW w:w="61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a) - e)  Spôsob oceňovania majetku a záväzkov 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Č.</w:t>
            </w:r>
          </w:p>
        </w:tc>
        <w:tc>
          <w:tcPr>
            <w:tcW w:w="5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33A3E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033A3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33A3E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033A3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Spôsob oceňovania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nehmotný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3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Zásoby obstarané kúpou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pohľadávky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5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Kúpené pohľadávky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6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Krátkodobý finančný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9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10.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Prenajatý majetok a majetok obstaraný na základe zmluvy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 kúpe prenajatej veci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Splatná daň z príjmov a odložená daň z príjmov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D9540E">
        <w:trPr>
          <w:trHeight w:val="30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nenakupovala v danom roku dlhodobý nehmotný majetok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nakupovala dlhodobý hmotný majetok, ktorý oceňovala obstarávacou cenou vrátane nákladov súvisiacich s obstaraním (dopravné) 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 v bežnom roku netvorila dlhodobý hmotný majetok vlastnou činnosťou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 v bežnom roku netvorila zásoby vlastnou výrobou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oceňovala peňažné prostriedky a ceniny, pohľadávky pri ich vzniku, záväzky pri ich vzniku menovitou hodnotou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oceňovala pohľadávky pri odplatnom nadobudnutí a záväzky pri ich prevzatí obstarávacou cenou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 w:rsidRPr="00C94B06">
        <w:rPr>
          <w:sz w:val="20"/>
          <w:szCs w:val="20"/>
        </w:rPr>
        <w:t>neprijala darovaný majetok</w:t>
      </w:r>
    </w:p>
    <w:p w:rsidR="00D43AB8" w:rsidRPr="00C94B06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nemá novozistený majetok pri inventarizácii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f) Tvorba odpisového plánu pre dlhodobý majetok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Pri tvorbe odpisového plánu účtovná jednotka vychádzala zo zákona o účtovníctve 431/2002 v znení neskorších  predpisov,  ako aj zo zákona č. 595/2003 Z. z. o dani z príjmov v znení neskorších predpisov, 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pričom doba odpisovania, sadzby odpisov a odpisové metódy sú v súlade s týmito zákonmi. Odpisové sadzby vychádzajú z predpokladanej doby životnosti.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Spôsob zostavenia účtovného odpisového plánu pre dlhodobý majetok a použité účtovné odpisové metódy pri stanovení účtovných odpisov :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Druh majetku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Doba odpisovania</w:t>
      </w:r>
      <w:r w:rsidR="00FC7849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>Sadza odpisov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Odpisové metódy</w:t>
      </w:r>
    </w:p>
    <w:p w:rsidR="00D43AB8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stavby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20 rokov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1/20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rovnomerne</w:t>
      </w:r>
    </w:p>
    <w:p w:rsidR="00D43AB8" w:rsidRPr="00C5498F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samostatné hnuteľné veci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 4 - 6 rokov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</w:t>
      </w:r>
      <w:r w:rsidR="003710B7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podľa skupín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rovnomerne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g) Informácia o poskytnutých dotáciách a o dotáciách na obstaranie majetku.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Účtovná jednotka </w:t>
      </w:r>
      <w:r w:rsidR="000F4E8C">
        <w:rPr>
          <w:rFonts w:ascii="Calibri" w:eastAsia="Times New Roman" w:hAnsi="Calibri" w:cs="Times New Roman"/>
          <w:color w:val="000000"/>
          <w:sz w:val="20"/>
          <w:szCs w:val="20"/>
        </w:rPr>
        <w:t>ne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účtovala o dotáciách</w:t>
      </w:r>
      <w:r w:rsidR="000F4E8C">
        <w:rPr>
          <w:rFonts w:ascii="Calibri" w:eastAsia="Times New Roman" w:hAnsi="Calibri" w:cs="Times New Roman"/>
          <w:color w:val="000000"/>
          <w:sz w:val="20"/>
          <w:szCs w:val="20"/>
        </w:rPr>
        <w:t>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(5)  Informácia o oprave významných chýb minulých účtovných období účtovaných v bežnom účtovnom období s uvedením sumy vplyvu na nerozdelený zisk minulých rokov alebo na neuhradenú stratu minulých rokov.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Účtovná jednotka v bežnom účtovnom období neúčtovala o oprave významných a nevýznamným chýb minulých účtovných období s vplyvom na nerozdelený zisk minulých rokov, alebo neuhradenú stratu minulých rokov.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Čl. II</w:t>
      </w:r>
      <w:r>
        <w:rPr>
          <w:b/>
          <w:sz w:val="20"/>
          <w:szCs w:val="20"/>
        </w:rPr>
        <w:t>I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Informácie, ktoré vysvetľujú a doplňujú položky súvahy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(1)    Doplňujúce a vysvetľujúce informácie k aktívam súvahy :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Pr="00A41EAE" w:rsidRDefault="00D43AB8" w:rsidP="00D43AB8">
      <w:pPr>
        <w:pStyle w:val="Odsekzoznamu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A41EAE">
        <w:rPr>
          <w:rFonts w:ascii="Calibri" w:eastAsia="Times New Roman" w:hAnsi="Calibri" w:cs="Times New Roman"/>
          <w:color w:val="000000"/>
          <w:sz w:val="20"/>
          <w:szCs w:val="20"/>
        </w:rPr>
        <w:t>Dlhodobý majetok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Dlhodobý nehmotný majetok</w:t>
      </w:r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 xml:space="preserve"> za bežné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účt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 xml:space="preserve">. obdobie a bezprostredne  predchádzajúce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účt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. obdobie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: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500"/>
        <w:gridCol w:w="576"/>
        <w:gridCol w:w="664"/>
        <w:gridCol w:w="135"/>
        <w:gridCol w:w="825"/>
        <w:gridCol w:w="234"/>
        <w:gridCol w:w="666"/>
        <w:gridCol w:w="199"/>
        <w:gridCol w:w="777"/>
        <w:gridCol w:w="688"/>
        <w:gridCol w:w="76"/>
        <w:gridCol w:w="420"/>
        <w:gridCol w:w="557"/>
        <w:gridCol w:w="940"/>
        <w:gridCol w:w="143"/>
      </w:tblGrid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bookmarkStart w:id="0" w:name="RANGE!A3:I38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bookmarkEnd w:id="0"/>
          </w:p>
        </w:tc>
        <w:tc>
          <w:tcPr>
            <w:tcW w:w="5264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6235E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B6235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    Bežné účtovné obdobie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</w:t>
            </w:r>
            <w:proofErr w:type="spellEnd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nehmotný majetok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práva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rávaný</w:t>
            </w:r>
            <w:proofErr w:type="spellEnd"/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preddavky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vývoj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DNM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0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10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277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D9540E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6F35EA" w:rsidTr="00D9540E">
        <w:trPr>
          <w:trHeight w:val="300"/>
        </w:trPr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8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076"/>
        <w:gridCol w:w="791"/>
        <w:gridCol w:w="1059"/>
        <w:gridCol w:w="865"/>
        <w:gridCol w:w="777"/>
        <w:gridCol w:w="688"/>
        <w:gridCol w:w="1053"/>
        <w:gridCol w:w="940"/>
      </w:tblGrid>
      <w:tr w:rsidR="00D43AB8" w:rsidRPr="001602A8" w:rsidTr="00D9540E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2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  účtovné 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</w:t>
            </w:r>
            <w:proofErr w:type="spellEnd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nehmotný majetok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práva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rávaný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preddavky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vývoj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DNM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464FB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2865</w:t>
            </w:r>
            <w:r w:rsidR="00D43AB8"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,00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15"/>
        </w:trPr>
        <w:tc>
          <w:tcPr>
            <w:tcW w:w="27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D9540E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Pr="00A41EAE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Dlhodobý hmotný majetok za bežné účtovné obdobie a za bezprostredne predchádzajúce účtovné obdobie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: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102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894"/>
        <w:gridCol w:w="847"/>
        <w:gridCol w:w="942"/>
        <w:gridCol w:w="881"/>
        <w:gridCol w:w="897"/>
        <w:gridCol w:w="800"/>
        <w:gridCol w:w="1074"/>
        <w:gridCol w:w="893"/>
        <w:gridCol w:w="960"/>
      </w:tblGrid>
      <w:tr w:rsidR="00D43AB8" w:rsidRPr="00BD3A8B" w:rsidTr="00726C3D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6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CA53A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A53A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Bežné účtovné obdobie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tatné</w:t>
            </w:r>
            <w:proofErr w:type="spellEnd"/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hnuteľné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teľské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hmotný majetok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veci 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celky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stádo 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Obstará-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nuté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pred-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súbory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trvalých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ťažné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vaný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davky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porastov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ných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vecí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1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D43AB8" w:rsidRPr="00BD3A8B" w:rsidTr="00726C3D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C3D" w:rsidRPr="00BD3A8B" w:rsidRDefault="00D9540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63606</w:t>
            </w:r>
            <w:r w:rsidR="00F05A8E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</w:t>
            </w:r>
            <w:r w:rsidR="00726C3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3003757</w:t>
            </w:r>
            <w:r w:rsidR="00726C3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22054</w:t>
            </w:r>
            <w:r w:rsidR="00726C3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1A3B85" w:rsidP="00726C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44356</w:t>
            </w:r>
            <w:r w:rsidR="00726C3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0B89" w:rsidRPr="00BD3A8B" w:rsidRDefault="001A3B85" w:rsidP="00DB0B8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3493756</w:t>
            </w:r>
            <w:r w:rsidR="00726C3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7E5117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E511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5117" w:rsidRPr="00BD3A8B" w:rsidRDefault="007E5117" w:rsidP="009B47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E511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144985</w:t>
            </w:r>
            <w:r w:rsidR="007E511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E511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E511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E511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1A3B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145385</w:t>
            </w:r>
            <w:r w:rsidR="007E511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E511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5117" w:rsidRPr="00BD3A8B" w:rsidRDefault="007A47F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290370</w:t>
            </w:r>
            <w:r w:rsidR="007E511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C758FC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C758F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58FC" w:rsidRPr="00BD3A8B" w:rsidRDefault="00C758FC" w:rsidP="009B47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C758F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219090,00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C758F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C758F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C758FC" w:rsidP="00823F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7A47F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145498</w:t>
            </w:r>
            <w:r w:rsidR="00C758F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C758F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758FC" w:rsidRPr="00BD3A8B" w:rsidRDefault="007A47F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364588</w:t>
            </w:r>
            <w:r w:rsidR="00C758F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D43AB8" w:rsidRPr="00BD3A8B" w:rsidTr="00726C3D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D43AB8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BD3A8B" w:rsidRDefault="00D9540E" w:rsidP="008723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2929652</w:t>
            </w:r>
            <w:r w:rsidR="00CC200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22054</w:t>
            </w:r>
            <w:r w:rsidR="00CC200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1A3B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44243</w:t>
            </w:r>
            <w:r w:rsidR="00CC200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1A3B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3419538</w:t>
            </w:r>
            <w:r w:rsidR="00CC200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D43AB8" w:rsidRPr="00BD3A8B" w:rsidTr="00726C3D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D43AB8" w:rsidRPr="00BD3A8B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158998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1999474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21666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1A3B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2180138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A4B" w:rsidRPr="00BD3A8B" w:rsidRDefault="00D9540E" w:rsidP="00EA2A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17863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7A47F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269239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334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7A47F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287436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219090,00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363F47" w:rsidP="00774E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1A3B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219090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363F47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363F47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3F47" w:rsidRPr="00BD3A8B" w:rsidRDefault="00363F4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176861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2049623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363F4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363F4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D9540E" w:rsidP="00774E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22000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363F4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363F4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F47" w:rsidRPr="00BD3A8B" w:rsidRDefault="001A3B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2248484</w:t>
            </w:r>
            <w:r w:rsidR="00363F4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A8226F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076D37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D3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200985</w:t>
            </w:r>
            <w:r w:rsidR="0085014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1004283</w:t>
            </w:r>
            <w:r w:rsidR="0085014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388</w:t>
            </w:r>
            <w:r w:rsidR="0085014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A35F31" w:rsidRDefault="00076D37" w:rsidP="008501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</w:t>
            </w:r>
            <w:r w:rsidR="001A3B8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44356</w:t>
            </w:r>
            <w:r w:rsidR="0085014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A35F31" w:rsidRDefault="00076D37" w:rsidP="008501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 w:rsidR="001A3B8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1313618</w:t>
            </w:r>
            <w:r w:rsidR="0085014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076D37" w:rsidRPr="00BD3A8B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98573F" w:rsidRPr="00BD3A8B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98573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573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183122</w:t>
            </w:r>
            <w:r w:rsidR="0098573F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880029</w:t>
            </w:r>
            <w:r w:rsidR="0098573F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98573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98573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D9540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</w:t>
            </w:r>
            <w:r w:rsidR="0098573F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A35F31" w:rsidRDefault="0098573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</w:t>
            </w:r>
            <w:r w:rsidR="001A3B8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44243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573F" w:rsidRPr="00BD3A8B" w:rsidRDefault="0098573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573F" w:rsidRPr="00A35F31" w:rsidRDefault="0098573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 w:rsidR="001A3B8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1171054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Pr="009218BA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101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892"/>
        <w:gridCol w:w="844"/>
        <w:gridCol w:w="939"/>
        <w:gridCol w:w="878"/>
        <w:gridCol w:w="895"/>
        <w:gridCol w:w="783"/>
        <w:gridCol w:w="1037"/>
        <w:gridCol w:w="893"/>
        <w:gridCol w:w="960"/>
      </w:tblGrid>
      <w:tr w:rsidR="00D43AB8" w:rsidRPr="007350C5" w:rsidTr="00D9540E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6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7695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7695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Bezprostredne predchádzajúce účtovné obdobie</w:t>
            </w:r>
          </w:p>
        </w:tc>
        <w:tc>
          <w:tcPr>
            <w:tcW w:w="8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7695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7695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tatné</w:t>
            </w:r>
            <w:proofErr w:type="spellEnd"/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hnuteľné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teľské</w:t>
            </w:r>
            <w:proofErr w:type="spellEnd"/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hmotný majetok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veci a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stádo 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Obstará-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nuté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pred-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súbory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trvalých 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ťažné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vaný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davky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porastov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ných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vecí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264D" w:rsidRPr="007350C5" w:rsidRDefault="0098264D" w:rsidP="009826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65018D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2545660,00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67320,00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B22B6C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3419538</w:t>
            </w:r>
            <w:r w:rsidR="00D2185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56E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 w:rsidR="0050456E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28550,00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65018D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458097,00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15364E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521083,00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21855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1007730,00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65018D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1C70C7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1895,00</w:t>
            </w:r>
            <w:r w:rsidR="00786C9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15364E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544047,00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21855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545942,00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9A4F4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F9071E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644CB5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3003757,00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1C70C7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22054,00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15364E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44356,00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21855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3493756,00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924D3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D45B89" w:rsidP="009B4D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141135,0</w:t>
            </w:r>
            <w:r w:rsidR="00A924D3"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E703C7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1780339,00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0954D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23226,00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51023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1944700,00</w:t>
            </w:r>
          </w:p>
        </w:tc>
      </w:tr>
      <w:tr w:rsidR="00A924D3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D45B89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17863,00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E703C7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219135,00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0954D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334,00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51023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237332,00</w:t>
            </w:r>
          </w:p>
        </w:tc>
      </w:tr>
      <w:tr w:rsidR="00A924D3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E703C7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0954D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1894,00</w:t>
            </w:r>
            <w:r w:rsidR="00A924D3"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51023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1894,00</w:t>
            </w:r>
          </w:p>
        </w:tc>
      </w:tr>
      <w:tr w:rsidR="00A924D3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924D3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924D3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D45B89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158998,00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E703C7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1999474,00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0954D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21666,00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51023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2180138,00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F06472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7350C5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218848,00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765321,00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723,00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C00A71" w:rsidRDefault="00F06472" w:rsidP="00921F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</w:t>
            </w:r>
            <w:r w:rsidR="00921F7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A35F31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1087268,00</w:t>
            </w:r>
          </w:p>
        </w:tc>
      </w:tr>
      <w:tr w:rsidR="00F06472" w:rsidRPr="007350C5" w:rsidTr="00D9540E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7350C5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F06472" w:rsidRPr="007350C5" w:rsidTr="00D9540E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7350C5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200985,00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1004283,00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388,00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A35F31" w:rsidRDefault="00921F7A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44356,00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1A5B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A35F31" w:rsidRDefault="00F06472" w:rsidP="00921F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 w:rsidR="00921F7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1313618,00</w:t>
            </w:r>
          </w:p>
        </w:tc>
      </w:tr>
    </w:tbl>
    <w:p w:rsidR="00D43AB8" w:rsidRDefault="00D43AB8" w:rsidP="001A5B3D">
      <w:pPr>
        <w:pStyle w:val="Bezriadkovania"/>
        <w:jc w:val="right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</w:r>
    </w:p>
    <w:p w:rsidR="00D43AB8" w:rsidRDefault="00D43AB8" w:rsidP="00D43AB8">
      <w:pPr>
        <w:pStyle w:val="Bezriadkovania"/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b)Účtovná jednotka účtuje o majetku nadobudnutom na základe zmlúv o finančnom prenájme s právom následnej kúpy v o</w:t>
      </w:r>
      <w:r w:rsidR="002A4ACC">
        <w:rPr>
          <w:rFonts w:ascii="Calibri" w:eastAsia="Times New Roman" w:hAnsi="Calibri" w:cs="Times New Roman"/>
          <w:color w:val="000000"/>
          <w:sz w:val="20"/>
          <w:szCs w:val="20"/>
        </w:rPr>
        <w:t xml:space="preserve">bstarávacej cene spolu </w:t>
      </w:r>
      <w:r w:rsidR="002935D9">
        <w:rPr>
          <w:rFonts w:ascii="Calibri" w:eastAsia="Times New Roman" w:hAnsi="Calibri" w:cs="Times New Roman"/>
          <w:color w:val="000000"/>
          <w:sz w:val="20"/>
          <w:szCs w:val="20"/>
        </w:rPr>
        <w:t>1</w:t>
      </w:r>
      <w:r w:rsidR="00922DF7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2935D9">
        <w:rPr>
          <w:rFonts w:ascii="Calibri" w:eastAsia="Times New Roman" w:hAnsi="Calibri" w:cs="Times New Roman"/>
          <w:color w:val="000000"/>
          <w:sz w:val="20"/>
          <w:szCs w:val="20"/>
        </w:rPr>
        <w:t xml:space="preserve"> 996</w:t>
      </w:r>
      <w:r w:rsidR="00922DF7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7A5F32">
        <w:rPr>
          <w:rFonts w:ascii="Calibri" w:eastAsia="Times New Roman" w:hAnsi="Calibri" w:cs="Times New Roman"/>
          <w:color w:val="000000"/>
          <w:sz w:val="20"/>
          <w:szCs w:val="20"/>
        </w:rPr>
        <w:t>385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Pr="000F7F52" w:rsidRDefault="00D43AB8" w:rsidP="00D43AB8">
      <w:pPr>
        <w:spacing w:after="0" w:line="240" w:lineRule="auto"/>
        <w:rPr>
          <w:rFonts w:ascii="Calibri" w:eastAsia="Times New Roman" w:hAnsi="Calibri" w:cs="Times New Roman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c) Dlhodobý nehmotný a hmotný majetok, na ktorý je zriadené záložné právo, alebo pri ktorom má účtovná jednotka obmedzené právo s ním nakladať </w:t>
      </w:r>
      <w:r w:rsidRPr="000F7F52">
        <w:rPr>
          <w:rFonts w:ascii="Calibri" w:eastAsia="Times New Roman" w:hAnsi="Calibri" w:cs="Times New Roman"/>
          <w:sz w:val="20"/>
          <w:szCs w:val="20"/>
        </w:rPr>
        <w:t>– na nehnuteľnosti, ktoré má UJ vo svojom vlastníctve, je zriadené záložné právo v prospech Tatra Banka, a.s. na zabezpečenie dlhodobého úveru.</w:t>
      </w:r>
    </w:p>
    <w:p w:rsidR="00D43AB8" w:rsidRPr="000F7F52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d) Účtovná jednotka nemá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</w:rPr>
        <w:t>goodwil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</w:rPr>
        <w:t>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e) Účtovná jednotka sa v bežnom období nezaoberala výskumnou a vývojovou činnosťou.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f - l) Účtovná jednotka ku dňu zostavenia účtovnej závierky neeviduje dlhodobý finančný majetok.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m) Účtovná jednotka netvorila v bežnom účtovnom období opravné položky k zásobám.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n) Účtovná jednotka neeviduje zásoby, na ktoré je zriadené záložné právo.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o) Účtovná jednotka nevykonáva zákazkovú výrobu  a zákazkovú výstavu nehnuteľnosti určenej na predaj.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p) Tvorba, zúčtovanie </w:t>
      </w:r>
      <w:r w:rsidRPr="0070207F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opravných položiek k pohľadávkam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za účtovné obdobie, dôvod ich tvorby a zúčtovania :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tbl>
      <w:tblPr>
        <w:tblW w:w="9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079"/>
        <w:gridCol w:w="1001"/>
        <w:gridCol w:w="1565"/>
        <w:gridCol w:w="2071"/>
        <w:gridCol w:w="1300"/>
      </w:tblGrid>
      <w:tr w:rsidR="00D43AB8" w:rsidRPr="00D94CE4" w:rsidTr="00D9540E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CA41B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A41B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Bežné účtovné obdobie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OP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OP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OP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OP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začiatku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dôvodu zániku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dôvodu vyradenia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konci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účtovného 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opodstatnenosti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majetku z účtovníctva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</w:t>
            </w:r>
          </w:p>
        </w:tc>
      </w:tr>
      <w:tr w:rsidR="00D43AB8" w:rsidRPr="00D94CE4" w:rsidTr="00D9540E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obdobia</w:t>
            </w:r>
          </w:p>
        </w:tc>
      </w:tr>
      <w:tr w:rsidR="00D43AB8" w:rsidRPr="00D94CE4" w:rsidTr="00D9540E">
        <w:trPr>
          <w:trHeight w:val="315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obchodného styku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349" w:rsidRPr="00D94CE4" w:rsidRDefault="00E53349" w:rsidP="00E533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128174,00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CC2DD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143824,00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CC2DD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128174,00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CC2DD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143824</w:t>
            </w:r>
            <w:r w:rsidR="0042421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ÚJ a materskej ÚJ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</w:t>
            </w: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hľadávky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 rámci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členom a združeniu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D9540E">
        <w:trPr>
          <w:trHeight w:val="315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E5334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128174,00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CC2DD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143824,00</w:t>
            </w:r>
            <w:r w:rsidR="0042421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CC2DD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128174,00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CC2DD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143824</w:t>
            </w:r>
            <w:r w:rsidR="0042421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Dôvod tvorby a zúčtovania opravných položiek k pohľadávkam</w:t>
      </w:r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Účtovná jednotka tvorí účtovné opravné položky podľa § 20 ods. 14 zákona o dani z príjmov :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20% menovitej hodnoty pohľadávky alebo jej nesplatenej časti, ktorá je po splatnosti dlhšie ako 360 dní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</w:p>
    <w:tbl>
      <w:tblPr>
        <w:tblW w:w="9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Pr="008542B1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50% menovitej hodnoty pohľadávky alebo jej nesplatenej časti, ktorá je po splatnosti dlhšie ako 720 dní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100% menovitej hodnoty pohľadávky alebo jej nesplatenej časti, ktorá je po splatnosti dlhšie ako 1080 dní</w:t>
      </w:r>
    </w:p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>Najvýznamnejšie pohľadávky UJ: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</w:p>
    <w:p w:rsidR="00D43AB8" w:rsidRPr="00BB553A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MONDI SCP, a.s.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A011A">
        <w:rPr>
          <w:sz w:val="20"/>
          <w:szCs w:val="20"/>
        </w:rPr>
        <w:t>1 135</w:t>
      </w:r>
      <w:r w:rsidR="00883937">
        <w:rPr>
          <w:sz w:val="20"/>
          <w:szCs w:val="20"/>
        </w:rPr>
        <w:t xml:space="preserve"> </w:t>
      </w:r>
      <w:r w:rsidRPr="00BB553A">
        <w:rPr>
          <w:sz w:val="20"/>
          <w:szCs w:val="20"/>
        </w:rPr>
        <w:t>tis. EUR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  <w:proofErr w:type="spellStart"/>
      <w:r w:rsidRPr="00BB553A">
        <w:rPr>
          <w:sz w:val="20"/>
          <w:szCs w:val="20"/>
        </w:rPr>
        <w:t>Ľupčianka</w:t>
      </w:r>
      <w:proofErr w:type="spellEnd"/>
      <w:r w:rsidRPr="00BB553A">
        <w:rPr>
          <w:sz w:val="20"/>
          <w:szCs w:val="20"/>
        </w:rPr>
        <w:t xml:space="preserve">, s. r. o.               </w:t>
      </w:r>
      <w:r>
        <w:rPr>
          <w:sz w:val="20"/>
          <w:szCs w:val="20"/>
        </w:rPr>
        <w:tab/>
      </w:r>
      <w:r w:rsidR="00EC5CD8">
        <w:rPr>
          <w:sz w:val="20"/>
          <w:szCs w:val="20"/>
        </w:rPr>
        <w:t xml:space="preserve">             </w:t>
      </w:r>
      <w:r w:rsidR="003A011A">
        <w:rPr>
          <w:sz w:val="20"/>
          <w:szCs w:val="20"/>
        </w:rPr>
        <w:t xml:space="preserve">      </w:t>
      </w:r>
      <w:r w:rsidR="00EC5CD8">
        <w:rPr>
          <w:sz w:val="20"/>
          <w:szCs w:val="20"/>
        </w:rPr>
        <w:t xml:space="preserve">  </w:t>
      </w:r>
      <w:r w:rsidR="003A011A">
        <w:rPr>
          <w:sz w:val="20"/>
          <w:szCs w:val="20"/>
        </w:rPr>
        <w:t xml:space="preserve">85 </w:t>
      </w:r>
      <w:r w:rsidR="001242CC" w:rsidRPr="00BB553A">
        <w:rPr>
          <w:sz w:val="20"/>
          <w:szCs w:val="20"/>
        </w:rPr>
        <w:t>tis. EUR</w:t>
      </w:r>
    </w:p>
    <w:p w:rsidR="00D43AB8" w:rsidRPr="00BB553A" w:rsidRDefault="001242CC" w:rsidP="00D43AB8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>Obaly SOLO, s.r.o.</w:t>
      </w:r>
      <w:r w:rsidR="00D43AB8" w:rsidRPr="00BB553A">
        <w:rPr>
          <w:sz w:val="20"/>
          <w:szCs w:val="20"/>
        </w:rPr>
        <w:t xml:space="preserve">     </w:t>
      </w:r>
      <w:r w:rsidR="00D43AB8">
        <w:rPr>
          <w:sz w:val="20"/>
          <w:szCs w:val="20"/>
        </w:rPr>
        <w:tab/>
      </w:r>
      <w:r w:rsidR="00D43AB8">
        <w:rPr>
          <w:sz w:val="20"/>
          <w:szCs w:val="20"/>
        </w:rPr>
        <w:tab/>
      </w:r>
      <w:r w:rsidR="003A011A">
        <w:rPr>
          <w:sz w:val="20"/>
          <w:szCs w:val="20"/>
        </w:rPr>
        <w:t xml:space="preserve">      38</w:t>
      </w:r>
      <w:r>
        <w:rPr>
          <w:sz w:val="20"/>
          <w:szCs w:val="20"/>
        </w:rPr>
        <w:t xml:space="preserve"> </w:t>
      </w:r>
      <w:r w:rsidRPr="00BB553A">
        <w:rPr>
          <w:sz w:val="20"/>
          <w:szCs w:val="20"/>
        </w:rPr>
        <w:t>tis. EUR</w:t>
      </w:r>
    </w:p>
    <w:p w:rsidR="001242CC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SHP Harmanec, a.s.              </w:t>
      </w:r>
      <w:r>
        <w:rPr>
          <w:sz w:val="20"/>
          <w:szCs w:val="20"/>
        </w:rPr>
        <w:tab/>
      </w:r>
      <w:r w:rsidR="003A011A">
        <w:rPr>
          <w:sz w:val="20"/>
          <w:szCs w:val="20"/>
        </w:rPr>
        <w:t xml:space="preserve">      63</w:t>
      </w:r>
      <w:r w:rsidR="001242CC">
        <w:rPr>
          <w:sz w:val="20"/>
          <w:szCs w:val="20"/>
        </w:rPr>
        <w:t xml:space="preserve"> </w:t>
      </w:r>
      <w:r w:rsidR="001242CC" w:rsidRPr="00BB553A">
        <w:rPr>
          <w:sz w:val="20"/>
          <w:szCs w:val="20"/>
        </w:rPr>
        <w:t xml:space="preserve">tis. EUR </w:t>
      </w:r>
    </w:p>
    <w:p w:rsidR="00D43AB8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DSV Slovakia, s. r. o.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A011A">
        <w:rPr>
          <w:sz w:val="20"/>
          <w:szCs w:val="20"/>
        </w:rPr>
        <w:t xml:space="preserve">      62 </w:t>
      </w:r>
      <w:r w:rsidR="001242CC" w:rsidRPr="00BB553A">
        <w:rPr>
          <w:sz w:val="20"/>
          <w:szCs w:val="20"/>
        </w:rPr>
        <w:t>tis. EUR</w:t>
      </w:r>
    </w:p>
    <w:p w:rsidR="008D064E" w:rsidRDefault="008D064E" w:rsidP="00D43AB8">
      <w:pPr>
        <w:pStyle w:val="Odsekzoznamu"/>
        <w:rPr>
          <w:sz w:val="20"/>
          <w:szCs w:val="20"/>
        </w:rPr>
      </w:pPr>
      <w:proofErr w:type="spellStart"/>
      <w:r>
        <w:rPr>
          <w:sz w:val="20"/>
          <w:szCs w:val="20"/>
        </w:rPr>
        <w:t>SlovTan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Contract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Tannery</w:t>
      </w:r>
      <w:proofErr w:type="spellEnd"/>
      <w:r>
        <w:rPr>
          <w:sz w:val="20"/>
          <w:szCs w:val="20"/>
        </w:rPr>
        <w:t xml:space="preserve"> s.r.o.             31 tis. EUR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36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q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Hodnota pohľadávok do lehoty splatnosti a po lehote splatnosti :</w:t>
      </w:r>
    </w:p>
    <w:p w:rsidR="00D43AB8" w:rsidRPr="00883F50" w:rsidRDefault="00D43AB8" w:rsidP="00D43AB8">
      <w:pPr>
        <w:spacing w:after="0" w:line="240" w:lineRule="auto"/>
        <w:ind w:left="360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1900"/>
        <w:gridCol w:w="1900"/>
        <w:gridCol w:w="2019"/>
      </w:tblGrid>
      <w:tr w:rsidR="00D43AB8" w:rsidRPr="009D14E0" w:rsidTr="00D9540E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 lehote splatnosti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 lehote splatnosti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spolu</w:t>
            </w:r>
          </w:p>
        </w:tc>
      </w:tr>
      <w:tr w:rsidR="00D43AB8" w:rsidRPr="009D14E0" w:rsidTr="00D9540E">
        <w:trPr>
          <w:trHeight w:val="315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D43AB8" w:rsidRPr="009D14E0" w:rsidTr="00D9540E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6D60FD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 účtovnej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jednotke a ma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terskej účtovnej jednotke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v rámci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 členom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združeniu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6C0BB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</w:t>
            </w:r>
            <w:r w:rsidR="00F805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4326,00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6C0BB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</w:t>
            </w:r>
            <w:r w:rsidR="00F805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4326,00</w:t>
            </w:r>
          </w:p>
        </w:tc>
      </w:tr>
      <w:tr w:rsidR="00D43AB8" w:rsidRPr="009D14E0" w:rsidTr="00D9540E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6C0BB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</w:t>
            </w:r>
            <w:r w:rsidR="00160BE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  <w:r w:rsidR="006C0BB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</w:t>
            </w:r>
            <w:r w:rsidR="00F805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4326,00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6C0BB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</w:t>
            </w:r>
            <w:r w:rsidR="00F805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4326,00</w:t>
            </w:r>
          </w:p>
        </w:tc>
      </w:tr>
      <w:tr w:rsidR="00D43AB8" w:rsidRPr="009D14E0" w:rsidTr="00D9540E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6D60FD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</w:t>
            </w:r>
            <w:r w:rsidR="00CC3A9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1242102,00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CC3A9A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634183,00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6D60F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1876285,00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 účtovnej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jednotke a ma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terskej účtovnej jednotke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v rámci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 členom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združeniu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Sociálne poistenie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Daňové pohľadávky a dotácie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6C0BBC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</w:t>
            </w:r>
            <w:r w:rsidR="00F11E1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13328,00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F11E1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13328,00</w:t>
            </w:r>
          </w:p>
        </w:tc>
      </w:tr>
      <w:tr w:rsidR="00D43AB8" w:rsidRPr="009D14E0" w:rsidTr="00D9540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6C0BBC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</w:t>
            </w:r>
            <w:r w:rsidR="00F11E1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45120,00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F11E1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45120,00</w:t>
            </w:r>
          </w:p>
        </w:tc>
      </w:tr>
      <w:tr w:rsidR="00D43AB8" w:rsidRPr="009D14E0" w:rsidTr="00D9540E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940AF" w:rsidP="00F8059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</w:t>
            </w:r>
            <w:r w:rsidR="00CC3A9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1300550,00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CC3A9A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634183,00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F11E1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1934733,00</w:t>
            </w:r>
          </w:p>
        </w:tc>
      </w:tr>
    </w:tbl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tbl>
      <w:tblPr>
        <w:tblW w:w="99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1357"/>
        <w:gridCol w:w="1050"/>
        <w:gridCol w:w="985"/>
        <w:gridCol w:w="1903"/>
        <w:gridCol w:w="459"/>
        <w:gridCol w:w="1794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Pr="00883F50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tbl>
      <w:tblPr>
        <w:tblW w:w="9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2620"/>
        <w:gridCol w:w="2743"/>
      </w:tblGrid>
      <w:tr w:rsidR="00D43AB8" w:rsidRPr="00394D0A" w:rsidTr="00D9540E">
        <w:trPr>
          <w:trHeight w:val="30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Pohľadávky podľa zostatkovej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</w:t>
            </w:r>
          </w:p>
        </w:tc>
      </w:tr>
      <w:tr w:rsidR="00D43AB8" w:rsidRPr="00394D0A" w:rsidTr="00D9540E">
        <w:trPr>
          <w:trHeight w:val="300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doby splatnosti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394D0A" w:rsidTr="00D9540E">
        <w:trPr>
          <w:trHeight w:val="315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394D0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394D0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394D0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5B24E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634184,00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730F8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688842</w:t>
            </w:r>
            <w:r w:rsidR="0095384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 jedného roka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5B24E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1300550,00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730F8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1344903,00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D5127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1934733,00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730F8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2033745,00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F068BA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         </w:t>
            </w:r>
            <w:r w:rsidR="00E266F6"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4326,00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F068BA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            </w:t>
            </w:r>
            <w:r w:rsidR="00E266F6"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4116,00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266F6" w:rsidRPr="00394D0A" w:rsidTr="00D9540E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dlhšou ako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266F6" w:rsidRPr="00394D0A" w:rsidTr="00D9540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F06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         4326,00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F06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            4116,00</w:t>
            </w:r>
          </w:p>
        </w:tc>
      </w:tr>
    </w:tbl>
    <w:p w:rsidR="00D43AB8" w:rsidRPr="00883F50" w:rsidRDefault="00D43AB8" w:rsidP="00D43AB8">
      <w:pPr>
        <w:ind w:left="360"/>
        <w:jc w:val="both"/>
        <w:rPr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r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neeviduje pohľadávky zabezpečené záložným právom alebo inou formou zabezpečenia s uvedením formy zabezpečenia, hodnote pohľadávok, na ktoré sa zriadilo záložné právo a hodnote pohľadávok, pri ktorým má účtovná jednotka obmedzené právo s nimi nakladať.</w:t>
      </w: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má povinnosť auditu a preto má aj povinnosť účtovať o odloženej dan</w:t>
      </w:r>
      <w:r w:rsidR="00506C0E">
        <w:rPr>
          <w:rFonts w:ascii="Calibri" w:eastAsia="Times New Roman" w:hAnsi="Calibri" w:cs="Times New Roman"/>
          <w:color w:val="000000"/>
          <w:sz w:val="20"/>
          <w:szCs w:val="20"/>
        </w:rPr>
        <w:t>i. Účtovná jednotka má k 31.12.2017 odloženú daňovú pohľadávku vo výške 4326,00 EUR a odložený daňový záväzok vo výške 7072,00 EUR.</w:t>
      </w:r>
    </w:p>
    <w:p w:rsidR="00D43AB8" w:rsidRPr="004250AD" w:rsidRDefault="00D43AB8" w:rsidP="00D43AB8">
      <w:pPr>
        <w:rPr>
          <w:rFonts w:ascii="Calibri" w:eastAsia="Times New Roman" w:hAnsi="Calibri" w:cs="Times New Roman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t</w:t>
      </w:r>
      <w:r w:rsidRPr="004250AD">
        <w:rPr>
          <w:rFonts w:ascii="Calibri" w:eastAsia="Times New Roman" w:hAnsi="Calibri" w:cs="Times New Roman"/>
          <w:sz w:val="20"/>
          <w:szCs w:val="20"/>
        </w:rPr>
        <w:t>- w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Zložky krátkodobého finančného majetku – </w:t>
      </w:r>
      <w:r w:rsidRPr="004250AD">
        <w:rPr>
          <w:rFonts w:ascii="Calibri" w:eastAsia="Times New Roman" w:hAnsi="Calibri" w:cs="Times New Roman"/>
          <w:sz w:val="20"/>
          <w:szCs w:val="20"/>
        </w:rPr>
        <w:t>účtovná jednotka nenadobudla krátkodobý finančný majetok. Eviduje len finančné prostriedky:</w:t>
      </w:r>
    </w:p>
    <w:tbl>
      <w:tblPr>
        <w:tblW w:w="9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0"/>
        <w:gridCol w:w="2140"/>
        <w:gridCol w:w="2100"/>
      </w:tblGrid>
      <w:tr w:rsidR="00D43AB8" w:rsidRPr="00BD4C25" w:rsidTr="00D9540E">
        <w:trPr>
          <w:trHeight w:val="300"/>
        </w:trPr>
        <w:tc>
          <w:tcPr>
            <w:tcW w:w="5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4C2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4C25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Bezprostredne</w:t>
            </w:r>
          </w:p>
        </w:tc>
      </w:tr>
      <w:tr w:rsidR="00D43AB8" w:rsidRPr="00BD4C25" w:rsidTr="00D9540E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predchádzajúce účtovné</w:t>
            </w:r>
          </w:p>
        </w:tc>
      </w:tr>
      <w:tr w:rsidR="00D43AB8" w:rsidRPr="00BD4C25" w:rsidTr="00D9540E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obdobie</w:t>
            </w:r>
          </w:p>
        </w:tc>
      </w:tr>
      <w:tr w:rsidR="00E6352D" w:rsidRPr="00BD4C25" w:rsidTr="00D9540E">
        <w:trPr>
          <w:trHeight w:val="300"/>
        </w:trPr>
        <w:tc>
          <w:tcPr>
            <w:tcW w:w="5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Pokladnica, ceniny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5D4E5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8026,00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18004,00</w:t>
            </w:r>
          </w:p>
        </w:tc>
      </w:tr>
      <w:tr w:rsidR="00E6352D" w:rsidRPr="00BD4C25" w:rsidTr="00D9540E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3D58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58,00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E635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8933,00</w:t>
            </w:r>
          </w:p>
        </w:tc>
      </w:tr>
      <w:tr w:rsidR="00E6352D" w:rsidRPr="00BD4C25" w:rsidTr="00D9540E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3D58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5041,00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5040,00</w:t>
            </w:r>
          </w:p>
        </w:tc>
      </w:tr>
      <w:tr w:rsidR="00E6352D" w:rsidRPr="00BD4C25" w:rsidTr="00D9540E">
        <w:trPr>
          <w:trHeight w:val="300"/>
        </w:trPr>
        <w:tc>
          <w:tcPr>
            <w:tcW w:w="5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Peniaze na ceste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</w:tr>
      <w:tr w:rsidR="00E6352D" w:rsidRPr="00BD4C25" w:rsidTr="00D9540E">
        <w:trPr>
          <w:trHeight w:val="315"/>
        </w:trPr>
        <w:tc>
          <w:tcPr>
            <w:tcW w:w="5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5D4E5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13125</w:t>
            </w:r>
            <w:r w:rsidR="003D581F">
              <w:rPr>
                <w:rFonts w:ascii="Calibri" w:eastAsia="Times New Roman" w:hAnsi="Calibri" w:cs="Times New Roman"/>
                <w:sz w:val="20"/>
                <w:szCs w:val="20"/>
              </w:rPr>
              <w:t>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52D" w:rsidRPr="00BD4C25" w:rsidRDefault="00E6352D" w:rsidP="00E635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31977,00</w:t>
            </w:r>
          </w:p>
        </w:tc>
      </w:tr>
    </w:tbl>
    <w:p w:rsidR="00D43AB8" w:rsidRPr="00BD4C25" w:rsidRDefault="00D43AB8" w:rsidP="00D43AB8">
      <w:pPr>
        <w:rPr>
          <w:color w:val="FF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x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>)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Informácie o vlastných akciách – účtovná jednotka nenadobudla počas sledovaného účtovného obdobia žiadne vlastné akcie.</w:t>
      </w: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y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>)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Významné položky účtov časového rozlíšenia </w:t>
      </w:r>
    </w:p>
    <w:tbl>
      <w:tblPr>
        <w:tblW w:w="9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2500"/>
        <w:gridCol w:w="2800"/>
      </w:tblGrid>
      <w:tr w:rsidR="00D43AB8" w:rsidRPr="005F6ECB" w:rsidTr="00D9540E">
        <w:trPr>
          <w:trHeight w:val="300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D43AB8" w:rsidRPr="005F6ECB" w:rsidTr="00D9540E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5F6ECB" w:rsidTr="00D9540E">
        <w:trPr>
          <w:trHeight w:val="300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budúcich období dlhodobé, z toho: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FC27C2" w:rsidRDefault="002E5B1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C27C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1087,00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FC27C2" w:rsidRDefault="006404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C27C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1111</w:t>
            </w:r>
            <w:r w:rsidR="00083749" w:rsidRPr="00FC27C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6E3795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A86FE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218,00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404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551</w:t>
            </w:r>
            <w:r w:rsidR="0008374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6E3795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poplatok VEMA 201</w:t>
            </w:r>
            <w:r w:rsidR="00924D2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A86FE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683,00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4048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560</w:t>
            </w:r>
            <w:r w:rsidR="0008374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6E3795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A86FE4" w:rsidRDefault="00FC27C2" w:rsidP="00FC27C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</w:rPr>
              <w:t>t</w:t>
            </w:r>
            <w:r w:rsidR="00A86FE4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</w:rPr>
              <w:t>elefónne poplatky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A86F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        186,00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A86FE4"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Príjmy budúcich období dlhodobé,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D9540E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86FE4" w:rsidRPr="005F6ECB" w:rsidTr="00D9540E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FE4" w:rsidRPr="005F6ECB" w:rsidRDefault="00A86FE4" w:rsidP="008A66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FE4" w:rsidRPr="005F6ECB" w:rsidRDefault="00A86FE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6FE4" w:rsidRPr="005F6ECB" w:rsidRDefault="00A86FE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Doplňujúce a vysvetľujúce informácie k pasívam súvahy :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6"/>
        </w:num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Vlastné imanie</w:t>
      </w:r>
    </w:p>
    <w:p w:rsidR="00D43AB8" w:rsidRDefault="00D43AB8" w:rsidP="00D43AB8">
      <w:pPr>
        <w:pStyle w:val="Odsekzoznamu"/>
        <w:numPr>
          <w:ilvl w:val="0"/>
          <w:numId w:val="7"/>
        </w:num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Opis základného imania :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Základné imanie celkom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34 068,00 EUR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Rozsah splatenia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34 068,00 EUR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Akcie :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Počet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256B17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1 002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Druh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256B17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kmeňové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Podoba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zaknihované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Menovitá hodnota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34,00 EUR</w:t>
      </w:r>
    </w:p>
    <w:p w:rsidR="00D43AB8" w:rsidRPr="00BE081A" w:rsidRDefault="00D43AB8" w:rsidP="00D43AB8">
      <w:pPr>
        <w:pStyle w:val="Odsekzoznamu"/>
        <w:ind w:left="3540"/>
        <w:jc w:val="both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Počas účtovného obdobia nenastali žiadne zmeny vlastného imania.</w:t>
      </w: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Rozdelenie účtovného zisku :</w:t>
      </w:r>
    </w:p>
    <w:p w:rsidR="00D43AB8" w:rsidRPr="009F2A96" w:rsidRDefault="00D43AB8" w:rsidP="00D43AB8">
      <w:pPr>
        <w:pStyle w:val="Odsekzoznamu"/>
        <w:ind w:left="1110"/>
        <w:rPr>
          <w:sz w:val="20"/>
          <w:szCs w:val="20"/>
        </w:rPr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860"/>
      </w:tblGrid>
      <w:tr w:rsidR="00D43AB8" w:rsidRPr="009F2A96" w:rsidTr="00D9540E">
        <w:trPr>
          <w:trHeight w:val="300"/>
        </w:trPr>
        <w:tc>
          <w:tcPr>
            <w:tcW w:w="5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657FCB" w:rsidP="007831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</w:t>
            </w:r>
            <w:r w:rsidR="00F345F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  <w:r w:rsidR="006A349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zákonného rezervného fondu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sociálneho</w:t>
            </w: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fondu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na zvýšenie základného imania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657F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64779,00</w:t>
            </w:r>
            <w:r w:rsidR="006A349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D43AB8" w:rsidRPr="009F2A96" w:rsidTr="00D9540E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D9540E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657F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64779,00</w:t>
            </w:r>
            <w:r w:rsidR="006A349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D43AB8" w:rsidRDefault="00D43AB8" w:rsidP="00D43AB8">
      <w:pPr>
        <w:jc w:val="center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Prehľad o sumách, ktoré neboli účtované ako náklad alebo výnos, ale priamo na účty vlastného imania, zmeny reálnej hodnoty majetku, zmeny hodnoty majetku pri použití vlastného imania :</w:t>
      </w:r>
    </w:p>
    <w:p w:rsidR="00D43AB8" w:rsidRDefault="00D43AB8" w:rsidP="00D43AB8">
      <w:pPr>
        <w:pStyle w:val="Odsekzoznamu"/>
        <w:ind w:left="1110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žiadne náklady ani výnosy neboli v sledovanom účtovnom období účtované priamo na účty vlastného imania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nedošlo k žiadnym zmenám reálnej hodnoty majetku ani zmenám hodnoty majetku</w:t>
      </w:r>
    </w:p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Zisk na akciu :</w:t>
      </w:r>
      <w:r>
        <w:rPr>
          <w:sz w:val="20"/>
          <w:szCs w:val="20"/>
        </w:rPr>
        <w:tab/>
        <w:t xml:space="preserve">                                        </w:t>
      </w:r>
      <w:r w:rsidR="00536836">
        <w:rPr>
          <w:sz w:val="20"/>
          <w:szCs w:val="20"/>
        </w:rPr>
        <w:t xml:space="preserve">32,974 </w:t>
      </w:r>
      <w:r>
        <w:rPr>
          <w:sz w:val="20"/>
          <w:szCs w:val="20"/>
        </w:rPr>
        <w:t xml:space="preserve"> EUR</w:t>
      </w: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 xml:space="preserve">Návrh na rozdelenie účtovného zisku : </w:t>
      </w:r>
      <w:r>
        <w:rPr>
          <w:sz w:val="20"/>
          <w:szCs w:val="20"/>
        </w:rPr>
        <w:tab/>
        <w:t xml:space="preserve">         prevod na účet nerozdeleného zisku minulých rokov</w:t>
      </w:r>
    </w:p>
    <w:p w:rsidR="00D43AB8" w:rsidRPr="00E01A57" w:rsidRDefault="00D43AB8" w:rsidP="00D43AB8">
      <w:pPr>
        <w:pStyle w:val="Odsekzoznamu"/>
        <w:ind w:left="1110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Informácia o jednotlivých druhoch rezerv za bežné účtovné obdobie :</w:t>
      </w:r>
    </w:p>
    <w:p w:rsidR="00D43AB8" w:rsidRDefault="00D43AB8" w:rsidP="00D43AB8">
      <w:pPr>
        <w:pStyle w:val="Bezriadkovania"/>
        <w:ind w:left="750"/>
        <w:rPr>
          <w:sz w:val="20"/>
          <w:szCs w:val="20"/>
        </w:rPr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58"/>
        <w:gridCol w:w="940"/>
        <w:gridCol w:w="940"/>
        <w:gridCol w:w="883"/>
        <w:gridCol w:w="1760"/>
      </w:tblGrid>
      <w:tr w:rsidR="00D43AB8" w:rsidRPr="0044158C" w:rsidTr="00D9540E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                   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44158C" w:rsidTr="00D9540E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D43AB8" w:rsidRPr="0044158C" w:rsidTr="00D9540E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obdobia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</w:tr>
      <w:tr w:rsidR="00D43AB8" w:rsidRPr="0044158C" w:rsidTr="00D9540E">
        <w:trPr>
          <w:trHeight w:val="31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D43AB8" w:rsidRPr="0044158C" w:rsidTr="00D9540E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9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44158C" w:rsidTr="00D9540E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44158C" w:rsidTr="00D9540E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251EF" w:rsidRPr="0044158C" w:rsidTr="00D9540E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9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C94F9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53619,00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5059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55648,00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473BA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53619,00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5059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55648,00</w:t>
            </w:r>
          </w:p>
        </w:tc>
      </w:tr>
      <w:tr w:rsidR="003251EF" w:rsidRPr="0044158C" w:rsidTr="00D9540E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rezerva na nevyčerpanú</w:t>
            </w: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dovolenku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C94F9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51119,00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5059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53148,00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473BA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51119,00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50591F" w:rsidP="00C94F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53148,00</w:t>
            </w:r>
            <w:r w:rsidR="00C94F93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251EF" w:rsidRPr="0044158C" w:rsidTr="00D9540E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rezerva na služby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- audit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C94F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  <w:r w:rsidR="00C94F93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473BA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473BA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2500,00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473BA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2500,00</w:t>
            </w:r>
          </w:p>
        </w:tc>
      </w:tr>
      <w:tr w:rsidR="003251EF" w:rsidRPr="0044158C" w:rsidTr="00D9540E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251EF" w:rsidRPr="0044158C" w:rsidTr="00D9540E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685"/>
        <w:gridCol w:w="71"/>
        <w:gridCol w:w="204"/>
        <w:gridCol w:w="900"/>
        <w:gridCol w:w="1000"/>
        <w:gridCol w:w="268"/>
        <w:gridCol w:w="472"/>
        <w:gridCol w:w="420"/>
        <w:gridCol w:w="1020"/>
        <w:gridCol w:w="620"/>
      </w:tblGrid>
      <w:tr w:rsidR="00D43AB8" w:rsidRPr="00E57FA6" w:rsidTr="00501503">
        <w:trPr>
          <w:trHeight w:val="315"/>
        </w:trPr>
        <w:tc>
          <w:tcPr>
            <w:tcW w:w="9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d)  Informácie o výške záväzkov do lehoty splatnosti a po lehote splatnosti :</w:t>
            </w:r>
          </w:p>
          <w:p w:rsidR="00D43AB8" w:rsidRPr="00E57FA6" w:rsidRDefault="00D43AB8" w:rsidP="00D9540E">
            <w:pPr>
              <w:pStyle w:val="Odsekzoznamu"/>
              <w:spacing w:after="0" w:line="240" w:lineRule="auto"/>
              <w:ind w:left="750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43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D43AB8" w:rsidRPr="00E57FA6" w:rsidTr="00501503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DB74F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182453</w:t>
            </w:r>
            <w:r w:rsidR="007731F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F777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243675,00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E57FA6" w:rsidTr="00501503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Default="006A34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  <w:p w:rsidR="00682755" w:rsidRPr="00E57FA6" w:rsidRDefault="00DB74F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826665</w:t>
            </w:r>
            <w:r w:rsidR="007731F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F777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866832,00</w:t>
            </w:r>
          </w:p>
        </w:tc>
      </w:tr>
      <w:tr w:rsidR="006A3494" w:rsidRPr="00E57FA6" w:rsidTr="00501503">
        <w:trPr>
          <w:trHeight w:val="315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244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8275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1009118,00</w:t>
            </w:r>
          </w:p>
        </w:tc>
        <w:tc>
          <w:tcPr>
            <w:tcW w:w="253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F777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1110507,00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8275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348309,00</w:t>
            </w:r>
          </w:p>
        </w:tc>
        <w:tc>
          <w:tcPr>
            <w:tcW w:w="253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F777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472232,00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E57FA6" w:rsidTr="00501503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nad päť rokov</w:t>
            </w: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E57FA6" w:rsidTr="00501503">
        <w:trPr>
          <w:trHeight w:val="315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244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68275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348309,00</w:t>
            </w:r>
          </w:p>
        </w:tc>
        <w:tc>
          <w:tcPr>
            <w:tcW w:w="253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E57FA6" w:rsidRDefault="00F777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472232,00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6A3494" w:rsidRPr="00E57FA6" w:rsidTr="00501503">
        <w:trPr>
          <w:trHeight w:val="300"/>
        </w:trPr>
        <w:tc>
          <w:tcPr>
            <w:tcW w:w="9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e)  Účtovná jednotka nemá záväzky zabezpečené záložným právom, alebo inou formou zabezpečenia.</w:t>
            </w:r>
          </w:p>
        </w:tc>
      </w:tr>
      <w:tr w:rsidR="006A3494" w:rsidRPr="00E57FA6" w:rsidTr="00501503">
        <w:trPr>
          <w:trHeight w:val="300"/>
        </w:trPr>
        <w:tc>
          <w:tcPr>
            <w:tcW w:w="4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E57FA6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6A3494" w:rsidRPr="006F35EA" w:rsidTr="00501503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3494" w:rsidRPr="00BD03A4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BD03A4" w:rsidRDefault="006A3494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BD03A4" w:rsidRDefault="006A3494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BD03A4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3494" w:rsidRPr="006F35E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3494" w:rsidRPr="00BD03A4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3494" w:rsidRPr="006F35E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  <w:tr w:rsidR="00501503" w:rsidRPr="006F35EA" w:rsidTr="00501503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1503" w:rsidRPr="00BD03A4" w:rsidRDefault="00501503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1503" w:rsidRPr="00BD03A4" w:rsidRDefault="00501503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1503" w:rsidRPr="00BD03A4" w:rsidRDefault="00501503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1503" w:rsidRPr="00BD03A4" w:rsidRDefault="00501503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1503" w:rsidRPr="006F35EA" w:rsidRDefault="00501503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1503" w:rsidRPr="00BD03A4" w:rsidRDefault="00501503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1503" w:rsidRPr="006F35EA" w:rsidRDefault="00501503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111FFA" w:rsidTr="00501503">
        <w:trPr>
          <w:gridAfter w:val="1"/>
          <w:wAfter w:w="620" w:type="dxa"/>
          <w:trHeight w:val="315"/>
        </w:trPr>
        <w:tc>
          <w:tcPr>
            <w:tcW w:w="84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f)  Výpočet odloženého daňového záväzku :</w:t>
            </w:r>
          </w:p>
          <w:p w:rsidR="00D43AB8" w:rsidRPr="00111FF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4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D43AB8" w:rsidRPr="00111FFA" w:rsidTr="00501503">
        <w:trPr>
          <w:gridAfter w:val="1"/>
          <w:wAfter w:w="620" w:type="dxa"/>
          <w:trHeight w:val="315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Dočasné rozdiely medzi účtovnou hodnotou</w:t>
            </w:r>
          </w:p>
        </w:tc>
        <w:tc>
          <w:tcPr>
            <w:tcW w:w="2104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majetku a daňovou základňou, z toho: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A1487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33677,00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7719A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37185,00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15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A1487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33677,00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7719A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37185,00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Dočasné rozdiely medzi účtovnou hodnotou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záväzkov a daňovou základňou, z toho: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2D6F1A" w:rsidRDefault="00A1487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20598,00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2D6F1A" w:rsidRDefault="007719A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19604,00</w:t>
            </w:r>
          </w:p>
        </w:tc>
      </w:tr>
      <w:tr w:rsidR="006A3494" w:rsidRPr="00111FFA" w:rsidTr="00501503">
        <w:trPr>
          <w:gridAfter w:val="1"/>
          <w:wAfter w:w="620" w:type="dxa"/>
          <w:trHeight w:val="315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Sadzba dane z príjmov (v %)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C535C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7719A5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21,00</w:t>
            </w:r>
          </w:p>
        </w:tc>
      </w:tr>
      <w:tr w:rsidR="0041696F" w:rsidRPr="00111FFA" w:rsidTr="00A14878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Odložená daňová pohľadávka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4326,00     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9113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411</w:t>
            </w:r>
            <w:bookmarkStart w:id="1" w:name="_GoBack"/>
            <w:bookmarkEnd w:id="1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6,00     </w:t>
            </w:r>
          </w:p>
        </w:tc>
      </w:tr>
      <w:tr w:rsidR="0041696F" w:rsidRPr="00111FFA" w:rsidTr="00A14878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Uplatnená daňová pohľadávka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9113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41696F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4326,00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9113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4116,00</w:t>
            </w:r>
          </w:p>
        </w:tc>
      </w:tr>
      <w:tr w:rsidR="0041696F" w:rsidRPr="00111FFA" w:rsidTr="00501503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9113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41696F" w:rsidRPr="00111FFA" w:rsidTr="0041696F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Odložený daňový záväzok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2D6F1A" w:rsidRDefault="0041696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7072,00</w:t>
            </w: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 xml:space="preserve">      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2D6F1A" w:rsidRDefault="0041696F" w:rsidP="009113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7809,00</w:t>
            </w: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 xml:space="preserve">      </w:t>
            </w:r>
          </w:p>
        </w:tc>
      </w:tr>
      <w:tr w:rsidR="0041696F" w:rsidRPr="00111FFA" w:rsidTr="0041696F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Zmena odloženého daňového záväzku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9113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41696F" w:rsidRPr="00111FFA" w:rsidTr="0041696F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7072,00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9113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7809,00</w:t>
            </w:r>
          </w:p>
        </w:tc>
      </w:tr>
      <w:tr w:rsidR="0041696F" w:rsidRPr="00111FFA" w:rsidTr="0041696F">
        <w:trPr>
          <w:gridAfter w:val="1"/>
          <w:wAfter w:w="620" w:type="dxa"/>
          <w:trHeight w:val="300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41696F" w:rsidRPr="00111FFA" w:rsidTr="00501503">
        <w:trPr>
          <w:gridAfter w:val="1"/>
          <w:wAfter w:w="620" w:type="dxa"/>
          <w:trHeight w:val="315"/>
        </w:trPr>
        <w:tc>
          <w:tcPr>
            <w:tcW w:w="41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Iné</w:t>
            </w:r>
          </w:p>
        </w:tc>
        <w:tc>
          <w:tcPr>
            <w:tcW w:w="21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6F" w:rsidRPr="00111FFA" w:rsidRDefault="0041696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Pr="00E01A57" w:rsidRDefault="00D43AB8" w:rsidP="00D43AB8">
      <w:pPr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Poznámka : Odložený daňový záväzok vznikol z dôvodu rozdielu medzi účtovnou zostatkovou cenou a daňovou zostatkovou cenou odpisovaného majetku </w:t>
      </w:r>
      <w:r w:rsidR="0076621C">
        <w:rPr>
          <w:sz w:val="20"/>
          <w:szCs w:val="20"/>
        </w:rPr>
        <w:t>a odložená daňová pohľadávka vznikla z dôvodu nezaplatenia záväzkov.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g)  Záväzky zo sociálneho fondu :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340"/>
        <w:gridCol w:w="2480"/>
      </w:tblGrid>
      <w:tr w:rsidR="00D43AB8" w:rsidRPr="00A3789E" w:rsidTr="00D9540E">
        <w:trPr>
          <w:trHeight w:val="300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A3789E" w:rsidTr="00D9540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obdobie</w:t>
            </w:r>
          </w:p>
        </w:tc>
      </w:tr>
      <w:tr w:rsidR="0016113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Začiatočný stav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50150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2377,00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EA642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2045,00</w:t>
            </w:r>
          </w:p>
        </w:tc>
      </w:tr>
      <w:tr w:rsidR="0016113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50150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16910,00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EA642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16406,00</w:t>
            </w:r>
          </w:p>
        </w:tc>
      </w:tr>
      <w:tr w:rsidR="0016113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 sociálneho fondu zo zisku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113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Ostatná tvorba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113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Tvorba sociálneh</w:t>
            </w:r>
            <w:r w:rsidR="0050150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o </w:t>
            </w: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fondu 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50150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16910,00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EA642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16406,00</w:t>
            </w:r>
          </w:p>
        </w:tc>
      </w:tr>
      <w:tr w:rsidR="00161138" w:rsidRPr="00A3789E" w:rsidTr="00D9540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Čerpanie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50150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17883,00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EA642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16074,00</w:t>
            </w:r>
          </w:p>
        </w:tc>
      </w:tr>
      <w:tr w:rsidR="00161138" w:rsidRPr="00A3789E" w:rsidTr="00D9540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Konečný zostatok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50150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1404,00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EA642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2377,00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h)  Vydané dlhopisy  :  účtovná jednotka nevydala za sledované účtovné obdobie žiadne dlhopisy.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i)   Bankové úvery, pôžičky a návratné finančné výpomoci :</w:t>
      </w:r>
    </w:p>
    <w:p w:rsidR="00D43AB8" w:rsidRDefault="00D43AB8" w:rsidP="00D43AB8">
      <w:pPr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700"/>
        <w:gridCol w:w="700"/>
        <w:gridCol w:w="1060"/>
        <w:gridCol w:w="1320"/>
        <w:gridCol w:w="1220"/>
        <w:gridCol w:w="1920"/>
      </w:tblGrid>
      <w:tr w:rsidR="00D43AB8" w:rsidRPr="008212D8" w:rsidTr="00D9540E">
        <w:trPr>
          <w:trHeight w:val="300"/>
        </w:trPr>
        <w:tc>
          <w:tcPr>
            <w:tcW w:w="2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Úrok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 príslušnej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eurách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príslušnej mene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Mena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p. a.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mene za bež-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 bežné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 bezprostredne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splatnosti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né</w:t>
            </w:r>
            <w:proofErr w:type="spellEnd"/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účtovné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8212D8" w:rsidTr="00D9540E">
        <w:trPr>
          <w:trHeight w:val="315"/>
        </w:trPr>
        <w:tc>
          <w:tcPr>
            <w:tcW w:w="2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D43AB8" w:rsidRPr="008212D8" w:rsidTr="00D9540E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TATRA BANKA, a.s.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1,20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30.9.2019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147B6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27637,00</w:t>
            </w:r>
            <w:r w:rsidR="002C4EB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2C4EB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64537,00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D9540E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D9540E">
        <w:trPr>
          <w:trHeight w:val="315"/>
        </w:trPr>
        <w:tc>
          <w:tcPr>
            <w:tcW w:w="29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bankové úvery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E01A57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val="en-US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TATRA BANKA, a.s.</w:t>
            </w:r>
            <w:r w:rsidRPr="00F557A2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t>*)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1,20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E01A57" w:rsidRDefault="00D43AB8" w:rsidP="002C4EB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31.12.201</w:t>
            </w:r>
            <w:r w:rsidR="002C4EB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36900,00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36900,00</w:t>
            </w:r>
          </w:p>
        </w:tc>
      </w:tr>
      <w:tr w:rsidR="00D43AB8" w:rsidRPr="008212D8" w:rsidTr="00D9540E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D9540E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Dlhodobé bankové úvery :</w:t>
      </w:r>
      <w:r>
        <w:rPr>
          <w:sz w:val="20"/>
          <w:szCs w:val="20"/>
        </w:rPr>
        <w:tab/>
        <w:t>Úrok p. a. v %</w:t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1 mes. BRIBOR + 1,2% p. a. </w:t>
      </w:r>
      <w:proofErr w:type="spellStart"/>
      <w:r>
        <w:rPr>
          <w:sz w:val="20"/>
          <w:szCs w:val="20"/>
        </w:rPr>
        <w:t>floating</w:t>
      </w:r>
      <w:proofErr w:type="spellEnd"/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Krátkodobé bankové úvery :</w:t>
      </w:r>
      <w:r>
        <w:rPr>
          <w:sz w:val="20"/>
          <w:szCs w:val="20"/>
        </w:rPr>
        <w:tab/>
        <w:t>Úrok p. a. v %</w:t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1 mes. BRIBOR + 1,2% p. a. </w:t>
      </w:r>
      <w:proofErr w:type="spellStart"/>
      <w:r>
        <w:rPr>
          <w:sz w:val="20"/>
          <w:szCs w:val="20"/>
        </w:rPr>
        <w:t>floating</w:t>
      </w:r>
      <w:proofErr w:type="spellEnd"/>
    </w:p>
    <w:p w:rsidR="00D43AB8" w:rsidRDefault="00D43AB8" w:rsidP="00D43AB8">
      <w:pPr>
        <w:rPr>
          <w:sz w:val="20"/>
          <w:szCs w:val="20"/>
        </w:rPr>
      </w:pPr>
      <w:r w:rsidRPr="00F557A2">
        <w:rPr>
          <w:sz w:val="20"/>
          <w:szCs w:val="20"/>
        </w:rPr>
        <w:t>*)</w:t>
      </w:r>
      <w:r>
        <w:rPr>
          <w:sz w:val="20"/>
          <w:szCs w:val="20"/>
        </w:rPr>
        <w:t>J</w:t>
      </w:r>
      <w:r w:rsidRPr="00474818">
        <w:rPr>
          <w:sz w:val="20"/>
          <w:szCs w:val="20"/>
        </w:rPr>
        <w:t>edná sa o krátkodobú časť dlhodobého úveru</w:t>
      </w:r>
      <w:r>
        <w:rPr>
          <w:sz w:val="20"/>
          <w:szCs w:val="20"/>
        </w:rPr>
        <w:t>.</w:t>
      </w:r>
    </w:p>
    <w:p w:rsidR="00D43AB8" w:rsidRPr="0047481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j)   Významné položky časového rozlíšenia výdavkov budúcich období a výnosov  :</w:t>
      </w:r>
    </w:p>
    <w:p w:rsidR="00D43AB8" w:rsidRDefault="00D43AB8" w:rsidP="00D43AB8">
      <w:pPr>
        <w:rPr>
          <w:sz w:val="20"/>
          <w:szCs w:val="20"/>
        </w:rPr>
      </w:pPr>
    </w:p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520"/>
        <w:gridCol w:w="440"/>
        <w:gridCol w:w="900"/>
        <w:gridCol w:w="1260"/>
        <w:gridCol w:w="480"/>
        <w:gridCol w:w="420"/>
        <w:gridCol w:w="1640"/>
        <w:gridCol w:w="320"/>
      </w:tblGrid>
      <w:tr w:rsidR="00D43AB8" w:rsidRPr="009A1074" w:rsidTr="00D9540E">
        <w:trPr>
          <w:trHeight w:val="300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9A1074" w:rsidTr="00D9540E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C05CB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budúcich období dlhodobé,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147B6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21146,00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3F77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28396,00</w:t>
            </w:r>
          </w:p>
        </w:tc>
      </w:tr>
      <w:tr w:rsidR="002C05CB" w:rsidRPr="009A1074" w:rsidTr="00D9540E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dotácia z Recyklačného fondu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147B6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21146,00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3F77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28396,00</w:t>
            </w:r>
          </w:p>
        </w:tc>
      </w:tr>
      <w:tr w:rsidR="002C05CB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C05CB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147B6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</w:tr>
      <w:tr w:rsidR="002C05CB" w:rsidRPr="009A1074" w:rsidTr="00D9540E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dot</w:t>
            </w: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ácia z Recyklačného fondu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147B6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</w:tr>
      <w:tr w:rsidR="002C05CB" w:rsidRPr="009A1074" w:rsidTr="00D9540E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C05CB" w:rsidRPr="006F35EA" w:rsidTr="00D9540E">
        <w:trPr>
          <w:gridAfter w:val="1"/>
          <w:wAfter w:w="320" w:type="dxa"/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5CB" w:rsidRPr="006F35EA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5CB" w:rsidRPr="006F35EA" w:rsidRDefault="002C05CB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  Majetok prenajatý formou finančného prenájmu – prenajímateľ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Účtovná jednotka ako prenajímateľ neeviduje  majetok prenajatý formou finančného prenájmu.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(4)    Majetok prenajatý formou finančného prenájmu – nájomca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218"/>
        <w:gridCol w:w="1742"/>
        <w:gridCol w:w="1040"/>
        <w:gridCol w:w="1275"/>
        <w:gridCol w:w="1824"/>
        <w:gridCol w:w="861"/>
      </w:tblGrid>
      <w:tr w:rsidR="00D43AB8" w:rsidRPr="00B26D27" w:rsidTr="00D9540E">
        <w:trPr>
          <w:trHeight w:val="300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Bežné účtovné obdobie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Bezprostredne predchádzajúce účtovné</w:t>
            </w:r>
          </w:p>
        </w:tc>
      </w:tr>
      <w:tr w:rsidR="00D43AB8" w:rsidRPr="00B26D27" w:rsidTr="00D9540E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B26D27" w:rsidTr="00D9540E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B26D27" w:rsidTr="00D9540E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jedného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 jedného roka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viac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jedného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 jedného roka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viac </w:t>
            </w:r>
          </w:p>
        </w:tc>
      </w:tr>
      <w:tr w:rsidR="00D43AB8" w:rsidRPr="00B26D27" w:rsidTr="00D9540E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roka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piatich rokov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ako päť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roka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piatich rokov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ako päť</w:t>
            </w:r>
          </w:p>
        </w:tc>
      </w:tr>
      <w:tr w:rsidR="00D43AB8" w:rsidRPr="00B26D27" w:rsidTr="00D9540E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rokov</w:t>
            </w:r>
          </w:p>
        </w:tc>
      </w:tr>
      <w:tr w:rsidR="00D43AB8" w:rsidRPr="00B26D27" w:rsidTr="00D9540E">
        <w:trPr>
          <w:trHeight w:val="315"/>
        </w:trPr>
        <w:tc>
          <w:tcPr>
            <w:tcW w:w="1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8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3D1A60" w:rsidRPr="00B26D27" w:rsidTr="00D9540E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Istina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F6206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185677,00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F6206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339833,00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B205D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176253,00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B205D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462046,00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D1A60" w:rsidRPr="00B26D27" w:rsidTr="00D9540E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Finančný náklad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117B2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14146,00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117B2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12723,00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B205D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19027,00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B205D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23007,00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D1A60" w:rsidRPr="00B26D27" w:rsidTr="00D9540E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117B2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199823,00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117B2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352556,00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B205D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195280,00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B205D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485053,00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(5)    Odložená daň z príjmov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62"/>
        <w:gridCol w:w="1179"/>
        <w:gridCol w:w="979"/>
        <w:gridCol w:w="1430"/>
        <w:gridCol w:w="1153"/>
        <w:gridCol w:w="957"/>
      </w:tblGrid>
      <w:tr w:rsidR="00D43AB8" w:rsidRPr="00530319" w:rsidTr="00D9540E">
        <w:trPr>
          <w:trHeight w:val="30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Bežné účtovné obdobie</w:t>
            </w:r>
          </w:p>
        </w:tc>
        <w:tc>
          <w:tcPr>
            <w:tcW w:w="354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Bezprostredne predchádzajúce</w:t>
            </w:r>
          </w:p>
        </w:tc>
      </w:tr>
      <w:tr w:rsidR="00D43AB8" w:rsidRPr="00530319" w:rsidTr="00D9540E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účtovné obdobie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D43AB8" w:rsidRPr="00530319" w:rsidTr="00D9540E">
        <w:trPr>
          <w:trHeight w:val="315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d 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D43AB8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 hospodárenia pred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zdanením, z toho: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73AB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49837,00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B19C1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B19C1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93330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BA6C3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10466,00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BA6C3F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20 533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73AB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52080,00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D0F6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10937,00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D0F61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  <w:r w:rsidR="00BA6C3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51109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11024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73AB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17427,00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73AB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3660,00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73AB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727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159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Vplyv v nevykázanej odloženej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daňovej pohľadávky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sadzby dane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úrokov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4,00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15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C73AB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84490,00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82BE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17743,00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142712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31398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DF679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82BE7" w:rsidP="004B19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17743,00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31398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DF679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82BE7" w:rsidP="004B19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- 946,00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-2 846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D9540E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DF679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82BE7" w:rsidP="004B19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16797,00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D6B6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28552</w:t>
            </w:r>
            <w:r w:rsidR="00560406"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6)    Informácie o významných položkách majetku a záväzkoch zabezpečených derivátmi a zmena reálnej   hodnoty v priebehu účtovného obdobia: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neeviduje žiadny majetok ani záväzky, ktoré by boli zabezpečené derivátmi.</w:t>
      </w:r>
    </w:p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IV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Informácie, ktoré vysvetľujú a doplňujú položky výkazu ziskov a strát</w:t>
      </w: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(1)    Doplňujúce a vysvetľujúce informácie k položkám výnosov a nákladov.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Pr="00A41EAE" w:rsidRDefault="00D43AB8" w:rsidP="00D43AB8">
      <w:pPr>
        <w:pStyle w:val="Odsekzoznamu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Sumy tržieb za vlastné výkony a tovar 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2100"/>
        <w:gridCol w:w="2140"/>
      </w:tblGrid>
      <w:tr w:rsidR="00D43AB8" w:rsidRPr="00C12D28" w:rsidTr="00D9540E">
        <w:trPr>
          <w:trHeight w:val="315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C12D28" w:rsidTr="00D9540E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Bezprostredne </w:t>
            </w:r>
          </w:p>
        </w:tc>
      </w:tr>
      <w:tr w:rsidR="00D43AB8" w:rsidRPr="00C12D28" w:rsidTr="00D9540E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C12D28" w:rsidTr="00D9540E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C12D28" w:rsidTr="00D9540E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527EE5" w:rsidRPr="00C12D28" w:rsidTr="008A6661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527EE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 - uloženie odpadu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9B1DD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852760,00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27EE5" w:rsidRPr="00C12D28" w:rsidRDefault="008A6661" w:rsidP="008A66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801821,00</w:t>
            </w:r>
          </w:p>
        </w:tc>
      </w:tr>
      <w:tr w:rsidR="00527EE5" w:rsidRPr="00C12D28" w:rsidTr="008A6661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527EE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 - prepravné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9B1DD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4831887,00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27EE5" w:rsidRPr="00C12D28" w:rsidRDefault="008A666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4808357,00</w:t>
            </w:r>
          </w:p>
        </w:tc>
      </w:tr>
      <w:tr w:rsidR="00527EE5" w:rsidRPr="00C12D28" w:rsidTr="008A6661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9B1DD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Tržby z predaja </w:t>
            </w:r>
            <w:r w:rsidR="00527EE5"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služieb - ostatné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9B1DD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497310,00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27EE5" w:rsidRPr="00C12D28" w:rsidRDefault="008A666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517758,00</w:t>
            </w:r>
          </w:p>
        </w:tc>
      </w:tr>
      <w:tr w:rsidR="00527EE5" w:rsidRPr="00C12D28" w:rsidTr="008A6661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527EE5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materiálu  ( nafta, DHM)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9B1DD6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66487,00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27EE5" w:rsidRPr="00C12D28" w:rsidRDefault="008A666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43501,00</w:t>
            </w:r>
          </w:p>
        </w:tc>
      </w:tr>
      <w:tr w:rsidR="00527EE5" w:rsidRPr="00C12D28" w:rsidTr="008A6661">
        <w:trPr>
          <w:trHeight w:val="315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527EE5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27EE5" w:rsidRPr="00C12D28" w:rsidRDefault="008A666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6248444,00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27EE5" w:rsidRPr="00C12D28" w:rsidRDefault="008A666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6171437,00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Zmeny stavu vnútroorganizačných zásob.</w:t>
      </w: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  <w:r>
        <w:rPr>
          <w:sz w:val="20"/>
          <w:szCs w:val="20"/>
        </w:rPr>
        <w:t>Účtovná jednotka neúčtuje o zmene stavu vnútroorganizačných zásob.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Významné položky výnosov pri aktivácii nákladov.</w:t>
      </w: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  <w:r>
        <w:rPr>
          <w:sz w:val="20"/>
          <w:szCs w:val="20"/>
        </w:rPr>
        <w:t>Účtovná jednotka neeviduje výnosy pri aktivácii nákladov.</w:t>
      </w: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Ostatné významné položky výnosov z hospodárskej činnosti.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0"/>
        <w:gridCol w:w="1660"/>
        <w:gridCol w:w="1620"/>
      </w:tblGrid>
      <w:tr w:rsidR="00D43AB8" w:rsidRPr="00F12872" w:rsidTr="00D9540E">
        <w:trPr>
          <w:trHeight w:val="300"/>
        </w:trPr>
        <w:tc>
          <w:tcPr>
            <w:tcW w:w="58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F12872" w:rsidTr="00D9540E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Bežné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F12872" w:rsidTr="00D9540E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F12872" w:rsidTr="00D9540E">
        <w:trPr>
          <w:trHeight w:val="300"/>
        </w:trPr>
        <w:tc>
          <w:tcPr>
            <w:tcW w:w="58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C1430" w:rsidRPr="00F12872" w:rsidTr="0092098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Ostatné významné položky výnosov z hospodárskej činnosti, z toho: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Default="007C143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  <w:p w:rsidR="00440C5E" w:rsidRPr="00F12872" w:rsidRDefault="002871A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25412,00</w:t>
            </w:r>
            <w:r w:rsidR="009209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26671,00</w:t>
            </w:r>
          </w:p>
        </w:tc>
      </w:tr>
      <w:tr w:rsidR="007C1430" w:rsidRPr="00F12872" w:rsidTr="0092098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 - náhrada škody od poisťovne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9442,00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6273,00</w:t>
            </w:r>
          </w:p>
        </w:tc>
      </w:tr>
      <w:tr w:rsidR="007C1430" w:rsidRPr="00F12872" w:rsidTr="0092098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 - dotácia (chránená dielňa)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</w:tr>
      <w:tr w:rsidR="007C1430" w:rsidRPr="00F12872" w:rsidTr="0092098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</w:t>
            </w:r>
            <w:r w:rsidR="009209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- </w:t>
            </w:r>
            <w:proofErr w:type="spellStart"/>
            <w:r w:rsidR="009209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vratky</w:t>
            </w:r>
            <w:proofErr w:type="spellEnd"/>
            <w:r w:rsidR="009209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DPH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3328,00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1430" w:rsidRPr="00F12872" w:rsidRDefault="0092098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10767,00</w:t>
            </w:r>
          </w:p>
        </w:tc>
      </w:tr>
      <w:tr w:rsidR="00D43AB8" w:rsidRPr="00F12872" w:rsidTr="00D9540E">
        <w:trPr>
          <w:trHeight w:val="315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9209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 hospodárskej činnosti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92098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</w:t>
            </w:r>
            <w:r w:rsidR="00D43AB8"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5392,00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9209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2381,00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e)    Osobné náklady 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D43AB8" w:rsidRPr="00EA0C47" w:rsidTr="00D9540E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EA0C47" w:rsidTr="00D9540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EA0C47" w:rsidTr="00D9540E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AC6DC2" w:rsidRPr="00EA0C47" w:rsidTr="00F21053">
        <w:trPr>
          <w:trHeight w:val="300"/>
        </w:trPr>
        <w:tc>
          <w:tcPr>
            <w:tcW w:w="5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2091695,00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2011840,00</w:t>
            </w:r>
          </w:p>
        </w:tc>
      </w:tr>
      <w:tr w:rsidR="00AC6DC2" w:rsidRPr="00EA0C47" w:rsidTr="00F21053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 na závislú činnosť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AC6DC2" w:rsidRPr="00EA0C47" w:rsidTr="00F21053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sociálne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2511AA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529928</w:t>
            </w:r>
            <w:r w:rsidR="00F21053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506893,00</w:t>
            </w:r>
          </w:p>
        </w:tc>
      </w:tr>
      <w:tr w:rsidR="00AC6DC2" w:rsidRPr="00EA0C47" w:rsidTr="00F21053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zdravotné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191621,00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185137,00</w:t>
            </w:r>
          </w:p>
        </w:tc>
      </w:tr>
      <w:tr w:rsidR="00AC6DC2" w:rsidRPr="00EA0C47" w:rsidTr="00F21053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sociálne zabezpečenie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2511AA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136712</w:t>
            </w:r>
            <w:r w:rsidR="00F21053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123582,00</w:t>
            </w:r>
          </w:p>
        </w:tc>
      </w:tr>
      <w:tr w:rsidR="00AC6DC2" w:rsidRPr="00EA0C47" w:rsidTr="00F21053">
        <w:trPr>
          <w:trHeight w:val="315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Osobné náklady celkom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0C15CB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2949956,00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0C47" w:rsidRDefault="00F21053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2827452,00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f)    Významné položky finančných výnosov - neevidujeme.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g)    Významné položky nákladov za poskytnuté služby.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D43AB8" w:rsidRPr="00EA35B0" w:rsidTr="00D9540E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EA35B0" w:rsidTr="00D9540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EA35B0" w:rsidTr="00D9540E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EA35B0" w:rsidTr="00D9540E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AC6DC2" w:rsidRPr="00EA35B0" w:rsidTr="00AF4F4E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za poskytnuté služby, z toho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1517130,00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1606334,00</w:t>
            </w:r>
          </w:p>
        </w:tc>
      </w:tr>
      <w:tr w:rsidR="00AC6DC2" w:rsidRPr="00EA35B0" w:rsidTr="00AF4F4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160798,00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183748,00</w:t>
            </w:r>
          </w:p>
        </w:tc>
      </w:tr>
      <w:tr w:rsidR="00AC6DC2" w:rsidRPr="00EA35B0" w:rsidTr="00AF4F4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Skladovanie odpadov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462734,00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442297,00</w:t>
            </w:r>
          </w:p>
        </w:tc>
      </w:tr>
      <w:tr w:rsidR="00AC6DC2" w:rsidRPr="00EA35B0" w:rsidTr="00AF4F4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Nájomné (mechanizmov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170492,00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153608,00</w:t>
            </w:r>
          </w:p>
        </w:tc>
      </w:tr>
      <w:tr w:rsidR="00AC6DC2" w:rsidRPr="00EA35B0" w:rsidTr="00AF4F4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Personálne zabezpečenie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56477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244392,00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6DC2" w:rsidRPr="00EA35B0" w:rsidRDefault="00AF4F4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289642,00</w:t>
            </w:r>
          </w:p>
        </w:tc>
      </w:tr>
      <w:tr w:rsidR="00D43AB8" w:rsidRPr="00EA35B0" w:rsidTr="00AF4F4E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C6793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C6793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</w:t>
            </w:r>
            <w:r w:rsidR="00D43AB8"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478714,00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3AB8" w:rsidRPr="00EA35B0" w:rsidRDefault="00C67934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537039,00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h)    Významné položky ostatných nákladov z hospodárskej činnosti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4"/>
        <w:gridCol w:w="1720"/>
        <w:gridCol w:w="1720"/>
      </w:tblGrid>
      <w:tr w:rsidR="00D43AB8" w:rsidRPr="00AE0B0C" w:rsidTr="00D9540E">
        <w:trPr>
          <w:trHeight w:val="300"/>
        </w:trPr>
        <w:tc>
          <w:tcPr>
            <w:tcW w:w="57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E0B0C" w:rsidTr="00D9540E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AE0B0C" w:rsidTr="00D9540E">
        <w:trPr>
          <w:trHeight w:val="315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AE0B0C" w:rsidTr="00D9540E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Ostatné významné položky nákladov z hospodárskej činnosti, z toho: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BB4DB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</w:t>
            </w:r>
            <w:r w:rsidR="00D43AB8"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98113,00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BB4DB7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</w:t>
            </w:r>
            <w:r w:rsidR="00D43AB8"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120769,00</w:t>
            </w:r>
          </w:p>
        </w:tc>
      </w:tr>
      <w:tr w:rsidR="001668D6" w:rsidRPr="00AE0B0C" w:rsidTr="00D307BD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BB4DB7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79926,00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68D6" w:rsidRPr="00AE0B0C" w:rsidRDefault="00D307B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78048,00</w:t>
            </w:r>
          </w:p>
        </w:tc>
      </w:tr>
      <w:tr w:rsidR="001668D6" w:rsidRPr="00AE0B0C" w:rsidTr="00D307BD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9501DD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9501D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18187,00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68D6" w:rsidRPr="00AE0B0C" w:rsidRDefault="009501D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42721,00</w:t>
            </w:r>
          </w:p>
        </w:tc>
      </w:tr>
      <w:tr w:rsidR="001668D6" w:rsidRPr="00AE0B0C" w:rsidTr="00D307BD">
        <w:trPr>
          <w:trHeight w:val="315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68D6" w:rsidRPr="00AE0B0C" w:rsidRDefault="001668D6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i)    Významné položky finančných nákladov a kurzových strát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D43AB8" w:rsidRPr="00642C1A" w:rsidTr="00D9540E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642C1A" w:rsidTr="00D9540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642C1A" w:rsidTr="00D9540E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642C1A" w:rsidTr="00D9540E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36FFA" w:rsidRPr="00642C1A" w:rsidTr="005D4401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Finančné náklady spolu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5D44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25555,00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36FFA" w:rsidRPr="00642C1A" w:rsidRDefault="005D44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25225,00</w:t>
            </w:r>
          </w:p>
        </w:tc>
      </w:tr>
      <w:tr w:rsidR="005D4401" w:rsidRPr="00642C1A" w:rsidTr="005D4401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4F63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nákladové úroky  - finančná činnosť leasing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19972,00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20310,00</w:t>
            </w:r>
          </w:p>
        </w:tc>
      </w:tr>
      <w:tr w:rsidR="005D4401" w:rsidRPr="00642C1A" w:rsidTr="005D4401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4F63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 na finančnú činnosť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401" w:rsidRPr="00642C1A" w:rsidRDefault="00AD3D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5576</w:t>
            </w:r>
            <w:r w:rsidR="00BB26B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401" w:rsidRPr="00642C1A" w:rsidRDefault="005D44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4300,00</w:t>
            </w:r>
          </w:p>
        </w:tc>
      </w:tr>
      <w:tr w:rsidR="005D4401" w:rsidRPr="00642C1A" w:rsidTr="005D4401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401" w:rsidRPr="00642C1A" w:rsidRDefault="005D44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5D4401" w:rsidRPr="00642C1A" w:rsidTr="005D4401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Kurzové straty, z toho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401" w:rsidRPr="00642C1A" w:rsidRDefault="00BB26B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401" w:rsidRPr="00642C1A" w:rsidRDefault="005D4401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615,00</w:t>
            </w:r>
          </w:p>
        </w:tc>
      </w:tr>
      <w:tr w:rsidR="005D4401" w:rsidRPr="00642C1A" w:rsidTr="005D4401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401" w:rsidRPr="00642C1A" w:rsidRDefault="00BB26B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401" w:rsidRPr="00642C1A" w:rsidRDefault="00BB26BC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11,00</w:t>
            </w:r>
          </w:p>
        </w:tc>
      </w:tr>
      <w:tr w:rsidR="005D4401" w:rsidRPr="00642C1A" w:rsidTr="005D4401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401" w:rsidRPr="00642C1A" w:rsidRDefault="005D4401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Výška a charakter jednotlivých položiek výnosov a nákladov, ktoré majú výnimočný rozsah alebo výskyt.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Účtovná  jednotka za dané účtovné obdobie neevidovala žiadne výnosy alebo náklady výnimočného rozsahu alebo výskytu.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bookmarkStart w:id="2" w:name="OLE_LINK1"/>
      <w:bookmarkStart w:id="3" w:name="OLE_LINK2"/>
      <w:r>
        <w:rPr>
          <w:sz w:val="20"/>
          <w:szCs w:val="20"/>
        </w:rPr>
        <w:t>(3)    Opis a celková suma nákladov za overenie individuálnej účtovnej závierky audítorom.</w:t>
      </w:r>
    </w:p>
    <w:bookmarkEnd w:id="2"/>
    <w:bookmarkEnd w:id="3"/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Náklady za overenie individuáln</w:t>
      </w:r>
      <w:r w:rsidR="00E04C60">
        <w:rPr>
          <w:sz w:val="20"/>
          <w:szCs w:val="20"/>
        </w:rPr>
        <w:t>ej účtovnej závierky za rok 2016</w:t>
      </w:r>
      <w:r>
        <w:rPr>
          <w:sz w:val="20"/>
          <w:szCs w:val="20"/>
        </w:rPr>
        <w:t xml:space="preserve"> bo</w:t>
      </w:r>
      <w:r w:rsidR="00E04C60">
        <w:rPr>
          <w:sz w:val="20"/>
          <w:szCs w:val="20"/>
        </w:rPr>
        <w:t>li zmluvne dohodnuté vo výške 25</w:t>
      </w:r>
      <w:r>
        <w:rPr>
          <w:sz w:val="20"/>
          <w:szCs w:val="20"/>
        </w:rPr>
        <w:t>00,00 EUR.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(4)    Členenie čistého obratu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2080"/>
        <w:gridCol w:w="2240"/>
      </w:tblGrid>
      <w:tr w:rsidR="00D43AB8" w:rsidRPr="00AB42E9" w:rsidTr="00D9540E">
        <w:trPr>
          <w:trHeight w:val="300"/>
        </w:trPr>
        <w:tc>
          <w:tcPr>
            <w:tcW w:w="4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Bežné 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AB42E9" w:rsidTr="00D9540E">
        <w:trPr>
          <w:trHeight w:val="31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za vlastné výrobky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E04C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6156545,00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E04C60" w:rsidP="00E04C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6085109</w:t>
            </w:r>
            <w:r w:rsidR="00916B2F"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916B2F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zo zákazky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z nehnuteľností na predaj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D9540E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D9540E">
        <w:trPr>
          <w:trHeight w:val="31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E04C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6156545,00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E04C60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6085109</w:t>
            </w:r>
            <w:r w:rsidR="00916B2F"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 o iných aktívach a iných pasívach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 xml:space="preserve"> a)   Opis a hodnota podmieneného majetku – účtovná jednotka neeviduje podmienený majetok.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b)   Opis a hodnota podmienených záväzkov – účtovná jednotka neeviduje podmienené záväzky.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Významné položky ostatných finančných povinností, ktoré nie sú vykázané v účtovných výkazoch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nemá žiadne finančné povinnosti okrem tých, ktoré sú vykázané v účtovných výkazoch.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  Informácie o významných položkách prenajatého majetku, majetku prijatého do úschovy, o pohľadávkach a záväzkoch z opcií, odpísaných pohľadávkach a pod.: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neeviduje žiadne významné položky vzťahujúce sa k bodu 3 na podsúvahových účtoch.</w:t>
      </w: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Udalosti, ktoré nastali po dni, ku ktorému sa zostavuje účtovná závierka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Informácie o charaktere a finančnom vplyve významných udalostí, ktoré nastali po dni, ku ktorému sa zostavuje účtovná závierka do dňa zostavenia účtovnej závierky a ktoré nie sú zohľadnené v súvahe, alebo vo výkaze ziskov a strát :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Po dni, ku ktorému sa zostavuje účtovná závierka, do dňa zostavenia účtovnej závierky, nenastali významné udalosti, ktoré by ovplyvnili činnosť spoločnosti.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VII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(1)    Informácie o transakciách medzi účtovnou jednotkou a spriaznenými osobami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Zoznam transakcií, ktoré sa uskutočnili medzi vykazujúcou účtovnou jednotkou a spriaznenými osobami :</w:t>
      </w:r>
    </w:p>
    <w:p w:rsidR="00D43AB8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Pr="000E6A00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b/>
          <w:color w:val="000000"/>
          <w:sz w:val="20"/>
          <w:szCs w:val="20"/>
        </w:rPr>
      </w:pPr>
      <w:r w:rsidRPr="000E6A00">
        <w:rPr>
          <w:rFonts w:ascii="Calibri" w:eastAsia="Times New Roman" w:hAnsi="Calibri" w:cs="Times New Roman"/>
          <w:b/>
          <w:color w:val="000000"/>
          <w:sz w:val="20"/>
          <w:szCs w:val="20"/>
        </w:rPr>
        <w:t>Druh obchodu</w:t>
      </w:r>
      <w:r>
        <w:rPr>
          <w:rFonts w:ascii="Calibri" w:eastAsia="Times New Roman" w:hAnsi="Calibri" w:cs="Times New Roman"/>
          <w:b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b/>
          <w:color w:val="000000"/>
          <w:sz w:val="20"/>
          <w:szCs w:val="20"/>
        </w:rPr>
        <w:tab/>
        <w:t xml:space="preserve">     hodnotové vyjadrenie obchodu</w:t>
      </w:r>
    </w:p>
    <w:p w:rsidR="00D43AB8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nákup služieb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       </w:t>
      </w:r>
      <w:r w:rsidR="0052175C">
        <w:rPr>
          <w:rFonts w:ascii="Calibri" w:eastAsia="Times New Roman" w:hAnsi="Calibri" w:cs="Times New Roman"/>
          <w:color w:val="000000"/>
          <w:sz w:val="20"/>
          <w:szCs w:val="20"/>
        </w:rPr>
        <w:t>538465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</w:t>
      </w:r>
    </w:p>
    <w:p w:rsidR="00D43AB8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predaj služieb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3963A8">
        <w:rPr>
          <w:rFonts w:ascii="Calibri" w:eastAsia="Times New Roman" w:hAnsi="Calibri" w:cs="Times New Roman"/>
          <w:color w:val="000000"/>
          <w:sz w:val="20"/>
          <w:szCs w:val="20"/>
        </w:rPr>
        <w:t xml:space="preserve">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</w:t>
      </w:r>
      <w:r w:rsidR="0052175C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52175C">
        <w:rPr>
          <w:rFonts w:ascii="Calibri" w:eastAsia="Times New Roman" w:hAnsi="Calibri" w:cs="Times New Roman"/>
          <w:color w:val="000000"/>
          <w:sz w:val="20"/>
          <w:szCs w:val="20"/>
        </w:rPr>
        <w:t>836012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</w:t>
      </w:r>
    </w:p>
    <w:p w:rsidR="00D43AB8" w:rsidRPr="00A41EAE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predaj materiálu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3963A8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52175C">
        <w:rPr>
          <w:rFonts w:ascii="Calibri" w:eastAsia="Times New Roman" w:hAnsi="Calibri" w:cs="Times New Roman"/>
          <w:color w:val="000000"/>
          <w:sz w:val="20"/>
          <w:szCs w:val="20"/>
        </w:rPr>
        <w:t xml:space="preserve"> 33127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</w:t>
      </w:r>
    </w:p>
    <w:p w:rsidR="00D43AB8" w:rsidRDefault="0052175C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Charakteristika transakcie, ktorou je suma, výška zostatku ku dňu, ku ktorému bola zostavená účtovná závierka, jeho zabezpečenie, opravná položka k pochybným pohľadávkam, odúčtovanie pochybných pohľadávok do nákladov .</w:t>
      </w: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Výška zostatku záväzkov voči spriazneným osobám ku dňu zostavenia účtovnej závierky je vo výške</w:t>
      </w:r>
    </w:p>
    <w:p w:rsidR="00D43AB8" w:rsidRDefault="006925EB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116</w:t>
      </w:r>
      <w:r w:rsidR="00043B76">
        <w:rPr>
          <w:sz w:val="20"/>
          <w:szCs w:val="20"/>
        </w:rPr>
        <w:t xml:space="preserve"> </w:t>
      </w:r>
      <w:r>
        <w:rPr>
          <w:sz w:val="20"/>
          <w:szCs w:val="20"/>
        </w:rPr>
        <w:t>820</w:t>
      </w:r>
      <w:r w:rsidR="00D43AB8">
        <w:rPr>
          <w:sz w:val="20"/>
          <w:szCs w:val="20"/>
        </w:rPr>
        <w:t>,00 EUR.</w:t>
      </w: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Výška zostatku pohľadávok voči spriazneným osobám ku dňu zostavenia účtovnej závierky je vo výške</w:t>
      </w:r>
    </w:p>
    <w:p w:rsidR="00D43AB8" w:rsidRDefault="006925EB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106</w:t>
      </w:r>
      <w:r w:rsidR="00043B76">
        <w:rPr>
          <w:sz w:val="20"/>
          <w:szCs w:val="20"/>
        </w:rPr>
        <w:t xml:space="preserve"> </w:t>
      </w:r>
      <w:r>
        <w:rPr>
          <w:sz w:val="20"/>
          <w:szCs w:val="20"/>
        </w:rPr>
        <w:t>775</w:t>
      </w:r>
      <w:r w:rsidR="00D43AB8">
        <w:rPr>
          <w:sz w:val="20"/>
          <w:szCs w:val="20"/>
        </w:rPr>
        <w:t>,00 EUR.</w:t>
      </w: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c)    Transakcie so spriaznenými osobami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Subjekt, ktorý v účtovnej jednotke vykonáva rozhodujúci vplyv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Subjekt, ktorý v účtovnej jednotke vykonáva spoločný rozhodujúci vplyv alebo podstatný vplyv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Dcérske účtovné jednotky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>Spoločné účtovné jednotky – neevidujeme.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Pridružené účtovné jednotky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Kľúčový manažment účtovnej jednotky alebo jej materskej účtovnej jednotky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Ostatné spriaznené osoby – personálne prepojenie.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2380"/>
        <w:gridCol w:w="1686"/>
        <w:gridCol w:w="2414"/>
      </w:tblGrid>
      <w:tr w:rsidR="00D43AB8" w:rsidRPr="00A660AA" w:rsidTr="00D9540E">
        <w:trPr>
          <w:trHeight w:val="315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Hodnotové vyjadrenie obchodu</w:t>
            </w:r>
          </w:p>
        </w:tc>
      </w:tr>
      <w:tr w:rsidR="00D43AB8" w:rsidRPr="00A660AA" w:rsidTr="00D9540E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660AA" w:rsidTr="00D9540E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Druh obchodu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A660AA" w:rsidTr="00D9540E">
        <w:trPr>
          <w:trHeight w:val="31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A660AA" w:rsidTr="00D9540E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D43AB8" w:rsidRPr="00A660AA" w:rsidTr="00D9540E">
        <w:trPr>
          <w:trHeight w:val="300"/>
        </w:trPr>
        <w:tc>
          <w:tcPr>
            <w:tcW w:w="2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A660AA" w:rsidTr="00D9540E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Ľupčianka</w:t>
            </w:r>
            <w:proofErr w:type="spellEnd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776895,00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665612,00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RECYCLING,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56103,00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46511,00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Liptovský Mikuláš,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36141,00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122187,00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celkom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869139,00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834310,00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Ľupčianka</w:t>
            </w:r>
            <w:proofErr w:type="spellEnd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90159,00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149054,00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RECYCLING,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35543,00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36103,00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Liptovský Mikuláš,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8A17C9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412763,00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345723,00</w:t>
            </w:r>
          </w:p>
        </w:tc>
      </w:tr>
      <w:tr w:rsidR="000E19AC" w:rsidRPr="00A660AA" w:rsidTr="00842794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celkom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92196D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538465,00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19AC" w:rsidRPr="00A660AA" w:rsidRDefault="0084279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530880,00</w:t>
            </w:r>
          </w:p>
        </w:tc>
      </w:tr>
      <w:tr w:rsidR="000E19AC" w:rsidRPr="00A660AA" w:rsidTr="00D9540E">
        <w:trPr>
          <w:trHeight w:val="315"/>
        </w:trPr>
        <w:tc>
          <w:tcPr>
            <w:tcW w:w="26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Príjmy a výhody členov štatutárneho orgánu, dozorného orgánu a iného orgánu účtovnej jednotky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>-   e)    Členom štatutárneho orgánu, do</w:t>
      </w:r>
      <w:r w:rsidR="00484F1E">
        <w:rPr>
          <w:sz w:val="20"/>
          <w:szCs w:val="20"/>
        </w:rPr>
        <w:t>zorného orgánu a  iného orgánu účtovnej jednotky okrem príjmov zo závislej činnosti boli vyplatené podiely zo zisku vo výške 26</w:t>
      </w:r>
      <w:r w:rsidR="0056450F">
        <w:rPr>
          <w:sz w:val="20"/>
          <w:szCs w:val="20"/>
        </w:rPr>
        <w:t xml:space="preserve"> </w:t>
      </w:r>
      <w:r w:rsidR="00484F1E">
        <w:rPr>
          <w:sz w:val="20"/>
          <w:szCs w:val="20"/>
        </w:rPr>
        <w:t>000,00 EUR.</w:t>
      </w:r>
    </w:p>
    <w:p w:rsidR="00D43AB8" w:rsidRPr="00D20229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VIII</w:t>
      </w: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Ostatné informácie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Informácie o účtovnej jednotke, na ktorú sa vzťahuje § 23 d ods. 6 zákona, ktorej činnosť je zaradená do priemyselnej výroby podľa osobitného predpisu a ktorej čistý obrat za bezprostredne predchádzajúce účtovné obdobie bol väčší ako 250 000 000,00 EUR.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finančných vzťahoch medzi orgánom verejnej moci a účtovnou jednotkou, na ktorú sa vzťahuje § 23 d ods. 6 zákona  431/2002 Z. z. o účtovníctve v znení neskorších predpisov. 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Pr="006E5526" w:rsidRDefault="00D43AB8" w:rsidP="00D43AB8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IX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Prehľad o pohybe vlastného imania</w:t>
      </w: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560"/>
        <w:gridCol w:w="680"/>
        <w:gridCol w:w="960"/>
        <w:gridCol w:w="285"/>
        <w:gridCol w:w="615"/>
        <w:gridCol w:w="643"/>
        <w:gridCol w:w="1097"/>
        <w:gridCol w:w="161"/>
        <w:gridCol w:w="259"/>
        <w:gridCol w:w="1241"/>
        <w:gridCol w:w="399"/>
      </w:tblGrid>
      <w:tr w:rsidR="00D43AB8" w:rsidRPr="008D1ED9" w:rsidTr="00D9540E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41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               Bežné účtovné obdobie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D43AB8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</w:p>
        </w:tc>
      </w:tr>
      <w:tr w:rsidR="00D43AB8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</w:tr>
      <w:tr w:rsidR="00D43AB8" w:rsidRPr="008D1ED9" w:rsidTr="00D9540E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2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upísané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(nedeliteľný fond)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vkladov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majetku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záväzkov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účastín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pri zlúčení,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splynutí a rozdelení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Štatutárne fondy a ostatné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Nerozdelený zisk minulých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ED27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1519689</w:t>
            </w:r>
            <w:r w:rsidR="00630752"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26000,00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1558468,00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Neuhradená strata minulých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hospodárenia bežného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37E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33040,00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ED27A4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33040,00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D9540E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D9540E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vlastného imania celkom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37E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1625350</w:t>
            </w:r>
            <w:r w:rsidR="00630752"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37E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97819,00</w:t>
            </w:r>
            <w:r w:rsidR="0063075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37E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90779,00</w:t>
            </w:r>
            <w:r w:rsidR="0063075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37E1F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1632390,00</w:t>
            </w:r>
            <w:r w:rsidR="0063075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6F35EA" w:rsidTr="00D9540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D9540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6F35EA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6F35EA" w:rsidRDefault="00630752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897"/>
        <w:gridCol w:w="1239"/>
        <w:gridCol w:w="1239"/>
        <w:gridCol w:w="1565"/>
      </w:tblGrid>
      <w:tr w:rsidR="00D43AB8" w:rsidRPr="008D1ED9" w:rsidTr="00D9540E">
        <w:trPr>
          <w:trHeight w:val="315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Bezprostredne predchádzajúce účtovné obdobie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</w:tr>
      <w:tr w:rsidR="00D43AB8" w:rsidRPr="008D1ED9" w:rsidTr="00D9540E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8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upísané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(nedeliteľný fond)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vkladov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majetku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záväzkov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účastín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pri zlúčení,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splynutí a rozdelení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Štatutárne fondy a ostatné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Nerozdelený zisk minulých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72CC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1468374,00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19000,00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3AB8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1519689,00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Neuhradená strata minulých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72CC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hospodárenia bežného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72CCE" w:rsidRPr="008D1ED9" w:rsidTr="00B72CC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4F63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70315,00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4F63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64779,00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4F63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70315,00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4F63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64779,00</w:t>
            </w:r>
          </w:p>
        </w:tc>
      </w:tr>
      <w:tr w:rsidR="00B72CCE" w:rsidRPr="008D1ED9" w:rsidTr="00D9540E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72CCE" w:rsidRPr="008D1ED9" w:rsidTr="00B72CCE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2CCE" w:rsidRPr="008D1ED9" w:rsidRDefault="00B72CCE" w:rsidP="00D954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vlastného imania celkom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1579571,00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135094,00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89315,00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72CCE" w:rsidRPr="008D1ED9" w:rsidRDefault="00B72CCE" w:rsidP="00D954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1625350,00</w:t>
            </w:r>
          </w:p>
        </w:tc>
      </w:tr>
    </w:tbl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sectPr w:rsidR="00D43AB8" w:rsidSect="00D9540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2D4" w:rsidRDefault="004362D4" w:rsidP="003B2844">
      <w:pPr>
        <w:spacing w:after="0" w:line="240" w:lineRule="auto"/>
      </w:pPr>
      <w:r>
        <w:separator/>
      </w:r>
    </w:p>
  </w:endnote>
  <w:endnote w:type="continuationSeparator" w:id="0">
    <w:p w:rsidR="004362D4" w:rsidRDefault="004362D4" w:rsidP="003B28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69888466"/>
      <w:docPartObj>
        <w:docPartGallery w:val="Page Numbers (Bottom of Page)"/>
        <w:docPartUnique/>
      </w:docPartObj>
    </w:sdtPr>
    <w:sdtEndPr/>
    <w:sdtContent>
      <w:p w:rsidR="008A6661" w:rsidRDefault="008A6661" w:rsidP="00D9540E">
        <w:pPr>
          <w:pStyle w:val="Pta"/>
          <w:ind w:left="4524" w:firstLine="3972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696F">
          <w:rPr>
            <w:noProof/>
          </w:rPr>
          <w:t>14</w:t>
        </w:r>
        <w:r>
          <w:fldChar w:fldCharType="end"/>
        </w:r>
      </w:p>
    </w:sdtContent>
  </w:sdt>
  <w:p w:rsidR="008A6661" w:rsidRDefault="008A6661">
    <w:pPr>
      <w:pStyle w:val="Textbubliny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2D4" w:rsidRDefault="004362D4" w:rsidP="003B2844">
      <w:pPr>
        <w:spacing w:after="0" w:line="240" w:lineRule="auto"/>
      </w:pPr>
      <w:r>
        <w:separator/>
      </w:r>
    </w:p>
  </w:footnote>
  <w:footnote w:type="continuationSeparator" w:id="0">
    <w:p w:rsidR="004362D4" w:rsidRDefault="004362D4" w:rsidP="003B28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219D1"/>
    <w:multiLevelType w:val="hybridMultilevel"/>
    <w:tmpl w:val="211CBB76"/>
    <w:lvl w:ilvl="0" w:tplc="8A1CFB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35BEE"/>
    <w:multiLevelType w:val="hybridMultilevel"/>
    <w:tmpl w:val="7B9CA67E"/>
    <w:lvl w:ilvl="0" w:tplc="796804B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954781"/>
    <w:multiLevelType w:val="hybridMultilevel"/>
    <w:tmpl w:val="35B49618"/>
    <w:lvl w:ilvl="0" w:tplc="F9CEDA82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054C77"/>
    <w:multiLevelType w:val="hybridMultilevel"/>
    <w:tmpl w:val="ADC6024A"/>
    <w:lvl w:ilvl="0" w:tplc="3DF0AB4A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761D98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31FE2202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6">
    <w:nsid w:val="356402BA"/>
    <w:multiLevelType w:val="hybridMultilevel"/>
    <w:tmpl w:val="95FA1342"/>
    <w:lvl w:ilvl="0" w:tplc="F18ABAD8">
      <w:start w:val="1"/>
      <w:numFmt w:val="decimal"/>
      <w:lvlText w:val="(%1)"/>
      <w:lvlJc w:val="left"/>
      <w:pPr>
        <w:ind w:left="450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39AA6EC2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8">
    <w:nsid w:val="41F64694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9">
    <w:nsid w:val="45F62005"/>
    <w:multiLevelType w:val="hybridMultilevel"/>
    <w:tmpl w:val="0D3065B4"/>
    <w:lvl w:ilvl="0" w:tplc="9CA86B18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E75F31"/>
    <w:multiLevelType w:val="hybridMultilevel"/>
    <w:tmpl w:val="95FA1342"/>
    <w:lvl w:ilvl="0" w:tplc="F18ABAD8">
      <w:start w:val="1"/>
      <w:numFmt w:val="decimal"/>
      <w:lvlText w:val="(%1)"/>
      <w:lvlJc w:val="left"/>
      <w:pPr>
        <w:ind w:left="450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>
    <w:nsid w:val="4E166B96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2">
    <w:nsid w:val="57E82838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3">
    <w:nsid w:val="68A84806"/>
    <w:multiLevelType w:val="hybridMultilevel"/>
    <w:tmpl w:val="BAE0C3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E31DA1"/>
    <w:multiLevelType w:val="hybridMultilevel"/>
    <w:tmpl w:val="E0CEBE5C"/>
    <w:lvl w:ilvl="0" w:tplc="F550B276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1E528B"/>
    <w:multiLevelType w:val="hybridMultilevel"/>
    <w:tmpl w:val="D624C2FC"/>
    <w:lvl w:ilvl="0" w:tplc="2CD68AFE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6">
    <w:nsid w:val="79EE773C"/>
    <w:multiLevelType w:val="hybridMultilevel"/>
    <w:tmpl w:val="0ACCB02A"/>
    <w:lvl w:ilvl="0" w:tplc="DFD6BD9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14"/>
  </w:num>
  <w:num w:numId="7">
    <w:abstractNumId w:val="15"/>
  </w:num>
  <w:num w:numId="8">
    <w:abstractNumId w:val="11"/>
  </w:num>
  <w:num w:numId="9">
    <w:abstractNumId w:val="1"/>
  </w:num>
  <w:num w:numId="10">
    <w:abstractNumId w:val="5"/>
  </w:num>
  <w:num w:numId="11">
    <w:abstractNumId w:val="12"/>
  </w:num>
  <w:num w:numId="12">
    <w:abstractNumId w:val="10"/>
  </w:num>
  <w:num w:numId="13">
    <w:abstractNumId w:val="6"/>
  </w:num>
  <w:num w:numId="14">
    <w:abstractNumId w:val="4"/>
  </w:num>
  <w:num w:numId="15">
    <w:abstractNumId w:val="13"/>
  </w:num>
  <w:num w:numId="16">
    <w:abstractNumId w:val="8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AB8"/>
    <w:rsid w:val="000145C6"/>
    <w:rsid w:val="00043B76"/>
    <w:rsid w:val="00065FAF"/>
    <w:rsid w:val="00070880"/>
    <w:rsid w:val="00076D37"/>
    <w:rsid w:val="00083749"/>
    <w:rsid w:val="00092790"/>
    <w:rsid w:val="000954DA"/>
    <w:rsid w:val="000A13BF"/>
    <w:rsid w:val="000A455D"/>
    <w:rsid w:val="000B6F82"/>
    <w:rsid w:val="000C15CB"/>
    <w:rsid w:val="000E19AC"/>
    <w:rsid w:val="000F4E8C"/>
    <w:rsid w:val="00117B2B"/>
    <w:rsid w:val="001242CC"/>
    <w:rsid w:val="00136FFA"/>
    <w:rsid w:val="00147B6C"/>
    <w:rsid w:val="0015364E"/>
    <w:rsid w:val="00160BE1"/>
    <w:rsid w:val="00161138"/>
    <w:rsid w:val="001668D6"/>
    <w:rsid w:val="00191CD1"/>
    <w:rsid w:val="001A3B85"/>
    <w:rsid w:val="001A5B3D"/>
    <w:rsid w:val="001C70C7"/>
    <w:rsid w:val="002511AA"/>
    <w:rsid w:val="00256B17"/>
    <w:rsid w:val="002871A2"/>
    <w:rsid w:val="002935D9"/>
    <w:rsid w:val="002A4ACC"/>
    <w:rsid w:val="002C05CB"/>
    <w:rsid w:val="002C4EBE"/>
    <w:rsid w:val="002E5B11"/>
    <w:rsid w:val="002F3BED"/>
    <w:rsid w:val="002F5D91"/>
    <w:rsid w:val="003251EF"/>
    <w:rsid w:val="00327FA0"/>
    <w:rsid w:val="00354A00"/>
    <w:rsid w:val="00363F47"/>
    <w:rsid w:val="00365EB1"/>
    <w:rsid w:val="00367CF8"/>
    <w:rsid w:val="003710B7"/>
    <w:rsid w:val="00394B96"/>
    <w:rsid w:val="003963A8"/>
    <w:rsid w:val="003A011A"/>
    <w:rsid w:val="003B2844"/>
    <w:rsid w:val="003B7E48"/>
    <w:rsid w:val="003D1A60"/>
    <w:rsid w:val="003D581F"/>
    <w:rsid w:val="003F76FF"/>
    <w:rsid w:val="003F77CB"/>
    <w:rsid w:val="00412E76"/>
    <w:rsid w:val="0041696F"/>
    <w:rsid w:val="00424217"/>
    <w:rsid w:val="004362D4"/>
    <w:rsid w:val="00440C5E"/>
    <w:rsid w:val="00464FB9"/>
    <w:rsid w:val="00473BAB"/>
    <w:rsid w:val="00482BE7"/>
    <w:rsid w:val="00483322"/>
    <w:rsid w:val="00484F1E"/>
    <w:rsid w:val="004A1435"/>
    <w:rsid w:val="004B19C1"/>
    <w:rsid w:val="004C2AD5"/>
    <w:rsid w:val="004F570F"/>
    <w:rsid w:val="00501503"/>
    <w:rsid w:val="00502C3D"/>
    <w:rsid w:val="005037A8"/>
    <w:rsid w:val="0050456E"/>
    <w:rsid w:val="0050591F"/>
    <w:rsid w:val="00506C0E"/>
    <w:rsid w:val="00510232"/>
    <w:rsid w:val="0052175C"/>
    <w:rsid w:val="00527EE5"/>
    <w:rsid w:val="00536836"/>
    <w:rsid w:val="00544ABE"/>
    <w:rsid w:val="0055002C"/>
    <w:rsid w:val="00560406"/>
    <w:rsid w:val="0056450F"/>
    <w:rsid w:val="0056477F"/>
    <w:rsid w:val="00570B53"/>
    <w:rsid w:val="005B24E9"/>
    <w:rsid w:val="005D4401"/>
    <w:rsid w:val="005D4E5B"/>
    <w:rsid w:val="005D6B62"/>
    <w:rsid w:val="00604C93"/>
    <w:rsid w:val="00607957"/>
    <w:rsid w:val="00630752"/>
    <w:rsid w:val="00631CB0"/>
    <w:rsid w:val="00633ECE"/>
    <w:rsid w:val="00634C70"/>
    <w:rsid w:val="00640485"/>
    <w:rsid w:val="00644CB5"/>
    <w:rsid w:val="0065018D"/>
    <w:rsid w:val="00657FCB"/>
    <w:rsid w:val="00670FED"/>
    <w:rsid w:val="00671129"/>
    <w:rsid w:val="00682755"/>
    <w:rsid w:val="006925EB"/>
    <w:rsid w:val="006933F7"/>
    <w:rsid w:val="006A0836"/>
    <w:rsid w:val="006A3494"/>
    <w:rsid w:val="006C0BBC"/>
    <w:rsid w:val="006C387B"/>
    <w:rsid w:val="006C4B2B"/>
    <w:rsid w:val="006C5319"/>
    <w:rsid w:val="006D60FD"/>
    <w:rsid w:val="006E3795"/>
    <w:rsid w:val="006E64D8"/>
    <w:rsid w:val="006F1AAE"/>
    <w:rsid w:val="00722E9E"/>
    <w:rsid w:val="00726C3D"/>
    <w:rsid w:val="00730F81"/>
    <w:rsid w:val="007468B1"/>
    <w:rsid w:val="0075773F"/>
    <w:rsid w:val="0076621C"/>
    <w:rsid w:val="007719A5"/>
    <w:rsid w:val="007731FC"/>
    <w:rsid w:val="00774E12"/>
    <w:rsid w:val="00775279"/>
    <w:rsid w:val="0078316B"/>
    <w:rsid w:val="00786C9A"/>
    <w:rsid w:val="007A47F4"/>
    <w:rsid w:val="007A5F32"/>
    <w:rsid w:val="007B4FCD"/>
    <w:rsid w:val="007C1430"/>
    <w:rsid w:val="007D4CA7"/>
    <w:rsid w:val="007E5117"/>
    <w:rsid w:val="007F28E7"/>
    <w:rsid w:val="007F335B"/>
    <w:rsid w:val="00820CAB"/>
    <w:rsid w:val="00823FAB"/>
    <w:rsid w:val="00837DF6"/>
    <w:rsid w:val="00837E1F"/>
    <w:rsid w:val="00842794"/>
    <w:rsid w:val="00850149"/>
    <w:rsid w:val="0087231A"/>
    <w:rsid w:val="00875870"/>
    <w:rsid w:val="00883937"/>
    <w:rsid w:val="00897305"/>
    <w:rsid w:val="008A17C9"/>
    <w:rsid w:val="008A205D"/>
    <w:rsid w:val="008A6661"/>
    <w:rsid w:val="008C7ED4"/>
    <w:rsid w:val="008D064E"/>
    <w:rsid w:val="008F1336"/>
    <w:rsid w:val="00916B2F"/>
    <w:rsid w:val="0092098C"/>
    <w:rsid w:val="0092196D"/>
    <w:rsid w:val="00921F7A"/>
    <w:rsid w:val="00922DF7"/>
    <w:rsid w:val="00924D21"/>
    <w:rsid w:val="00931113"/>
    <w:rsid w:val="009501DD"/>
    <w:rsid w:val="00953842"/>
    <w:rsid w:val="00975CBA"/>
    <w:rsid w:val="0098264D"/>
    <w:rsid w:val="0098573F"/>
    <w:rsid w:val="00987F12"/>
    <w:rsid w:val="009A4F42"/>
    <w:rsid w:val="009A657F"/>
    <w:rsid w:val="009B1DD6"/>
    <w:rsid w:val="009B478D"/>
    <w:rsid w:val="009B4D5F"/>
    <w:rsid w:val="009E1690"/>
    <w:rsid w:val="009E7D01"/>
    <w:rsid w:val="00A13A3F"/>
    <w:rsid w:val="00A14878"/>
    <w:rsid w:val="00A762D6"/>
    <w:rsid w:val="00A8226F"/>
    <w:rsid w:val="00A86FE4"/>
    <w:rsid w:val="00A9222E"/>
    <w:rsid w:val="00A924D3"/>
    <w:rsid w:val="00AB0809"/>
    <w:rsid w:val="00AB503E"/>
    <w:rsid w:val="00AC6DC2"/>
    <w:rsid w:val="00AD3D01"/>
    <w:rsid w:val="00AF3559"/>
    <w:rsid w:val="00AF45AE"/>
    <w:rsid w:val="00AF4F4E"/>
    <w:rsid w:val="00AF6C64"/>
    <w:rsid w:val="00B15953"/>
    <w:rsid w:val="00B205D7"/>
    <w:rsid w:val="00B22B6C"/>
    <w:rsid w:val="00B22DD8"/>
    <w:rsid w:val="00B55FF7"/>
    <w:rsid w:val="00B63733"/>
    <w:rsid w:val="00B7091B"/>
    <w:rsid w:val="00B72CCE"/>
    <w:rsid w:val="00B86EF4"/>
    <w:rsid w:val="00BA29AA"/>
    <w:rsid w:val="00BA6C3F"/>
    <w:rsid w:val="00BB26BC"/>
    <w:rsid w:val="00BB4DB7"/>
    <w:rsid w:val="00BC081B"/>
    <w:rsid w:val="00BD1477"/>
    <w:rsid w:val="00C319BD"/>
    <w:rsid w:val="00C319CD"/>
    <w:rsid w:val="00C535C7"/>
    <w:rsid w:val="00C600BD"/>
    <w:rsid w:val="00C67934"/>
    <w:rsid w:val="00C73AB6"/>
    <w:rsid w:val="00C73FED"/>
    <w:rsid w:val="00C74263"/>
    <w:rsid w:val="00C758FC"/>
    <w:rsid w:val="00C81619"/>
    <w:rsid w:val="00C94F93"/>
    <w:rsid w:val="00CB06A8"/>
    <w:rsid w:val="00CB3BD1"/>
    <w:rsid w:val="00CC200C"/>
    <w:rsid w:val="00CC2DD2"/>
    <w:rsid w:val="00CC3A9A"/>
    <w:rsid w:val="00CD0F61"/>
    <w:rsid w:val="00CD648F"/>
    <w:rsid w:val="00D057BE"/>
    <w:rsid w:val="00D21855"/>
    <w:rsid w:val="00D25DF4"/>
    <w:rsid w:val="00D307BD"/>
    <w:rsid w:val="00D35E84"/>
    <w:rsid w:val="00D378D5"/>
    <w:rsid w:val="00D43AB8"/>
    <w:rsid w:val="00D45B89"/>
    <w:rsid w:val="00D5127C"/>
    <w:rsid w:val="00D55ED7"/>
    <w:rsid w:val="00D940AF"/>
    <w:rsid w:val="00D9540E"/>
    <w:rsid w:val="00DB0B89"/>
    <w:rsid w:val="00DB74FD"/>
    <w:rsid w:val="00DF679C"/>
    <w:rsid w:val="00E04C60"/>
    <w:rsid w:val="00E064CB"/>
    <w:rsid w:val="00E266F6"/>
    <w:rsid w:val="00E46D0C"/>
    <w:rsid w:val="00E53349"/>
    <w:rsid w:val="00E6352D"/>
    <w:rsid w:val="00E63E6B"/>
    <w:rsid w:val="00E703C7"/>
    <w:rsid w:val="00E82448"/>
    <w:rsid w:val="00EA2A4B"/>
    <w:rsid w:val="00EA6428"/>
    <w:rsid w:val="00EC5CD8"/>
    <w:rsid w:val="00EC627F"/>
    <w:rsid w:val="00ED27A4"/>
    <w:rsid w:val="00EE46F7"/>
    <w:rsid w:val="00EF03C9"/>
    <w:rsid w:val="00EF57CF"/>
    <w:rsid w:val="00F05A8E"/>
    <w:rsid w:val="00F06472"/>
    <w:rsid w:val="00F068BA"/>
    <w:rsid w:val="00F11E1E"/>
    <w:rsid w:val="00F21053"/>
    <w:rsid w:val="00F345FC"/>
    <w:rsid w:val="00F43EAE"/>
    <w:rsid w:val="00F62064"/>
    <w:rsid w:val="00F73CF7"/>
    <w:rsid w:val="00F77760"/>
    <w:rsid w:val="00F800AB"/>
    <w:rsid w:val="00F8059E"/>
    <w:rsid w:val="00F9071E"/>
    <w:rsid w:val="00F91612"/>
    <w:rsid w:val="00FC27C2"/>
    <w:rsid w:val="00FC2894"/>
    <w:rsid w:val="00FC3C01"/>
    <w:rsid w:val="00FC4FD5"/>
    <w:rsid w:val="00FC7849"/>
    <w:rsid w:val="00FD2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43AB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43AB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43AB8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 w:val="21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D43AB8"/>
    <w:rPr>
      <w:rFonts w:eastAsiaTheme="minorHAnsi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3A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3AB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43A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3A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43AB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43AB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43AB8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 w:val="21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D43AB8"/>
    <w:rPr>
      <w:rFonts w:eastAsiaTheme="minorHAnsi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3A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3AB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43A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3A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BF5EF1-013E-47EB-BB37-140206BCE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23</Pages>
  <Words>5864</Words>
  <Characters>33431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Laucekova</dc:creator>
  <cp:lastModifiedBy>UZIVATEL</cp:lastModifiedBy>
  <cp:revision>95</cp:revision>
  <cp:lastPrinted>2018-07-02T12:43:00Z</cp:lastPrinted>
  <dcterms:created xsi:type="dcterms:W3CDTF">2018-07-01T12:30:00Z</dcterms:created>
  <dcterms:modified xsi:type="dcterms:W3CDTF">2018-07-02T13:11:00Z</dcterms:modified>
</cp:coreProperties>
</file>