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3D7" w:rsidRDefault="006E53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Úč MÚJ 3 – 01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IČO:</w:t>
      </w:r>
      <w:r w:rsidR="00BC4E5A" w:rsidRPr="00BC4E5A">
        <w:t xml:space="preserve"> </w:t>
      </w:r>
      <w:r w:rsidR="00BC4E5A" w:rsidRPr="00BC4E5A">
        <w:rPr>
          <w:rFonts w:ascii="Times New Roman" w:hAnsi="Times New Roman" w:cs="Times New Roman"/>
          <w:sz w:val="24"/>
          <w:szCs w:val="24"/>
        </w:rPr>
        <w:t>50504088</w:t>
      </w:r>
      <w:r>
        <w:rPr>
          <w:rFonts w:ascii="Times New Roman" w:hAnsi="Times New Roman" w:cs="Times New Roman"/>
          <w:sz w:val="24"/>
          <w:szCs w:val="24"/>
        </w:rPr>
        <w:tab/>
        <w:t>DIČ:</w:t>
      </w:r>
      <w:r w:rsidR="00BC4E5A" w:rsidRPr="00BC4E5A">
        <w:t xml:space="preserve"> </w:t>
      </w:r>
      <w:r w:rsidR="00BC4E5A" w:rsidRPr="00BC4E5A">
        <w:rPr>
          <w:rFonts w:ascii="Times New Roman" w:hAnsi="Times New Roman" w:cs="Times New Roman"/>
          <w:sz w:val="24"/>
          <w:szCs w:val="24"/>
        </w:rPr>
        <w:t>2120369405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E53D7" w:rsidRDefault="006E53D7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</w:t>
      </w:r>
    </w:p>
    <w:p w:rsidR="006E53D7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</w:t>
      </w:r>
      <w:r w:rsidR="0022119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názvom </w:t>
      </w:r>
      <w:r w:rsidR="00BC4E5A">
        <w:rPr>
          <w:rFonts w:ascii="Times New Roman" w:hAnsi="Times New Roman" w:cs="Times New Roman"/>
          <w:sz w:val="24"/>
          <w:szCs w:val="24"/>
        </w:rPr>
        <w:t>Loupfilm, s. r. o., so sídlom Pod vodojemom 319/13, Družstevná pri Hornáde 044 31.</w:t>
      </w: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celku, preto nie je povinnosť zostavovať konsolidovanú účtovnú závierku a</w:t>
      </w:r>
      <w:r w:rsidR="0022119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konsolidovanú výročnú správu podľa § 22 zákona.</w:t>
      </w: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 je 0 (nula).</w:t>
      </w:r>
    </w:p>
    <w:p w:rsidR="006E53D7" w:rsidRDefault="006E53D7" w:rsidP="006E53D7">
      <w:pPr>
        <w:rPr>
          <w:rFonts w:ascii="Times New Roman" w:hAnsi="Times New Roman" w:cs="Times New Roman"/>
          <w:sz w:val="24"/>
          <w:szCs w:val="24"/>
        </w:rPr>
      </w:pPr>
    </w:p>
    <w:p w:rsidR="006E53D7" w:rsidRDefault="00CB1E81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II</w:t>
      </w:r>
    </w:p>
    <w:p w:rsidR="00CB1E81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prijatých postupoch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na základe plánovaného pokračovania v podnikatelskej činnosti.</w:t>
      </w: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Oceňovanie jednotlivých položiek majetku a záväzkov je stanovené na základe zjednodušeného pokladničného dokladu z ERP a prijatých faktúr od dodávateľov. </w:t>
      </w: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odpisovania majetku je stanovený na rovnomerné odpisovanie.  Momentálne sa v spoločnosti </w:t>
      </w:r>
      <w:r w:rsidR="00BC4E5A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nachádza </w:t>
      </w:r>
      <w:r w:rsidR="000952CE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BC4E5A">
        <w:rPr>
          <w:rFonts w:ascii="Times New Roman" w:hAnsi="Times New Roman" w:cs="Times New Roman"/>
          <w:sz w:val="24"/>
          <w:szCs w:val="24"/>
        </w:rPr>
        <w:t>a nehmotný majetok.</w:t>
      </w:r>
    </w:p>
    <w:p w:rsidR="000952CE" w:rsidRDefault="000952CE" w:rsidP="000952CE">
      <w:pPr>
        <w:rPr>
          <w:rFonts w:ascii="Times New Roman" w:hAnsi="Times New Roman" w:cs="Times New Roman"/>
          <w:sz w:val="24"/>
          <w:szCs w:val="24"/>
        </w:rPr>
      </w:pPr>
    </w:p>
    <w:p w:rsidR="000952CE" w:rsidRDefault="000952CE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III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Informácie, ktoré dopĺňajú súvahu a výkaz ziskov a strát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52CE" w:rsidRPr="001D0569" w:rsidRDefault="001D0569" w:rsidP="001D056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Vznik nákladov a výnosov sú z bežnej podnikatelskej činnosti, nemajú výnimočný rozsah alebo výskyt v spoločnosti.</w:t>
      </w:r>
    </w:p>
    <w:p w:rsidR="000952CE" w:rsidRPr="000952CE" w:rsidRDefault="001D0569" w:rsidP="000952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sú pokryvané v plnom rozsahu a nie sú splatené po splatnosti. Ich výška </w:t>
      </w:r>
      <w:r w:rsidR="00221193">
        <w:rPr>
          <w:rFonts w:ascii="Times New Roman" w:hAnsi="Times New Roman" w:cs="Times New Roman"/>
          <w:sz w:val="24"/>
          <w:szCs w:val="24"/>
        </w:rPr>
        <w:t xml:space="preserve">je </w:t>
      </w:r>
      <w:r w:rsidR="00BC4E5A">
        <w:rPr>
          <w:rFonts w:ascii="Times New Roman" w:hAnsi="Times New Roman" w:cs="Times New Roman"/>
          <w:sz w:val="24"/>
          <w:szCs w:val="24"/>
        </w:rPr>
        <w:t>0€ (nula</w:t>
      </w:r>
      <w:r w:rsidR="00221193">
        <w:rPr>
          <w:rFonts w:ascii="Times New Roman" w:hAnsi="Times New Roman" w:cs="Times New Roman"/>
          <w:sz w:val="24"/>
          <w:szCs w:val="24"/>
        </w:rPr>
        <w:t xml:space="preserve"> EUR) </w:t>
      </w:r>
      <w:r>
        <w:rPr>
          <w:rFonts w:ascii="Times New Roman" w:hAnsi="Times New Roman" w:cs="Times New Roman"/>
          <w:sz w:val="24"/>
          <w:szCs w:val="24"/>
        </w:rPr>
        <w:t xml:space="preserve"> za začínajúce obdobie od </w:t>
      </w:r>
      <w:r w:rsidR="00C973DD">
        <w:rPr>
          <w:rFonts w:ascii="Times New Roman" w:hAnsi="Times New Roman" w:cs="Times New Roman"/>
          <w:sz w:val="24"/>
          <w:szCs w:val="24"/>
        </w:rPr>
        <w:t>01</w:t>
      </w:r>
      <w:r>
        <w:rPr>
          <w:rFonts w:ascii="Times New Roman" w:hAnsi="Times New Roman" w:cs="Times New Roman"/>
          <w:sz w:val="24"/>
          <w:szCs w:val="24"/>
        </w:rPr>
        <w:t>/201</w:t>
      </w:r>
      <w:r w:rsidR="00C973D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do 12/201</w:t>
      </w:r>
      <w:r w:rsidR="00C973DD">
        <w:rPr>
          <w:rFonts w:ascii="Times New Roman" w:hAnsi="Times New Roman" w:cs="Times New Roman"/>
          <w:sz w:val="24"/>
          <w:szCs w:val="24"/>
        </w:rPr>
        <w:t>7</w:t>
      </w:r>
      <w:bookmarkStart w:id="0" w:name="_GoBack"/>
      <w:bookmarkEnd w:id="0"/>
      <w:r w:rsidR="00221193">
        <w:rPr>
          <w:rFonts w:ascii="Times New Roman" w:hAnsi="Times New Roman" w:cs="Times New Roman"/>
          <w:sz w:val="24"/>
          <w:szCs w:val="24"/>
        </w:rPr>
        <w:t xml:space="preserve">, za ktoré sa podáva účtovná závierka.  </w:t>
      </w:r>
    </w:p>
    <w:sectPr w:rsidR="000952CE" w:rsidRPr="000952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31C6B"/>
    <w:multiLevelType w:val="hybridMultilevel"/>
    <w:tmpl w:val="4A60AA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440DAB"/>
    <w:multiLevelType w:val="hybridMultilevel"/>
    <w:tmpl w:val="56767E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97116B"/>
    <w:multiLevelType w:val="hybridMultilevel"/>
    <w:tmpl w:val="C0E6E7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DA7"/>
    <w:rsid w:val="000952CE"/>
    <w:rsid w:val="001D0569"/>
    <w:rsid w:val="00221193"/>
    <w:rsid w:val="006E53D7"/>
    <w:rsid w:val="00B46CCE"/>
    <w:rsid w:val="00BC4E5A"/>
    <w:rsid w:val="00C973DD"/>
    <w:rsid w:val="00CB1E81"/>
    <w:rsid w:val="00D36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53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53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M&amp;BP</dc:creator>
  <cp:lastModifiedBy>M&amp;BP</cp:lastModifiedBy>
  <cp:revision>2</cp:revision>
  <dcterms:created xsi:type="dcterms:W3CDTF">2018-06-08T09:55:00Z</dcterms:created>
  <dcterms:modified xsi:type="dcterms:W3CDTF">2018-06-08T09:55:00Z</dcterms:modified>
</cp:coreProperties>
</file>