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B1C1B" w:rsidRDefault="00E15A13" w:rsidP="00E15A13">
      <w:pPr>
        <w:jc w:val="center"/>
      </w:pPr>
      <w:r>
        <w:rPr>
          <w:noProof/>
        </w:rPr>
        <w:drawing>
          <wp:inline distT="0" distB="0" distL="0" distR="0">
            <wp:extent cx="2881630" cy="882650"/>
            <wp:effectExtent l="19050" t="0" r="0" b="0"/>
            <wp:docPr id="5" name="Obrázok 3" descr="C:\Users\svajner\AppData\Local\Temp\Murat-CK-8c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svajner\AppData\Local\Temp\Murat-CK-8cm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1630" cy="88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B1C1B" w:rsidRDefault="002B1C1B" w:rsidP="002B1C1B">
      <w:pPr>
        <w:jc w:val="center"/>
        <w:rPr>
          <w:rFonts w:ascii="Bookman Old Style" w:hAnsi="Bookman Old Style"/>
          <w:sz w:val="22"/>
          <w:szCs w:val="22"/>
          <w:lang w:eastAsia="cs-CZ"/>
        </w:rPr>
      </w:pPr>
    </w:p>
    <w:p w:rsidR="002B1C1B" w:rsidRPr="008C3830" w:rsidRDefault="002B1C1B" w:rsidP="002B1C1B">
      <w:pPr>
        <w:jc w:val="center"/>
        <w:rPr>
          <w:rFonts w:ascii="Bookman Old Style" w:hAnsi="Bookman Old Style"/>
          <w:b/>
          <w:sz w:val="32"/>
          <w:szCs w:val="32"/>
          <w:u w:val="single"/>
        </w:rPr>
      </w:pPr>
      <w:r w:rsidRPr="008C3830">
        <w:rPr>
          <w:rFonts w:ascii="Bookman Old Style" w:hAnsi="Bookman Old Style"/>
          <w:b/>
          <w:sz w:val="32"/>
          <w:szCs w:val="32"/>
          <w:u w:val="single"/>
        </w:rPr>
        <w:t>MURAT</w:t>
      </w:r>
      <w:r w:rsidR="00E15A13">
        <w:rPr>
          <w:rFonts w:ascii="Bookman Old Style" w:hAnsi="Bookman Old Style"/>
          <w:b/>
          <w:sz w:val="32"/>
          <w:szCs w:val="32"/>
          <w:u w:val="single"/>
        </w:rPr>
        <w:t xml:space="preserve"> - CK</w:t>
      </w:r>
      <w:r w:rsidRPr="008C3830">
        <w:rPr>
          <w:rFonts w:ascii="Bookman Old Style" w:hAnsi="Bookman Old Style"/>
          <w:b/>
          <w:sz w:val="32"/>
          <w:szCs w:val="32"/>
          <w:u w:val="single"/>
        </w:rPr>
        <w:t xml:space="preserve">, </w:t>
      </w:r>
      <w:proofErr w:type="spellStart"/>
      <w:r w:rsidRPr="008C3830">
        <w:rPr>
          <w:rFonts w:ascii="Bookman Old Style" w:hAnsi="Bookman Old Style"/>
          <w:b/>
          <w:sz w:val="32"/>
          <w:szCs w:val="32"/>
          <w:u w:val="single"/>
        </w:rPr>
        <w:t>s.r.o</w:t>
      </w:r>
      <w:proofErr w:type="spellEnd"/>
      <w:r w:rsidRPr="008C3830">
        <w:rPr>
          <w:rFonts w:ascii="Bookman Old Style" w:hAnsi="Bookman Old Style"/>
          <w:b/>
          <w:sz w:val="32"/>
          <w:szCs w:val="32"/>
          <w:u w:val="single"/>
        </w:rPr>
        <w:t xml:space="preserve">., </w:t>
      </w:r>
      <w:proofErr w:type="spellStart"/>
      <w:r w:rsidR="00E15A13">
        <w:rPr>
          <w:rFonts w:ascii="Bookman Old Style" w:hAnsi="Bookman Old Style"/>
          <w:b/>
          <w:sz w:val="32"/>
          <w:szCs w:val="32"/>
          <w:u w:val="single"/>
        </w:rPr>
        <w:t>Jiráskova</w:t>
      </w:r>
      <w:proofErr w:type="spellEnd"/>
      <w:r w:rsidR="00E15A13">
        <w:rPr>
          <w:rFonts w:ascii="Bookman Old Style" w:hAnsi="Bookman Old Style"/>
          <w:b/>
          <w:sz w:val="32"/>
          <w:szCs w:val="32"/>
          <w:u w:val="single"/>
        </w:rPr>
        <w:t xml:space="preserve"> cesta 12</w:t>
      </w:r>
      <w:r w:rsidRPr="008C3830">
        <w:rPr>
          <w:rFonts w:ascii="Bookman Old Style" w:hAnsi="Bookman Old Style"/>
          <w:b/>
          <w:sz w:val="32"/>
          <w:szCs w:val="32"/>
          <w:u w:val="single"/>
        </w:rPr>
        <w:t xml:space="preserve">, </w:t>
      </w:r>
      <w:r w:rsidR="00E15A13">
        <w:rPr>
          <w:rFonts w:ascii="Bookman Old Style" w:hAnsi="Bookman Old Style"/>
          <w:b/>
          <w:sz w:val="32"/>
          <w:szCs w:val="32"/>
          <w:u w:val="single"/>
        </w:rPr>
        <w:t>984 01</w:t>
      </w:r>
      <w:r w:rsidRPr="008C3830">
        <w:rPr>
          <w:rFonts w:ascii="Bookman Old Style" w:hAnsi="Bookman Old Style"/>
          <w:b/>
          <w:sz w:val="32"/>
          <w:szCs w:val="32"/>
          <w:u w:val="single"/>
        </w:rPr>
        <w:t xml:space="preserve"> </w:t>
      </w:r>
      <w:r w:rsidR="00E15A13">
        <w:rPr>
          <w:rFonts w:ascii="Bookman Old Style" w:hAnsi="Bookman Old Style"/>
          <w:b/>
          <w:sz w:val="32"/>
          <w:szCs w:val="32"/>
          <w:u w:val="single"/>
        </w:rPr>
        <w:t>Lučenec</w:t>
      </w:r>
    </w:p>
    <w:p w:rsidR="002B1C1B" w:rsidRDefault="002B1C1B" w:rsidP="002B1C1B">
      <w:pPr>
        <w:jc w:val="center"/>
        <w:rPr>
          <w:rFonts w:ascii="Bookman Old Style" w:hAnsi="Bookman Old Style"/>
          <w:b/>
          <w:sz w:val="28"/>
          <w:szCs w:val="28"/>
          <w:u w:val="single"/>
        </w:rPr>
      </w:pPr>
    </w:p>
    <w:p w:rsidR="002B1C1B" w:rsidRDefault="002B1C1B" w:rsidP="002B1C1B">
      <w:pPr>
        <w:jc w:val="center"/>
        <w:rPr>
          <w:rFonts w:ascii="Bookman Old Style" w:hAnsi="Bookman Old Style"/>
          <w:b/>
          <w:sz w:val="28"/>
          <w:szCs w:val="28"/>
          <w:u w:val="single"/>
        </w:rPr>
      </w:pPr>
    </w:p>
    <w:p w:rsidR="002B1C1B" w:rsidRDefault="002B1C1B" w:rsidP="002B1C1B">
      <w:pPr>
        <w:jc w:val="center"/>
        <w:rPr>
          <w:rFonts w:ascii="Bookman Old Style" w:hAnsi="Bookman Old Style"/>
          <w:b/>
          <w:sz w:val="28"/>
          <w:szCs w:val="28"/>
          <w:u w:val="single"/>
        </w:rPr>
      </w:pPr>
    </w:p>
    <w:p w:rsidR="00CF6012" w:rsidRPr="00A83ABE" w:rsidRDefault="00CF6012" w:rsidP="00CF6012">
      <w:pPr>
        <w:jc w:val="center"/>
        <w:rPr>
          <w:b/>
          <w:sz w:val="44"/>
          <w:szCs w:val="44"/>
        </w:rPr>
      </w:pPr>
      <w:r w:rsidRPr="00A83ABE">
        <w:rPr>
          <w:b/>
          <w:sz w:val="44"/>
          <w:szCs w:val="44"/>
        </w:rPr>
        <w:t>VÝROČNÁ SPRÁVA</w:t>
      </w:r>
    </w:p>
    <w:p w:rsidR="00CF6012" w:rsidRPr="00A83ABE" w:rsidRDefault="00CF6012" w:rsidP="00CF6012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>ZA ROK 201</w:t>
      </w:r>
      <w:r w:rsidR="00D73632">
        <w:rPr>
          <w:b/>
          <w:sz w:val="44"/>
          <w:szCs w:val="44"/>
        </w:rPr>
        <w:t>7</w:t>
      </w:r>
    </w:p>
    <w:p w:rsidR="00CF6012" w:rsidRDefault="00CF6012" w:rsidP="00CF6012">
      <w:pPr>
        <w:jc w:val="both"/>
        <w:rPr>
          <w:b/>
          <w:sz w:val="28"/>
          <w:szCs w:val="28"/>
        </w:rPr>
      </w:pPr>
    </w:p>
    <w:p w:rsidR="00CF6012" w:rsidRDefault="00CF6012" w:rsidP="00CF6012">
      <w:pPr>
        <w:jc w:val="both"/>
        <w:rPr>
          <w:b/>
          <w:sz w:val="28"/>
          <w:szCs w:val="28"/>
        </w:rPr>
      </w:pPr>
    </w:p>
    <w:p w:rsidR="00CF6012" w:rsidRDefault="00CF6012" w:rsidP="00CF6012">
      <w:pPr>
        <w:jc w:val="both"/>
        <w:rPr>
          <w:b/>
          <w:sz w:val="28"/>
          <w:szCs w:val="28"/>
        </w:rPr>
      </w:pPr>
    </w:p>
    <w:p w:rsidR="00CF6012" w:rsidRDefault="00CF6012" w:rsidP="00CF6012">
      <w:pPr>
        <w:jc w:val="both"/>
        <w:rPr>
          <w:b/>
          <w:sz w:val="28"/>
          <w:szCs w:val="28"/>
        </w:rPr>
      </w:pPr>
    </w:p>
    <w:p w:rsidR="00CF6012" w:rsidRDefault="00CF6012" w:rsidP="00CF6012">
      <w:pPr>
        <w:jc w:val="both"/>
        <w:rPr>
          <w:b/>
          <w:sz w:val="28"/>
          <w:szCs w:val="28"/>
        </w:rPr>
      </w:pPr>
    </w:p>
    <w:p w:rsidR="00CF6012" w:rsidRDefault="00CF6012" w:rsidP="00CF6012">
      <w:pPr>
        <w:jc w:val="both"/>
        <w:rPr>
          <w:b/>
          <w:sz w:val="28"/>
          <w:szCs w:val="28"/>
        </w:rPr>
      </w:pPr>
    </w:p>
    <w:p w:rsidR="00CF6012" w:rsidRDefault="00CF6012" w:rsidP="00CF6012">
      <w:pPr>
        <w:jc w:val="both"/>
        <w:rPr>
          <w:b/>
          <w:sz w:val="28"/>
          <w:szCs w:val="28"/>
        </w:rPr>
      </w:pPr>
    </w:p>
    <w:p w:rsidR="00CF6012" w:rsidRDefault="00CF6012" w:rsidP="00CF6012">
      <w:pPr>
        <w:ind w:left="360"/>
        <w:jc w:val="both"/>
      </w:pPr>
    </w:p>
    <w:p w:rsidR="00CF6012" w:rsidRDefault="00CF6012" w:rsidP="00CF6012">
      <w:pPr>
        <w:ind w:left="360"/>
        <w:jc w:val="both"/>
      </w:pPr>
    </w:p>
    <w:p w:rsidR="00CF6012" w:rsidRPr="00FA5A7B" w:rsidRDefault="00CF6012" w:rsidP="00807573">
      <w:pPr>
        <w:jc w:val="center"/>
      </w:pPr>
      <w:r w:rsidRPr="00FA5A7B">
        <w:t>Materiál  je určený na rokovanie valného zhromaždenia spoločnosti MURAT</w:t>
      </w:r>
      <w:r w:rsidR="00E15A13">
        <w:t xml:space="preserve"> - CK</w:t>
      </w:r>
      <w:r w:rsidRPr="00FA5A7B">
        <w:t xml:space="preserve">, </w:t>
      </w:r>
      <w:proofErr w:type="spellStart"/>
      <w:r w:rsidRPr="00FA5A7B">
        <w:t>s.r.o</w:t>
      </w:r>
      <w:proofErr w:type="spellEnd"/>
      <w:r w:rsidRPr="00FA5A7B">
        <w:t>.</w:t>
      </w:r>
    </w:p>
    <w:p w:rsidR="002B1C1B" w:rsidRDefault="002B1C1B" w:rsidP="00807573">
      <w:pPr>
        <w:jc w:val="center"/>
        <w:rPr>
          <w:rFonts w:ascii="Bookman Old Style" w:hAnsi="Bookman Old Style"/>
          <w:b/>
          <w:sz w:val="28"/>
          <w:szCs w:val="28"/>
          <w:u w:val="single"/>
        </w:rPr>
      </w:pPr>
    </w:p>
    <w:p w:rsidR="002B1C1B" w:rsidRDefault="002B1C1B" w:rsidP="002B1C1B">
      <w:pPr>
        <w:jc w:val="center"/>
        <w:rPr>
          <w:rFonts w:ascii="Bookman Old Style" w:hAnsi="Bookman Old Style"/>
          <w:b/>
          <w:sz w:val="28"/>
          <w:szCs w:val="28"/>
          <w:u w:val="single"/>
        </w:rPr>
      </w:pPr>
    </w:p>
    <w:p w:rsidR="002B1C1B" w:rsidRDefault="002B1C1B" w:rsidP="002B1C1B">
      <w:pPr>
        <w:jc w:val="center"/>
        <w:rPr>
          <w:rFonts w:ascii="Bookman Old Style" w:hAnsi="Bookman Old Style"/>
          <w:b/>
          <w:sz w:val="28"/>
          <w:szCs w:val="28"/>
          <w:u w:val="single"/>
        </w:rPr>
      </w:pPr>
    </w:p>
    <w:p w:rsidR="002B1C1B" w:rsidRDefault="002B1C1B" w:rsidP="002B1C1B">
      <w:pPr>
        <w:jc w:val="center"/>
        <w:rPr>
          <w:rFonts w:ascii="Bookman Old Style" w:hAnsi="Bookman Old Style"/>
          <w:b/>
          <w:sz w:val="28"/>
          <w:szCs w:val="28"/>
          <w:u w:val="single"/>
        </w:rPr>
      </w:pPr>
    </w:p>
    <w:p w:rsidR="002B1C1B" w:rsidRDefault="002B1C1B" w:rsidP="002B1C1B"/>
    <w:p w:rsidR="002B1C1B" w:rsidRDefault="002B1C1B" w:rsidP="002B1C1B"/>
    <w:p w:rsidR="002B1C1B" w:rsidRDefault="002B1C1B" w:rsidP="002B1C1B"/>
    <w:p w:rsidR="000A526C" w:rsidRDefault="000A526C" w:rsidP="002B1C1B"/>
    <w:p w:rsidR="002B1C1B" w:rsidRDefault="001E5070" w:rsidP="00807573">
      <w:pPr>
        <w:jc w:val="center"/>
      </w:pPr>
      <w:r>
        <w:t xml:space="preserve">Predkladá: Ing. </w:t>
      </w:r>
      <w:r w:rsidR="00951855">
        <w:t xml:space="preserve">Miroslav </w:t>
      </w:r>
      <w:proofErr w:type="spellStart"/>
      <w:r w:rsidR="00951855">
        <w:t>Holčík</w:t>
      </w:r>
      <w:proofErr w:type="spellEnd"/>
      <w:r w:rsidR="002B1C1B">
        <w:t xml:space="preserve">, </w:t>
      </w:r>
      <w:r w:rsidR="00951855">
        <w:t xml:space="preserve">konateľ </w:t>
      </w:r>
      <w:r w:rsidR="002B1C1B">
        <w:t>spoločnosti</w:t>
      </w:r>
    </w:p>
    <w:p w:rsidR="002B1C1B" w:rsidRDefault="002B1C1B" w:rsidP="00807573">
      <w:pPr>
        <w:jc w:val="center"/>
      </w:pPr>
    </w:p>
    <w:p w:rsidR="002B1C1B" w:rsidRDefault="002B1C1B" w:rsidP="002B1C1B"/>
    <w:p w:rsidR="002B1C1B" w:rsidRDefault="002B1C1B" w:rsidP="002B1C1B"/>
    <w:p w:rsidR="00E30D57" w:rsidRDefault="00E30D57" w:rsidP="002B1C1B"/>
    <w:p w:rsidR="00E30D57" w:rsidRDefault="00E30D57" w:rsidP="002B1C1B"/>
    <w:p w:rsidR="00E30D57" w:rsidRDefault="00E30D57" w:rsidP="002B1C1B"/>
    <w:p w:rsidR="002B1C1B" w:rsidRDefault="00530341" w:rsidP="002B1C1B">
      <w:pPr>
        <w:jc w:val="center"/>
      </w:pPr>
      <w:r>
        <w:t>Lučenec</w:t>
      </w:r>
    </w:p>
    <w:p w:rsidR="002B1C1B" w:rsidRDefault="00D73632" w:rsidP="002B1C1B">
      <w:pPr>
        <w:jc w:val="center"/>
      </w:pPr>
      <w:r>
        <w:t>apríl</w:t>
      </w:r>
      <w:r w:rsidR="00DE52BE">
        <w:t xml:space="preserve"> </w:t>
      </w:r>
      <w:r w:rsidR="002B1C1B">
        <w:t xml:space="preserve"> 20</w:t>
      </w:r>
      <w:r w:rsidR="00A8157B">
        <w:t>1</w:t>
      </w:r>
      <w:r>
        <w:t>8</w:t>
      </w:r>
    </w:p>
    <w:p w:rsidR="002B1C1B" w:rsidRDefault="002B1C1B" w:rsidP="002B1C1B">
      <w:pPr>
        <w:jc w:val="center"/>
      </w:pPr>
    </w:p>
    <w:p w:rsidR="002B1C1B" w:rsidRDefault="002B1C1B" w:rsidP="002B1C1B">
      <w:pPr>
        <w:jc w:val="center"/>
      </w:pPr>
    </w:p>
    <w:p w:rsidR="002B1C1B" w:rsidRDefault="002B1C1B"/>
    <w:p w:rsidR="00AD37EB" w:rsidRDefault="00AD37EB"/>
    <w:p w:rsidR="000D4031" w:rsidRDefault="00933610" w:rsidP="00887F49">
      <w:pPr>
        <w:jc w:val="both"/>
      </w:pPr>
      <w:r>
        <w:tab/>
      </w:r>
    </w:p>
    <w:p w:rsidR="000D4031" w:rsidRPr="00807573" w:rsidRDefault="000D4031" w:rsidP="00887F49">
      <w:pPr>
        <w:jc w:val="both"/>
        <w:rPr>
          <w:b/>
        </w:rPr>
      </w:pPr>
      <w:r w:rsidRPr="00807573">
        <w:rPr>
          <w:b/>
        </w:rPr>
        <w:lastRenderedPageBreak/>
        <w:t>História a vývoj spoločnosti</w:t>
      </w:r>
    </w:p>
    <w:p w:rsidR="000D4031" w:rsidRDefault="000D4031" w:rsidP="000D4031">
      <w:pPr>
        <w:pStyle w:val="Normlnywebov"/>
        <w:shd w:val="clear" w:color="auto" w:fill="FFFFFF"/>
        <w:spacing w:before="0" w:beforeAutospacing="0" w:after="0" w:afterAutospacing="0" w:line="234" w:lineRule="atLeast"/>
        <w:jc w:val="both"/>
      </w:pPr>
    </w:p>
    <w:p w:rsidR="000D4031" w:rsidRPr="000D4031" w:rsidRDefault="000D4031" w:rsidP="00807573">
      <w:pPr>
        <w:pStyle w:val="Normlnywebov"/>
        <w:shd w:val="clear" w:color="auto" w:fill="FFFFFF"/>
        <w:spacing w:before="0" w:beforeAutospacing="0" w:after="0" w:afterAutospacing="0" w:line="276" w:lineRule="auto"/>
        <w:jc w:val="both"/>
      </w:pPr>
      <w:r>
        <w:t xml:space="preserve">Spoločnosť MURAT, </w:t>
      </w:r>
      <w:proofErr w:type="spellStart"/>
      <w:r>
        <w:t>s.r.o</w:t>
      </w:r>
      <w:proofErr w:type="spellEnd"/>
      <w:r>
        <w:t xml:space="preserve">. </w:t>
      </w:r>
      <w:r w:rsidRPr="000D4031">
        <w:t xml:space="preserve">bola založená </w:t>
      </w:r>
      <w:r w:rsidR="00E15A13">
        <w:t>20</w:t>
      </w:r>
      <w:r w:rsidRPr="000D4031">
        <w:t>.</w:t>
      </w:r>
      <w:r w:rsidR="00E15A13">
        <w:t>1</w:t>
      </w:r>
      <w:r w:rsidRPr="000D4031">
        <w:t>.199</w:t>
      </w:r>
      <w:r w:rsidR="00E15A13">
        <w:t>4</w:t>
      </w:r>
      <w:r w:rsidRPr="000D4031">
        <w:t xml:space="preserve"> zápisom do Obchodného registra ako MURAT</w:t>
      </w:r>
      <w:r w:rsidR="00E15A13">
        <w:t xml:space="preserve"> – CK,</w:t>
      </w:r>
      <w:r w:rsidRPr="000D4031">
        <w:t xml:space="preserve"> </w:t>
      </w:r>
      <w:proofErr w:type="spellStart"/>
      <w:r w:rsidRPr="000D4031">
        <w:t>s.r.o</w:t>
      </w:r>
      <w:proofErr w:type="spellEnd"/>
      <w:r w:rsidRPr="000D4031">
        <w:t xml:space="preserve">. so sídlom v </w:t>
      </w:r>
      <w:r w:rsidR="00E15A13">
        <w:t>Lučenci</w:t>
      </w:r>
      <w:r w:rsidRPr="000D4031">
        <w:t xml:space="preserve"> za účelom uspokojovania požiadaviek zákazníkov v oblasti veľkoobchodu najmä káblov, vodičov, káblového materiálu a príslušenstva.</w:t>
      </w:r>
    </w:p>
    <w:p w:rsidR="000D4031" w:rsidRPr="000D4031" w:rsidRDefault="000D4031" w:rsidP="00807573">
      <w:pPr>
        <w:pStyle w:val="Normlnywebov"/>
        <w:shd w:val="clear" w:color="auto" w:fill="FFFFFF"/>
        <w:spacing w:before="0" w:beforeAutospacing="0" w:after="0" w:afterAutospacing="0" w:line="276" w:lineRule="auto"/>
        <w:jc w:val="both"/>
      </w:pPr>
    </w:p>
    <w:p w:rsidR="000D4031" w:rsidRPr="000D4031" w:rsidRDefault="000D4031" w:rsidP="000105F1">
      <w:pPr>
        <w:shd w:val="clear" w:color="auto" w:fill="FFFFFF"/>
        <w:spacing w:line="276" w:lineRule="auto"/>
      </w:pPr>
      <w:r w:rsidRPr="000D4031">
        <w:t>Predmetom</w:t>
      </w:r>
      <w:r>
        <w:t xml:space="preserve"> </w:t>
      </w:r>
      <w:r w:rsidRPr="000D4031">
        <w:t xml:space="preserve">činnosti firmy </w:t>
      </w:r>
      <w:r w:rsidR="004F66D7">
        <w:t xml:space="preserve">MURAT, </w:t>
      </w:r>
      <w:proofErr w:type="spellStart"/>
      <w:r w:rsidR="004F66D7">
        <w:t>s.r.o</w:t>
      </w:r>
      <w:proofErr w:type="spellEnd"/>
      <w:r w:rsidR="004F66D7">
        <w:t xml:space="preserve">. </w:t>
      </w:r>
      <w:r w:rsidR="000105F1">
        <w:t>je predovšetkým veľkoobchodná činnosť.</w:t>
      </w:r>
    </w:p>
    <w:p w:rsidR="00EB60E3" w:rsidRPr="00C164E7" w:rsidRDefault="00EB60E3" w:rsidP="00807573">
      <w:pPr>
        <w:shd w:val="clear" w:color="auto" w:fill="FFFFFF"/>
        <w:spacing w:line="276" w:lineRule="auto"/>
        <w:jc w:val="both"/>
      </w:pPr>
    </w:p>
    <w:p w:rsidR="00EB60E3" w:rsidRPr="00C164E7" w:rsidRDefault="00EB60E3" w:rsidP="00807573">
      <w:pPr>
        <w:spacing w:line="276" w:lineRule="auto"/>
        <w:jc w:val="both"/>
      </w:pPr>
      <w:r w:rsidRPr="00C164E7">
        <w:t>Spoločnosť MURAT</w:t>
      </w:r>
      <w:r w:rsidR="000105F1">
        <w:t xml:space="preserve"> – CK,</w:t>
      </w:r>
      <w:r w:rsidRPr="00C164E7">
        <w:t xml:space="preserve"> </w:t>
      </w:r>
      <w:proofErr w:type="spellStart"/>
      <w:r w:rsidRPr="00C164E7">
        <w:t>s.r.o</w:t>
      </w:r>
      <w:proofErr w:type="spellEnd"/>
      <w:r w:rsidRPr="00C164E7">
        <w:t xml:space="preserve">. </w:t>
      </w:r>
      <w:r w:rsidR="000105F1">
        <w:t xml:space="preserve">je od roku 2009 dcérskou spoločnosťou spoločnosti MURAT , </w:t>
      </w:r>
      <w:proofErr w:type="spellStart"/>
      <w:r w:rsidR="000105F1">
        <w:t>s.r.o</w:t>
      </w:r>
      <w:proofErr w:type="spellEnd"/>
      <w:r w:rsidR="000105F1">
        <w:t xml:space="preserve">. so sídlom  v Pezinku ktorá vlastní 75% podiel. </w:t>
      </w:r>
    </w:p>
    <w:p w:rsidR="00EB60E3" w:rsidRDefault="00EB60E3" w:rsidP="00807573">
      <w:pPr>
        <w:shd w:val="clear" w:color="auto" w:fill="FFFFFF"/>
        <w:spacing w:line="276" w:lineRule="auto"/>
        <w:jc w:val="both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</w:p>
    <w:p w:rsidR="003C6EAA" w:rsidRDefault="003C6EAA" w:rsidP="00807573">
      <w:pPr>
        <w:shd w:val="clear" w:color="auto" w:fill="FFFFFF"/>
        <w:spacing w:line="276" w:lineRule="auto"/>
        <w:jc w:val="both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:rsidR="003C6EAA" w:rsidRDefault="003C6EAA" w:rsidP="00807573">
      <w:pPr>
        <w:shd w:val="clear" w:color="auto" w:fill="FFFFFF"/>
        <w:spacing w:line="276" w:lineRule="auto"/>
        <w:jc w:val="both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Zamestnanosť</w:t>
      </w:r>
    </w:p>
    <w:p w:rsidR="003C6EAA" w:rsidRDefault="003C6EAA" w:rsidP="00807573">
      <w:pPr>
        <w:shd w:val="clear" w:color="auto" w:fill="FFFFFF"/>
        <w:spacing w:line="276" w:lineRule="auto"/>
        <w:jc w:val="both"/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</w:p>
    <w:p w:rsidR="003C6EAA" w:rsidRDefault="003C6EAA" w:rsidP="00807573">
      <w:pPr>
        <w:shd w:val="clear" w:color="auto" w:fill="FFFFFF"/>
        <w:spacing w:line="276" w:lineRule="auto"/>
        <w:jc w:val="both"/>
      </w:pPr>
      <w:r>
        <w:t>V spoločnosti pracovalo v roku 201</w:t>
      </w:r>
      <w:r w:rsidR="00D73632">
        <w:t>7</w:t>
      </w:r>
      <w:r>
        <w:t xml:space="preserve"> v prieme </w:t>
      </w:r>
      <w:r w:rsidR="004C26C4">
        <w:t>14</w:t>
      </w:r>
      <w:r w:rsidR="00C80187">
        <w:t xml:space="preserve"> zamestnancov  </w:t>
      </w:r>
      <w:proofErr w:type="spellStart"/>
      <w:r w:rsidR="00C80187">
        <w:t>t.j</w:t>
      </w:r>
      <w:proofErr w:type="spellEnd"/>
      <w:r w:rsidR="00C80187">
        <w:t xml:space="preserve">. </w:t>
      </w:r>
      <w:r w:rsidR="00487B70">
        <w:t>rovnako ako v predchádzajúcom roku</w:t>
      </w:r>
      <w:r w:rsidR="00C80187">
        <w:t>.</w:t>
      </w:r>
      <w:r>
        <w:t xml:space="preserve"> </w:t>
      </w:r>
    </w:p>
    <w:p w:rsidR="003C6EAA" w:rsidRDefault="003C6EAA" w:rsidP="00807573">
      <w:pPr>
        <w:shd w:val="clear" w:color="auto" w:fill="FFFFFF"/>
        <w:spacing w:line="276" w:lineRule="auto"/>
        <w:jc w:val="both"/>
      </w:pPr>
    </w:p>
    <w:p w:rsidR="003C6EAA" w:rsidRDefault="003C6EAA" w:rsidP="00807573">
      <w:pPr>
        <w:shd w:val="clear" w:color="auto" w:fill="FFFFFF"/>
        <w:spacing w:line="276" w:lineRule="auto"/>
        <w:jc w:val="both"/>
      </w:pPr>
    </w:p>
    <w:p w:rsidR="003C6EAA" w:rsidRDefault="001B1C66" w:rsidP="001B1C66">
      <w:pPr>
        <w:shd w:val="clear" w:color="auto" w:fill="FFFFFF"/>
        <w:spacing w:line="276" w:lineRule="auto"/>
        <w:jc w:val="center"/>
      </w:pPr>
      <w:r w:rsidRPr="001B1C66">
        <w:drawing>
          <wp:inline distT="0" distB="0" distL="0" distR="0">
            <wp:extent cx="3895725" cy="197167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725" cy="1971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C6EAA" w:rsidRDefault="003C6EAA" w:rsidP="00807573">
      <w:pPr>
        <w:shd w:val="clear" w:color="auto" w:fill="FFFFFF"/>
        <w:spacing w:line="276" w:lineRule="auto"/>
        <w:jc w:val="both"/>
      </w:pPr>
    </w:p>
    <w:p w:rsidR="003C6EAA" w:rsidRDefault="003C6EAA" w:rsidP="00807573">
      <w:pPr>
        <w:shd w:val="clear" w:color="auto" w:fill="FFFFFF"/>
        <w:spacing w:line="276" w:lineRule="auto"/>
        <w:jc w:val="both"/>
      </w:pPr>
    </w:p>
    <w:p w:rsidR="003C6EAA" w:rsidRDefault="003C6EAA" w:rsidP="00807573">
      <w:pPr>
        <w:shd w:val="clear" w:color="auto" w:fill="FFFFFF"/>
        <w:spacing w:line="276" w:lineRule="auto"/>
        <w:jc w:val="both"/>
      </w:pPr>
      <w:r>
        <w:t xml:space="preserve">Na dohodu z toho pracoval </w:t>
      </w:r>
      <w:r w:rsidR="00C80187">
        <w:t xml:space="preserve">jeden pracovník </w:t>
      </w:r>
      <w:r>
        <w:t>.</w:t>
      </w:r>
      <w:r w:rsidR="00430C7C">
        <w:t xml:space="preserve"> </w:t>
      </w:r>
      <w:r>
        <w:t xml:space="preserve">Vedomosti a zručnosti  zamestnancov boli zvyšované prostredníctvom  interných aj externých školení </w:t>
      </w:r>
      <w:r w:rsidR="00821FDE">
        <w:t>.</w:t>
      </w:r>
      <w:r w:rsidR="00EC7F36">
        <w:t xml:space="preserve"> </w:t>
      </w:r>
      <w:r w:rsidR="00487B70">
        <w:t xml:space="preserve">Spoločnosť </w:t>
      </w:r>
      <w:r w:rsidR="002F7ABC">
        <w:t xml:space="preserve">tvorila sociálny fond vo výške cca </w:t>
      </w:r>
      <w:r w:rsidR="001B1C66">
        <w:t>881</w:t>
      </w:r>
      <w:r w:rsidR="002F7ABC">
        <w:t xml:space="preserve"> eur </w:t>
      </w:r>
      <w:r w:rsidR="00EC7F36">
        <w:t>pričom jeho čerpanie bolo na</w:t>
      </w:r>
      <w:r w:rsidR="00CC4D21">
        <w:t>jmä na príspevok</w:t>
      </w:r>
      <w:r w:rsidR="00EC7F36">
        <w:t xml:space="preserve"> </w:t>
      </w:r>
      <w:r w:rsidR="00CC4D21">
        <w:t xml:space="preserve">na </w:t>
      </w:r>
      <w:r w:rsidR="00EC7F36">
        <w:t>strav</w:t>
      </w:r>
      <w:r w:rsidR="00CC4D21">
        <w:t>u</w:t>
      </w:r>
      <w:r w:rsidR="002F7ABC">
        <w:t>.</w:t>
      </w:r>
      <w:r w:rsidR="00EC7F36">
        <w:t xml:space="preserve"> Spoločnosť </w:t>
      </w:r>
      <w:r w:rsidR="002F7ABC">
        <w:t xml:space="preserve">tak ako po iné roky </w:t>
      </w:r>
      <w:r w:rsidR="00EC7F36">
        <w:t>aj v roku 201</w:t>
      </w:r>
      <w:r w:rsidR="001B1C66">
        <w:t>7</w:t>
      </w:r>
      <w:r w:rsidR="00EC7F36">
        <w:t xml:space="preserve"> vyplatila v rámci benefitov 13. </w:t>
      </w:r>
      <w:r w:rsidR="00CC4D21">
        <w:t>a</w:t>
      </w:r>
      <w:r w:rsidR="00EC7F36">
        <w:t> 14. plat a celkové náklady na mzdy a osobné náklady boli:</w:t>
      </w:r>
    </w:p>
    <w:p w:rsidR="00647FB3" w:rsidRDefault="00647FB3" w:rsidP="00807573">
      <w:pPr>
        <w:shd w:val="clear" w:color="auto" w:fill="FFFFFF"/>
        <w:spacing w:line="276" w:lineRule="auto"/>
        <w:jc w:val="both"/>
      </w:pPr>
    </w:p>
    <w:p w:rsidR="00647FB3" w:rsidRDefault="00647FB3" w:rsidP="00807573">
      <w:pPr>
        <w:shd w:val="clear" w:color="auto" w:fill="FFFFFF"/>
        <w:spacing w:line="276" w:lineRule="auto"/>
        <w:jc w:val="both"/>
      </w:pPr>
    </w:p>
    <w:p w:rsidR="00647FB3" w:rsidRDefault="00B2003F" w:rsidP="00807573">
      <w:pPr>
        <w:shd w:val="clear" w:color="auto" w:fill="FFFFFF"/>
        <w:spacing w:line="276" w:lineRule="auto"/>
        <w:jc w:val="center"/>
      </w:pPr>
      <w:r w:rsidRPr="00B2003F">
        <w:drawing>
          <wp:inline distT="0" distB="0" distL="0" distR="0">
            <wp:extent cx="5760720" cy="923544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235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7F36" w:rsidRDefault="00EC7F36" w:rsidP="00807573">
      <w:pPr>
        <w:shd w:val="clear" w:color="auto" w:fill="FFFFFF"/>
        <w:spacing w:line="276" w:lineRule="auto"/>
        <w:jc w:val="both"/>
      </w:pPr>
    </w:p>
    <w:p w:rsidR="00647FB3" w:rsidRPr="00807573" w:rsidRDefault="002C6878" w:rsidP="00807573">
      <w:pPr>
        <w:shd w:val="clear" w:color="auto" w:fill="FFFFFF"/>
        <w:spacing w:line="276" w:lineRule="auto"/>
        <w:jc w:val="both"/>
        <w:rPr>
          <w:b/>
        </w:rPr>
      </w:pPr>
      <w:r w:rsidRPr="00807573">
        <w:rPr>
          <w:b/>
        </w:rPr>
        <w:t>Životné prostredie</w:t>
      </w:r>
    </w:p>
    <w:p w:rsidR="002C6878" w:rsidRDefault="002C6878" w:rsidP="00807573">
      <w:pPr>
        <w:shd w:val="clear" w:color="auto" w:fill="FFFFFF"/>
        <w:spacing w:line="276" w:lineRule="auto"/>
        <w:jc w:val="both"/>
      </w:pPr>
    </w:p>
    <w:p w:rsidR="00647FB3" w:rsidRDefault="002C6878" w:rsidP="00807573">
      <w:pPr>
        <w:shd w:val="clear" w:color="auto" w:fill="FFFFFF"/>
        <w:spacing w:line="276" w:lineRule="auto"/>
        <w:jc w:val="both"/>
      </w:pPr>
      <w:r w:rsidRPr="002C6878">
        <w:lastRenderedPageBreak/>
        <w:t>Spoločnosť MURAT</w:t>
      </w:r>
      <w:r w:rsidR="002F7ABC">
        <w:t xml:space="preserve"> - CK</w:t>
      </w:r>
      <w:r w:rsidRPr="002C6878">
        <w:t xml:space="preserve"> </w:t>
      </w:r>
      <w:proofErr w:type="spellStart"/>
      <w:r w:rsidRPr="002C6878">
        <w:t>s.r.o</w:t>
      </w:r>
      <w:proofErr w:type="spellEnd"/>
      <w:r w:rsidRPr="002C6878">
        <w:t xml:space="preserve">. pri plnení svojich cieľov dbá na ochranu životného prostredia v zmysle STN EN ISO 14001. Pravidelne </w:t>
      </w:r>
      <w:proofErr w:type="spellStart"/>
      <w:r w:rsidRPr="002C6878">
        <w:t>audituje</w:t>
      </w:r>
      <w:proofErr w:type="spellEnd"/>
      <w:r w:rsidRPr="002C6878">
        <w:t xml:space="preserve"> svoj vplyv na okolité prostredie. Zabezpečuje separáciu odpadov a vyradených obalov. Snaží sa v maximálnej miere používať opakovane použiteľné obaly. Pri likvidácii odpadov zo svojej činnosti spolupracuje s</w:t>
      </w:r>
      <w:r w:rsidR="002F7ABC">
        <w:t>o</w:t>
      </w:r>
      <w:r w:rsidRPr="002C6878">
        <w:t xml:space="preserve"> </w:t>
      </w:r>
      <w:r w:rsidR="002F7ABC">
        <w:t xml:space="preserve">svojou materskou spoločnosťou , ktorá </w:t>
      </w:r>
      <w:r w:rsidR="009D205C">
        <w:t xml:space="preserve">zmluvne zabezpečuje </w:t>
      </w:r>
      <w:r w:rsidR="002F7ABC">
        <w:t xml:space="preserve"> likvidáciu odpadu</w:t>
      </w:r>
      <w:r w:rsidR="009D205C">
        <w:t xml:space="preserve"> napr.</w:t>
      </w:r>
      <w:r w:rsidR="00CC228E">
        <w:t xml:space="preserve"> </w:t>
      </w:r>
      <w:r w:rsidR="00582348">
        <w:t>s</w:t>
      </w:r>
      <w:r w:rsidR="002F7ABC">
        <w:t xml:space="preserve"> </w:t>
      </w:r>
      <w:r w:rsidR="00CC228E">
        <w:t>organizáciou</w:t>
      </w:r>
      <w:r w:rsidRPr="002C6878">
        <w:t xml:space="preserve"> </w:t>
      </w:r>
      <w:r w:rsidR="00CC228E">
        <w:t>ELEKOS</w:t>
      </w:r>
      <w:r w:rsidRPr="002C6878">
        <w:t xml:space="preserve">. </w:t>
      </w:r>
    </w:p>
    <w:p w:rsidR="00647FB3" w:rsidRDefault="00647FB3" w:rsidP="00807573">
      <w:pPr>
        <w:shd w:val="clear" w:color="auto" w:fill="FFFFFF"/>
        <w:spacing w:line="276" w:lineRule="auto"/>
        <w:jc w:val="both"/>
      </w:pPr>
    </w:p>
    <w:p w:rsidR="00647FB3" w:rsidRDefault="00647FB3" w:rsidP="00807573">
      <w:pPr>
        <w:shd w:val="clear" w:color="auto" w:fill="FFFFFF"/>
        <w:spacing w:line="276" w:lineRule="auto"/>
        <w:jc w:val="both"/>
      </w:pPr>
    </w:p>
    <w:p w:rsidR="002C6878" w:rsidRDefault="002C6878" w:rsidP="00807573">
      <w:pPr>
        <w:shd w:val="clear" w:color="auto" w:fill="FFFFFF"/>
        <w:spacing w:line="276" w:lineRule="auto"/>
        <w:jc w:val="both"/>
      </w:pPr>
    </w:p>
    <w:p w:rsidR="002C6878" w:rsidRDefault="002C6878" w:rsidP="00807573">
      <w:pPr>
        <w:shd w:val="clear" w:color="auto" w:fill="FFFFFF"/>
        <w:spacing w:line="276" w:lineRule="auto"/>
        <w:jc w:val="both"/>
      </w:pPr>
    </w:p>
    <w:p w:rsidR="00647FB3" w:rsidRDefault="00647FB3" w:rsidP="00807573">
      <w:pPr>
        <w:shd w:val="clear" w:color="auto" w:fill="FFFFFF"/>
        <w:spacing w:line="276" w:lineRule="auto"/>
        <w:jc w:val="both"/>
      </w:pPr>
    </w:p>
    <w:p w:rsidR="00647FB3" w:rsidRDefault="00647FB3" w:rsidP="00807573">
      <w:pPr>
        <w:shd w:val="clear" w:color="auto" w:fill="FFFFFF"/>
        <w:spacing w:line="276" w:lineRule="auto"/>
        <w:jc w:val="both"/>
      </w:pPr>
    </w:p>
    <w:p w:rsidR="00647FB3" w:rsidRPr="00807573" w:rsidRDefault="00647FB3" w:rsidP="00807573">
      <w:pPr>
        <w:shd w:val="clear" w:color="auto" w:fill="FFFFFF"/>
        <w:spacing w:line="276" w:lineRule="auto"/>
        <w:jc w:val="both"/>
        <w:rPr>
          <w:b/>
        </w:rPr>
      </w:pPr>
      <w:r w:rsidRPr="00807573">
        <w:rPr>
          <w:b/>
        </w:rPr>
        <w:t>Vybrané ukazovatele</w:t>
      </w:r>
    </w:p>
    <w:p w:rsidR="00647FB3" w:rsidRDefault="00647FB3" w:rsidP="00807573">
      <w:pPr>
        <w:shd w:val="clear" w:color="auto" w:fill="FFFFFF"/>
        <w:spacing w:line="276" w:lineRule="auto"/>
        <w:jc w:val="both"/>
      </w:pPr>
    </w:p>
    <w:p w:rsidR="009B48EC" w:rsidRDefault="00B2003F" w:rsidP="009B48EC">
      <w:pPr>
        <w:shd w:val="clear" w:color="auto" w:fill="FFFFFF"/>
        <w:spacing w:line="276" w:lineRule="auto"/>
        <w:jc w:val="center"/>
      </w:pPr>
      <w:r w:rsidRPr="00B2003F">
        <w:drawing>
          <wp:inline distT="0" distB="0" distL="0" distR="0">
            <wp:extent cx="5343525" cy="3629025"/>
            <wp:effectExtent l="0" t="0" r="9525" b="952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3525" cy="3629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48EC" w:rsidRDefault="009B48EC" w:rsidP="00807573">
      <w:pPr>
        <w:shd w:val="clear" w:color="auto" w:fill="FFFFFF"/>
        <w:spacing w:line="276" w:lineRule="auto"/>
        <w:jc w:val="both"/>
      </w:pPr>
    </w:p>
    <w:p w:rsidR="008A708F" w:rsidRDefault="008A0BFF" w:rsidP="00807573">
      <w:pPr>
        <w:shd w:val="clear" w:color="auto" w:fill="FFFFFF"/>
        <w:spacing w:line="276" w:lineRule="auto"/>
        <w:jc w:val="both"/>
      </w:pPr>
      <w:r>
        <w:t>V porovnaní s rokom 201</w:t>
      </w:r>
      <w:r w:rsidR="0036473B">
        <w:t>6</w:t>
      </w:r>
      <w:r>
        <w:t xml:space="preserve"> </w:t>
      </w:r>
      <w:r w:rsidR="0036473B">
        <w:t xml:space="preserve">objem tržieb nezaznamenal výraznú zmenu . Zníženie v dôsledku vývoja cien sme zaznamenali v dosiahnutej marži o cca 5% . Napriek tomu spoločnosť dosiahla aj v roku 2017 kladný hospodársky výsledok . </w:t>
      </w:r>
      <w:r w:rsidR="00C66B70">
        <w:t>Medzi hlavných  zákazníkov patrili aj v roku 201</w:t>
      </w:r>
      <w:r w:rsidR="0036473B">
        <w:t>7</w:t>
      </w:r>
      <w:r w:rsidR="00C66B70">
        <w:t xml:space="preserve"> </w:t>
      </w:r>
      <w:r w:rsidR="00C66B70" w:rsidRPr="00C66B70">
        <w:t xml:space="preserve"> drobní odberatelia, maloobchodné predajne, menšie veľkoobchodné firmy, stavebné a montážne organizácie, výrobné podniky</w:t>
      </w:r>
      <w:r w:rsidR="009B48EC">
        <w:t>.</w:t>
      </w:r>
    </w:p>
    <w:p w:rsidR="003B56AA" w:rsidRDefault="003B56AA" w:rsidP="00807573">
      <w:pPr>
        <w:pStyle w:val="Normlnywebov"/>
        <w:shd w:val="clear" w:color="auto" w:fill="FFFFFF"/>
        <w:spacing w:before="0" w:beforeAutospacing="0" w:after="0" w:afterAutospacing="0" w:line="276" w:lineRule="auto"/>
        <w:jc w:val="both"/>
      </w:pPr>
    </w:p>
    <w:p w:rsidR="009B48EC" w:rsidRDefault="003B56AA" w:rsidP="00807573">
      <w:pPr>
        <w:shd w:val="clear" w:color="auto" w:fill="FFFFFF"/>
        <w:spacing w:line="276" w:lineRule="auto"/>
        <w:jc w:val="both"/>
      </w:pPr>
      <w:r w:rsidRPr="000D4031">
        <w:t xml:space="preserve">Firma realizuje dodávky tovaru tak od slovenských a českých výrobcov, ako aj od producentov zo západnej i východnej Európy (Nemecko, Holandsko, Švédsko, Rakúsko, Rusko, Ukrajina). </w:t>
      </w:r>
    </w:p>
    <w:p w:rsidR="00C66B70" w:rsidRDefault="003B56AA" w:rsidP="00807573">
      <w:pPr>
        <w:shd w:val="clear" w:color="auto" w:fill="FFFFFF"/>
        <w:spacing w:line="276" w:lineRule="auto"/>
        <w:jc w:val="both"/>
      </w:pPr>
      <w:r w:rsidRPr="000D4031">
        <w:t xml:space="preserve">Zámerom </w:t>
      </w:r>
      <w:r w:rsidR="009B48EC">
        <w:t xml:space="preserve">spoločnosti </w:t>
      </w:r>
      <w:r w:rsidRPr="000D4031">
        <w:t>je prehlbovanie a rozvíjanie dlhodobých vzťahov tak so súčasnými ako aj novými odberateľmi a neustále zvyšovanie kvality služieb v záujme zvýšenia spokojnosti zákazníkov.</w:t>
      </w:r>
    </w:p>
    <w:p w:rsidR="003B56AA" w:rsidRDefault="003B56AA" w:rsidP="00807573">
      <w:pPr>
        <w:shd w:val="clear" w:color="auto" w:fill="FFFFFF"/>
        <w:spacing w:line="276" w:lineRule="auto"/>
        <w:jc w:val="both"/>
      </w:pPr>
    </w:p>
    <w:p w:rsidR="00450473" w:rsidRDefault="00450473" w:rsidP="00807573">
      <w:pPr>
        <w:shd w:val="clear" w:color="auto" w:fill="FFFFFF"/>
        <w:spacing w:line="276" w:lineRule="auto"/>
        <w:jc w:val="both"/>
      </w:pPr>
    </w:p>
    <w:p w:rsidR="00450473" w:rsidRDefault="00450473" w:rsidP="00807573">
      <w:pPr>
        <w:shd w:val="clear" w:color="auto" w:fill="FFFFFF"/>
        <w:spacing w:line="276" w:lineRule="auto"/>
        <w:jc w:val="both"/>
      </w:pPr>
    </w:p>
    <w:p w:rsidR="00450473" w:rsidRDefault="0022487E" w:rsidP="00807573">
      <w:pPr>
        <w:shd w:val="clear" w:color="auto" w:fill="FFFFFF"/>
        <w:spacing w:line="276" w:lineRule="auto"/>
        <w:jc w:val="center"/>
      </w:pPr>
      <w:r w:rsidRPr="0022487E">
        <w:drawing>
          <wp:inline distT="0" distB="0" distL="0" distR="0">
            <wp:extent cx="5076825" cy="1914525"/>
            <wp:effectExtent l="0" t="0" r="9525" b="9525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6825" cy="1914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26D5E" w:rsidRDefault="00126D5E" w:rsidP="00807573">
      <w:pPr>
        <w:shd w:val="clear" w:color="auto" w:fill="FFFFFF"/>
        <w:spacing w:line="276" w:lineRule="auto"/>
        <w:jc w:val="center"/>
      </w:pPr>
    </w:p>
    <w:p w:rsidR="00C66B70" w:rsidRPr="000D4031" w:rsidRDefault="00C66B70" w:rsidP="00807573">
      <w:pPr>
        <w:shd w:val="clear" w:color="auto" w:fill="FFFFFF"/>
        <w:spacing w:line="276" w:lineRule="auto"/>
        <w:jc w:val="both"/>
      </w:pPr>
    </w:p>
    <w:p w:rsidR="000D4031" w:rsidRDefault="000D4031" w:rsidP="00807573">
      <w:pPr>
        <w:spacing w:line="276" w:lineRule="auto"/>
        <w:jc w:val="both"/>
      </w:pPr>
    </w:p>
    <w:p w:rsidR="003A1032" w:rsidRDefault="003A1032" w:rsidP="00807573">
      <w:pPr>
        <w:spacing w:line="276" w:lineRule="auto"/>
        <w:jc w:val="both"/>
      </w:pPr>
    </w:p>
    <w:p w:rsidR="003A1032" w:rsidRDefault="003A1032" w:rsidP="00807573">
      <w:pPr>
        <w:spacing w:line="276" w:lineRule="auto"/>
        <w:jc w:val="both"/>
      </w:pPr>
    </w:p>
    <w:p w:rsidR="007F3B00" w:rsidRDefault="00D67B02" w:rsidP="00807573">
      <w:pPr>
        <w:spacing w:line="276" w:lineRule="auto"/>
        <w:jc w:val="both"/>
        <w:rPr>
          <w:b/>
        </w:rPr>
      </w:pPr>
      <w:r w:rsidRPr="00807573">
        <w:rPr>
          <w:b/>
        </w:rPr>
        <w:t>Výskum a</w:t>
      </w:r>
      <w:r w:rsidR="00807573">
        <w:rPr>
          <w:b/>
        </w:rPr>
        <w:t> </w:t>
      </w:r>
      <w:r w:rsidRPr="00807573">
        <w:rPr>
          <w:b/>
        </w:rPr>
        <w:t>vývoj</w:t>
      </w:r>
    </w:p>
    <w:p w:rsidR="00807573" w:rsidRPr="00807573" w:rsidRDefault="00807573" w:rsidP="00807573">
      <w:pPr>
        <w:spacing w:line="276" w:lineRule="auto"/>
        <w:jc w:val="both"/>
        <w:rPr>
          <w:b/>
        </w:rPr>
      </w:pPr>
    </w:p>
    <w:p w:rsidR="00312971" w:rsidRDefault="00D67B02" w:rsidP="005C64FC">
      <w:pPr>
        <w:spacing w:line="276" w:lineRule="auto"/>
        <w:jc w:val="both"/>
      </w:pPr>
      <w:r>
        <w:t xml:space="preserve">Spoločnosť  nevynakladala v predchádzajúcom roku priamo náklady na výskum a vývoj. </w:t>
      </w:r>
    </w:p>
    <w:p w:rsidR="00602C69" w:rsidRDefault="00602C69" w:rsidP="00807573">
      <w:pPr>
        <w:spacing w:line="276" w:lineRule="auto"/>
        <w:jc w:val="both"/>
        <w:rPr>
          <w:color w:val="FF0000"/>
        </w:rPr>
      </w:pPr>
    </w:p>
    <w:p w:rsidR="002B62DF" w:rsidRPr="00807573" w:rsidRDefault="002B62DF" w:rsidP="00807573">
      <w:pPr>
        <w:spacing w:line="276" w:lineRule="auto"/>
        <w:jc w:val="both"/>
        <w:rPr>
          <w:b/>
        </w:rPr>
      </w:pPr>
      <w:r w:rsidRPr="00807573">
        <w:rPr>
          <w:b/>
        </w:rPr>
        <w:t>Zdroje krytia majetku spoločnosti</w:t>
      </w:r>
    </w:p>
    <w:p w:rsidR="002B62DF" w:rsidRDefault="002B62DF" w:rsidP="00807573">
      <w:pPr>
        <w:spacing w:line="276" w:lineRule="auto"/>
        <w:jc w:val="both"/>
      </w:pPr>
    </w:p>
    <w:p w:rsidR="00AC41A9" w:rsidRPr="002854CB" w:rsidRDefault="003A1032" w:rsidP="00807573">
      <w:pPr>
        <w:spacing w:line="276" w:lineRule="auto"/>
        <w:jc w:val="center"/>
      </w:pPr>
      <w:r w:rsidRPr="003A1032">
        <w:drawing>
          <wp:inline distT="0" distB="0" distL="0" distR="0">
            <wp:extent cx="5724525" cy="2305050"/>
            <wp:effectExtent l="0" t="0" r="9525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41A9" w:rsidRDefault="00AC41A9" w:rsidP="00807573">
      <w:pPr>
        <w:spacing w:line="276" w:lineRule="auto"/>
        <w:jc w:val="both"/>
      </w:pPr>
    </w:p>
    <w:p w:rsidR="002B62DF" w:rsidRPr="007E4030" w:rsidRDefault="002B62DF" w:rsidP="00807573">
      <w:pPr>
        <w:spacing w:line="276" w:lineRule="auto"/>
        <w:jc w:val="both"/>
      </w:pPr>
    </w:p>
    <w:p w:rsidR="00EC5A4F" w:rsidRDefault="00972447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  <w:r w:rsidRPr="00972447">
        <w:rPr>
          <w:rFonts w:ascii="Times New Roman" w:hAnsi="Times New Roman"/>
          <w:sz w:val="24"/>
          <w:szCs w:val="24"/>
          <w:lang w:eastAsia="sk-SK"/>
        </w:rPr>
        <w:t>V roku 201</w:t>
      </w:r>
      <w:r w:rsidR="003A1032">
        <w:rPr>
          <w:rFonts w:ascii="Times New Roman" w:hAnsi="Times New Roman"/>
          <w:sz w:val="24"/>
          <w:szCs w:val="24"/>
          <w:lang w:eastAsia="sk-SK"/>
        </w:rPr>
        <w:t>7</w:t>
      </w:r>
      <w:r w:rsidRPr="00972447">
        <w:rPr>
          <w:rFonts w:ascii="Times New Roman" w:hAnsi="Times New Roman"/>
          <w:sz w:val="24"/>
          <w:szCs w:val="24"/>
          <w:lang w:eastAsia="sk-SK"/>
        </w:rPr>
        <w:t xml:space="preserve"> bol </w:t>
      </w:r>
      <w:r w:rsidR="003A1032">
        <w:rPr>
          <w:rFonts w:ascii="Times New Roman" w:hAnsi="Times New Roman"/>
          <w:sz w:val="24"/>
          <w:szCs w:val="24"/>
          <w:lang w:eastAsia="sk-SK"/>
        </w:rPr>
        <w:t xml:space="preserve">pokles vlastného imania najmä z dôvodu rozdelenia časti zisku minulých období.  Celkové záväzky spoločnosti vrátane úveru sa znížili.  </w:t>
      </w:r>
    </w:p>
    <w:p w:rsidR="0072064E" w:rsidRDefault="0072064E" w:rsidP="00807573">
      <w:pPr>
        <w:pStyle w:val="Zarkazkladnhotextu2"/>
        <w:spacing w:line="276" w:lineRule="auto"/>
        <w:ind w:firstLine="0"/>
        <w:rPr>
          <w:rFonts w:ascii="Times New Roman" w:hAnsi="Times New Roman"/>
          <w:b/>
          <w:sz w:val="24"/>
          <w:szCs w:val="24"/>
          <w:lang w:eastAsia="sk-SK"/>
        </w:rPr>
      </w:pPr>
    </w:p>
    <w:p w:rsidR="00EC5A4F" w:rsidRDefault="00EC5A4F" w:rsidP="00807573">
      <w:pPr>
        <w:pStyle w:val="Zarkazkladnhotextu2"/>
        <w:spacing w:line="276" w:lineRule="auto"/>
        <w:ind w:firstLine="0"/>
        <w:rPr>
          <w:rFonts w:ascii="Times New Roman" w:hAnsi="Times New Roman"/>
          <w:b/>
          <w:sz w:val="24"/>
          <w:szCs w:val="24"/>
          <w:lang w:eastAsia="sk-SK"/>
        </w:rPr>
      </w:pPr>
    </w:p>
    <w:p w:rsidR="00EC5A4F" w:rsidRDefault="00EC5A4F" w:rsidP="00807573">
      <w:pPr>
        <w:pStyle w:val="Zarkazkladnhotextu2"/>
        <w:spacing w:line="276" w:lineRule="auto"/>
        <w:ind w:firstLine="0"/>
        <w:rPr>
          <w:rFonts w:ascii="Times New Roman" w:hAnsi="Times New Roman"/>
          <w:b/>
          <w:sz w:val="24"/>
          <w:szCs w:val="24"/>
          <w:lang w:eastAsia="sk-SK"/>
        </w:rPr>
      </w:pPr>
    </w:p>
    <w:p w:rsidR="006E0C05" w:rsidRDefault="006E0C05" w:rsidP="00807573">
      <w:pPr>
        <w:pStyle w:val="Zarkazkladnhotextu2"/>
        <w:spacing w:line="276" w:lineRule="auto"/>
        <w:ind w:firstLine="0"/>
        <w:rPr>
          <w:rFonts w:ascii="Times New Roman" w:hAnsi="Times New Roman"/>
          <w:b/>
          <w:sz w:val="24"/>
          <w:szCs w:val="24"/>
          <w:lang w:eastAsia="sk-SK"/>
        </w:rPr>
      </w:pPr>
    </w:p>
    <w:p w:rsidR="00EC5A4F" w:rsidRDefault="00EC5A4F" w:rsidP="00807573">
      <w:pPr>
        <w:pStyle w:val="Zarkazkladnhotextu2"/>
        <w:spacing w:line="276" w:lineRule="auto"/>
        <w:ind w:firstLine="0"/>
        <w:rPr>
          <w:rFonts w:ascii="Times New Roman" w:hAnsi="Times New Roman"/>
          <w:b/>
          <w:sz w:val="24"/>
          <w:szCs w:val="24"/>
          <w:lang w:eastAsia="sk-SK"/>
        </w:rPr>
      </w:pPr>
    </w:p>
    <w:p w:rsidR="00FF4663" w:rsidRPr="00807573" w:rsidRDefault="00FF4663" w:rsidP="00807573">
      <w:pPr>
        <w:pStyle w:val="Zarkazkladnhotextu2"/>
        <w:spacing w:line="276" w:lineRule="auto"/>
        <w:ind w:firstLine="0"/>
        <w:rPr>
          <w:rFonts w:ascii="Times New Roman" w:hAnsi="Times New Roman"/>
          <w:b/>
          <w:sz w:val="24"/>
          <w:szCs w:val="24"/>
          <w:lang w:eastAsia="sk-SK"/>
        </w:rPr>
      </w:pPr>
      <w:r w:rsidRPr="00807573">
        <w:rPr>
          <w:rFonts w:ascii="Times New Roman" w:hAnsi="Times New Roman"/>
          <w:b/>
          <w:sz w:val="24"/>
          <w:szCs w:val="24"/>
          <w:lang w:eastAsia="sk-SK"/>
        </w:rPr>
        <w:lastRenderedPageBreak/>
        <w:t xml:space="preserve">Predpokladaný vývoj </w:t>
      </w:r>
    </w:p>
    <w:p w:rsidR="00FF4663" w:rsidRDefault="00FF4663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</w:p>
    <w:p w:rsidR="00FF4663" w:rsidRDefault="00FF4663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</w:p>
    <w:p w:rsidR="00FF4663" w:rsidRDefault="00FF4663" w:rsidP="00DB0B0C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Spoločnosť si pre rok 201</w:t>
      </w:r>
      <w:r w:rsidR="0072064E">
        <w:rPr>
          <w:rFonts w:ascii="Times New Roman" w:hAnsi="Times New Roman"/>
          <w:sz w:val="24"/>
          <w:szCs w:val="24"/>
          <w:lang w:eastAsia="sk-SK"/>
        </w:rPr>
        <w:t>8</w:t>
      </w:r>
      <w:r>
        <w:rPr>
          <w:rFonts w:ascii="Times New Roman" w:hAnsi="Times New Roman"/>
          <w:sz w:val="24"/>
          <w:szCs w:val="24"/>
          <w:lang w:eastAsia="sk-SK"/>
        </w:rPr>
        <w:t xml:space="preserve"> stanovila dosiahnutie tržieb za tovar, služby a predaj výrobkov na úrovni </w:t>
      </w:r>
      <w:r w:rsidR="00DB0B0C">
        <w:rPr>
          <w:rFonts w:ascii="Times New Roman" w:hAnsi="Times New Roman"/>
          <w:sz w:val="24"/>
          <w:szCs w:val="24"/>
          <w:lang w:eastAsia="sk-SK"/>
        </w:rPr>
        <w:t>2 </w:t>
      </w:r>
      <w:r w:rsidR="00972447">
        <w:rPr>
          <w:rFonts w:ascii="Times New Roman" w:hAnsi="Times New Roman"/>
          <w:sz w:val="24"/>
          <w:szCs w:val="24"/>
          <w:lang w:eastAsia="sk-SK"/>
        </w:rPr>
        <w:t>4</w:t>
      </w:r>
      <w:r w:rsidR="00DB0B0C">
        <w:rPr>
          <w:rFonts w:ascii="Times New Roman" w:hAnsi="Times New Roman"/>
          <w:sz w:val="24"/>
          <w:szCs w:val="24"/>
          <w:lang w:eastAsia="sk-SK"/>
        </w:rPr>
        <w:t xml:space="preserve">00 tis. Eur </w:t>
      </w:r>
      <w:proofErr w:type="spellStart"/>
      <w:r w:rsidR="00DB0B0C">
        <w:rPr>
          <w:rFonts w:ascii="Times New Roman" w:hAnsi="Times New Roman"/>
          <w:sz w:val="24"/>
          <w:szCs w:val="24"/>
          <w:lang w:eastAsia="sk-SK"/>
        </w:rPr>
        <w:t>t.j</w:t>
      </w:r>
      <w:proofErr w:type="spellEnd"/>
      <w:r w:rsidR="00DB0B0C">
        <w:rPr>
          <w:rFonts w:ascii="Times New Roman" w:hAnsi="Times New Roman"/>
          <w:sz w:val="24"/>
          <w:szCs w:val="24"/>
          <w:lang w:eastAsia="sk-SK"/>
        </w:rPr>
        <w:t xml:space="preserve">. na približne </w:t>
      </w:r>
      <w:r>
        <w:rPr>
          <w:rFonts w:ascii="Times New Roman" w:hAnsi="Times New Roman"/>
          <w:sz w:val="24"/>
          <w:szCs w:val="24"/>
          <w:lang w:eastAsia="sk-SK"/>
        </w:rPr>
        <w:t xml:space="preserve"> rovnakej ako v roku 201</w:t>
      </w:r>
      <w:r w:rsidR="0072064E">
        <w:rPr>
          <w:rFonts w:ascii="Times New Roman" w:hAnsi="Times New Roman"/>
          <w:sz w:val="24"/>
          <w:szCs w:val="24"/>
          <w:lang w:eastAsia="sk-SK"/>
        </w:rPr>
        <w:t>7</w:t>
      </w:r>
      <w:r w:rsidR="00DB0B0C">
        <w:rPr>
          <w:rFonts w:ascii="Times New Roman" w:hAnsi="Times New Roman"/>
          <w:sz w:val="24"/>
          <w:szCs w:val="24"/>
          <w:lang w:eastAsia="sk-SK"/>
        </w:rPr>
        <w:t xml:space="preserve">. </w:t>
      </w:r>
    </w:p>
    <w:p w:rsidR="00C7495B" w:rsidRDefault="00C7495B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</w:p>
    <w:p w:rsidR="00C7495B" w:rsidRDefault="00C7495B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V oblasti zamestnanosti spoločnosť v roku 201</w:t>
      </w:r>
      <w:r w:rsidR="00972447">
        <w:rPr>
          <w:rFonts w:ascii="Times New Roman" w:hAnsi="Times New Roman"/>
          <w:sz w:val="24"/>
          <w:szCs w:val="24"/>
          <w:lang w:eastAsia="sk-SK"/>
        </w:rPr>
        <w:t>7</w:t>
      </w:r>
      <w:r>
        <w:rPr>
          <w:rFonts w:ascii="Times New Roman" w:hAnsi="Times New Roman"/>
          <w:sz w:val="24"/>
          <w:szCs w:val="24"/>
          <w:lang w:eastAsia="sk-SK"/>
        </w:rPr>
        <w:t xml:space="preserve"> uvažuje naďalej so stabilizáciou personálu v prípade, že nedôjde k výrazným a neplánovaným  výkyvom tržieb v priebehu roka. </w:t>
      </w:r>
    </w:p>
    <w:p w:rsidR="00A663F8" w:rsidRDefault="00A663F8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</w:p>
    <w:p w:rsidR="00DB0B0C" w:rsidRDefault="007B7A39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Medzi </w:t>
      </w:r>
      <w:r w:rsidR="0072064E">
        <w:rPr>
          <w:rFonts w:ascii="Times New Roman" w:hAnsi="Times New Roman"/>
          <w:sz w:val="24"/>
          <w:szCs w:val="24"/>
          <w:lang w:eastAsia="sk-SK"/>
        </w:rPr>
        <w:t xml:space="preserve">najväčšie riziká naďalej patrí </w:t>
      </w:r>
      <w:r>
        <w:rPr>
          <w:rFonts w:ascii="Times New Roman" w:hAnsi="Times New Roman"/>
          <w:sz w:val="24"/>
          <w:szCs w:val="24"/>
          <w:lang w:eastAsia="sk-SK"/>
        </w:rPr>
        <w:t xml:space="preserve"> vznik</w:t>
      </w:r>
      <w:r w:rsidR="0072064E">
        <w:rPr>
          <w:rFonts w:ascii="Times New Roman" w:hAnsi="Times New Roman"/>
          <w:sz w:val="24"/>
          <w:szCs w:val="24"/>
          <w:lang w:eastAsia="sk-SK"/>
        </w:rPr>
        <w:t xml:space="preserve">anie </w:t>
      </w:r>
      <w:r>
        <w:rPr>
          <w:rFonts w:ascii="Times New Roman" w:hAnsi="Times New Roman"/>
          <w:sz w:val="24"/>
          <w:szCs w:val="24"/>
          <w:lang w:eastAsia="sk-SK"/>
        </w:rPr>
        <w:t xml:space="preserve"> strát z nezaplatených pohľadávok a preto aj v roku 201</w:t>
      </w:r>
      <w:r w:rsidR="0072064E">
        <w:rPr>
          <w:rFonts w:ascii="Times New Roman" w:hAnsi="Times New Roman"/>
          <w:sz w:val="24"/>
          <w:szCs w:val="24"/>
          <w:lang w:eastAsia="sk-SK"/>
        </w:rPr>
        <w:t>8</w:t>
      </w:r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DB0B0C">
        <w:rPr>
          <w:rFonts w:ascii="Times New Roman" w:hAnsi="Times New Roman"/>
          <w:sz w:val="24"/>
          <w:szCs w:val="24"/>
          <w:lang w:eastAsia="sk-SK"/>
        </w:rPr>
        <w:t>bude</w:t>
      </w:r>
      <w:r w:rsidR="00807573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DB0B0C">
        <w:rPr>
          <w:rFonts w:ascii="Times New Roman" w:hAnsi="Times New Roman"/>
          <w:sz w:val="24"/>
          <w:szCs w:val="24"/>
          <w:lang w:eastAsia="sk-SK"/>
        </w:rPr>
        <w:t xml:space="preserve">kladený veľký dôraz na </w:t>
      </w:r>
      <w:r>
        <w:rPr>
          <w:rFonts w:ascii="Times New Roman" w:hAnsi="Times New Roman"/>
          <w:sz w:val="24"/>
          <w:szCs w:val="24"/>
          <w:lang w:eastAsia="sk-SK"/>
        </w:rPr>
        <w:t xml:space="preserve"> riadeni</w:t>
      </w:r>
      <w:r w:rsidR="00DB0B0C">
        <w:rPr>
          <w:rFonts w:ascii="Times New Roman" w:hAnsi="Times New Roman"/>
          <w:sz w:val="24"/>
          <w:szCs w:val="24"/>
          <w:lang w:eastAsia="sk-SK"/>
        </w:rPr>
        <w:t xml:space="preserve">e agendy </w:t>
      </w:r>
      <w:r w:rsidR="00807573">
        <w:rPr>
          <w:rFonts w:ascii="Times New Roman" w:hAnsi="Times New Roman"/>
          <w:sz w:val="24"/>
          <w:szCs w:val="24"/>
          <w:lang w:eastAsia="sk-SK"/>
        </w:rPr>
        <w:t xml:space="preserve"> pohľadávok</w:t>
      </w:r>
      <w:r>
        <w:rPr>
          <w:rFonts w:ascii="Times New Roman" w:hAnsi="Times New Roman"/>
          <w:sz w:val="24"/>
          <w:szCs w:val="24"/>
          <w:lang w:eastAsia="sk-SK"/>
        </w:rPr>
        <w:t xml:space="preserve"> a</w:t>
      </w:r>
      <w:r w:rsidR="00DB0B0C">
        <w:rPr>
          <w:rFonts w:ascii="Times New Roman" w:hAnsi="Times New Roman"/>
          <w:sz w:val="24"/>
          <w:szCs w:val="24"/>
          <w:lang w:eastAsia="sk-SK"/>
        </w:rPr>
        <w:t xml:space="preserve"> úzko v tejto veci spolupracovať s materskou spoločnosťou MURAT, </w:t>
      </w:r>
      <w:proofErr w:type="spellStart"/>
      <w:r w:rsidR="00DB0B0C">
        <w:rPr>
          <w:rFonts w:ascii="Times New Roman" w:hAnsi="Times New Roman"/>
          <w:sz w:val="24"/>
          <w:szCs w:val="24"/>
          <w:lang w:eastAsia="sk-SK"/>
        </w:rPr>
        <w:t>s.r.o</w:t>
      </w:r>
      <w:proofErr w:type="spellEnd"/>
      <w:r w:rsidR="00DB0B0C">
        <w:rPr>
          <w:rFonts w:ascii="Times New Roman" w:hAnsi="Times New Roman"/>
          <w:sz w:val="24"/>
          <w:szCs w:val="24"/>
          <w:lang w:eastAsia="sk-SK"/>
        </w:rPr>
        <w:t>. so sídlom v Pezinku.</w:t>
      </w:r>
    </w:p>
    <w:p w:rsidR="00A663F8" w:rsidRDefault="00A663F8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</w:p>
    <w:p w:rsidR="007B7A39" w:rsidRDefault="00DB0B0C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7B7A39">
        <w:rPr>
          <w:rFonts w:ascii="Times New Roman" w:hAnsi="Times New Roman"/>
          <w:sz w:val="24"/>
          <w:szCs w:val="24"/>
          <w:lang w:eastAsia="sk-SK"/>
        </w:rPr>
        <w:t>V oblasti nakladania</w:t>
      </w:r>
      <w:r w:rsidR="00807573">
        <w:rPr>
          <w:rFonts w:ascii="Times New Roman" w:hAnsi="Times New Roman"/>
          <w:sz w:val="24"/>
          <w:szCs w:val="24"/>
          <w:lang w:eastAsia="sk-SK"/>
        </w:rPr>
        <w:t xml:space="preserve"> s odpadmi</w:t>
      </w:r>
      <w:r w:rsidR="007B7A39">
        <w:rPr>
          <w:rFonts w:ascii="Times New Roman" w:hAnsi="Times New Roman"/>
          <w:sz w:val="24"/>
          <w:szCs w:val="24"/>
          <w:lang w:eastAsia="sk-SK"/>
        </w:rPr>
        <w:t xml:space="preserve"> sa  bude spoločnosť riadiť  zákonom o odpadoch č.  79/2015 </w:t>
      </w:r>
      <w:proofErr w:type="spellStart"/>
      <w:r w:rsidR="007B7A39">
        <w:rPr>
          <w:rFonts w:ascii="Times New Roman" w:hAnsi="Times New Roman"/>
          <w:sz w:val="24"/>
          <w:szCs w:val="24"/>
          <w:lang w:eastAsia="sk-SK"/>
        </w:rPr>
        <w:t>Z.z</w:t>
      </w:r>
      <w:proofErr w:type="spellEnd"/>
      <w:r w:rsidR="007B7A39">
        <w:rPr>
          <w:rFonts w:ascii="Times New Roman" w:hAnsi="Times New Roman"/>
          <w:sz w:val="24"/>
          <w:szCs w:val="24"/>
          <w:lang w:eastAsia="sk-SK"/>
        </w:rPr>
        <w:t>.</w:t>
      </w:r>
    </w:p>
    <w:p w:rsidR="0027640C" w:rsidRDefault="007B7A39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Ku dňu vypracovania výročnej správy nenastali také udalosti, ktoré by mali významný vplyv na posudzovanie výsledkov a účtovnej závierky roku 201</w:t>
      </w:r>
      <w:r w:rsidR="0072064E">
        <w:rPr>
          <w:rFonts w:ascii="Times New Roman" w:hAnsi="Times New Roman"/>
          <w:sz w:val="24"/>
          <w:szCs w:val="24"/>
          <w:lang w:eastAsia="sk-SK"/>
        </w:rPr>
        <w:t>7</w:t>
      </w:r>
      <w:r>
        <w:rPr>
          <w:rFonts w:ascii="Times New Roman" w:hAnsi="Times New Roman"/>
          <w:sz w:val="24"/>
          <w:szCs w:val="24"/>
          <w:lang w:eastAsia="sk-SK"/>
        </w:rPr>
        <w:t xml:space="preserve">. Účtovná závierka bola spolu s daňovým priznaním odoslaná do </w:t>
      </w:r>
      <w:r w:rsidR="0027640C">
        <w:rPr>
          <w:rFonts w:ascii="Times New Roman" w:hAnsi="Times New Roman"/>
          <w:sz w:val="24"/>
          <w:szCs w:val="24"/>
          <w:lang w:eastAsia="sk-SK"/>
        </w:rPr>
        <w:t>registra účtovných závierok.</w:t>
      </w:r>
    </w:p>
    <w:p w:rsidR="0027640C" w:rsidRDefault="0027640C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</w:p>
    <w:p w:rsidR="0027640C" w:rsidRPr="00807573" w:rsidRDefault="0027640C" w:rsidP="00807573">
      <w:pPr>
        <w:pStyle w:val="Zarkazkladnhotextu2"/>
        <w:spacing w:line="276" w:lineRule="auto"/>
        <w:ind w:firstLine="0"/>
        <w:rPr>
          <w:rFonts w:ascii="Times New Roman" w:hAnsi="Times New Roman"/>
          <w:b/>
          <w:sz w:val="24"/>
          <w:szCs w:val="24"/>
          <w:lang w:eastAsia="sk-SK"/>
        </w:rPr>
      </w:pPr>
      <w:r w:rsidRPr="00807573">
        <w:rPr>
          <w:rFonts w:ascii="Times New Roman" w:hAnsi="Times New Roman"/>
          <w:b/>
          <w:sz w:val="24"/>
          <w:szCs w:val="24"/>
          <w:lang w:eastAsia="sk-SK"/>
        </w:rPr>
        <w:t>Návrh na rozdelenie zisku</w:t>
      </w:r>
    </w:p>
    <w:p w:rsidR="0027640C" w:rsidRDefault="0027640C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</w:p>
    <w:p w:rsidR="0027640C" w:rsidRDefault="0027640C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Spoločnosť predkladá túto výročnú správu na Valné zhromaždenie s návrhom rozdelenia hospodárskeho výsledku za rok 201</w:t>
      </w:r>
      <w:r w:rsidR="0072064E">
        <w:rPr>
          <w:rFonts w:ascii="Times New Roman" w:hAnsi="Times New Roman"/>
          <w:sz w:val="24"/>
          <w:szCs w:val="24"/>
          <w:lang w:eastAsia="sk-SK"/>
        </w:rPr>
        <w:t>7</w:t>
      </w:r>
      <w:r>
        <w:rPr>
          <w:rFonts w:ascii="Times New Roman" w:hAnsi="Times New Roman"/>
          <w:sz w:val="24"/>
          <w:szCs w:val="24"/>
          <w:lang w:eastAsia="sk-SK"/>
        </w:rPr>
        <w:t xml:space="preserve"> nasledovne:</w:t>
      </w:r>
    </w:p>
    <w:p w:rsidR="0027640C" w:rsidRPr="004F66D7" w:rsidRDefault="0027640C" w:rsidP="00807573">
      <w:pPr>
        <w:autoSpaceDE w:val="0"/>
        <w:autoSpaceDN w:val="0"/>
        <w:adjustRightInd w:val="0"/>
        <w:spacing w:line="276" w:lineRule="auto"/>
        <w:jc w:val="both"/>
        <w:rPr>
          <w:color w:val="000000"/>
        </w:rPr>
      </w:pPr>
      <w:r w:rsidRPr="004F66D7">
        <w:rPr>
          <w:color w:val="000000"/>
        </w:rPr>
        <w:t>Hospodársky výsledok za rok 201</w:t>
      </w:r>
      <w:r w:rsidR="0072064E">
        <w:rPr>
          <w:color w:val="000000"/>
        </w:rPr>
        <w:t>7</w:t>
      </w:r>
      <w:r w:rsidRPr="004F66D7">
        <w:rPr>
          <w:color w:val="000000"/>
        </w:rPr>
        <w:t xml:space="preserve"> v sume </w:t>
      </w:r>
      <w:r w:rsidR="0072064E">
        <w:rPr>
          <w:color w:val="000000"/>
        </w:rPr>
        <w:t xml:space="preserve">27 994 </w:t>
      </w:r>
      <w:r w:rsidRPr="004F66D7">
        <w:rPr>
          <w:color w:val="000000"/>
        </w:rPr>
        <w:t xml:space="preserve"> </w:t>
      </w:r>
      <w:r w:rsidR="0060242E">
        <w:rPr>
          <w:color w:val="000000"/>
        </w:rPr>
        <w:t>EUR</w:t>
      </w:r>
      <w:r w:rsidRPr="004F66D7">
        <w:rPr>
          <w:color w:val="000000"/>
        </w:rPr>
        <w:t xml:space="preserve"> rozdeliť:     </w:t>
      </w:r>
    </w:p>
    <w:p w:rsidR="0027640C" w:rsidRPr="004F66D7" w:rsidRDefault="0027640C" w:rsidP="00807573">
      <w:pPr>
        <w:autoSpaceDE w:val="0"/>
        <w:autoSpaceDN w:val="0"/>
        <w:adjustRightInd w:val="0"/>
        <w:spacing w:line="276" w:lineRule="auto"/>
        <w:jc w:val="both"/>
        <w:rPr>
          <w:color w:val="000000"/>
        </w:rPr>
      </w:pPr>
      <w:r w:rsidRPr="004F66D7">
        <w:rPr>
          <w:rFonts w:ascii="Arial" w:hAnsi="Arial" w:cs="Arial"/>
          <w:color w:val="000000"/>
        </w:rPr>
        <w:t xml:space="preserve">  </w:t>
      </w:r>
      <w:r w:rsidR="0072064E">
        <w:rPr>
          <w:rFonts w:ascii="Arial" w:hAnsi="Arial" w:cs="Arial"/>
          <w:color w:val="000000"/>
        </w:rPr>
        <w:t xml:space="preserve">27 994 </w:t>
      </w:r>
      <w:r w:rsidRPr="004F66D7">
        <w:rPr>
          <w:color w:val="000000"/>
        </w:rPr>
        <w:t xml:space="preserve"> </w:t>
      </w:r>
      <w:r w:rsidR="0060242E">
        <w:rPr>
          <w:color w:val="000000"/>
        </w:rPr>
        <w:t>EUR</w:t>
      </w:r>
      <w:r w:rsidRPr="004F66D7">
        <w:rPr>
          <w:color w:val="000000"/>
        </w:rPr>
        <w:t xml:space="preserve"> – na nerozdelený zisk minulých období</w:t>
      </w:r>
    </w:p>
    <w:p w:rsidR="0027640C" w:rsidRPr="004F66D7" w:rsidRDefault="0027640C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  <w:r w:rsidRPr="004F66D7">
        <w:rPr>
          <w:rFonts w:ascii="Times New Roman" w:hAnsi="Times New Roman"/>
          <w:color w:val="000000"/>
          <w:sz w:val="24"/>
          <w:szCs w:val="24"/>
          <w:lang w:eastAsia="sk-SK"/>
        </w:rPr>
        <w:t xml:space="preserve">  </w:t>
      </w:r>
    </w:p>
    <w:p w:rsidR="00807573" w:rsidRPr="001E04CF" w:rsidRDefault="00807573" w:rsidP="00807573">
      <w:pPr>
        <w:pStyle w:val="Zarkazkladnhotextu2"/>
        <w:spacing w:line="276" w:lineRule="auto"/>
        <w:ind w:firstLine="0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Táto výročná správa bude podliehať</w:t>
      </w:r>
      <w:r w:rsidR="005F5D4D">
        <w:rPr>
          <w:rFonts w:ascii="Times New Roman" w:hAnsi="Times New Roman"/>
          <w:sz w:val="24"/>
          <w:szCs w:val="24"/>
          <w:lang w:eastAsia="sk-SK"/>
        </w:rPr>
        <w:t xml:space="preserve"> schváleniu audíto</w:t>
      </w:r>
      <w:bookmarkStart w:id="0" w:name="_GoBack"/>
      <w:bookmarkEnd w:id="0"/>
      <w:r w:rsidR="005F5D4D">
        <w:rPr>
          <w:rFonts w:ascii="Times New Roman" w:hAnsi="Times New Roman"/>
          <w:sz w:val="24"/>
          <w:szCs w:val="24"/>
          <w:lang w:eastAsia="sk-SK"/>
        </w:rPr>
        <w:t>rom a následne</w:t>
      </w:r>
      <w:r>
        <w:rPr>
          <w:rFonts w:ascii="Times New Roman" w:hAnsi="Times New Roman"/>
          <w:sz w:val="24"/>
          <w:szCs w:val="24"/>
          <w:lang w:eastAsia="sk-SK"/>
        </w:rPr>
        <w:t xml:space="preserve"> uložená v registri účtovných závierok.</w:t>
      </w:r>
    </w:p>
    <w:p w:rsidR="0060242E" w:rsidRDefault="0060242E" w:rsidP="00807573">
      <w:pPr>
        <w:spacing w:line="276" w:lineRule="auto"/>
        <w:ind w:left="360"/>
        <w:jc w:val="both"/>
      </w:pPr>
    </w:p>
    <w:p w:rsidR="00513920" w:rsidRPr="007E4030" w:rsidRDefault="008E3D0F" w:rsidP="00807573">
      <w:pPr>
        <w:spacing w:line="276" w:lineRule="auto"/>
        <w:jc w:val="both"/>
      </w:pPr>
      <w:r w:rsidRPr="00EE05AE">
        <w:t xml:space="preserve">Dňa   </w:t>
      </w:r>
      <w:r w:rsidR="0072064E">
        <w:t>11</w:t>
      </w:r>
      <w:r w:rsidR="00A663F8">
        <w:t>.</w:t>
      </w:r>
      <w:r w:rsidR="0072064E">
        <w:t>4</w:t>
      </w:r>
      <w:r w:rsidR="00A663F8">
        <w:t>.201</w:t>
      </w:r>
      <w:r w:rsidR="0072064E">
        <w:t>8</w:t>
      </w:r>
    </w:p>
    <w:p w:rsidR="00513920" w:rsidRDefault="00513920" w:rsidP="00807573">
      <w:pPr>
        <w:spacing w:line="276" w:lineRule="auto"/>
        <w:ind w:left="360"/>
        <w:jc w:val="both"/>
      </w:pPr>
    </w:p>
    <w:p w:rsidR="0060242E" w:rsidRDefault="0060242E" w:rsidP="00807573">
      <w:pPr>
        <w:spacing w:line="276" w:lineRule="auto"/>
        <w:ind w:left="360"/>
        <w:jc w:val="both"/>
      </w:pPr>
    </w:p>
    <w:p w:rsidR="00AD3896" w:rsidRDefault="00AD3896" w:rsidP="00807573">
      <w:pPr>
        <w:spacing w:line="276" w:lineRule="auto"/>
        <w:jc w:val="both"/>
      </w:pPr>
    </w:p>
    <w:p w:rsidR="00AD3896" w:rsidRDefault="00AD3896" w:rsidP="00807573">
      <w:pPr>
        <w:spacing w:line="276" w:lineRule="auto"/>
        <w:jc w:val="both"/>
      </w:pPr>
      <w:r>
        <w:t xml:space="preserve">                     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..........................................</w:t>
      </w:r>
    </w:p>
    <w:p w:rsidR="0036210D" w:rsidRDefault="0060242E" w:rsidP="00807573">
      <w:pPr>
        <w:spacing w:line="276" w:lineRule="auto"/>
        <w:ind w:left="360"/>
        <w:jc w:val="both"/>
      </w:pPr>
      <w:r>
        <w:tab/>
      </w:r>
      <w:r w:rsidR="0036210D">
        <w:tab/>
      </w:r>
      <w:r w:rsidR="0036210D">
        <w:tab/>
      </w:r>
      <w:r w:rsidR="0036210D">
        <w:tab/>
      </w:r>
      <w:r w:rsidR="0036210D">
        <w:tab/>
      </w:r>
      <w:r w:rsidR="0036210D">
        <w:tab/>
      </w:r>
      <w:r w:rsidR="0036210D">
        <w:tab/>
      </w:r>
      <w:r w:rsidR="005D2EE9">
        <w:tab/>
      </w:r>
      <w:r w:rsidR="00807573">
        <w:t xml:space="preserve">         </w:t>
      </w:r>
      <w:r w:rsidR="00951855">
        <w:t xml:space="preserve">  </w:t>
      </w:r>
      <w:r w:rsidR="005D2EE9">
        <w:t xml:space="preserve">Ing. </w:t>
      </w:r>
      <w:r w:rsidR="00951855">
        <w:t xml:space="preserve">Miroslav </w:t>
      </w:r>
      <w:proofErr w:type="spellStart"/>
      <w:r w:rsidR="00951855">
        <w:t>Holčík</w:t>
      </w:r>
      <w:proofErr w:type="spellEnd"/>
      <w:r w:rsidR="0036210D">
        <w:t xml:space="preserve"> </w:t>
      </w:r>
    </w:p>
    <w:p w:rsidR="005914BD" w:rsidRDefault="0036210D" w:rsidP="00807573">
      <w:pPr>
        <w:spacing w:line="276" w:lineRule="auto"/>
        <w:ind w:left="360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07573">
        <w:t xml:space="preserve">  </w:t>
      </w:r>
      <w:r w:rsidR="009F5A13">
        <w:t xml:space="preserve">  </w:t>
      </w:r>
      <w:r w:rsidR="00951855">
        <w:t xml:space="preserve">         </w:t>
      </w:r>
      <w:r w:rsidR="009F5A13">
        <w:t xml:space="preserve"> </w:t>
      </w:r>
      <w:r w:rsidR="00951855">
        <w:t xml:space="preserve">konateľ </w:t>
      </w:r>
      <w:r w:rsidR="004778E5">
        <w:t>spoločnosti</w:t>
      </w:r>
    </w:p>
    <w:p w:rsidR="001E335B" w:rsidRPr="004A7780" w:rsidRDefault="001E335B" w:rsidP="00807573">
      <w:pPr>
        <w:spacing w:line="276" w:lineRule="auto"/>
        <w:ind w:left="360"/>
        <w:jc w:val="both"/>
      </w:pPr>
    </w:p>
    <w:sectPr w:rsidR="001E335B" w:rsidRPr="004A7780" w:rsidSect="0066474C">
      <w:headerReference w:type="even" r:id="rId13"/>
      <w:headerReference w:type="default" r:id="rId14"/>
      <w:pgSz w:w="11906" w:h="16838"/>
      <w:pgMar w:top="1417" w:right="1417" w:bottom="1417" w:left="1417" w:header="708" w:footer="708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68BA" w:rsidRDefault="00CB68BA">
      <w:r>
        <w:separator/>
      </w:r>
    </w:p>
  </w:endnote>
  <w:endnote w:type="continuationSeparator" w:id="0">
    <w:p w:rsidR="00CB68BA" w:rsidRDefault="00CB68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68BA" w:rsidRDefault="00CB68BA">
      <w:r>
        <w:separator/>
      </w:r>
    </w:p>
  </w:footnote>
  <w:footnote w:type="continuationSeparator" w:id="0">
    <w:p w:rsidR="00CB68BA" w:rsidRDefault="00CB68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4030" w:rsidRDefault="00544F50" w:rsidP="00A879D4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E403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E4030" w:rsidRDefault="007E4030" w:rsidP="00A879D4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E4030" w:rsidRDefault="00544F50" w:rsidP="00A879D4">
    <w:pPr>
      <w:pStyle w:val="Hlavik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7E403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330D0">
      <w:rPr>
        <w:rStyle w:val="slostrany"/>
        <w:noProof/>
      </w:rPr>
      <w:t xml:space="preserve">- 5 </w:t>
    </w:r>
    <w:r w:rsidR="004330D0">
      <w:rPr>
        <w:rStyle w:val="slostrany"/>
        <w:noProof/>
      </w:rPr>
      <w:t>-</w:t>
    </w:r>
    <w:r>
      <w:rPr>
        <w:rStyle w:val="slostrany"/>
      </w:rPr>
      <w:fldChar w:fldCharType="end"/>
    </w:r>
  </w:p>
  <w:p w:rsidR="007E4030" w:rsidRDefault="007E4030" w:rsidP="00A879D4">
    <w:pPr>
      <w:pStyle w:val="Hlavika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1D3EA2"/>
    <w:multiLevelType w:val="multilevel"/>
    <w:tmpl w:val="30A47B5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8184B33"/>
    <w:multiLevelType w:val="hybridMultilevel"/>
    <w:tmpl w:val="7F7AD32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0057928"/>
    <w:multiLevelType w:val="hybridMultilevel"/>
    <w:tmpl w:val="6838988C"/>
    <w:lvl w:ilvl="0" w:tplc="B30C8706">
      <w:start w:val="1"/>
      <w:numFmt w:val="bullet"/>
      <w:lvlText w:val="-"/>
      <w:lvlJc w:val="left"/>
      <w:pPr>
        <w:tabs>
          <w:tab w:val="num" w:pos="1593"/>
        </w:tabs>
        <w:ind w:left="1593" w:hanging="885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4AAE2F62"/>
    <w:multiLevelType w:val="hybridMultilevel"/>
    <w:tmpl w:val="95BA8B2E"/>
    <w:lvl w:ilvl="0" w:tplc="277E923C">
      <w:start w:val="200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5E1B65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77EB45B1"/>
    <w:multiLevelType w:val="hybridMultilevel"/>
    <w:tmpl w:val="3C7E23CE"/>
    <w:lvl w:ilvl="0" w:tplc="3D763E4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1C1B"/>
    <w:rsid w:val="0000222E"/>
    <w:rsid w:val="00003E7D"/>
    <w:rsid w:val="00005076"/>
    <w:rsid w:val="000066E0"/>
    <w:rsid w:val="000104C7"/>
    <w:rsid w:val="000105F1"/>
    <w:rsid w:val="000143CE"/>
    <w:rsid w:val="00023587"/>
    <w:rsid w:val="00023D2A"/>
    <w:rsid w:val="00023D79"/>
    <w:rsid w:val="00024A31"/>
    <w:rsid w:val="0003059A"/>
    <w:rsid w:val="00032B1D"/>
    <w:rsid w:val="00064D1E"/>
    <w:rsid w:val="000730C5"/>
    <w:rsid w:val="0007603B"/>
    <w:rsid w:val="00077A1E"/>
    <w:rsid w:val="00080161"/>
    <w:rsid w:val="00097782"/>
    <w:rsid w:val="000A3CC3"/>
    <w:rsid w:val="000A4060"/>
    <w:rsid w:val="000A526C"/>
    <w:rsid w:val="000A5B9D"/>
    <w:rsid w:val="000A6DBC"/>
    <w:rsid w:val="000B06A2"/>
    <w:rsid w:val="000B1EF7"/>
    <w:rsid w:val="000B61B8"/>
    <w:rsid w:val="000C32CE"/>
    <w:rsid w:val="000D0EBB"/>
    <w:rsid w:val="000D111D"/>
    <w:rsid w:val="000D2866"/>
    <w:rsid w:val="000D4031"/>
    <w:rsid w:val="000E1307"/>
    <w:rsid w:val="000E18AD"/>
    <w:rsid w:val="000E1C6E"/>
    <w:rsid w:val="000E6F1F"/>
    <w:rsid w:val="000F148F"/>
    <w:rsid w:val="000F4A00"/>
    <w:rsid w:val="00103837"/>
    <w:rsid w:val="001114A0"/>
    <w:rsid w:val="00112505"/>
    <w:rsid w:val="00121757"/>
    <w:rsid w:val="001250FB"/>
    <w:rsid w:val="00126D5E"/>
    <w:rsid w:val="00127469"/>
    <w:rsid w:val="00132A6F"/>
    <w:rsid w:val="00134011"/>
    <w:rsid w:val="00134696"/>
    <w:rsid w:val="0014469A"/>
    <w:rsid w:val="00150C75"/>
    <w:rsid w:val="00156804"/>
    <w:rsid w:val="0016380A"/>
    <w:rsid w:val="00166C00"/>
    <w:rsid w:val="00173F96"/>
    <w:rsid w:val="001756C8"/>
    <w:rsid w:val="00181791"/>
    <w:rsid w:val="00183D52"/>
    <w:rsid w:val="0019321D"/>
    <w:rsid w:val="001953E4"/>
    <w:rsid w:val="001A28F5"/>
    <w:rsid w:val="001A43D5"/>
    <w:rsid w:val="001B10FF"/>
    <w:rsid w:val="001B1C66"/>
    <w:rsid w:val="001B4221"/>
    <w:rsid w:val="001B493F"/>
    <w:rsid w:val="001B554E"/>
    <w:rsid w:val="001C0389"/>
    <w:rsid w:val="001C5DD3"/>
    <w:rsid w:val="001D1A6A"/>
    <w:rsid w:val="001D1C67"/>
    <w:rsid w:val="001D3C2D"/>
    <w:rsid w:val="001D6924"/>
    <w:rsid w:val="001E03A2"/>
    <w:rsid w:val="001E04CF"/>
    <w:rsid w:val="001E335B"/>
    <w:rsid w:val="001E5070"/>
    <w:rsid w:val="001E5CB6"/>
    <w:rsid w:val="001E6634"/>
    <w:rsid w:val="001E7A2A"/>
    <w:rsid w:val="001F65C5"/>
    <w:rsid w:val="001F6C7F"/>
    <w:rsid w:val="00201566"/>
    <w:rsid w:val="00201C97"/>
    <w:rsid w:val="00205D5C"/>
    <w:rsid w:val="002125E5"/>
    <w:rsid w:val="002153BB"/>
    <w:rsid w:val="00220E73"/>
    <w:rsid w:val="0022487E"/>
    <w:rsid w:val="00226E8F"/>
    <w:rsid w:val="00235087"/>
    <w:rsid w:val="00236755"/>
    <w:rsid w:val="00237724"/>
    <w:rsid w:val="00240865"/>
    <w:rsid w:val="00243096"/>
    <w:rsid w:val="0024598B"/>
    <w:rsid w:val="0025737E"/>
    <w:rsid w:val="00263A8D"/>
    <w:rsid w:val="00264479"/>
    <w:rsid w:val="00265D06"/>
    <w:rsid w:val="0026648D"/>
    <w:rsid w:val="002754B8"/>
    <w:rsid w:val="00275AEC"/>
    <w:rsid w:val="0027640C"/>
    <w:rsid w:val="002854CB"/>
    <w:rsid w:val="00295B04"/>
    <w:rsid w:val="002A50A8"/>
    <w:rsid w:val="002A7B00"/>
    <w:rsid w:val="002B1C1B"/>
    <w:rsid w:val="002B43C4"/>
    <w:rsid w:val="002B4651"/>
    <w:rsid w:val="002B5FBD"/>
    <w:rsid w:val="002B62DF"/>
    <w:rsid w:val="002C6878"/>
    <w:rsid w:val="002C6981"/>
    <w:rsid w:val="002D2F36"/>
    <w:rsid w:val="002D5185"/>
    <w:rsid w:val="002E0417"/>
    <w:rsid w:val="002E3FC4"/>
    <w:rsid w:val="002F27B0"/>
    <w:rsid w:val="002F4495"/>
    <w:rsid w:val="002F5C2D"/>
    <w:rsid w:val="002F7ABC"/>
    <w:rsid w:val="0030296A"/>
    <w:rsid w:val="003042D3"/>
    <w:rsid w:val="00311B25"/>
    <w:rsid w:val="00312971"/>
    <w:rsid w:val="00321584"/>
    <w:rsid w:val="00325BD6"/>
    <w:rsid w:val="00333F09"/>
    <w:rsid w:val="00334DDB"/>
    <w:rsid w:val="00335A16"/>
    <w:rsid w:val="00335A7A"/>
    <w:rsid w:val="00336810"/>
    <w:rsid w:val="00343497"/>
    <w:rsid w:val="00345C8C"/>
    <w:rsid w:val="003477BE"/>
    <w:rsid w:val="0035266B"/>
    <w:rsid w:val="00354CC3"/>
    <w:rsid w:val="00357064"/>
    <w:rsid w:val="003603C7"/>
    <w:rsid w:val="0036069A"/>
    <w:rsid w:val="0036210D"/>
    <w:rsid w:val="0036473B"/>
    <w:rsid w:val="0036545A"/>
    <w:rsid w:val="00372E7E"/>
    <w:rsid w:val="00380315"/>
    <w:rsid w:val="003803E3"/>
    <w:rsid w:val="003A1032"/>
    <w:rsid w:val="003A1BF6"/>
    <w:rsid w:val="003A31CF"/>
    <w:rsid w:val="003A4EC0"/>
    <w:rsid w:val="003B32F8"/>
    <w:rsid w:val="003B56AA"/>
    <w:rsid w:val="003C0F24"/>
    <w:rsid w:val="003C3803"/>
    <w:rsid w:val="003C6EAA"/>
    <w:rsid w:val="003D0729"/>
    <w:rsid w:val="003D171F"/>
    <w:rsid w:val="003D2A3D"/>
    <w:rsid w:val="003D6762"/>
    <w:rsid w:val="003E002D"/>
    <w:rsid w:val="003E3580"/>
    <w:rsid w:val="003E5B8A"/>
    <w:rsid w:val="003F152C"/>
    <w:rsid w:val="003F6FBB"/>
    <w:rsid w:val="003F70C4"/>
    <w:rsid w:val="00406B26"/>
    <w:rsid w:val="00411AAC"/>
    <w:rsid w:val="004263F4"/>
    <w:rsid w:val="0042659E"/>
    <w:rsid w:val="00430C7C"/>
    <w:rsid w:val="004330D0"/>
    <w:rsid w:val="0044134E"/>
    <w:rsid w:val="00442956"/>
    <w:rsid w:val="00443C2F"/>
    <w:rsid w:val="00450473"/>
    <w:rsid w:val="00457412"/>
    <w:rsid w:val="00457D8D"/>
    <w:rsid w:val="00462E30"/>
    <w:rsid w:val="00473344"/>
    <w:rsid w:val="004778E5"/>
    <w:rsid w:val="00481C17"/>
    <w:rsid w:val="00484324"/>
    <w:rsid w:val="00487B70"/>
    <w:rsid w:val="0049053B"/>
    <w:rsid w:val="00492916"/>
    <w:rsid w:val="004A42E3"/>
    <w:rsid w:val="004A4830"/>
    <w:rsid w:val="004A7780"/>
    <w:rsid w:val="004B68FB"/>
    <w:rsid w:val="004B7459"/>
    <w:rsid w:val="004C26C4"/>
    <w:rsid w:val="004C6466"/>
    <w:rsid w:val="004D09FE"/>
    <w:rsid w:val="004D4643"/>
    <w:rsid w:val="004D59FD"/>
    <w:rsid w:val="004F0BD7"/>
    <w:rsid w:val="004F2D9B"/>
    <w:rsid w:val="004F66D7"/>
    <w:rsid w:val="004F7699"/>
    <w:rsid w:val="00513920"/>
    <w:rsid w:val="005152C4"/>
    <w:rsid w:val="00523F12"/>
    <w:rsid w:val="00530341"/>
    <w:rsid w:val="00530573"/>
    <w:rsid w:val="0053543D"/>
    <w:rsid w:val="00537FDD"/>
    <w:rsid w:val="00544725"/>
    <w:rsid w:val="00544F46"/>
    <w:rsid w:val="00544F50"/>
    <w:rsid w:val="00547486"/>
    <w:rsid w:val="005534FF"/>
    <w:rsid w:val="00556961"/>
    <w:rsid w:val="005629E3"/>
    <w:rsid w:val="00566F3D"/>
    <w:rsid w:val="00571526"/>
    <w:rsid w:val="0057245A"/>
    <w:rsid w:val="00574AB1"/>
    <w:rsid w:val="0058157B"/>
    <w:rsid w:val="00581583"/>
    <w:rsid w:val="00582348"/>
    <w:rsid w:val="0058687D"/>
    <w:rsid w:val="00590A7F"/>
    <w:rsid w:val="005914BD"/>
    <w:rsid w:val="00594FD0"/>
    <w:rsid w:val="005A2A62"/>
    <w:rsid w:val="005A42C4"/>
    <w:rsid w:val="005C4E5D"/>
    <w:rsid w:val="005C64FC"/>
    <w:rsid w:val="005D1026"/>
    <w:rsid w:val="005D2EE9"/>
    <w:rsid w:val="005E072B"/>
    <w:rsid w:val="005F28AC"/>
    <w:rsid w:val="005F56EA"/>
    <w:rsid w:val="005F5D4D"/>
    <w:rsid w:val="005F6232"/>
    <w:rsid w:val="00602365"/>
    <w:rsid w:val="0060242E"/>
    <w:rsid w:val="006025C2"/>
    <w:rsid w:val="00602C69"/>
    <w:rsid w:val="00603014"/>
    <w:rsid w:val="00603F28"/>
    <w:rsid w:val="00604AF8"/>
    <w:rsid w:val="0060630F"/>
    <w:rsid w:val="00611255"/>
    <w:rsid w:val="0061308D"/>
    <w:rsid w:val="006176DB"/>
    <w:rsid w:val="00617D72"/>
    <w:rsid w:val="0062052C"/>
    <w:rsid w:val="006221C2"/>
    <w:rsid w:val="00634E39"/>
    <w:rsid w:val="00640E5A"/>
    <w:rsid w:val="006428D5"/>
    <w:rsid w:val="00643E08"/>
    <w:rsid w:val="00644A1D"/>
    <w:rsid w:val="00647FB3"/>
    <w:rsid w:val="00650377"/>
    <w:rsid w:val="00652D87"/>
    <w:rsid w:val="006577AE"/>
    <w:rsid w:val="0066474C"/>
    <w:rsid w:val="00665442"/>
    <w:rsid w:val="006675B5"/>
    <w:rsid w:val="00687216"/>
    <w:rsid w:val="006900C0"/>
    <w:rsid w:val="00692B9E"/>
    <w:rsid w:val="006938FA"/>
    <w:rsid w:val="0069493B"/>
    <w:rsid w:val="00697B22"/>
    <w:rsid w:val="006A348B"/>
    <w:rsid w:val="006A4108"/>
    <w:rsid w:val="006B02A9"/>
    <w:rsid w:val="006B313D"/>
    <w:rsid w:val="006C53F1"/>
    <w:rsid w:val="006D1AFE"/>
    <w:rsid w:val="006D38E4"/>
    <w:rsid w:val="006E038B"/>
    <w:rsid w:val="006E0835"/>
    <w:rsid w:val="006E0C05"/>
    <w:rsid w:val="006E2D3F"/>
    <w:rsid w:val="006E41D3"/>
    <w:rsid w:val="006E716C"/>
    <w:rsid w:val="006F5D56"/>
    <w:rsid w:val="006F7001"/>
    <w:rsid w:val="0071011D"/>
    <w:rsid w:val="0071711B"/>
    <w:rsid w:val="007204EA"/>
    <w:rsid w:val="0072062C"/>
    <w:rsid w:val="0072064E"/>
    <w:rsid w:val="0072371B"/>
    <w:rsid w:val="00730A59"/>
    <w:rsid w:val="0073299E"/>
    <w:rsid w:val="00737EFE"/>
    <w:rsid w:val="007416ED"/>
    <w:rsid w:val="00750EC4"/>
    <w:rsid w:val="00773A74"/>
    <w:rsid w:val="00776E64"/>
    <w:rsid w:val="007776F6"/>
    <w:rsid w:val="00784A1C"/>
    <w:rsid w:val="00786382"/>
    <w:rsid w:val="0079228D"/>
    <w:rsid w:val="0079427D"/>
    <w:rsid w:val="007A11AB"/>
    <w:rsid w:val="007B1C11"/>
    <w:rsid w:val="007B2909"/>
    <w:rsid w:val="007B6C8E"/>
    <w:rsid w:val="007B7A39"/>
    <w:rsid w:val="007C4E86"/>
    <w:rsid w:val="007C4EE8"/>
    <w:rsid w:val="007C6FEA"/>
    <w:rsid w:val="007D3DF1"/>
    <w:rsid w:val="007D48BE"/>
    <w:rsid w:val="007E2943"/>
    <w:rsid w:val="007E4030"/>
    <w:rsid w:val="007E4264"/>
    <w:rsid w:val="007F00BE"/>
    <w:rsid w:val="007F05A1"/>
    <w:rsid w:val="007F06C2"/>
    <w:rsid w:val="007F3B00"/>
    <w:rsid w:val="007F633B"/>
    <w:rsid w:val="008047FE"/>
    <w:rsid w:val="00807573"/>
    <w:rsid w:val="00811BFA"/>
    <w:rsid w:val="0081294E"/>
    <w:rsid w:val="00821046"/>
    <w:rsid w:val="00821C0E"/>
    <w:rsid w:val="00821FDE"/>
    <w:rsid w:val="00822E3C"/>
    <w:rsid w:val="00823310"/>
    <w:rsid w:val="0082732F"/>
    <w:rsid w:val="008300B0"/>
    <w:rsid w:val="00847221"/>
    <w:rsid w:val="00847D80"/>
    <w:rsid w:val="00851CA2"/>
    <w:rsid w:val="00855E57"/>
    <w:rsid w:val="0087104F"/>
    <w:rsid w:val="00875435"/>
    <w:rsid w:val="00877025"/>
    <w:rsid w:val="0088165F"/>
    <w:rsid w:val="00887F49"/>
    <w:rsid w:val="00897B31"/>
    <w:rsid w:val="008A0BFF"/>
    <w:rsid w:val="008A708F"/>
    <w:rsid w:val="008B3FA4"/>
    <w:rsid w:val="008B5015"/>
    <w:rsid w:val="008B52C1"/>
    <w:rsid w:val="008C1384"/>
    <w:rsid w:val="008C376C"/>
    <w:rsid w:val="008C3830"/>
    <w:rsid w:val="008C393F"/>
    <w:rsid w:val="008C6D2E"/>
    <w:rsid w:val="008C7702"/>
    <w:rsid w:val="008D039D"/>
    <w:rsid w:val="008D55C1"/>
    <w:rsid w:val="008D7EE7"/>
    <w:rsid w:val="008E0939"/>
    <w:rsid w:val="008E3D0F"/>
    <w:rsid w:val="008E5AC0"/>
    <w:rsid w:val="008F0D09"/>
    <w:rsid w:val="008F0EF0"/>
    <w:rsid w:val="008F2369"/>
    <w:rsid w:val="00905988"/>
    <w:rsid w:val="00906152"/>
    <w:rsid w:val="009152E8"/>
    <w:rsid w:val="00917BC8"/>
    <w:rsid w:val="00921CF5"/>
    <w:rsid w:val="0092378E"/>
    <w:rsid w:val="009276F1"/>
    <w:rsid w:val="00930B18"/>
    <w:rsid w:val="00933610"/>
    <w:rsid w:val="0093433D"/>
    <w:rsid w:val="00934C0D"/>
    <w:rsid w:val="009362C4"/>
    <w:rsid w:val="00937D91"/>
    <w:rsid w:val="00944CE4"/>
    <w:rsid w:val="0095151A"/>
    <w:rsid w:val="00951855"/>
    <w:rsid w:val="0095582D"/>
    <w:rsid w:val="00957CDB"/>
    <w:rsid w:val="00972447"/>
    <w:rsid w:val="009724FD"/>
    <w:rsid w:val="00974D45"/>
    <w:rsid w:val="00975062"/>
    <w:rsid w:val="0098049D"/>
    <w:rsid w:val="0098659D"/>
    <w:rsid w:val="009960E7"/>
    <w:rsid w:val="00996AB0"/>
    <w:rsid w:val="009A39BA"/>
    <w:rsid w:val="009A3A44"/>
    <w:rsid w:val="009A5E45"/>
    <w:rsid w:val="009B0586"/>
    <w:rsid w:val="009B1E87"/>
    <w:rsid w:val="009B48EC"/>
    <w:rsid w:val="009B6A93"/>
    <w:rsid w:val="009C07C0"/>
    <w:rsid w:val="009C0C0B"/>
    <w:rsid w:val="009D205C"/>
    <w:rsid w:val="009E3EE9"/>
    <w:rsid w:val="009F5A13"/>
    <w:rsid w:val="00A13844"/>
    <w:rsid w:val="00A15ED2"/>
    <w:rsid w:val="00A22BD1"/>
    <w:rsid w:val="00A22FCF"/>
    <w:rsid w:val="00A24A66"/>
    <w:rsid w:val="00A36720"/>
    <w:rsid w:val="00A379DF"/>
    <w:rsid w:val="00A40344"/>
    <w:rsid w:val="00A418F5"/>
    <w:rsid w:val="00A5064F"/>
    <w:rsid w:val="00A52AF0"/>
    <w:rsid w:val="00A6059E"/>
    <w:rsid w:val="00A663F8"/>
    <w:rsid w:val="00A75E8F"/>
    <w:rsid w:val="00A8157B"/>
    <w:rsid w:val="00A879D4"/>
    <w:rsid w:val="00A940C8"/>
    <w:rsid w:val="00A96250"/>
    <w:rsid w:val="00AA09B6"/>
    <w:rsid w:val="00AA465F"/>
    <w:rsid w:val="00AA7836"/>
    <w:rsid w:val="00AB1579"/>
    <w:rsid w:val="00AB52C2"/>
    <w:rsid w:val="00AC41A9"/>
    <w:rsid w:val="00AD37EB"/>
    <w:rsid w:val="00AD3896"/>
    <w:rsid w:val="00AD51EB"/>
    <w:rsid w:val="00AD7C1C"/>
    <w:rsid w:val="00AE28D3"/>
    <w:rsid w:val="00AE606C"/>
    <w:rsid w:val="00B03D3A"/>
    <w:rsid w:val="00B103E2"/>
    <w:rsid w:val="00B11A6F"/>
    <w:rsid w:val="00B2003F"/>
    <w:rsid w:val="00B324BC"/>
    <w:rsid w:val="00B32C8D"/>
    <w:rsid w:val="00B330CC"/>
    <w:rsid w:val="00B34FDA"/>
    <w:rsid w:val="00B401A3"/>
    <w:rsid w:val="00B41E52"/>
    <w:rsid w:val="00B476DF"/>
    <w:rsid w:val="00B52914"/>
    <w:rsid w:val="00B61622"/>
    <w:rsid w:val="00B6709B"/>
    <w:rsid w:val="00B7471C"/>
    <w:rsid w:val="00B9713D"/>
    <w:rsid w:val="00BB0289"/>
    <w:rsid w:val="00BB0652"/>
    <w:rsid w:val="00BB3EED"/>
    <w:rsid w:val="00BB6CD5"/>
    <w:rsid w:val="00BD4CD8"/>
    <w:rsid w:val="00BD4E28"/>
    <w:rsid w:val="00BD7695"/>
    <w:rsid w:val="00BF3C34"/>
    <w:rsid w:val="00BF6D63"/>
    <w:rsid w:val="00C0356A"/>
    <w:rsid w:val="00C164E7"/>
    <w:rsid w:val="00C231E4"/>
    <w:rsid w:val="00C3148C"/>
    <w:rsid w:val="00C345CE"/>
    <w:rsid w:val="00C346E8"/>
    <w:rsid w:val="00C41C15"/>
    <w:rsid w:val="00C47DB8"/>
    <w:rsid w:val="00C50549"/>
    <w:rsid w:val="00C53BF6"/>
    <w:rsid w:val="00C63F1E"/>
    <w:rsid w:val="00C64B37"/>
    <w:rsid w:val="00C65AD9"/>
    <w:rsid w:val="00C66B70"/>
    <w:rsid w:val="00C719AB"/>
    <w:rsid w:val="00C7495B"/>
    <w:rsid w:val="00C779C1"/>
    <w:rsid w:val="00C80187"/>
    <w:rsid w:val="00C81AA3"/>
    <w:rsid w:val="00C83FA5"/>
    <w:rsid w:val="00C867AE"/>
    <w:rsid w:val="00C90AF2"/>
    <w:rsid w:val="00C93023"/>
    <w:rsid w:val="00C94EFB"/>
    <w:rsid w:val="00C975F5"/>
    <w:rsid w:val="00CA3884"/>
    <w:rsid w:val="00CA4DAE"/>
    <w:rsid w:val="00CA642C"/>
    <w:rsid w:val="00CB19EF"/>
    <w:rsid w:val="00CB68BA"/>
    <w:rsid w:val="00CC228E"/>
    <w:rsid w:val="00CC22EE"/>
    <w:rsid w:val="00CC38B2"/>
    <w:rsid w:val="00CC4D21"/>
    <w:rsid w:val="00CC6484"/>
    <w:rsid w:val="00CD3801"/>
    <w:rsid w:val="00CE012A"/>
    <w:rsid w:val="00CE1AF9"/>
    <w:rsid w:val="00CF4F3A"/>
    <w:rsid w:val="00CF572A"/>
    <w:rsid w:val="00CF6012"/>
    <w:rsid w:val="00CF7EF7"/>
    <w:rsid w:val="00D025DF"/>
    <w:rsid w:val="00D0467C"/>
    <w:rsid w:val="00D07A64"/>
    <w:rsid w:val="00D11C6F"/>
    <w:rsid w:val="00D202B5"/>
    <w:rsid w:val="00D22135"/>
    <w:rsid w:val="00D22224"/>
    <w:rsid w:val="00D2288F"/>
    <w:rsid w:val="00D278D0"/>
    <w:rsid w:val="00D333C2"/>
    <w:rsid w:val="00D36547"/>
    <w:rsid w:val="00D44D19"/>
    <w:rsid w:val="00D46E19"/>
    <w:rsid w:val="00D54321"/>
    <w:rsid w:val="00D54A99"/>
    <w:rsid w:val="00D56999"/>
    <w:rsid w:val="00D577B1"/>
    <w:rsid w:val="00D638B6"/>
    <w:rsid w:val="00D65858"/>
    <w:rsid w:val="00D67B02"/>
    <w:rsid w:val="00D73632"/>
    <w:rsid w:val="00D76334"/>
    <w:rsid w:val="00D80892"/>
    <w:rsid w:val="00D80F43"/>
    <w:rsid w:val="00D85DFA"/>
    <w:rsid w:val="00DA014D"/>
    <w:rsid w:val="00DA398C"/>
    <w:rsid w:val="00DA677E"/>
    <w:rsid w:val="00DA752A"/>
    <w:rsid w:val="00DB0B0C"/>
    <w:rsid w:val="00DB0FA8"/>
    <w:rsid w:val="00DC315C"/>
    <w:rsid w:val="00DD528A"/>
    <w:rsid w:val="00DD69B9"/>
    <w:rsid w:val="00DE1D18"/>
    <w:rsid w:val="00DE2614"/>
    <w:rsid w:val="00DE4C07"/>
    <w:rsid w:val="00DE52BE"/>
    <w:rsid w:val="00DE6651"/>
    <w:rsid w:val="00DF7291"/>
    <w:rsid w:val="00E03661"/>
    <w:rsid w:val="00E04929"/>
    <w:rsid w:val="00E15A13"/>
    <w:rsid w:val="00E16ACF"/>
    <w:rsid w:val="00E20659"/>
    <w:rsid w:val="00E24F25"/>
    <w:rsid w:val="00E25020"/>
    <w:rsid w:val="00E306E7"/>
    <w:rsid w:val="00E30D57"/>
    <w:rsid w:val="00E40B37"/>
    <w:rsid w:val="00E4539A"/>
    <w:rsid w:val="00E45590"/>
    <w:rsid w:val="00E60184"/>
    <w:rsid w:val="00E62E03"/>
    <w:rsid w:val="00E714C4"/>
    <w:rsid w:val="00E71FE7"/>
    <w:rsid w:val="00E76771"/>
    <w:rsid w:val="00E8416C"/>
    <w:rsid w:val="00E962F0"/>
    <w:rsid w:val="00E96ACA"/>
    <w:rsid w:val="00E97461"/>
    <w:rsid w:val="00EB1CBF"/>
    <w:rsid w:val="00EB430C"/>
    <w:rsid w:val="00EB5987"/>
    <w:rsid w:val="00EB60E3"/>
    <w:rsid w:val="00EC277D"/>
    <w:rsid w:val="00EC43C3"/>
    <w:rsid w:val="00EC5A4F"/>
    <w:rsid w:val="00EC7F36"/>
    <w:rsid w:val="00ED1F5E"/>
    <w:rsid w:val="00EE05AE"/>
    <w:rsid w:val="00EE0F4E"/>
    <w:rsid w:val="00EE3320"/>
    <w:rsid w:val="00EE41AE"/>
    <w:rsid w:val="00EE77C7"/>
    <w:rsid w:val="00EF1BB9"/>
    <w:rsid w:val="00EF3430"/>
    <w:rsid w:val="00F004B4"/>
    <w:rsid w:val="00F33569"/>
    <w:rsid w:val="00F348E5"/>
    <w:rsid w:val="00F42886"/>
    <w:rsid w:val="00F47A69"/>
    <w:rsid w:val="00F52156"/>
    <w:rsid w:val="00F545D8"/>
    <w:rsid w:val="00F63675"/>
    <w:rsid w:val="00F638B6"/>
    <w:rsid w:val="00F670EC"/>
    <w:rsid w:val="00F7382C"/>
    <w:rsid w:val="00F7624A"/>
    <w:rsid w:val="00F7688A"/>
    <w:rsid w:val="00F834FA"/>
    <w:rsid w:val="00F840A4"/>
    <w:rsid w:val="00F945DA"/>
    <w:rsid w:val="00F97F31"/>
    <w:rsid w:val="00FA09D9"/>
    <w:rsid w:val="00FA5877"/>
    <w:rsid w:val="00FA74E6"/>
    <w:rsid w:val="00FB002B"/>
    <w:rsid w:val="00FB324D"/>
    <w:rsid w:val="00FB44EB"/>
    <w:rsid w:val="00FB5584"/>
    <w:rsid w:val="00FD1F88"/>
    <w:rsid w:val="00FD2F87"/>
    <w:rsid w:val="00FD7A2F"/>
    <w:rsid w:val="00FE6574"/>
    <w:rsid w:val="00FF46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57463E9"/>
  <w15:docId w15:val="{C21E9101-60D6-4318-8B75-132D1DBE16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2B1C1B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C1B"/>
    <w:pPr>
      <w:keepNext/>
      <w:outlineLvl w:val="0"/>
    </w:pPr>
    <w:rPr>
      <w:rFonts w:ascii="Arial" w:hAnsi="Arial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rsid w:val="002B1C1B"/>
    <w:pPr>
      <w:jc w:val="center"/>
    </w:pPr>
    <w:rPr>
      <w:rFonts w:ascii="Arial" w:hAnsi="Arial"/>
      <w:sz w:val="40"/>
      <w:szCs w:val="20"/>
      <w:lang w:eastAsia="cs-CZ"/>
    </w:rPr>
  </w:style>
  <w:style w:type="paragraph" w:styleId="Hlavika">
    <w:name w:val="header"/>
    <w:basedOn w:val="Normlny"/>
    <w:rsid w:val="00A879D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879D4"/>
  </w:style>
  <w:style w:type="paragraph" w:styleId="Pta">
    <w:name w:val="footer"/>
    <w:basedOn w:val="Normlny"/>
    <w:rsid w:val="00F7624A"/>
    <w:pPr>
      <w:tabs>
        <w:tab w:val="center" w:pos="4703"/>
        <w:tab w:val="right" w:pos="9406"/>
      </w:tabs>
    </w:pPr>
  </w:style>
  <w:style w:type="paragraph" w:styleId="Zarkazkladnhotextu2">
    <w:name w:val="Body Text Indent 2"/>
    <w:basedOn w:val="Normlny"/>
    <w:rsid w:val="001E04CF"/>
    <w:pPr>
      <w:ind w:firstLine="709"/>
      <w:jc w:val="both"/>
    </w:pPr>
    <w:rPr>
      <w:rFonts w:ascii="Bookman Old Style" w:hAnsi="Bookman Old Style"/>
      <w:sz w:val="22"/>
      <w:szCs w:val="20"/>
      <w:lang w:eastAsia="cs-CZ"/>
    </w:rPr>
  </w:style>
  <w:style w:type="paragraph" w:styleId="Textbubliny">
    <w:name w:val="Balloon Text"/>
    <w:basedOn w:val="Normlny"/>
    <w:link w:val="TextbublinyChar"/>
    <w:rsid w:val="00C90AF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C90AF2"/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0D403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Predvolenpsmoodseku"/>
    <w:rsid w:val="000D4031"/>
  </w:style>
  <w:style w:type="character" w:customStyle="1" w:styleId="ra">
    <w:name w:val="ra"/>
    <w:basedOn w:val="Predvolenpsmoodseku"/>
    <w:rsid w:val="00EB60E3"/>
  </w:style>
  <w:style w:type="character" w:styleId="Odkaznapoznmkupodiarou">
    <w:name w:val="footnote reference"/>
    <w:basedOn w:val="Predvolenpsmoodseku"/>
    <w:rsid w:val="0027640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56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24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0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8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817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10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97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5</Pages>
  <Words>658</Words>
  <Characters>3755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PC-SENKA</dc:creator>
  <cp:lastModifiedBy>svajner</cp:lastModifiedBy>
  <cp:revision>7</cp:revision>
  <cp:lastPrinted>2009-03-27T13:45:00Z</cp:lastPrinted>
  <dcterms:created xsi:type="dcterms:W3CDTF">2018-04-11T07:07:00Z</dcterms:created>
  <dcterms:modified xsi:type="dcterms:W3CDTF">2018-04-11T08:14:00Z</dcterms:modified>
</cp:coreProperties>
</file>