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6A38" w:rsidRDefault="002A6A38" w:rsidP="002A6A38">
      <w:pPr>
        <w:autoSpaceDE w:val="0"/>
        <w:autoSpaceDN w:val="0"/>
        <w:adjustRightInd w:val="0"/>
        <w:spacing w:after="0" w:line="240" w:lineRule="auto"/>
        <w:jc w:val="center"/>
        <w:rPr>
          <w:rFonts w:ascii="Antique Olive Compact" w:hAnsi="Antique Olive Compact" w:cs="FranklinGotItcTEE-Book"/>
          <w:sz w:val="96"/>
          <w:szCs w:val="96"/>
        </w:rPr>
      </w:pPr>
      <w:r>
        <w:rPr>
          <w:noProof/>
          <w:lang w:eastAsia="sk-SK"/>
        </w:rPr>
        <w:drawing>
          <wp:inline distT="0" distB="0" distL="0" distR="0" wp14:anchorId="7700964B" wp14:editId="6C92B8D3">
            <wp:extent cx="5857875" cy="742950"/>
            <wp:effectExtent l="0" t="0" r="9525" b="0"/>
            <wp:docPr id="1" name="Afbeelding 3" descr="Beschrijving: cid:image002.jpg@01C8D14E.9F922AF0"/>
            <wp:cNvGraphicFramePr/>
            <a:graphic xmlns:a="http://schemas.openxmlformats.org/drawingml/2006/main">
              <a:graphicData uri="http://schemas.openxmlformats.org/drawingml/2006/picture">
                <pic:pic xmlns:pic="http://schemas.openxmlformats.org/drawingml/2006/picture">
                  <pic:nvPicPr>
                    <pic:cNvPr id="1" name="Afbeelding 3" descr="Beschrijving: cid:image002.jpg@01C8D14E.9F922AF0"/>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57875" cy="742950"/>
                    </a:xfrm>
                    <a:prstGeom prst="rect">
                      <a:avLst/>
                    </a:prstGeom>
                    <a:noFill/>
                    <a:ln>
                      <a:noFill/>
                    </a:ln>
                  </pic:spPr>
                </pic:pic>
              </a:graphicData>
            </a:graphic>
          </wp:inline>
        </w:drawing>
      </w:r>
    </w:p>
    <w:p w:rsidR="002A6A38" w:rsidRDefault="00A1141B" w:rsidP="002A6A38">
      <w:pPr>
        <w:autoSpaceDE w:val="0"/>
        <w:autoSpaceDN w:val="0"/>
        <w:adjustRightInd w:val="0"/>
        <w:spacing w:after="0" w:line="240" w:lineRule="auto"/>
        <w:jc w:val="center"/>
        <w:rPr>
          <w:rFonts w:ascii="Antique Olive Compact" w:hAnsi="Antique Olive Compact" w:cs="FranklinGotItcTEE-Book"/>
          <w:sz w:val="96"/>
          <w:szCs w:val="96"/>
        </w:rPr>
      </w:pPr>
      <w:r w:rsidRPr="00A1141B">
        <w:rPr>
          <w:rFonts w:ascii="Franklin Gothic Medium" w:hAnsi="Franklin Gothic Medium" w:cs="FranklinGotItcTEE-Book"/>
          <w:noProof/>
          <w:sz w:val="52"/>
          <w:szCs w:val="52"/>
        </w:rPr>
        <w:drawing>
          <wp:inline distT="0" distB="0" distL="0" distR="0" wp14:anchorId="04A5F37B" wp14:editId="6D7A5C0B">
            <wp:extent cx="5323839" cy="1330960"/>
            <wp:effectExtent l="0" t="0" r="0" b="2540"/>
            <wp:docPr id="7" name="Obrázok 6">
              <a:extLst xmlns:a="http://schemas.openxmlformats.org/drawingml/2006/main">
                <a:ext uri="{FF2B5EF4-FFF2-40B4-BE49-F238E27FC236}">
                  <a16:creationId xmlns:a16="http://schemas.microsoft.com/office/drawing/2014/main" id="{BE8467CF-ECE2-4D2C-AC0F-60529B9676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6">
                      <a:extLst>
                        <a:ext uri="{FF2B5EF4-FFF2-40B4-BE49-F238E27FC236}">
                          <a16:creationId xmlns:a16="http://schemas.microsoft.com/office/drawing/2014/main" id="{BE8467CF-ECE2-4D2C-AC0F-60529B9676A7}"/>
                        </a:ext>
                      </a:extLst>
                    </pic:cNvPr>
                    <pic:cNvPicPr>
                      <a:picLocks noChangeAspect="1"/>
                    </pic:cNvPicPr>
                  </pic:nvPicPr>
                  <pic:blipFill>
                    <a:blip r:embed="rId8"/>
                    <a:stretch>
                      <a:fillRect/>
                    </a:stretch>
                  </pic:blipFill>
                  <pic:spPr>
                    <a:xfrm>
                      <a:off x="0" y="0"/>
                      <a:ext cx="5350089" cy="1337523"/>
                    </a:xfrm>
                    <a:prstGeom prst="rect">
                      <a:avLst/>
                    </a:prstGeom>
                  </pic:spPr>
                </pic:pic>
              </a:graphicData>
            </a:graphic>
          </wp:inline>
        </w:drawing>
      </w:r>
    </w:p>
    <w:p w:rsidR="00A1141B" w:rsidRDefault="00A1141B" w:rsidP="002A6A38">
      <w:pPr>
        <w:autoSpaceDE w:val="0"/>
        <w:autoSpaceDN w:val="0"/>
        <w:adjustRightInd w:val="0"/>
        <w:spacing w:after="0" w:line="240" w:lineRule="auto"/>
        <w:jc w:val="center"/>
        <w:rPr>
          <w:rFonts w:ascii="Antique Olive Compact" w:hAnsi="Antique Olive Compact" w:cs="FranklinGotItcTEE-Book"/>
          <w:sz w:val="96"/>
          <w:szCs w:val="96"/>
        </w:rPr>
      </w:pPr>
    </w:p>
    <w:p w:rsidR="00A1141B" w:rsidRDefault="00A1141B" w:rsidP="002A6A38">
      <w:pPr>
        <w:autoSpaceDE w:val="0"/>
        <w:autoSpaceDN w:val="0"/>
        <w:adjustRightInd w:val="0"/>
        <w:spacing w:after="0" w:line="240" w:lineRule="auto"/>
        <w:jc w:val="center"/>
        <w:rPr>
          <w:rFonts w:ascii="Antique Olive Compact" w:hAnsi="Antique Olive Compact" w:cs="FranklinGotItcTEE-Book"/>
          <w:sz w:val="96"/>
          <w:szCs w:val="96"/>
        </w:rPr>
      </w:pPr>
    </w:p>
    <w:p w:rsidR="00C14CF5" w:rsidRDefault="00C14CF5" w:rsidP="002A6A38">
      <w:pPr>
        <w:autoSpaceDE w:val="0"/>
        <w:autoSpaceDN w:val="0"/>
        <w:adjustRightInd w:val="0"/>
        <w:spacing w:after="0" w:line="240" w:lineRule="auto"/>
        <w:jc w:val="center"/>
        <w:rPr>
          <w:rFonts w:ascii="Antique Olive Compact" w:hAnsi="Antique Olive Compact" w:cs="FranklinGotItcTEE-Book"/>
          <w:b/>
          <w:sz w:val="96"/>
          <w:szCs w:val="96"/>
        </w:rPr>
      </w:pPr>
      <w:r w:rsidRPr="00A10410">
        <w:rPr>
          <w:rFonts w:ascii="Antique Olive Compact" w:hAnsi="Antique Olive Compact" w:cs="FranklinGotItcTEE-Book"/>
          <w:b/>
          <w:sz w:val="96"/>
          <w:szCs w:val="96"/>
        </w:rPr>
        <w:t>Výročná správa 201</w:t>
      </w:r>
      <w:r w:rsidR="005D1A4E">
        <w:rPr>
          <w:rFonts w:ascii="Antique Olive Compact" w:hAnsi="Antique Olive Compact" w:cs="FranklinGotItcTEE-Book"/>
          <w:b/>
          <w:sz w:val="96"/>
          <w:szCs w:val="96"/>
        </w:rPr>
        <w:t>7</w:t>
      </w:r>
    </w:p>
    <w:p w:rsidR="005D1A4E" w:rsidRPr="00A10410" w:rsidRDefault="005D1A4E" w:rsidP="002A6A38">
      <w:pPr>
        <w:autoSpaceDE w:val="0"/>
        <w:autoSpaceDN w:val="0"/>
        <w:adjustRightInd w:val="0"/>
        <w:spacing w:after="0" w:line="240" w:lineRule="auto"/>
        <w:jc w:val="center"/>
        <w:rPr>
          <w:rFonts w:ascii="Antique Olive Compact" w:hAnsi="Antique Olive Compact" w:cs="FranklinGotItcTEE-Book"/>
          <w:b/>
          <w:sz w:val="96"/>
          <w:szCs w:val="96"/>
        </w:rPr>
      </w:pPr>
    </w:p>
    <w:p w:rsidR="00C14CF5" w:rsidRDefault="00C14CF5" w:rsidP="00E00A47">
      <w:pPr>
        <w:autoSpaceDE w:val="0"/>
        <w:autoSpaceDN w:val="0"/>
        <w:adjustRightInd w:val="0"/>
        <w:spacing w:after="0" w:line="240" w:lineRule="auto"/>
        <w:rPr>
          <w:rFonts w:ascii="FranklinGotItcTEE-Book" w:hAnsi="FranklinGotItcTEE-Book" w:cs="FranklinGotItcTEE-Book"/>
          <w:sz w:val="20"/>
          <w:szCs w:val="20"/>
        </w:rPr>
      </w:pPr>
    </w:p>
    <w:p w:rsidR="00C14CF5" w:rsidRDefault="00C14CF5" w:rsidP="002A6A38">
      <w:pPr>
        <w:autoSpaceDE w:val="0"/>
        <w:autoSpaceDN w:val="0"/>
        <w:adjustRightInd w:val="0"/>
        <w:spacing w:after="0" w:line="240" w:lineRule="auto"/>
        <w:jc w:val="center"/>
        <w:rPr>
          <w:rFonts w:ascii="Antique Olive Compact" w:hAnsi="Antique Olive Compact" w:cs="FranklinGotItcTEE-Book"/>
          <w:sz w:val="52"/>
          <w:szCs w:val="52"/>
        </w:rPr>
      </w:pPr>
      <w:proofErr w:type="spellStart"/>
      <w:r w:rsidRPr="002A6A38">
        <w:rPr>
          <w:rFonts w:ascii="Antique Olive Compact" w:hAnsi="Antique Olive Compact" w:cs="FranklinGotItcTEE-Book"/>
          <w:sz w:val="52"/>
          <w:szCs w:val="52"/>
        </w:rPr>
        <w:t>Schavemaker</w:t>
      </w:r>
      <w:proofErr w:type="spellEnd"/>
      <w:r w:rsidRPr="002A6A38">
        <w:rPr>
          <w:rFonts w:ascii="Antique Olive Compact" w:hAnsi="Antique Olive Compact" w:cs="FranklinGotItcTEE-Book"/>
          <w:sz w:val="52"/>
          <w:szCs w:val="52"/>
        </w:rPr>
        <w:t xml:space="preserve"> Slovakia </w:t>
      </w:r>
      <w:proofErr w:type="spellStart"/>
      <w:r w:rsidRPr="002A6A38">
        <w:rPr>
          <w:rFonts w:ascii="Antique Olive Compact" w:hAnsi="Antique Olive Compact" w:cs="FranklinGotItcTEE-Book"/>
          <w:sz w:val="52"/>
          <w:szCs w:val="52"/>
        </w:rPr>
        <w:t>s</w:t>
      </w:r>
      <w:r w:rsidR="008B6088">
        <w:rPr>
          <w:rFonts w:ascii="Antique Olive Compact" w:hAnsi="Antique Olive Compact" w:cs="FranklinGotItcTEE-Book"/>
          <w:sz w:val="52"/>
          <w:szCs w:val="52"/>
        </w:rPr>
        <w:t>.</w:t>
      </w:r>
      <w:r w:rsidRPr="002A6A38">
        <w:rPr>
          <w:rFonts w:ascii="Antique Olive Compact" w:hAnsi="Antique Olive Compact" w:cs="FranklinGotItcTEE-Book"/>
          <w:sz w:val="52"/>
          <w:szCs w:val="52"/>
        </w:rPr>
        <w:t>r.o</w:t>
      </w:r>
      <w:proofErr w:type="spellEnd"/>
      <w:r w:rsidRPr="002A6A38">
        <w:rPr>
          <w:rFonts w:ascii="Antique Olive Compact" w:hAnsi="Antique Olive Compact" w:cs="FranklinGotItcTEE-Book"/>
          <w:sz w:val="52"/>
          <w:szCs w:val="52"/>
        </w:rPr>
        <w:t>.</w:t>
      </w:r>
    </w:p>
    <w:p w:rsidR="002A6A38" w:rsidRDefault="002A6A38" w:rsidP="002A6A38">
      <w:pPr>
        <w:autoSpaceDE w:val="0"/>
        <w:autoSpaceDN w:val="0"/>
        <w:adjustRightInd w:val="0"/>
        <w:spacing w:after="0" w:line="240" w:lineRule="auto"/>
        <w:jc w:val="center"/>
        <w:rPr>
          <w:rFonts w:ascii="Antique Olive Compact" w:hAnsi="Antique Olive Compact" w:cs="FranklinGotItcTEE-Book"/>
          <w:sz w:val="52"/>
          <w:szCs w:val="52"/>
        </w:rPr>
      </w:pPr>
    </w:p>
    <w:p w:rsidR="002A6A38" w:rsidRPr="008C775E" w:rsidRDefault="002A6A38" w:rsidP="002A6A38">
      <w:pPr>
        <w:autoSpaceDE w:val="0"/>
        <w:autoSpaceDN w:val="0"/>
        <w:adjustRightInd w:val="0"/>
        <w:spacing w:after="0" w:line="240" w:lineRule="auto"/>
        <w:jc w:val="center"/>
        <w:rPr>
          <w:rFonts w:ascii="Franklin Gothic Medium" w:hAnsi="Franklin Gothic Medium" w:cs="FranklinGotItcTEE-Book"/>
          <w:sz w:val="52"/>
          <w:szCs w:val="52"/>
        </w:rPr>
      </w:pPr>
    </w:p>
    <w:p w:rsidR="00C14CF5" w:rsidRPr="008C775E" w:rsidRDefault="00C14CF5" w:rsidP="00E00A47">
      <w:pPr>
        <w:autoSpaceDE w:val="0"/>
        <w:autoSpaceDN w:val="0"/>
        <w:adjustRightInd w:val="0"/>
        <w:spacing w:after="0" w:line="240" w:lineRule="auto"/>
        <w:rPr>
          <w:rFonts w:ascii="Franklin Gothic Medium" w:hAnsi="Franklin Gothic Medium" w:cs="FranklinGotItcTEE-Book"/>
          <w:sz w:val="32"/>
          <w:szCs w:val="32"/>
        </w:rPr>
      </w:pPr>
      <w:r w:rsidRPr="008C775E">
        <w:rPr>
          <w:rFonts w:ascii="Franklin Gothic Medium" w:hAnsi="Franklin Gothic Medium" w:cs="FranklinGotItcTEE-Book"/>
          <w:sz w:val="32"/>
          <w:szCs w:val="32"/>
        </w:rPr>
        <w:t>Sere</w:t>
      </w:r>
      <w:r w:rsidR="00545522" w:rsidRPr="008C775E">
        <w:rPr>
          <w:rFonts w:ascii="Franklin Gothic Medium" w:hAnsi="Franklin Gothic Medium" w:cs="FranklinGotItcTEE-Book"/>
          <w:sz w:val="32"/>
          <w:szCs w:val="32"/>
        </w:rPr>
        <w:t>d</w:t>
      </w:r>
      <w:r w:rsidRPr="008C775E">
        <w:rPr>
          <w:rFonts w:ascii="Franklin Gothic Medium" w:hAnsi="Franklin Gothic Medium" w:cs="FranklinGotItcTEE-Book"/>
          <w:sz w:val="32"/>
          <w:szCs w:val="32"/>
        </w:rPr>
        <w:t>ská 4012/247</w:t>
      </w:r>
    </w:p>
    <w:p w:rsidR="00C14CF5" w:rsidRPr="008C775E" w:rsidRDefault="00C14CF5" w:rsidP="00E00A47">
      <w:pPr>
        <w:autoSpaceDE w:val="0"/>
        <w:autoSpaceDN w:val="0"/>
        <w:adjustRightInd w:val="0"/>
        <w:spacing w:after="0" w:line="240" w:lineRule="auto"/>
        <w:rPr>
          <w:rFonts w:ascii="Franklin Gothic Medium" w:hAnsi="Franklin Gothic Medium" w:cs="FranklinGotItcTEE-Book"/>
          <w:sz w:val="32"/>
          <w:szCs w:val="32"/>
        </w:rPr>
      </w:pPr>
      <w:r w:rsidRPr="008C775E">
        <w:rPr>
          <w:rFonts w:ascii="Franklin Gothic Medium" w:hAnsi="Franklin Gothic Medium" w:cs="FranklinGotItcTEE-Book"/>
          <w:sz w:val="32"/>
          <w:szCs w:val="32"/>
        </w:rPr>
        <w:t xml:space="preserve">917 05 Trnava  </w:t>
      </w:r>
    </w:p>
    <w:p w:rsidR="00C14CF5" w:rsidRPr="008C775E" w:rsidRDefault="00C14CF5" w:rsidP="00E00A47">
      <w:pPr>
        <w:autoSpaceDE w:val="0"/>
        <w:autoSpaceDN w:val="0"/>
        <w:adjustRightInd w:val="0"/>
        <w:spacing w:after="0" w:line="240" w:lineRule="auto"/>
        <w:rPr>
          <w:rFonts w:ascii="Franklin Gothic Medium" w:hAnsi="Franklin Gothic Medium" w:cs="FranklinGotItcTEE-Book"/>
          <w:sz w:val="20"/>
          <w:szCs w:val="20"/>
        </w:rPr>
      </w:pPr>
    </w:p>
    <w:p w:rsidR="00C14CF5" w:rsidRPr="008C775E" w:rsidRDefault="00C14CF5" w:rsidP="00E00A47">
      <w:pPr>
        <w:autoSpaceDE w:val="0"/>
        <w:autoSpaceDN w:val="0"/>
        <w:adjustRightInd w:val="0"/>
        <w:spacing w:after="0" w:line="240" w:lineRule="auto"/>
        <w:rPr>
          <w:rFonts w:ascii="Franklin Gothic Medium" w:hAnsi="Franklin Gothic Medium" w:cs="FranklinGotItcTEE-Book"/>
          <w:sz w:val="28"/>
          <w:szCs w:val="28"/>
        </w:rPr>
      </w:pPr>
      <w:r w:rsidRPr="008C775E">
        <w:rPr>
          <w:rFonts w:ascii="Franklin Gothic Medium" w:hAnsi="Franklin Gothic Medium" w:cs="FranklinGotItcTEE-Book"/>
          <w:sz w:val="28"/>
          <w:szCs w:val="28"/>
        </w:rPr>
        <w:t>IČO 35978406</w:t>
      </w:r>
    </w:p>
    <w:p w:rsidR="00C14CF5" w:rsidRPr="008C775E" w:rsidRDefault="00C14CF5" w:rsidP="00E00A47">
      <w:pPr>
        <w:autoSpaceDE w:val="0"/>
        <w:autoSpaceDN w:val="0"/>
        <w:adjustRightInd w:val="0"/>
        <w:spacing w:after="0" w:line="240" w:lineRule="auto"/>
        <w:rPr>
          <w:rFonts w:ascii="Franklin Gothic Medium" w:hAnsi="Franklin Gothic Medium" w:cs="FranklinGotItcTEE-Book"/>
          <w:sz w:val="28"/>
          <w:szCs w:val="28"/>
        </w:rPr>
      </w:pPr>
      <w:r w:rsidRPr="008C775E">
        <w:rPr>
          <w:rFonts w:ascii="Franklin Gothic Medium" w:hAnsi="Franklin Gothic Medium" w:cs="FranklinGotItcTEE-Book"/>
          <w:sz w:val="28"/>
          <w:szCs w:val="28"/>
        </w:rPr>
        <w:t>DIČ 2022129769</w:t>
      </w:r>
    </w:p>
    <w:p w:rsidR="00C14CF5" w:rsidRPr="008C775E" w:rsidRDefault="00C14CF5" w:rsidP="00E00A47">
      <w:pPr>
        <w:autoSpaceDE w:val="0"/>
        <w:autoSpaceDN w:val="0"/>
        <w:adjustRightInd w:val="0"/>
        <w:spacing w:after="0" w:line="240" w:lineRule="auto"/>
        <w:rPr>
          <w:rFonts w:ascii="Franklin Gothic Medium" w:hAnsi="Franklin Gothic Medium" w:cs="FranklinGotItcTEE-Book"/>
          <w:sz w:val="20"/>
          <w:szCs w:val="20"/>
        </w:rPr>
      </w:pPr>
    </w:p>
    <w:p w:rsidR="00C14CF5" w:rsidRPr="008C775E" w:rsidRDefault="00C14CF5" w:rsidP="00E00A47">
      <w:pPr>
        <w:autoSpaceDE w:val="0"/>
        <w:autoSpaceDN w:val="0"/>
        <w:adjustRightInd w:val="0"/>
        <w:spacing w:after="0" w:line="240" w:lineRule="auto"/>
        <w:rPr>
          <w:rFonts w:ascii="Franklin Gothic Medium" w:hAnsi="Franklin Gothic Medium" w:cs="FranklinGotItcTEE-Book"/>
          <w:sz w:val="20"/>
          <w:szCs w:val="20"/>
        </w:rPr>
      </w:pPr>
    </w:p>
    <w:p w:rsidR="002A6A38" w:rsidRPr="008C775E" w:rsidRDefault="002A6A38" w:rsidP="00E00A47">
      <w:pPr>
        <w:autoSpaceDE w:val="0"/>
        <w:autoSpaceDN w:val="0"/>
        <w:adjustRightInd w:val="0"/>
        <w:spacing w:after="0" w:line="240" w:lineRule="auto"/>
        <w:rPr>
          <w:rFonts w:ascii="Franklin Gothic Medium" w:hAnsi="Franklin Gothic Medium" w:cs="FranklinGotItcTEE-Book"/>
          <w:sz w:val="20"/>
          <w:szCs w:val="20"/>
        </w:rPr>
      </w:pPr>
    </w:p>
    <w:p w:rsidR="002A6A38" w:rsidRPr="008C775E" w:rsidRDefault="002A6A38" w:rsidP="00E00A47">
      <w:pPr>
        <w:autoSpaceDE w:val="0"/>
        <w:autoSpaceDN w:val="0"/>
        <w:adjustRightInd w:val="0"/>
        <w:spacing w:after="0" w:line="240" w:lineRule="auto"/>
        <w:rPr>
          <w:rFonts w:ascii="Franklin Gothic Medium" w:hAnsi="Franklin Gothic Medium" w:cs="FranklinGotItcTEE-Book"/>
          <w:sz w:val="20"/>
          <w:szCs w:val="20"/>
        </w:rPr>
      </w:pPr>
    </w:p>
    <w:p w:rsidR="002A6A38" w:rsidRPr="008C775E" w:rsidRDefault="002A6A38" w:rsidP="00E00A47">
      <w:pPr>
        <w:autoSpaceDE w:val="0"/>
        <w:autoSpaceDN w:val="0"/>
        <w:adjustRightInd w:val="0"/>
        <w:spacing w:after="0" w:line="240" w:lineRule="auto"/>
        <w:rPr>
          <w:rFonts w:ascii="Franklin Gothic Medium" w:hAnsi="Franklin Gothic Medium" w:cs="FranklinGotItcTEE-Book"/>
          <w:sz w:val="20"/>
          <w:szCs w:val="20"/>
        </w:rPr>
      </w:pPr>
    </w:p>
    <w:p w:rsidR="002A6A38" w:rsidRPr="008C775E" w:rsidRDefault="002A6A38" w:rsidP="00E00A47">
      <w:pPr>
        <w:autoSpaceDE w:val="0"/>
        <w:autoSpaceDN w:val="0"/>
        <w:adjustRightInd w:val="0"/>
        <w:spacing w:after="0" w:line="240" w:lineRule="auto"/>
        <w:rPr>
          <w:rFonts w:ascii="Franklin Gothic Medium" w:hAnsi="Franklin Gothic Medium" w:cs="FranklinGotItcTEE-Book"/>
          <w:sz w:val="20"/>
          <w:szCs w:val="20"/>
        </w:rPr>
      </w:pPr>
    </w:p>
    <w:p w:rsidR="002A6A38" w:rsidRPr="008C775E" w:rsidRDefault="002A6A38" w:rsidP="00E00A47">
      <w:pPr>
        <w:autoSpaceDE w:val="0"/>
        <w:autoSpaceDN w:val="0"/>
        <w:adjustRightInd w:val="0"/>
        <w:spacing w:after="0" w:line="240" w:lineRule="auto"/>
        <w:rPr>
          <w:rFonts w:ascii="Franklin Gothic Medium" w:hAnsi="Franklin Gothic Medium" w:cs="FranklinGotItcTEE-Book"/>
          <w:sz w:val="20"/>
          <w:szCs w:val="20"/>
        </w:rPr>
      </w:pPr>
    </w:p>
    <w:p w:rsidR="002A6A38" w:rsidRPr="008C775E" w:rsidRDefault="002A6A38" w:rsidP="00E00A47">
      <w:pPr>
        <w:autoSpaceDE w:val="0"/>
        <w:autoSpaceDN w:val="0"/>
        <w:adjustRightInd w:val="0"/>
        <w:spacing w:after="0" w:line="240" w:lineRule="auto"/>
        <w:rPr>
          <w:rFonts w:ascii="Franklin Gothic Medium" w:hAnsi="Franklin Gothic Medium" w:cs="FranklinGotItcTEE-Book"/>
          <w:sz w:val="20"/>
          <w:szCs w:val="20"/>
        </w:rPr>
      </w:pPr>
    </w:p>
    <w:p w:rsidR="002A6A38" w:rsidRPr="008C775E" w:rsidRDefault="002A6A38" w:rsidP="00E00A47">
      <w:pPr>
        <w:autoSpaceDE w:val="0"/>
        <w:autoSpaceDN w:val="0"/>
        <w:adjustRightInd w:val="0"/>
        <w:spacing w:after="0" w:line="240" w:lineRule="auto"/>
        <w:rPr>
          <w:rFonts w:ascii="Franklin Gothic Medium" w:hAnsi="Franklin Gothic Medium" w:cs="FranklinGotItcTEE-Book"/>
          <w:sz w:val="20"/>
          <w:szCs w:val="20"/>
        </w:rPr>
      </w:pPr>
    </w:p>
    <w:p w:rsidR="002A6A38" w:rsidRPr="008C775E" w:rsidRDefault="002A6A38" w:rsidP="00E00A47">
      <w:pPr>
        <w:autoSpaceDE w:val="0"/>
        <w:autoSpaceDN w:val="0"/>
        <w:adjustRightInd w:val="0"/>
        <w:spacing w:after="0" w:line="240" w:lineRule="auto"/>
        <w:rPr>
          <w:rFonts w:ascii="Franklin Gothic Medium" w:hAnsi="Franklin Gothic Medium" w:cs="FranklinGotItcTEE-Book"/>
          <w:sz w:val="20"/>
          <w:szCs w:val="20"/>
        </w:rPr>
      </w:pPr>
    </w:p>
    <w:p w:rsidR="00C14CF5" w:rsidRPr="008C775E" w:rsidRDefault="00C14CF5" w:rsidP="00E00A47">
      <w:pPr>
        <w:autoSpaceDE w:val="0"/>
        <w:autoSpaceDN w:val="0"/>
        <w:adjustRightInd w:val="0"/>
        <w:spacing w:after="0" w:line="240" w:lineRule="auto"/>
        <w:rPr>
          <w:rFonts w:ascii="Franklin Gothic Medium" w:hAnsi="Franklin Gothic Medium" w:cs="FranklinGotItcTEE-Book"/>
          <w:sz w:val="20"/>
          <w:szCs w:val="20"/>
        </w:rPr>
      </w:pPr>
    </w:p>
    <w:p w:rsidR="00C14CF5" w:rsidRPr="008C775E" w:rsidRDefault="00C14CF5" w:rsidP="00E00A47">
      <w:pPr>
        <w:autoSpaceDE w:val="0"/>
        <w:autoSpaceDN w:val="0"/>
        <w:adjustRightInd w:val="0"/>
        <w:spacing w:after="0" w:line="240" w:lineRule="auto"/>
        <w:rPr>
          <w:rFonts w:ascii="Franklin Gothic Medium" w:hAnsi="Franklin Gothic Medium" w:cs="FranklinGotItcTEE-Book"/>
          <w:sz w:val="20"/>
          <w:szCs w:val="20"/>
        </w:rPr>
      </w:pPr>
    </w:p>
    <w:p w:rsidR="00650C05" w:rsidRPr="008C775E" w:rsidRDefault="00650C05" w:rsidP="00E00A47">
      <w:pPr>
        <w:autoSpaceDE w:val="0"/>
        <w:autoSpaceDN w:val="0"/>
        <w:adjustRightInd w:val="0"/>
        <w:spacing w:after="0" w:line="240" w:lineRule="auto"/>
        <w:rPr>
          <w:rFonts w:ascii="Franklin Gothic Medium" w:hAnsi="Franklin Gothic Medium" w:cs="FranklinGotItcTEE-Book"/>
          <w:sz w:val="20"/>
          <w:szCs w:val="20"/>
        </w:rPr>
      </w:pPr>
    </w:p>
    <w:p w:rsidR="00C14CF5" w:rsidRDefault="00C14CF5" w:rsidP="00E00A47">
      <w:pPr>
        <w:autoSpaceDE w:val="0"/>
        <w:autoSpaceDN w:val="0"/>
        <w:adjustRightInd w:val="0"/>
        <w:spacing w:after="0" w:line="240" w:lineRule="auto"/>
        <w:rPr>
          <w:rFonts w:ascii="Franklin Gothic Medium" w:hAnsi="Franklin Gothic Medium" w:cs="FranklinGotItcTEE-Book"/>
          <w:b/>
          <w:sz w:val="28"/>
          <w:szCs w:val="28"/>
        </w:rPr>
      </w:pPr>
      <w:r w:rsidRPr="00162D2D">
        <w:rPr>
          <w:rFonts w:ascii="Franklin Gothic Medium" w:hAnsi="Franklin Gothic Medium" w:cs="FranklinGotItcTEE-Book"/>
          <w:b/>
          <w:sz w:val="28"/>
          <w:szCs w:val="28"/>
        </w:rPr>
        <w:t>Obsah výročnej správy</w:t>
      </w:r>
    </w:p>
    <w:p w:rsidR="00162D2D" w:rsidRPr="00162D2D" w:rsidRDefault="00162D2D" w:rsidP="00E00A47">
      <w:pPr>
        <w:autoSpaceDE w:val="0"/>
        <w:autoSpaceDN w:val="0"/>
        <w:adjustRightInd w:val="0"/>
        <w:spacing w:after="0" w:line="240" w:lineRule="auto"/>
        <w:rPr>
          <w:rFonts w:ascii="Franklin Gothic Medium" w:hAnsi="Franklin Gothic Medium" w:cs="FranklinGotItcTEE-Book"/>
          <w:b/>
          <w:sz w:val="28"/>
          <w:szCs w:val="28"/>
        </w:rPr>
      </w:pPr>
    </w:p>
    <w:p w:rsidR="00C14CF5" w:rsidRDefault="00991CA1"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Pr>
          <w:rFonts w:ascii="Franklin Gothic Medium" w:hAnsi="Franklin Gothic Medium" w:cs="FranklinGotItcTEE-Book"/>
          <w:sz w:val="24"/>
          <w:szCs w:val="24"/>
        </w:rPr>
        <w:t xml:space="preserve">Profil </w:t>
      </w:r>
      <w:r w:rsidR="006A28FF">
        <w:rPr>
          <w:rFonts w:ascii="Franklin Gothic Medium" w:hAnsi="Franklin Gothic Medium" w:cs="FranklinGotItcTEE-Book"/>
          <w:sz w:val="24"/>
          <w:szCs w:val="24"/>
        </w:rPr>
        <w:t>spoločnosti</w:t>
      </w:r>
    </w:p>
    <w:p w:rsidR="00991CA1" w:rsidRDefault="00DD2340"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Pr>
          <w:rFonts w:ascii="Franklin Gothic Medium" w:hAnsi="Franklin Gothic Medium" w:cs="FranklinGotItcTEE-Book"/>
          <w:sz w:val="24"/>
          <w:szCs w:val="24"/>
        </w:rPr>
        <w:t>Vozidlový park spoločnosti</w:t>
      </w:r>
    </w:p>
    <w:p w:rsidR="00DD2340" w:rsidRDefault="00DD2340"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Pr>
          <w:rFonts w:ascii="Franklin Gothic Medium" w:hAnsi="Franklin Gothic Medium" w:cs="FranklinGotItcTEE-Book"/>
          <w:sz w:val="24"/>
          <w:szCs w:val="24"/>
        </w:rPr>
        <w:t>Predpokladaný budúci vývoj</w:t>
      </w:r>
    </w:p>
    <w:p w:rsidR="00DD2340" w:rsidRPr="008C775E" w:rsidRDefault="00DD2340"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Pr>
          <w:rFonts w:ascii="Franklin Gothic Medium" w:hAnsi="Franklin Gothic Medium" w:cs="FranklinGotItcTEE-Book"/>
          <w:sz w:val="24"/>
          <w:szCs w:val="24"/>
        </w:rPr>
        <w:t>Návrh na rozdelenie zisku</w:t>
      </w:r>
    </w:p>
    <w:p w:rsidR="00C14CF5" w:rsidRPr="008C775E" w:rsidRDefault="00C14CF5"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sidRPr="008C775E">
        <w:rPr>
          <w:rFonts w:ascii="Franklin Gothic Medium" w:hAnsi="Franklin Gothic Medium" w:cs="FranklinGotItcTEE-Book"/>
          <w:sz w:val="24"/>
          <w:szCs w:val="24"/>
        </w:rPr>
        <w:t>Zamestnanosť</w:t>
      </w:r>
    </w:p>
    <w:p w:rsidR="0035050D" w:rsidRDefault="00C14CF5"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sidRPr="008C775E">
        <w:rPr>
          <w:rFonts w:ascii="Franklin Gothic Medium" w:hAnsi="Franklin Gothic Medium" w:cs="FranklinGotItcTEE-Book"/>
          <w:sz w:val="24"/>
          <w:szCs w:val="24"/>
        </w:rPr>
        <w:t>Vybrané ekonomické ukazovatele</w:t>
      </w:r>
    </w:p>
    <w:p w:rsidR="0086144F" w:rsidRPr="00DD2340" w:rsidRDefault="0086144F"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Pr>
          <w:rFonts w:ascii="Franklin Gothic Medium" w:hAnsi="Franklin Gothic Medium" w:cs="FranklinGotItcTEE-Book"/>
          <w:sz w:val="24"/>
          <w:szCs w:val="24"/>
        </w:rPr>
        <w:t>Ostatné informácie o spoločnosti</w:t>
      </w:r>
    </w:p>
    <w:p w:rsidR="008B6088" w:rsidRDefault="008B6088"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sidRPr="008C775E">
        <w:rPr>
          <w:rFonts w:ascii="Franklin Gothic Medium" w:hAnsi="Franklin Gothic Medium" w:cs="FranklinGotItcTEE-Book"/>
          <w:sz w:val="24"/>
          <w:szCs w:val="24"/>
        </w:rPr>
        <w:t xml:space="preserve">Správa </w:t>
      </w:r>
      <w:r w:rsidR="006045BD">
        <w:rPr>
          <w:rFonts w:ascii="Franklin Gothic Medium" w:hAnsi="Franklin Gothic Medium" w:cs="FranklinGotItcTEE-Book"/>
          <w:sz w:val="24"/>
          <w:szCs w:val="24"/>
        </w:rPr>
        <w:t>nezávislého audítora pre spoločníkov spoločnosti</w:t>
      </w:r>
      <w:r w:rsidRPr="008C775E">
        <w:rPr>
          <w:rFonts w:ascii="Franklin Gothic Medium" w:hAnsi="Franklin Gothic Medium" w:cs="FranklinGotItcTEE-Book"/>
          <w:sz w:val="24"/>
          <w:szCs w:val="24"/>
        </w:rPr>
        <w:t xml:space="preserve"> </w:t>
      </w:r>
    </w:p>
    <w:p w:rsidR="00C14CF5" w:rsidRDefault="00C14CF5"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sidRPr="008C775E">
        <w:rPr>
          <w:rFonts w:ascii="Franklin Gothic Medium" w:hAnsi="Franklin Gothic Medium" w:cs="FranklinGotItcTEE-Book"/>
          <w:sz w:val="24"/>
          <w:szCs w:val="24"/>
        </w:rPr>
        <w:t xml:space="preserve">Účtovná závierka spoločnosti </w:t>
      </w:r>
      <w:r w:rsidR="008B6088">
        <w:rPr>
          <w:rFonts w:ascii="Franklin Gothic Medium" w:hAnsi="Franklin Gothic Medium" w:cs="FranklinGotItcTEE-Book"/>
          <w:sz w:val="24"/>
          <w:szCs w:val="24"/>
        </w:rPr>
        <w:t xml:space="preserve">k 31. 12. </w:t>
      </w:r>
      <w:r w:rsidRPr="008C775E">
        <w:rPr>
          <w:rFonts w:ascii="Franklin Gothic Medium" w:hAnsi="Franklin Gothic Medium" w:cs="FranklinGotItcTEE-Book"/>
          <w:sz w:val="24"/>
          <w:szCs w:val="24"/>
        </w:rPr>
        <w:t>201</w:t>
      </w:r>
      <w:r w:rsidR="0086400D">
        <w:rPr>
          <w:rFonts w:ascii="Franklin Gothic Medium" w:hAnsi="Franklin Gothic Medium" w:cs="FranklinGotItcTEE-Book"/>
          <w:sz w:val="24"/>
          <w:szCs w:val="24"/>
        </w:rPr>
        <w:t>7</w:t>
      </w:r>
    </w:p>
    <w:p w:rsidR="006045BD" w:rsidRDefault="006045BD" w:rsidP="00162D2D">
      <w:pPr>
        <w:pStyle w:val="Odsekzoznamu"/>
        <w:numPr>
          <w:ilvl w:val="0"/>
          <w:numId w:val="4"/>
        </w:numPr>
        <w:autoSpaceDE w:val="0"/>
        <w:autoSpaceDN w:val="0"/>
        <w:adjustRightInd w:val="0"/>
        <w:spacing w:after="0" w:line="240" w:lineRule="auto"/>
        <w:rPr>
          <w:rFonts w:ascii="Franklin Gothic Medium" w:hAnsi="Franklin Gothic Medium" w:cs="FranklinGotItcTEE-Book"/>
          <w:sz w:val="24"/>
          <w:szCs w:val="24"/>
        </w:rPr>
      </w:pPr>
      <w:r>
        <w:rPr>
          <w:rFonts w:ascii="Franklin Gothic Medium" w:hAnsi="Franklin Gothic Medium" w:cs="FranklinGotItcTEE-Book"/>
          <w:sz w:val="24"/>
          <w:szCs w:val="24"/>
        </w:rPr>
        <w:t xml:space="preserve"> Dodatok správy nezávislého audítora pre spoločníkov spoločnosti</w:t>
      </w:r>
    </w:p>
    <w:p w:rsidR="009B6162" w:rsidRPr="008C775E" w:rsidRDefault="009B6162" w:rsidP="009B6162">
      <w:pPr>
        <w:pStyle w:val="Odsekzoznamu"/>
        <w:autoSpaceDE w:val="0"/>
        <w:autoSpaceDN w:val="0"/>
        <w:adjustRightInd w:val="0"/>
        <w:spacing w:after="0" w:line="240" w:lineRule="auto"/>
        <w:rPr>
          <w:rFonts w:ascii="Franklin Gothic Medium" w:hAnsi="Franklin Gothic Medium" w:cs="FranklinGotItcTEE-Book"/>
          <w:sz w:val="24"/>
          <w:szCs w:val="24"/>
        </w:rPr>
      </w:pPr>
    </w:p>
    <w:p w:rsidR="002A6A38" w:rsidRDefault="002A6A38"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162D2D" w:rsidRPr="008C775E" w:rsidRDefault="00162D2D" w:rsidP="008B6088">
      <w:pPr>
        <w:pStyle w:val="Odsekzoznamu"/>
        <w:autoSpaceDE w:val="0"/>
        <w:autoSpaceDN w:val="0"/>
        <w:adjustRightInd w:val="0"/>
        <w:spacing w:after="0" w:line="240" w:lineRule="auto"/>
        <w:rPr>
          <w:rFonts w:ascii="Franklin Gothic Medium" w:hAnsi="Franklin Gothic Medium" w:cs="FranklinGotItcTEE-Book"/>
          <w:sz w:val="24"/>
          <w:szCs w:val="24"/>
        </w:rPr>
      </w:pPr>
    </w:p>
    <w:p w:rsidR="002A6A38" w:rsidRPr="008C775E" w:rsidRDefault="002A6A38" w:rsidP="00E00A47">
      <w:pPr>
        <w:autoSpaceDE w:val="0"/>
        <w:autoSpaceDN w:val="0"/>
        <w:adjustRightInd w:val="0"/>
        <w:spacing w:after="0" w:line="240" w:lineRule="auto"/>
        <w:rPr>
          <w:rFonts w:ascii="Franklin Gothic Medium" w:hAnsi="Franklin Gothic Medium" w:cs="FranklinGotItcTEE-Book"/>
          <w:sz w:val="24"/>
          <w:szCs w:val="24"/>
        </w:rPr>
      </w:pPr>
    </w:p>
    <w:p w:rsidR="00F63D4C" w:rsidRDefault="00682284" w:rsidP="00162D2D">
      <w:pPr>
        <w:pStyle w:val="Odsekzoznamu"/>
        <w:numPr>
          <w:ilvl w:val="0"/>
          <w:numId w:val="5"/>
        </w:numPr>
        <w:autoSpaceDE w:val="0"/>
        <w:autoSpaceDN w:val="0"/>
        <w:adjustRightInd w:val="0"/>
        <w:spacing w:after="0" w:line="240" w:lineRule="auto"/>
        <w:rPr>
          <w:rFonts w:ascii="Franklin Gothic Medium" w:hAnsi="Franklin Gothic Medium" w:cs="FranklinGotItcTEE-Book"/>
          <w:b/>
          <w:sz w:val="28"/>
          <w:szCs w:val="28"/>
        </w:rPr>
      </w:pPr>
      <w:r w:rsidRPr="00162D2D">
        <w:rPr>
          <w:rFonts w:ascii="Franklin Gothic Medium" w:hAnsi="Franklin Gothic Medium" w:cs="FranklinGotItcTEE-Book"/>
          <w:b/>
          <w:sz w:val="28"/>
          <w:szCs w:val="28"/>
        </w:rPr>
        <w:t>Profil spoločnosti</w:t>
      </w:r>
    </w:p>
    <w:p w:rsidR="006343FE" w:rsidRPr="00162D2D" w:rsidRDefault="006343FE" w:rsidP="006343FE">
      <w:pPr>
        <w:pStyle w:val="Odsekzoznamu"/>
        <w:autoSpaceDE w:val="0"/>
        <w:autoSpaceDN w:val="0"/>
        <w:adjustRightInd w:val="0"/>
        <w:spacing w:after="0" w:line="240" w:lineRule="auto"/>
        <w:rPr>
          <w:rFonts w:ascii="Franklin Gothic Medium" w:hAnsi="Franklin Gothic Medium" w:cs="FranklinGotItcTEE-Book"/>
          <w:b/>
          <w:sz w:val="28"/>
          <w:szCs w:val="28"/>
        </w:rPr>
      </w:pPr>
    </w:p>
    <w:p w:rsidR="00682284" w:rsidRDefault="00682284" w:rsidP="00E00A47">
      <w:pPr>
        <w:autoSpaceDE w:val="0"/>
        <w:autoSpaceDN w:val="0"/>
        <w:adjustRightInd w:val="0"/>
        <w:spacing w:after="0" w:line="240" w:lineRule="auto"/>
        <w:rPr>
          <w:rFonts w:ascii="Franklin Gothic Medium" w:hAnsi="Franklin Gothic Medium" w:cs="FranklinGotItcTEE-Book"/>
          <w:b/>
          <w:sz w:val="24"/>
          <w:szCs w:val="24"/>
        </w:rPr>
      </w:pPr>
    </w:p>
    <w:p w:rsidR="00991CA1" w:rsidRPr="00991CA1" w:rsidRDefault="00682284" w:rsidP="00E00A47">
      <w:pPr>
        <w:autoSpaceDE w:val="0"/>
        <w:autoSpaceDN w:val="0"/>
        <w:adjustRightInd w:val="0"/>
        <w:spacing w:after="0" w:line="240" w:lineRule="auto"/>
        <w:rPr>
          <w:rFonts w:ascii="Franklin Gothic Medium" w:hAnsi="Franklin Gothic Medium" w:cs="FranklinGotItcTEE-Book"/>
        </w:rPr>
      </w:pPr>
      <w:r w:rsidRPr="00991CA1">
        <w:rPr>
          <w:rFonts w:ascii="Franklin Gothic Medium" w:hAnsi="Franklin Gothic Medium" w:cs="FranklinGotItcTEE-Book"/>
        </w:rPr>
        <w:t>Názov spoločnosti:</w:t>
      </w:r>
      <w:r w:rsidRPr="00991CA1">
        <w:rPr>
          <w:rFonts w:ascii="Franklin Gothic Medium" w:hAnsi="Franklin Gothic Medium" w:cs="FranklinGotItcTEE-Book"/>
        </w:rPr>
        <w:tab/>
      </w:r>
      <w:r w:rsidRPr="00991CA1">
        <w:rPr>
          <w:rFonts w:ascii="Franklin Gothic Medium" w:hAnsi="Franklin Gothic Medium" w:cs="FranklinGotItcTEE-Book"/>
        </w:rPr>
        <w:tab/>
      </w:r>
      <w:proofErr w:type="spellStart"/>
      <w:r w:rsidRPr="00991CA1">
        <w:rPr>
          <w:rFonts w:ascii="Franklin Gothic Medium" w:hAnsi="Franklin Gothic Medium" w:cs="FranklinGotItcTEE-Book"/>
        </w:rPr>
        <w:t>Schavemaker</w:t>
      </w:r>
      <w:proofErr w:type="spellEnd"/>
      <w:r w:rsidRPr="00991CA1">
        <w:rPr>
          <w:rFonts w:ascii="Franklin Gothic Medium" w:hAnsi="Franklin Gothic Medium" w:cs="FranklinGotItcTEE-Book"/>
        </w:rPr>
        <w:t xml:space="preserve"> Slovakia, s. r. o.</w:t>
      </w:r>
    </w:p>
    <w:p w:rsidR="00991CA1" w:rsidRPr="00991CA1" w:rsidRDefault="00991CA1" w:rsidP="00E00A47">
      <w:pPr>
        <w:autoSpaceDE w:val="0"/>
        <w:autoSpaceDN w:val="0"/>
        <w:adjustRightInd w:val="0"/>
        <w:spacing w:after="0" w:line="240" w:lineRule="auto"/>
        <w:rPr>
          <w:rFonts w:ascii="Franklin Gothic Medium" w:hAnsi="Franklin Gothic Medium" w:cs="FranklinGotItcTEE-Book"/>
        </w:rPr>
      </w:pPr>
    </w:p>
    <w:p w:rsidR="00682284" w:rsidRDefault="00991CA1" w:rsidP="00E00A47">
      <w:pPr>
        <w:autoSpaceDE w:val="0"/>
        <w:autoSpaceDN w:val="0"/>
        <w:adjustRightInd w:val="0"/>
        <w:spacing w:after="0" w:line="240" w:lineRule="auto"/>
        <w:rPr>
          <w:rFonts w:ascii="Franklin Gothic Medium" w:hAnsi="Franklin Gothic Medium" w:cs="FranklinGotItcTEE-Book"/>
        </w:rPr>
      </w:pPr>
      <w:r w:rsidRPr="00991CA1">
        <w:rPr>
          <w:rFonts w:ascii="Franklin Gothic Medium" w:hAnsi="Franklin Gothic Medium" w:cs="FranklinGotItcTEE-Book"/>
        </w:rPr>
        <w:t>Sídlo spoločnosti:</w:t>
      </w:r>
      <w:r w:rsidRPr="00991CA1">
        <w:rPr>
          <w:rFonts w:ascii="Franklin Gothic Medium" w:hAnsi="Franklin Gothic Medium" w:cs="FranklinGotItcTEE-Book"/>
        </w:rPr>
        <w:tab/>
      </w:r>
      <w:r w:rsidRPr="00991CA1">
        <w:rPr>
          <w:rFonts w:ascii="Franklin Gothic Medium" w:hAnsi="Franklin Gothic Medium" w:cs="FranklinGotItcTEE-Book"/>
        </w:rPr>
        <w:tab/>
        <w:t>Seredská 4012/247</w:t>
      </w:r>
      <w:r>
        <w:rPr>
          <w:rFonts w:ascii="Franklin Gothic Medium" w:hAnsi="Franklin Gothic Medium" w:cs="FranklinGotItcTEE-Book"/>
        </w:rPr>
        <w:t>, 917 05 Trnava – Modranka</w:t>
      </w:r>
    </w:p>
    <w:p w:rsidR="00991CA1" w:rsidRDefault="00991CA1" w:rsidP="00E00A47">
      <w:pPr>
        <w:autoSpaceDE w:val="0"/>
        <w:autoSpaceDN w:val="0"/>
        <w:adjustRightInd w:val="0"/>
        <w:spacing w:after="0" w:line="240" w:lineRule="auto"/>
        <w:rPr>
          <w:rFonts w:ascii="Franklin Gothic Medium" w:hAnsi="Franklin Gothic Medium" w:cs="FranklinGotItcTEE-Book"/>
        </w:rPr>
      </w:pPr>
    </w:p>
    <w:p w:rsidR="00991CA1" w:rsidRPr="00991CA1" w:rsidRDefault="00991CA1" w:rsidP="00991CA1">
      <w:pPr>
        <w:autoSpaceDE w:val="0"/>
        <w:autoSpaceDN w:val="0"/>
        <w:adjustRightInd w:val="0"/>
        <w:spacing w:after="0" w:line="240" w:lineRule="auto"/>
        <w:ind w:left="2832" w:hanging="2832"/>
        <w:rPr>
          <w:rFonts w:ascii="Franklin Gothic Medium" w:hAnsi="Franklin Gothic Medium" w:cs="FranklinGotItcTEE-Book"/>
        </w:rPr>
      </w:pPr>
      <w:r>
        <w:rPr>
          <w:rFonts w:ascii="Franklin Gothic Medium" w:hAnsi="Franklin Gothic Medium" w:cs="FranklinGotItcTEE-Book"/>
        </w:rPr>
        <w:t>Zapísaná:</w:t>
      </w:r>
      <w:r>
        <w:rPr>
          <w:rFonts w:ascii="Franklin Gothic Medium" w:hAnsi="Franklin Gothic Medium" w:cs="FranklinGotItcTEE-Book"/>
        </w:rPr>
        <w:tab/>
        <w:t>Obchodný register Okresného súdu Trnava, oddiel SR, vložka č.: 19103/T, zapísaná dňa 8. februára 2006</w:t>
      </w:r>
    </w:p>
    <w:p w:rsidR="00F63D4C" w:rsidRPr="008C775E" w:rsidRDefault="00F63D4C" w:rsidP="00E00A47">
      <w:pPr>
        <w:autoSpaceDE w:val="0"/>
        <w:autoSpaceDN w:val="0"/>
        <w:adjustRightInd w:val="0"/>
        <w:spacing w:after="0" w:line="240" w:lineRule="auto"/>
        <w:rPr>
          <w:rFonts w:ascii="Franklin Gothic Medium" w:hAnsi="Franklin Gothic Medium" w:cs="FranklinGotItcTEE-Book"/>
          <w:sz w:val="20"/>
          <w:szCs w:val="20"/>
        </w:rPr>
      </w:pPr>
    </w:p>
    <w:p w:rsidR="00991CA1" w:rsidRDefault="00991CA1" w:rsidP="00E00A47">
      <w:pPr>
        <w:autoSpaceDE w:val="0"/>
        <w:autoSpaceDN w:val="0"/>
        <w:adjustRightInd w:val="0"/>
        <w:spacing w:after="0" w:line="240" w:lineRule="auto"/>
        <w:rPr>
          <w:rFonts w:ascii="Franklin Gothic Medium" w:hAnsi="Franklin Gothic Medium" w:cs="FranklinGotItcTEE-Book"/>
        </w:rPr>
      </w:pPr>
      <w:r w:rsidRPr="00991CA1">
        <w:rPr>
          <w:rFonts w:ascii="Franklin Gothic Medium" w:hAnsi="Franklin Gothic Medium" w:cs="FranklinGotItcTEE-Book"/>
        </w:rPr>
        <w:t>Právna forma:</w:t>
      </w:r>
      <w:r>
        <w:rPr>
          <w:rFonts w:ascii="Franklin Gothic Medium" w:hAnsi="Franklin Gothic Medium" w:cs="FranklinGotItcTEE-Book"/>
        </w:rPr>
        <w:tab/>
      </w:r>
      <w:r>
        <w:rPr>
          <w:rFonts w:ascii="Franklin Gothic Medium" w:hAnsi="Franklin Gothic Medium" w:cs="FranklinGotItcTEE-Book"/>
        </w:rPr>
        <w:tab/>
      </w:r>
      <w:r>
        <w:rPr>
          <w:rFonts w:ascii="Franklin Gothic Medium" w:hAnsi="Franklin Gothic Medium" w:cs="FranklinGotItcTEE-Book"/>
        </w:rPr>
        <w:tab/>
        <w:t>Spoločnosť s ručením obmedzeným</w:t>
      </w:r>
    </w:p>
    <w:p w:rsidR="00991CA1" w:rsidRDefault="00991CA1" w:rsidP="00E00A47">
      <w:pPr>
        <w:autoSpaceDE w:val="0"/>
        <w:autoSpaceDN w:val="0"/>
        <w:adjustRightInd w:val="0"/>
        <w:spacing w:after="0" w:line="240" w:lineRule="auto"/>
        <w:rPr>
          <w:rFonts w:ascii="Franklin Gothic Medium" w:hAnsi="Franklin Gothic Medium" w:cs="FranklinGotItcTEE-Book"/>
        </w:rPr>
      </w:pPr>
    </w:p>
    <w:p w:rsidR="00991CA1" w:rsidRDefault="00991CA1" w:rsidP="00E00A47">
      <w:pPr>
        <w:autoSpaceDE w:val="0"/>
        <w:autoSpaceDN w:val="0"/>
        <w:adjustRightInd w:val="0"/>
        <w:spacing w:after="0" w:line="240" w:lineRule="auto"/>
        <w:rPr>
          <w:rFonts w:ascii="Franklin Gothic Medium" w:hAnsi="Franklin Gothic Medium" w:cs="FranklinGotItcTEE-Book"/>
        </w:rPr>
      </w:pPr>
      <w:r>
        <w:rPr>
          <w:rFonts w:ascii="Franklin Gothic Medium" w:hAnsi="Franklin Gothic Medium" w:cs="FranklinGotItcTEE-Book"/>
        </w:rPr>
        <w:t>IČO:</w:t>
      </w:r>
      <w:r>
        <w:rPr>
          <w:rFonts w:ascii="Franklin Gothic Medium" w:hAnsi="Franklin Gothic Medium" w:cs="FranklinGotItcTEE-Book"/>
        </w:rPr>
        <w:tab/>
      </w:r>
      <w:r>
        <w:rPr>
          <w:rFonts w:ascii="Franklin Gothic Medium" w:hAnsi="Franklin Gothic Medium" w:cs="FranklinGotItcTEE-Book"/>
        </w:rPr>
        <w:tab/>
      </w:r>
      <w:r>
        <w:rPr>
          <w:rFonts w:ascii="Franklin Gothic Medium" w:hAnsi="Franklin Gothic Medium" w:cs="FranklinGotItcTEE-Book"/>
        </w:rPr>
        <w:tab/>
      </w:r>
      <w:r>
        <w:rPr>
          <w:rFonts w:ascii="Franklin Gothic Medium" w:hAnsi="Franklin Gothic Medium" w:cs="FranklinGotItcTEE-Book"/>
        </w:rPr>
        <w:tab/>
        <w:t>35978406</w:t>
      </w:r>
    </w:p>
    <w:p w:rsidR="00991CA1" w:rsidRDefault="00991CA1" w:rsidP="00E00A47">
      <w:pPr>
        <w:autoSpaceDE w:val="0"/>
        <w:autoSpaceDN w:val="0"/>
        <w:adjustRightInd w:val="0"/>
        <w:spacing w:after="0" w:line="240" w:lineRule="auto"/>
        <w:rPr>
          <w:rFonts w:ascii="Franklin Gothic Medium" w:hAnsi="Franklin Gothic Medium" w:cs="FranklinGotItcTEE-Book"/>
        </w:rPr>
      </w:pPr>
    </w:p>
    <w:p w:rsidR="00650C05" w:rsidRPr="00991CA1" w:rsidRDefault="00991CA1" w:rsidP="00E00A47">
      <w:pPr>
        <w:autoSpaceDE w:val="0"/>
        <w:autoSpaceDN w:val="0"/>
        <w:adjustRightInd w:val="0"/>
        <w:spacing w:after="0" w:line="240" w:lineRule="auto"/>
        <w:rPr>
          <w:rFonts w:ascii="Franklin Gothic Medium" w:hAnsi="Franklin Gothic Medium" w:cs="FranklinGotItcTEE-Book"/>
          <w:sz w:val="20"/>
          <w:szCs w:val="20"/>
        </w:rPr>
      </w:pPr>
      <w:r>
        <w:rPr>
          <w:rFonts w:ascii="Franklin Gothic Medium" w:hAnsi="Franklin Gothic Medium" w:cs="FranklinGotItcTEE-Book"/>
        </w:rPr>
        <w:t>DIČ:</w:t>
      </w:r>
      <w:r>
        <w:rPr>
          <w:rFonts w:ascii="Franklin Gothic Medium" w:hAnsi="Franklin Gothic Medium" w:cs="FranklinGotItcTEE-Book"/>
        </w:rPr>
        <w:tab/>
      </w:r>
      <w:r>
        <w:rPr>
          <w:rFonts w:ascii="Franklin Gothic Medium" w:hAnsi="Franklin Gothic Medium" w:cs="FranklinGotItcTEE-Book"/>
        </w:rPr>
        <w:tab/>
      </w:r>
      <w:r>
        <w:rPr>
          <w:rFonts w:ascii="Franklin Gothic Medium" w:hAnsi="Franklin Gothic Medium" w:cs="FranklinGotItcTEE-Book"/>
        </w:rPr>
        <w:tab/>
      </w:r>
      <w:r>
        <w:rPr>
          <w:rFonts w:ascii="Franklin Gothic Medium" w:hAnsi="Franklin Gothic Medium" w:cs="FranklinGotItcTEE-Book"/>
        </w:rPr>
        <w:tab/>
        <w:t>2022129769</w:t>
      </w:r>
      <w:r w:rsidRPr="00991CA1">
        <w:rPr>
          <w:rFonts w:ascii="Franklin Gothic Medium" w:hAnsi="Franklin Gothic Medium" w:cs="FranklinGotItcTEE-Book"/>
        </w:rPr>
        <w:t xml:space="preserve"> </w:t>
      </w:r>
      <w:r w:rsidRPr="00991CA1">
        <w:rPr>
          <w:rFonts w:ascii="Franklin Gothic Medium" w:hAnsi="Franklin Gothic Medium" w:cs="FranklinGotItcTEE-Book"/>
          <w:sz w:val="20"/>
          <w:szCs w:val="20"/>
        </w:rPr>
        <w:tab/>
      </w:r>
      <w:r w:rsidRPr="00991CA1">
        <w:rPr>
          <w:rFonts w:ascii="Franklin Gothic Medium" w:hAnsi="Franklin Gothic Medium" w:cs="FranklinGotItcTEE-Book"/>
          <w:sz w:val="20"/>
          <w:szCs w:val="20"/>
        </w:rPr>
        <w:tab/>
      </w:r>
    </w:p>
    <w:p w:rsidR="00650C05" w:rsidRPr="008C775E" w:rsidRDefault="00650C05" w:rsidP="00E00A47">
      <w:pPr>
        <w:autoSpaceDE w:val="0"/>
        <w:autoSpaceDN w:val="0"/>
        <w:adjustRightInd w:val="0"/>
        <w:spacing w:after="0" w:line="240" w:lineRule="auto"/>
        <w:rPr>
          <w:rFonts w:ascii="Franklin Gothic Medium" w:hAnsi="Franklin Gothic Medium" w:cs="FranklinGotItcTEE-Book"/>
          <w:sz w:val="20"/>
          <w:szCs w:val="20"/>
        </w:rPr>
      </w:pPr>
    </w:p>
    <w:p w:rsidR="00650C05" w:rsidRPr="00991CA1" w:rsidRDefault="00991CA1" w:rsidP="00E00A47">
      <w:pPr>
        <w:autoSpaceDE w:val="0"/>
        <w:autoSpaceDN w:val="0"/>
        <w:adjustRightInd w:val="0"/>
        <w:spacing w:after="0" w:line="240" w:lineRule="auto"/>
        <w:rPr>
          <w:rFonts w:ascii="Franklin Gothic Medium" w:hAnsi="Franklin Gothic Medium" w:cs="FranklinGotItcTEE-Book"/>
        </w:rPr>
      </w:pPr>
      <w:r w:rsidRPr="00991CA1">
        <w:rPr>
          <w:rFonts w:ascii="Franklin Gothic Medium" w:hAnsi="Franklin Gothic Medium" w:cs="FranklinGotItcTEE-Book"/>
        </w:rPr>
        <w:t>Štatutárny orgán:</w:t>
      </w:r>
      <w:r>
        <w:rPr>
          <w:rFonts w:ascii="Franklin Gothic Medium" w:hAnsi="Franklin Gothic Medium" w:cs="FranklinGotItcTEE-Book"/>
        </w:rPr>
        <w:tab/>
      </w:r>
      <w:r>
        <w:rPr>
          <w:rFonts w:ascii="Franklin Gothic Medium" w:hAnsi="Franklin Gothic Medium" w:cs="FranklinGotItcTEE-Book"/>
        </w:rPr>
        <w:tab/>
      </w:r>
      <w:proofErr w:type="spellStart"/>
      <w:r>
        <w:rPr>
          <w:rFonts w:ascii="Franklin Gothic Medium" w:hAnsi="Franklin Gothic Medium" w:cs="FranklinGotItcTEE-Book"/>
        </w:rPr>
        <w:t>Hendricus</w:t>
      </w:r>
      <w:proofErr w:type="spellEnd"/>
      <w:r>
        <w:rPr>
          <w:rFonts w:ascii="Franklin Gothic Medium" w:hAnsi="Franklin Gothic Medium" w:cs="FranklinGotItcTEE-Book"/>
        </w:rPr>
        <w:t xml:space="preserve"> </w:t>
      </w:r>
      <w:proofErr w:type="spellStart"/>
      <w:r>
        <w:rPr>
          <w:rFonts w:ascii="Franklin Gothic Medium" w:hAnsi="Franklin Gothic Medium" w:cs="FranklinGotItcTEE-Book"/>
        </w:rPr>
        <w:t>Nicolaas</w:t>
      </w:r>
      <w:proofErr w:type="spellEnd"/>
      <w:r>
        <w:rPr>
          <w:rFonts w:ascii="Franklin Gothic Medium" w:hAnsi="Franklin Gothic Medium" w:cs="FranklinGotItcTEE-Book"/>
        </w:rPr>
        <w:t xml:space="preserve"> </w:t>
      </w:r>
      <w:proofErr w:type="spellStart"/>
      <w:r>
        <w:rPr>
          <w:rFonts w:ascii="Franklin Gothic Medium" w:hAnsi="Franklin Gothic Medium" w:cs="FranklinGotItcTEE-Book"/>
        </w:rPr>
        <w:t>Schavemaker</w:t>
      </w:r>
      <w:proofErr w:type="spellEnd"/>
    </w:p>
    <w:p w:rsidR="00650C05" w:rsidRPr="008C775E" w:rsidRDefault="00650C05" w:rsidP="00E00A47">
      <w:pPr>
        <w:autoSpaceDE w:val="0"/>
        <w:autoSpaceDN w:val="0"/>
        <w:adjustRightInd w:val="0"/>
        <w:spacing w:after="0" w:line="240" w:lineRule="auto"/>
        <w:rPr>
          <w:rFonts w:ascii="Franklin Gothic Medium" w:hAnsi="Franklin Gothic Medium" w:cs="FranklinGotItcTEE-Book"/>
          <w:sz w:val="20"/>
          <w:szCs w:val="20"/>
        </w:rPr>
      </w:pPr>
    </w:p>
    <w:p w:rsidR="00A1141B" w:rsidRPr="00A10410" w:rsidRDefault="00A1141B" w:rsidP="00EE0ACA">
      <w:pPr>
        <w:autoSpaceDE w:val="0"/>
        <w:autoSpaceDN w:val="0"/>
        <w:adjustRightInd w:val="0"/>
        <w:spacing w:after="0" w:line="240" w:lineRule="auto"/>
        <w:ind w:firstLine="708"/>
        <w:jc w:val="both"/>
        <w:rPr>
          <w:rFonts w:ascii="Franklin Gothic Medium" w:hAnsi="Franklin Gothic Medium" w:cs="FranklinGotItcTEE-Book"/>
          <w:b/>
          <w:sz w:val="24"/>
          <w:szCs w:val="24"/>
        </w:rPr>
      </w:pPr>
    </w:p>
    <w:p w:rsidR="006343FE" w:rsidRPr="00A10410" w:rsidRDefault="001014D4" w:rsidP="00EE0ACA">
      <w:pPr>
        <w:autoSpaceDE w:val="0"/>
        <w:autoSpaceDN w:val="0"/>
        <w:adjustRightInd w:val="0"/>
        <w:spacing w:after="0" w:line="240" w:lineRule="auto"/>
        <w:ind w:firstLine="708"/>
        <w:jc w:val="both"/>
        <w:rPr>
          <w:rFonts w:ascii="Franklin Gothic Medium" w:hAnsi="Franklin Gothic Medium" w:cs="FranklinGotItcTEE-Book"/>
          <w:b/>
          <w:sz w:val="24"/>
          <w:szCs w:val="24"/>
        </w:rPr>
      </w:pPr>
      <w:r w:rsidRPr="00A10410">
        <w:rPr>
          <w:rFonts w:ascii="Franklin Gothic Medium" w:hAnsi="Franklin Gothic Medium" w:cs="FranklinGotItcTEE-Book"/>
          <w:b/>
          <w:sz w:val="24"/>
          <w:szCs w:val="24"/>
        </w:rPr>
        <w:t>História spoločnosti a jej vývoj</w:t>
      </w:r>
    </w:p>
    <w:p w:rsidR="001014D4" w:rsidRDefault="001014D4" w:rsidP="00EE0ACA">
      <w:pPr>
        <w:autoSpaceDE w:val="0"/>
        <w:autoSpaceDN w:val="0"/>
        <w:adjustRightInd w:val="0"/>
        <w:spacing w:after="0" w:line="240" w:lineRule="auto"/>
        <w:ind w:firstLine="708"/>
        <w:jc w:val="both"/>
        <w:rPr>
          <w:rFonts w:ascii="Franklin Gothic Medium" w:hAnsi="Franklin Gothic Medium" w:cs="FranklinGotItcTEE-Book"/>
          <w:sz w:val="24"/>
          <w:szCs w:val="24"/>
        </w:rPr>
      </w:pPr>
    </w:p>
    <w:p w:rsidR="00CB7072" w:rsidRPr="008C775E" w:rsidRDefault="00CB7072" w:rsidP="00EE0ACA">
      <w:pPr>
        <w:autoSpaceDE w:val="0"/>
        <w:autoSpaceDN w:val="0"/>
        <w:adjustRightInd w:val="0"/>
        <w:spacing w:after="0" w:line="240" w:lineRule="auto"/>
        <w:ind w:firstLine="708"/>
        <w:jc w:val="both"/>
        <w:rPr>
          <w:rFonts w:ascii="Franklin Gothic Medium" w:hAnsi="Franklin Gothic Medium" w:cs="FranklinGotItcTEE-Book"/>
          <w:sz w:val="24"/>
          <w:szCs w:val="24"/>
        </w:rPr>
      </w:pPr>
      <w:r w:rsidRPr="008C775E">
        <w:rPr>
          <w:rFonts w:ascii="Franklin Gothic Medium" w:hAnsi="Franklin Gothic Medium" w:cs="FranklinGotItcTEE-Book"/>
          <w:sz w:val="24"/>
          <w:szCs w:val="24"/>
        </w:rPr>
        <w:t xml:space="preserve">Materskou spoločnosťou firmy </w:t>
      </w:r>
      <w:proofErr w:type="spellStart"/>
      <w:r w:rsidRPr="008C775E">
        <w:rPr>
          <w:rFonts w:ascii="Franklin Gothic Medium" w:hAnsi="Franklin Gothic Medium" w:cs="FranklinGotItcTEE-Book"/>
          <w:sz w:val="24"/>
          <w:szCs w:val="24"/>
        </w:rPr>
        <w:t>Schavemaker</w:t>
      </w:r>
      <w:proofErr w:type="spellEnd"/>
      <w:r w:rsidRPr="008C775E">
        <w:rPr>
          <w:rFonts w:ascii="Franklin Gothic Medium" w:hAnsi="Franklin Gothic Medium" w:cs="FranklinGotItcTEE-Book"/>
          <w:sz w:val="24"/>
          <w:szCs w:val="24"/>
        </w:rPr>
        <w:t xml:space="preserve"> Slovakia </w:t>
      </w:r>
      <w:proofErr w:type="spellStart"/>
      <w:r w:rsidRPr="008C775E">
        <w:rPr>
          <w:rFonts w:ascii="Franklin Gothic Medium" w:hAnsi="Franklin Gothic Medium" w:cs="FranklinGotItcTEE-Book"/>
          <w:sz w:val="24"/>
          <w:szCs w:val="24"/>
        </w:rPr>
        <w:t>s.r.o</w:t>
      </w:r>
      <w:proofErr w:type="spellEnd"/>
      <w:r w:rsidRPr="008C775E">
        <w:rPr>
          <w:rFonts w:ascii="Franklin Gothic Medium" w:hAnsi="Franklin Gothic Medium" w:cs="FranklinGotItcTEE-Book"/>
          <w:sz w:val="24"/>
          <w:szCs w:val="24"/>
        </w:rPr>
        <w:t xml:space="preserve">. je holandská spoločnosť </w:t>
      </w:r>
      <w:proofErr w:type="spellStart"/>
      <w:r w:rsidRPr="008C775E">
        <w:rPr>
          <w:rFonts w:ascii="Franklin Gothic Medium" w:hAnsi="Franklin Gothic Medium" w:cs="FranklinGotItcTEE-Book"/>
          <w:sz w:val="24"/>
          <w:szCs w:val="24"/>
        </w:rPr>
        <w:t>Schavemaker</w:t>
      </w:r>
      <w:proofErr w:type="spellEnd"/>
      <w:r w:rsidRPr="008C775E">
        <w:rPr>
          <w:rFonts w:ascii="Franklin Gothic Medium" w:hAnsi="Franklin Gothic Medium" w:cs="FranklinGotItcTEE-Book"/>
          <w:sz w:val="24"/>
          <w:szCs w:val="24"/>
        </w:rPr>
        <w:t xml:space="preserve"> </w:t>
      </w:r>
      <w:proofErr w:type="spellStart"/>
      <w:r w:rsidRPr="008C775E">
        <w:rPr>
          <w:rFonts w:ascii="Franklin Gothic Medium" w:hAnsi="Franklin Gothic Medium" w:cs="FranklinGotItcTEE-Book"/>
          <w:sz w:val="24"/>
          <w:szCs w:val="24"/>
        </w:rPr>
        <w:t>Logistics</w:t>
      </w:r>
      <w:proofErr w:type="spellEnd"/>
      <w:r w:rsidRPr="008C775E">
        <w:rPr>
          <w:rFonts w:ascii="Franklin Gothic Medium" w:hAnsi="Franklin Gothic Medium" w:cs="FranklinGotItcTEE-Book"/>
          <w:sz w:val="24"/>
          <w:szCs w:val="24"/>
        </w:rPr>
        <w:t xml:space="preserve"> and Transport.</w:t>
      </w:r>
      <w:r w:rsidR="00A1141B">
        <w:rPr>
          <w:rFonts w:ascii="Franklin Gothic Medium" w:hAnsi="Franklin Gothic Medium" w:cs="FranklinGotItcTEE-Book"/>
          <w:sz w:val="24"/>
          <w:szCs w:val="24"/>
        </w:rPr>
        <w:t xml:space="preserve"> Spoločnosť v roku 2017 oslávila svoje 50.výročie vzniku. </w:t>
      </w:r>
      <w:r w:rsidRPr="008C775E">
        <w:rPr>
          <w:rFonts w:ascii="Franklin Gothic Medium" w:hAnsi="Franklin Gothic Medium" w:cs="FranklinGotItcTEE-Book"/>
          <w:sz w:val="24"/>
          <w:szCs w:val="24"/>
        </w:rPr>
        <w:t xml:space="preserve"> Bola založená v roku 1967 pánom </w:t>
      </w:r>
      <w:proofErr w:type="spellStart"/>
      <w:r w:rsidRPr="008C775E">
        <w:rPr>
          <w:rFonts w:ascii="Franklin Gothic Medium" w:hAnsi="Franklin Gothic Medium" w:cs="FranklinGotItcTEE-Book"/>
          <w:sz w:val="24"/>
          <w:szCs w:val="24"/>
        </w:rPr>
        <w:t>Schavemakerom</w:t>
      </w:r>
      <w:proofErr w:type="spellEnd"/>
      <w:r w:rsidRPr="008C775E">
        <w:rPr>
          <w:rFonts w:ascii="Franklin Gothic Medium" w:hAnsi="Franklin Gothic Medium" w:cs="FranklinGotItcTEE-Book"/>
          <w:sz w:val="24"/>
          <w:szCs w:val="24"/>
        </w:rPr>
        <w:t xml:space="preserve">, ktorý začínal ako vodič svojho nákladného auta. V roku 2010 prevzal menovanú spoločnosť jeho syn </w:t>
      </w:r>
      <w:proofErr w:type="spellStart"/>
      <w:r w:rsidRPr="008C775E">
        <w:rPr>
          <w:rFonts w:ascii="Franklin Gothic Medium" w:hAnsi="Franklin Gothic Medium" w:cs="FranklinGotItcTEE-Book"/>
          <w:sz w:val="24"/>
          <w:szCs w:val="24"/>
        </w:rPr>
        <w:t>Hendricus</w:t>
      </w:r>
      <w:proofErr w:type="spellEnd"/>
      <w:r w:rsidRPr="008C775E">
        <w:rPr>
          <w:rFonts w:ascii="Franklin Gothic Medium" w:hAnsi="Franklin Gothic Medium" w:cs="FranklinGotItcTEE-Book"/>
          <w:sz w:val="24"/>
          <w:szCs w:val="24"/>
        </w:rPr>
        <w:t xml:space="preserve"> </w:t>
      </w:r>
      <w:proofErr w:type="spellStart"/>
      <w:r w:rsidRPr="008C775E">
        <w:rPr>
          <w:rFonts w:ascii="Franklin Gothic Medium" w:hAnsi="Franklin Gothic Medium" w:cs="FranklinGotItcTEE-Book"/>
          <w:sz w:val="24"/>
          <w:szCs w:val="24"/>
        </w:rPr>
        <w:t>Nicolaas</w:t>
      </w:r>
      <w:proofErr w:type="spellEnd"/>
      <w:r w:rsidRPr="008C775E">
        <w:rPr>
          <w:rFonts w:ascii="Franklin Gothic Medium" w:hAnsi="Franklin Gothic Medium" w:cs="FranklinGotItcTEE-Book"/>
          <w:sz w:val="24"/>
          <w:szCs w:val="24"/>
        </w:rPr>
        <w:t xml:space="preserve"> </w:t>
      </w:r>
      <w:proofErr w:type="spellStart"/>
      <w:r w:rsidRPr="008C775E">
        <w:rPr>
          <w:rFonts w:ascii="Franklin Gothic Medium" w:hAnsi="Franklin Gothic Medium" w:cs="FranklinGotItcTEE-Book"/>
          <w:sz w:val="24"/>
          <w:szCs w:val="24"/>
        </w:rPr>
        <w:t>Schavemaker</w:t>
      </w:r>
      <w:proofErr w:type="spellEnd"/>
      <w:r w:rsidRPr="008C775E">
        <w:rPr>
          <w:rFonts w:ascii="Franklin Gothic Medium" w:hAnsi="Franklin Gothic Medium" w:cs="FranklinGotItcTEE-Book"/>
          <w:sz w:val="24"/>
          <w:szCs w:val="24"/>
        </w:rPr>
        <w:t xml:space="preserve">, ktorý je dodnes konateľom spoločnosti. V priebehu rokov spoločnosť rástla a svoje podnikateľské aktivity rozvíjala a podiel firmy na holandskom trhu sa zväčšoval. </w:t>
      </w:r>
    </w:p>
    <w:p w:rsidR="00CB7072" w:rsidRPr="008C775E" w:rsidRDefault="00CB7072" w:rsidP="00EE0ACA">
      <w:pPr>
        <w:autoSpaceDE w:val="0"/>
        <w:autoSpaceDN w:val="0"/>
        <w:adjustRightInd w:val="0"/>
        <w:spacing w:after="0" w:line="240" w:lineRule="auto"/>
        <w:ind w:firstLine="708"/>
        <w:jc w:val="both"/>
        <w:rPr>
          <w:rFonts w:ascii="Franklin Gothic Medium" w:hAnsi="Franklin Gothic Medium" w:cs="FranklinGotItcTEE-Book"/>
          <w:sz w:val="24"/>
          <w:szCs w:val="24"/>
        </w:rPr>
      </w:pPr>
      <w:r w:rsidRPr="008C775E">
        <w:rPr>
          <w:rFonts w:ascii="Franklin Gothic Medium" w:hAnsi="Franklin Gothic Medium" w:cs="FranklinGotItcTEE-Book"/>
          <w:sz w:val="24"/>
          <w:szCs w:val="24"/>
        </w:rPr>
        <w:t>Tlak zo strany klientov a prosperita podniku mala za následok rozšírenie svojho po</w:t>
      </w:r>
      <w:r w:rsidR="001014D4">
        <w:rPr>
          <w:rFonts w:ascii="Franklin Gothic Medium" w:hAnsi="Franklin Gothic Medium" w:cs="FranklinGotItcTEE-Book"/>
          <w:sz w:val="24"/>
          <w:szCs w:val="24"/>
        </w:rPr>
        <w:t>ľ</w:t>
      </w:r>
      <w:r w:rsidRPr="008C775E">
        <w:rPr>
          <w:rFonts w:ascii="Franklin Gothic Medium" w:hAnsi="Franklin Gothic Medium" w:cs="FranklinGotItcTEE-Book"/>
          <w:sz w:val="24"/>
          <w:szCs w:val="24"/>
        </w:rPr>
        <w:t xml:space="preserve">a pôsobnosti aj do iných štátov. </w:t>
      </w:r>
      <w:r w:rsidR="001014D4">
        <w:rPr>
          <w:rFonts w:ascii="Franklin Gothic Medium" w:hAnsi="Franklin Gothic Medium" w:cs="FranklinGotItcTEE-Book"/>
          <w:sz w:val="24"/>
          <w:szCs w:val="24"/>
        </w:rPr>
        <w:t xml:space="preserve">V priebehu rokov bola založená spoločnosť v Poľsku, Slovensku i v Bulharsku. </w:t>
      </w:r>
      <w:r w:rsidRPr="008C775E">
        <w:rPr>
          <w:rFonts w:ascii="Franklin Gothic Medium" w:hAnsi="Franklin Gothic Medium" w:cs="FranklinGotItcTEE-Book"/>
          <w:sz w:val="24"/>
          <w:szCs w:val="24"/>
        </w:rPr>
        <w:t xml:space="preserve">Vnútroštátna doprava bola doplnená aj o nové predmety činnosti, ktoré sú úzko spojené s vykonávaním dopravy. </w:t>
      </w:r>
      <w:r w:rsidR="00A1141B">
        <w:rPr>
          <w:rFonts w:ascii="Franklin Gothic Medium" w:hAnsi="Franklin Gothic Medium" w:cs="FranklinGotItcTEE-Book"/>
          <w:sz w:val="24"/>
          <w:szCs w:val="24"/>
        </w:rPr>
        <w:t>Skladová lo</w:t>
      </w:r>
      <w:r w:rsidRPr="008C775E">
        <w:rPr>
          <w:rFonts w:ascii="Franklin Gothic Medium" w:hAnsi="Franklin Gothic Medium" w:cs="FranklinGotItcTEE-Book"/>
          <w:sz w:val="24"/>
          <w:szCs w:val="24"/>
        </w:rPr>
        <w:t>gistika, konta</w:t>
      </w:r>
      <w:r w:rsidR="00FD1F64">
        <w:rPr>
          <w:rFonts w:ascii="Franklin Gothic Medium" w:hAnsi="Franklin Gothic Medium" w:cs="FranklinGotItcTEE-Book"/>
          <w:sz w:val="24"/>
          <w:szCs w:val="24"/>
        </w:rPr>
        <w:t>jnerová preprava,</w:t>
      </w:r>
      <w:r w:rsidR="00A1141B">
        <w:rPr>
          <w:rFonts w:ascii="Franklin Gothic Medium" w:hAnsi="Franklin Gothic Medium" w:cs="FranklinGotItcTEE-Book"/>
          <w:sz w:val="24"/>
          <w:szCs w:val="24"/>
        </w:rPr>
        <w:t xml:space="preserve"> </w:t>
      </w:r>
      <w:proofErr w:type="spellStart"/>
      <w:r w:rsidR="00A1141B">
        <w:rPr>
          <w:rFonts w:ascii="Franklin Gothic Medium" w:hAnsi="Franklin Gothic Medium" w:cs="FranklinGotItcTEE-Book"/>
          <w:sz w:val="24"/>
          <w:szCs w:val="24"/>
        </w:rPr>
        <w:t>intermodálna</w:t>
      </w:r>
      <w:proofErr w:type="spellEnd"/>
      <w:r w:rsidR="00A1141B">
        <w:rPr>
          <w:rFonts w:ascii="Franklin Gothic Medium" w:hAnsi="Franklin Gothic Medium" w:cs="FranklinGotItcTEE-Book"/>
          <w:sz w:val="24"/>
          <w:szCs w:val="24"/>
        </w:rPr>
        <w:t xml:space="preserve"> preprava,</w:t>
      </w:r>
      <w:r w:rsidR="00FD1F64">
        <w:rPr>
          <w:rFonts w:ascii="Franklin Gothic Medium" w:hAnsi="Franklin Gothic Medium" w:cs="FranklinGotItcTEE-Book"/>
          <w:sz w:val="24"/>
          <w:szCs w:val="24"/>
        </w:rPr>
        <w:t xml:space="preserve"> lodná preprava</w:t>
      </w:r>
      <w:r w:rsidRPr="008C775E">
        <w:rPr>
          <w:rFonts w:ascii="Franklin Gothic Medium" w:hAnsi="Franklin Gothic Medium" w:cs="FranklinGotItcTEE-Book"/>
          <w:sz w:val="24"/>
          <w:szCs w:val="24"/>
        </w:rPr>
        <w:t xml:space="preserve"> sa stali akousi prirodzenou súčasťou spoločnosti.</w:t>
      </w:r>
    </w:p>
    <w:p w:rsidR="001014D4" w:rsidRDefault="00CB7072" w:rsidP="00EE0ACA">
      <w:pPr>
        <w:autoSpaceDE w:val="0"/>
        <w:autoSpaceDN w:val="0"/>
        <w:adjustRightInd w:val="0"/>
        <w:spacing w:after="0" w:line="240" w:lineRule="auto"/>
        <w:ind w:firstLine="708"/>
        <w:jc w:val="both"/>
        <w:rPr>
          <w:rFonts w:ascii="Franklin Gothic Medium" w:hAnsi="Franklin Gothic Medium" w:cs="FranklinGotItcTEE-Book"/>
          <w:sz w:val="24"/>
          <w:szCs w:val="24"/>
        </w:rPr>
      </w:pPr>
      <w:r w:rsidRPr="008C775E">
        <w:rPr>
          <w:rFonts w:ascii="Franklin Gothic Medium" w:hAnsi="Franklin Gothic Medium" w:cs="FranklinGotItcTEE-Book"/>
          <w:sz w:val="24"/>
          <w:szCs w:val="24"/>
        </w:rPr>
        <w:t>Momentálne</w:t>
      </w:r>
      <w:r w:rsidR="001014D4">
        <w:rPr>
          <w:rFonts w:ascii="Franklin Gothic Medium" w:hAnsi="Franklin Gothic Medium" w:cs="FranklinGotItcTEE-Book"/>
          <w:sz w:val="24"/>
          <w:szCs w:val="24"/>
        </w:rPr>
        <w:t xml:space="preserve"> sú</w:t>
      </w:r>
      <w:r w:rsidRPr="008C775E">
        <w:rPr>
          <w:rFonts w:ascii="Franklin Gothic Medium" w:hAnsi="Franklin Gothic Medium" w:cs="FranklinGotItcTEE-Book"/>
          <w:sz w:val="24"/>
          <w:szCs w:val="24"/>
        </w:rPr>
        <w:t xml:space="preserve"> na území Holandska vytvorené </w:t>
      </w:r>
      <w:r w:rsidR="001014D4">
        <w:rPr>
          <w:rFonts w:ascii="Franklin Gothic Medium" w:hAnsi="Franklin Gothic Medium" w:cs="FranklinGotItcTEE-Book"/>
          <w:sz w:val="24"/>
          <w:szCs w:val="24"/>
        </w:rPr>
        <w:t>tri</w:t>
      </w:r>
      <w:r w:rsidRPr="008C775E">
        <w:rPr>
          <w:rFonts w:ascii="Franklin Gothic Medium" w:hAnsi="Franklin Gothic Medium" w:cs="FranklinGotItcTEE-Book"/>
          <w:sz w:val="24"/>
          <w:szCs w:val="24"/>
        </w:rPr>
        <w:t xml:space="preserve"> </w:t>
      </w:r>
      <w:r w:rsidR="008E1709">
        <w:rPr>
          <w:rFonts w:ascii="Franklin Gothic Medium" w:hAnsi="Franklin Gothic Medium" w:cs="FranklinGotItcTEE-Book"/>
          <w:sz w:val="24"/>
          <w:szCs w:val="24"/>
        </w:rPr>
        <w:t>centrá</w:t>
      </w:r>
      <w:r w:rsidR="001014D4">
        <w:rPr>
          <w:rFonts w:ascii="Franklin Gothic Medium" w:hAnsi="Franklin Gothic Medium" w:cs="FranklinGotItcTEE-Book"/>
          <w:sz w:val="24"/>
          <w:szCs w:val="24"/>
        </w:rPr>
        <w:t xml:space="preserve"> a to v </w:t>
      </w:r>
      <w:proofErr w:type="spellStart"/>
      <w:r w:rsidR="001014D4">
        <w:rPr>
          <w:rFonts w:ascii="Franklin Gothic Medium" w:hAnsi="Franklin Gothic Medium" w:cs="FranklinGotItcTEE-Book"/>
          <w:sz w:val="24"/>
          <w:szCs w:val="24"/>
        </w:rPr>
        <w:t>Beverwijku</w:t>
      </w:r>
      <w:proofErr w:type="spellEnd"/>
      <w:r w:rsidR="001014D4">
        <w:rPr>
          <w:rFonts w:ascii="Franklin Gothic Medium" w:hAnsi="Franklin Gothic Medium" w:cs="FranklinGotItcTEE-Book"/>
          <w:sz w:val="24"/>
          <w:szCs w:val="24"/>
        </w:rPr>
        <w:t xml:space="preserve">, </w:t>
      </w:r>
      <w:proofErr w:type="spellStart"/>
      <w:r w:rsidR="001014D4">
        <w:rPr>
          <w:rFonts w:ascii="Franklin Gothic Medium" w:hAnsi="Franklin Gothic Medium" w:cs="FranklinGotItcTEE-Book"/>
          <w:sz w:val="24"/>
          <w:szCs w:val="24"/>
        </w:rPr>
        <w:t>Velsen</w:t>
      </w:r>
      <w:proofErr w:type="spellEnd"/>
      <w:r w:rsidR="001014D4">
        <w:rPr>
          <w:rFonts w:ascii="Franklin Gothic Medium" w:hAnsi="Franklin Gothic Medium" w:cs="FranklinGotItcTEE-Book"/>
          <w:sz w:val="24"/>
          <w:szCs w:val="24"/>
        </w:rPr>
        <w:t xml:space="preserve"> a </w:t>
      </w:r>
      <w:proofErr w:type="spellStart"/>
      <w:r w:rsidR="001014D4">
        <w:rPr>
          <w:rFonts w:ascii="Franklin Gothic Medium" w:hAnsi="Franklin Gothic Medium" w:cs="FranklinGotItcTEE-Book"/>
          <w:sz w:val="24"/>
          <w:szCs w:val="24"/>
        </w:rPr>
        <w:t>Breda</w:t>
      </w:r>
      <w:proofErr w:type="spellEnd"/>
      <w:r w:rsidR="001014D4">
        <w:rPr>
          <w:rFonts w:ascii="Franklin Gothic Medium" w:hAnsi="Franklin Gothic Medium" w:cs="FranklinGotItcTEE-Book"/>
          <w:sz w:val="24"/>
          <w:szCs w:val="24"/>
        </w:rPr>
        <w:t xml:space="preserve">. Na holandských pobočkách sú vodičom spoločnosti k dispozícii priestory na trávenie povinného odpočinku, sociálne zariadenia, kúpeľne, kuchyňa a taktiež odborné pracoviská na kontrolu a údržbu vozového parku. </w:t>
      </w:r>
    </w:p>
    <w:p w:rsidR="00CB7072" w:rsidRPr="008C775E" w:rsidRDefault="00CB7072" w:rsidP="00EE0ACA">
      <w:pPr>
        <w:autoSpaceDE w:val="0"/>
        <w:autoSpaceDN w:val="0"/>
        <w:adjustRightInd w:val="0"/>
        <w:spacing w:after="0" w:line="240" w:lineRule="auto"/>
        <w:ind w:firstLine="708"/>
        <w:jc w:val="both"/>
        <w:rPr>
          <w:rFonts w:ascii="Franklin Gothic Medium" w:hAnsi="Franklin Gothic Medium" w:cs="FranklinGotItcTEE-Book"/>
          <w:sz w:val="24"/>
          <w:szCs w:val="24"/>
        </w:rPr>
      </w:pPr>
      <w:r w:rsidRPr="008C775E">
        <w:rPr>
          <w:rFonts w:ascii="Franklin Gothic Medium" w:hAnsi="Franklin Gothic Medium" w:cs="FranklinGotItcTEE-Book"/>
          <w:sz w:val="24"/>
          <w:szCs w:val="24"/>
        </w:rPr>
        <w:t xml:space="preserve">Centrum spoločnosti </w:t>
      </w:r>
      <w:proofErr w:type="spellStart"/>
      <w:r w:rsidRPr="008C775E">
        <w:rPr>
          <w:rFonts w:ascii="Franklin Gothic Medium" w:hAnsi="Franklin Gothic Medium" w:cs="FranklinGotItcTEE-Book"/>
          <w:sz w:val="24"/>
          <w:szCs w:val="24"/>
        </w:rPr>
        <w:t>Schavemaker</w:t>
      </w:r>
      <w:proofErr w:type="spellEnd"/>
      <w:r w:rsidRPr="008C775E">
        <w:rPr>
          <w:rFonts w:ascii="Franklin Gothic Medium" w:hAnsi="Franklin Gothic Medium" w:cs="FranklinGotItcTEE-Book"/>
          <w:sz w:val="24"/>
          <w:szCs w:val="24"/>
        </w:rPr>
        <w:t xml:space="preserve"> Transport and </w:t>
      </w:r>
      <w:proofErr w:type="spellStart"/>
      <w:r w:rsidRPr="008C775E">
        <w:rPr>
          <w:rFonts w:ascii="Franklin Gothic Medium" w:hAnsi="Franklin Gothic Medium" w:cs="FranklinGotItcTEE-Book"/>
          <w:sz w:val="24"/>
          <w:szCs w:val="24"/>
        </w:rPr>
        <w:t>Logistic</w:t>
      </w:r>
      <w:r w:rsidR="00276C2A">
        <w:rPr>
          <w:rFonts w:ascii="Franklin Gothic Medium" w:hAnsi="Franklin Gothic Medium" w:cs="FranklinGotItcTEE-Book"/>
          <w:sz w:val="24"/>
          <w:szCs w:val="24"/>
        </w:rPr>
        <w:t>s</w:t>
      </w:r>
      <w:proofErr w:type="spellEnd"/>
      <w:r w:rsidRPr="008C775E">
        <w:rPr>
          <w:rFonts w:ascii="Franklin Gothic Medium" w:hAnsi="Franklin Gothic Medium" w:cs="FranklinGotItcTEE-Book"/>
          <w:sz w:val="24"/>
          <w:szCs w:val="24"/>
        </w:rPr>
        <w:t xml:space="preserve"> je v </w:t>
      </w:r>
      <w:proofErr w:type="spellStart"/>
      <w:r w:rsidRPr="008C775E">
        <w:rPr>
          <w:rFonts w:ascii="Franklin Gothic Medium" w:hAnsi="Franklin Gothic Medium" w:cs="FranklinGotItcTEE-Book"/>
          <w:sz w:val="24"/>
          <w:szCs w:val="24"/>
        </w:rPr>
        <w:t>Be</w:t>
      </w:r>
      <w:r w:rsidR="008E1709">
        <w:rPr>
          <w:rFonts w:ascii="Franklin Gothic Medium" w:hAnsi="Franklin Gothic Medium" w:cs="FranklinGotItcTEE-Book"/>
          <w:sz w:val="24"/>
          <w:szCs w:val="24"/>
        </w:rPr>
        <w:t>v</w:t>
      </w:r>
      <w:r w:rsidRPr="008C775E">
        <w:rPr>
          <w:rFonts w:ascii="Franklin Gothic Medium" w:hAnsi="Franklin Gothic Medium" w:cs="FranklinGotItcTEE-Book"/>
          <w:sz w:val="24"/>
          <w:szCs w:val="24"/>
        </w:rPr>
        <w:t>erwijku</w:t>
      </w:r>
      <w:proofErr w:type="spellEnd"/>
      <w:r w:rsidRPr="008C775E">
        <w:rPr>
          <w:rFonts w:ascii="Franklin Gothic Medium" w:hAnsi="Franklin Gothic Medium" w:cs="FranklinGotItcTEE-Book"/>
          <w:sz w:val="24"/>
          <w:szCs w:val="24"/>
        </w:rPr>
        <w:t xml:space="preserve"> (NL), ktorá je zároveň aj najväčšou pobočkou menovanej spoločnosti v EU. Tu sa vykonáva špedícia, kontajnerová preprava, skladovanie a rozsiahla administratíva súvisiaca s prepravou tovaru..</w:t>
      </w:r>
    </w:p>
    <w:p w:rsidR="00CB7072" w:rsidRPr="008C775E" w:rsidRDefault="00CB7072" w:rsidP="00EE0ACA">
      <w:pPr>
        <w:autoSpaceDE w:val="0"/>
        <w:autoSpaceDN w:val="0"/>
        <w:adjustRightInd w:val="0"/>
        <w:spacing w:after="0" w:line="240" w:lineRule="auto"/>
        <w:ind w:firstLine="708"/>
        <w:jc w:val="both"/>
        <w:rPr>
          <w:rFonts w:ascii="Franklin Gothic Medium" w:hAnsi="Franklin Gothic Medium" w:cs="FranklinGotItcTEE-Book"/>
          <w:sz w:val="24"/>
          <w:szCs w:val="24"/>
        </w:rPr>
      </w:pPr>
      <w:r w:rsidRPr="008C775E">
        <w:rPr>
          <w:rFonts w:ascii="Franklin Gothic Medium" w:hAnsi="Franklin Gothic Medium" w:cs="FranklinGotItcTEE-Book"/>
          <w:sz w:val="24"/>
          <w:szCs w:val="24"/>
        </w:rPr>
        <w:lastRenderedPageBreak/>
        <w:t xml:space="preserve">Druhá pobočka v Holandsku je v meste </w:t>
      </w:r>
      <w:proofErr w:type="spellStart"/>
      <w:r w:rsidR="001014D4">
        <w:rPr>
          <w:rFonts w:ascii="Franklin Gothic Medium" w:hAnsi="Franklin Gothic Medium" w:cs="FranklinGotItcTEE-Book"/>
          <w:sz w:val="24"/>
          <w:szCs w:val="24"/>
        </w:rPr>
        <w:t>Breda</w:t>
      </w:r>
      <w:proofErr w:type="spellEnd"/>
      <w:r w:rsidR="001014D4">
        <w:rPr>
          <w:rFonts w:ascii="Franklin Gothic Medium" w:hAnsi="Franklin Gothic Medium" w:cs="FranklinGotItcTEE-Book"/>
          <w:sz w:val="24"/>
          <w:szCs w:val="24"/>
        </w:rPr>
        <w:t xml:space="preserve"> / </w:t>
      </w:r>
      <w:proofErr w:type="spellStart"/>
      <w:r w:rsidRPr="008C775E">
        <w:rPr>
          <w:rFonts w:ascii="Franklin Gothic Medium" w:hAnsi="Franklin Gothic Medium" w:cs="FranklinGotItcTEE-Book"/>
          <w:sz w:val="24"/>
          <w:szCs w:val="24"/>
        </w:rPr>
        <w:t>Hazeldon</w:t>
      </w:r>
      <w:r w:rsidR="001014D4">
        <w:rPr>
          <w:rFonts w:ascii="Franklin Gothic Medium" w:hAnsi="Franklin Gothic Medium" w:cs="FranklinGotItcTEE-Book"/>
          <w:sz w:val="24"/>
          <w:szCs w:val="24"/>
        </w:rPr>
        <w:t>k</w:t>
      </w:r>
      <w:proofErr w:type="spellEnd"/>
      <w:r w:rsidRPr="008C775E">
        <w:rPr>
          <w:rFonts w:ascii="Franklin Gothic Medium" w:hAnsi="Franklin Gothic Medium" w:cs="FranklinGotItcTEE-Book"/>
          <w:sz w:val="24"/>
          <w:szCs w:val="24"/>
        </w:rPr>
        <w:t>. Zaoberá sa nadrozmernými prepravami, skladovaním a taktiež špedíciou a medzinárodnou prepravou. V súčasnosti spoločnosť zamestnáva len v Holandsku 225 ľudí.</w:t>
      </w:r>
    </w:p>
    <w:p w:rsidR="00A1141B" w:rsidRDefault="00A1141B" w:rsidP="00600065">
      <w:pPr>
        <w:autoSpaceDE w:val="0"/>
        <w:autoSpaceDN w:val="0"/>
        <w:adjustRightInd w:val="0"/>
        <w:spacing w:after="0" w:line="240" w:lineRule="auto"/>
        <w:ind w:firstLine="708"/>
        <w:jc w:val="both"/>
        <w:rPr>
          <w:rFonts w:ascii="Franklin Gothic Medium" w:hAnsi="Franklin Gothic Medium" w:cs="FranklinGotItcTEE-Book"/>
          <w:sz w:val="24"/>
          <w:szCs w:val="24"/>
        </w:rPr>
      </w:pPr>
    </w:p>
    <w:p w:rsidR="00A1141B" w:rsidRDefault="00A1141B" w:rsidP="00600065">
      <w:pPr>
        <w:autoSpaceDE w:val="0"/>
        <w:autoSpaceDN w:val="0"/>
        <w:adjustRightInd w:val="0"/>
        <w:spacing w:after="0" w:line="240" w:lineRule="auto"/>
        <w:ind w:firstLine="708"/>
        <w:jc w:val="both"/>
        <w:rPr>
          <w:rFonts w:ascii="Franklin Gothic Medium" w:hAnsi="Franklin Gothic Medium" w:cs="FranklinGotItcTEE-Book"/>
          <w:sz w:val="24"/>
          <w:szCs w:val="24"/>
        </w:rPr>
      </w:pPr>
    </w:p>
    <w:p w:rsidR="000C25F9" w:rsidRDefault="000C25F9" w:rsidP="00600065">
      <w:pPr>
        <w:autoSpaceDE w:val="0"/>
        <w:autoSpaceDN w:val="0"/>
        <w:adjustRightInd w:val="0"/>
        <w:spacing w:after="0" w:line="240" w:lineRule="auto"/>
        <w:ind w:firstLine="708"/>
        <w:jc w:val="both"/>
        <w:rPr>
          <w:rFonts w:ascii="Franklin Gothic Medium" w:hAnsi="Franklin Gothic Medium" w:cs="FranklinGotItcTEE-Book"/>
          <w:sz w:val="24"/>
          <w:szCs w:val="24"/>
        </w:rPr>
      </w:pPr>
    </w:p>
    <w:p w:rsidR="000C25F9" w:rsidRDefault="000C25F9" w:rsidP="00600065">
      <w:pPr>
        <w:autoSpaceDE w:val="0"/>
        <w:autoSpaceDN w:val="0"/>
        <w:adjustRightInd w:val="0"/>
        <w:spacing w:after="0" w:line="240" w:lineRule="auto"/>
        <w:ind w:firstLine="708"/>
        <w:jc w:val="both"/>
        <w:rPr>
          <w:rFonts w:ascii="Franklin Gothic Medium" w:hAnsi="Franklin Gothic Medium" w:cs="FranklinGotItcTEE-Book"/>
          <w:sz w:val="24"/>
          <w:szCs w:val="24"/>
        </w:rPr>
      </w:pPr>
    </w:p>
    <w:p w:rsidR="000C25F9" w:rsidRDefault="000C25F9" w:rsidP="00600065">
      <w:pPr>
        <w:autoSpaceDE w:val="0"/>
        <w:autoSpaceDN w:val="0"/>
        <w:adjustRightInd w:val="0"/>
        <w:spacing w:after="0" w:line="240" w:lineRule="auto"/>
        <w:ind w:firstLine="708"/>
        <w:jc w:val="both"/>
        <w:rPr>
          <w:rFonts w:ascii="Franklin Gothic Medium" w:hAnsi="Franklin Gothic Medium" w:cs="FranklinGotItcTEE-Book"/>
          <w:sz w:val="24"/>
          <w:szCs w:val="24"/>
        </w:rPr>
      </w:pPr>
    </w:p>
    <w:p w:rsidR="00EE0ACA" w:rsidRDefault="00CB7072" w:rsidP="00600065">
      <w:pPr>
        <w:autoSpaceDE w:val="0"/>
        <w:autoSpaceDN w:val="0"/>
        <w:adjustRightInd w:val="0"/>
        <w:spacing w:after="0" w:line="240" w:lineRule="auto"/>
        <w:ind w:firstLine="708"/>
        <w:jc w:val="both"/>
        <w:rPr>
          <w:rFonts w:ascii="Franklin Gothic Medium" w:hAnsi="Franklin Gothic Medium" w:cs="FranklinGotItcTEE-Book"/>
          <w:sz w:val="24"/>
          <w:szCs w:val="24"/>
        </w:rPr>
      </w:pPr>
      <w:r w:rsidRPr="008C775E">
        <w:rPr>
          <w:rFonts w:ascii="Franklin Gothic Medium" w:hAnsi="Franklin Gothic Medium" w:cs="FranklinGotItcTEE-Book"/>
          <w:sz w:val="24"/>
          <w:szCs w:val="24"/>
        </w:rPr>
        <w:t>V</w:t>
      </w:r>
      <w:r w:rsidR="008E1709">
        <w:rPr>
          <w:rFonts w:ascii="Franklin Gothic Medium" w:hAnsi="Franklin Gothic Medium" w:cs="FranklinGotItcTEE-Book"/>
          <w:sz w:val="24"/>
          <w:szCs w:val="24"/>
        </w:rPr>
        <w:t xml:space="preserve"> roku </w:t>
      </w:r>
      <w:r w:rsidRPr="008C775E">
        <w:rPr>
          <w:rFonts w:ascii="Franklin Gothic Medium" w:hAnsi="Franklin Gothic Medium" w:cs="FranklinGotItcTEE-Book"/>
          <w:sz w:val="24"/>
          <w:szCs w:val="24"/>
        </w:rPr>
        <w:t xml:space="preserve">2006 pre uľahčenie koordinácie, disponovania a logistiky tovaru </w:t>
      </w:r>
      <w:r w:rsidR="00A1141B">
        <w:rPr>
          <w:rFonts w:ascii="Franklin Gothic Medium" w:hAnsi="Franklin Gothic Medium" w:cs="FranklinGotItcTEE-Book"/>
          <w:sz w:val="24"/>
          <w:szCs w:val="24"/>
        </w:rPr>
        <w:t>a pre efektívnejšie uspokojovanie potrieb zákazníkov spoločnosti bola založená</w:t>
      </w:r>
      <w:r w:rsidRPr="008C775E">
        <w:rPr>
          <w:rFonts w:ascii="Franklin Gothic Medium" w:hAnsi="Franklin Gothic Medium" w:cs="FranklinGotItcTEE-Book"/>
          <w:sz w:val="24"/>
          <w:szCs w:val="24"/>
        </w:rPr>
        <w:t xml:space="preserve"> pobočka na Slovensku</w:t>
      </w:r>
      <w:r w:rsidR="00EE0ACA" w:rsidRPr="008C775E">
        <w:rPr>
          <w:rFonts w:ascii="Franklin Gothic Medium" w:hAnsi="Franklin Gothic Medium" w:cs="FranklinGotItcTEE-Book"/>
          <w:sz w:val="24"/>
          <w:szCs w:val="24"/>
        </w:rPr>
        <w:t xml:space="preserve">  s názvom </w:t>
      </w:r>
      <w:proofErr w:type="spellStart"/>
      <w:r w:rsidR="00EE0ACA" w:rsidRPr="008C775E">
        <w:rPr>
          <w:rFonts w:ascii="Franklin Gothic Medium" w:hAnsi="Franklin Gothic Medium" w:cs="FranklinGotItcTEE-Book"/>
          <w:sz w:val="24"/>
          <w:szCs w:val="24"/>
        </w:rPr>
        <w:t>Schavemaker</w:t>
      </w:r>
      <w:proofErr w:type="spellEnd"/>
      <w:r w:rsidR="00EE0ACA" w:rsidRPr="008C775E">
        <w:rPr>
          <w:rFonts w:ascii="Franklin Gothic Medium" w:hAnsi="Franklin Gothic Medium" w:cs="FranklinGotItcTEE-Book"/>
          <w:sz w:val="24"/>
          <w:szCs w:val="24"/>
        </w:rPr>
        <w:t xml:space="preserve"> Slovakia, </w:t>
      </w:r>
      <w:proofErr w:type="spellStart"/>
      <w:r w:rsidR="00EE0ACA" w:rsidRPr="008C775E">
        <w:rPr>
          <w:rFonts w:ascii="Franklin Gothic Medium" w:hAnsi="Franklin Gothic Medium" w:cs="FranklinGotItcTEE-Book"/>
          <w:sz w:val="24"/>
          <w:szCs w:val="24"/>
        </w:rPr>
        <w:t>s.r.o</w:t>
      </w:r>
      <w:proofErr w:type="spellEnd"/>
      <w:r w:rsidR="00EE0ACA" w:rsidRPr="008C775E">
        <w:rPr>
          <w:rFonts w:ascii="Franklin Gothic Medium" w:hAnsi="Franklin Gothic Medium" w:cs="FranklinGotItcTEE-Book"/>
          <w:sz w:val="24"/>
          <w:szCs w:val="24"/>
        </w:rPr>
        <w:t>. ( ďalej len Spoločnosť).</w:t>
      </w:r>
      <w:r w:rsidR="00276C2A">
        <w:rPr>
          <w:rFonts w:ascii="Franklin Gothic Medium" w:hAnsi="Franklin Gothic Medium" w:cs="FranklinGotItcTEE-Book"/>
          <w:sz w:val="24"/>
          <w:szCs w:val="24"/>
        </w:rPr>
        <w:t xml:space="preserve"> </w:t>
      </w:r>
      <w:r w:rsidRPr="008C775E">
        <w:rPr>
          <w:rFonts w:ascii="Franklin Gothic Medium" w:hAnsi="Franklin Gothic Medium" w:cs="FranklinGotItcTEE-Book"/>
          <w:sz w:val="24"/>
          <w:szCs w:val="24"/>
        </w:rPr>
        <w:t xml:space="preserve">Pôvodné sídlo mala </w:t>
      </w:r>
      <w:r w:rsidR="00EE0ACA" w:rsidRPr="008C775E">
        <w:rPr>
          <w:rFonts w:ascii="Franklin Gothic Medium" w:hAnsi="Franklin Gothic Medium" w:cs="FranklinGotItcTEE-Book"/>
          <w:sz w:val="24"/>
          <w:szCs w:val="24"/>
        </w:rPr>
        <w:t>S</w:t>
      </w:r>
      <w:r w:rsidRPr="008C775E">
        <w:rPr>
          <w:rFonts w:ascii="Franklin Gothic Medium" w:hAnsi="Franklin Gothic Medium" w:cs="FranklinGotItcTEE-Book"/>
          <w:sz w:val="24"/>
          <w:szCs w:val="24"/>
        </w:rPr>
        <w:t xml:space="preserve">poločnosť v Bratislave ale nakoľko sa vytvorilo nové logistické centrum v oblasti Voderád, pobočka bola presunutá do Trnavy.  Je to teda dopravná firma s holandskou kapitálovou účasťou, ktorej obchodná politika je nájsť pre klienta najefektívnejšie a najlacnejšie </w:t>
      </w:r>
      <w:r w:rsidR="000C25F9">
        <w:rPr>
          <w:rFonts w:ascii="Franklin Gothic Medium" w:hAnsi="Franklin Gothic Medium" w:cs="FranklinGotItcTEE-Book"/>
          <w:sz w:val="24"/>
          <w:szCs w:val="24"/>
        </w:rPr>
        <w:t>spôsoby prepravy a uspokojenie individuálnych potrieb zákazníkov.</w:t>
      </w:r>
      <w:r w:rsidR="001014D4">
        <w:rPr>
          <w:rFonts w:ascii="Franklin Gothic Medium" w:hAnsi="Franklin Gothic Medium" w:cs="FranklinGotItcTEE-Book"/>
          <w:sz w:val="24"/>
          <w:szCs w:val="24"/>
        </w:rPr>
        <w:t xml:space="preserve"> Napredovanie slovenskej pobočky a rozširovanie vozového parku je úzko spojené</w:t>
      </w:r>
      <w:r w:rsidR="0086052B">
        <w:rPr>
          <w:rFonts w:ascii="Franklin Gothic Medium" w:hAnsi="Franklin Gothic Medium" w:cs="FranklinGotItcTEE-Book"/>
          <w:sz w:val="24"/>
          <w:szCs w:val="24"/>
        </w:rPr>
        <w:t xml:space="preserve"> </w:t>
      </w:r>
      <w:r w:rsidR="001014D4">
        <w:rPr>
          <w:rFonts w:ascii="Franklin Gothic Medium" w:hAnsi="Franklin Gothic Medium" w:cs="FranklinGotItcTEE-Book"/>
          <w:sz w:val="24"/>
          <w:szCs w:val="24"/>
        </w:rPr>
        <w:t>s uspokojovaním potrieb zákazníkov</w:t>
      </w:r>
      <w:r w:rsidR="0086052B">
        <w:rPr>
          <w:rFonts w:ascii="Franklin Gothic Medium" w:hAnsi="Franklin Gothic Medium" w:cs="FranklinGotItcTEE-Book"/>
          <w:sz w:val="24"/>
          <w:szCs w:val="24"/>
        </w:rPr>
        <w:t xml:space="preserve"> a logistické riešenia šité na mieru</w:t>
      </w:r>
      <w:r w:rsidR="001014D4">
        <w:rPr>
          <w:rFonts w:ascii="Franklin Gothic Medium" w:hAnsi="Franklin Gothic Medium" w:cs="FranklinGotItcTEE-Book"/>
          <w:sz w:val="24"/>
          <w:szCs w:val="24"/>
        </w:rPr>
        <w:t xml:space="preserve">. </w:t>
      </w:r>
      <w:r w:rsidR="0086052B">
        <w:rPr>
          <w:rFonts w:ascii="Franklin Gothic Medium" w:hAnsi="Franklin Gothic Medium" w:cs="FranklinGotItcTEE-Book"/>
          <w:sz w:val="24"/>
          <w:szCs w:val="24"/>
        </w:rPr>
        <w:t xml:space="preserve">Spoločnosť svojou činnosťou a dobrou povesťou neustále upevňuje svoje </w:t>
      </w:r>
      <w:r w:rsidR="00E12446">
        <w:rPr>
          <w:rFonts w:ascii="Franklin Gothic Medium" w:hAnsi="Franklin Gothic Medium" w:cs="FranklinGotItcTEE-Book"/>
          <w:sz w:val="24"/>
          <w:szCs w:val="24"/>
        </w:rPr>
        <w:t>postavenie na slovenskom i medzinárodnom trhu.</w:t>
      </w:r>
    </w:p>
    <w:p w:rsidR="006343FE" w:rsidRPr="008C775E" w:rsidRDefault="006343FE" w:rsidP="00600065">
      <w:pPr>
        <w:autoSpaceDE w:val="0"/>
        <w:autoSpaceDN w:val="0"/>
        <w:adjustRightInd w:val="0"/>
        <w:spacing w:after="0" w:line="240" w:lineRule="auto"/>
        <w:ind w:firstLine="708"/>
        <w:jc w:val="both"/>
        <w:rPr>
          <w:rFonts w:ascii="Franklin Gothic Medium" w:hAnsi="Franklin Gothic Medium" w:cs="FranklinGotItcTEE-Book"/>
          <w:sz w:val="24"/>
          <w:szCs w:val="24"/>
        </w:rPr>
      </w:pPr>
    </w:p>
    <w:p w:rsidR="00EE0ACA" w:rsidRPr="008C775E" w:rsidRDefault="00EE0ACA" w:rsidP="00EE0ACA">
      <w:pPr>
        <w:autoSpaceDE w:val="0"/>
        <w:autoSpaceDN w:val="0"/>
        <w:adjustRightInd w:val="0"/>
        <w:spacing w:after="0" w:line="240" w:lineRule="auto"/>
        <w:rPr>
          <w:rFonts w:ascii="Franklin Gothic Medium" w:hAnsi="Franklin Gothic Medium" w:cs="FranklinGotItcTEE-Book"/>
          <w:sz w:val="24"/>
          <w:szCs w:val="24"/>
        </w:rPr>
      </w:pPr>
    </w:p>
    <w:p w:rsidR="00EE0ACA" w:rsidRPr="008C775E" w:rsidRDefault="00EE0ACA" w:rsidP="00EE0ACA">
      <w:pPr>
        <w:autoSpaceDE w:val="0"/>
        <w:autoSpaceDN w:val="0"/>
        <w:adjustRightInd w:val="0"/>
        <w:spacing w:after="0" w:line="240" w:lineRule="auto"/>
        <w:rPr>
          <w:rFonts w:ascii="Franklin Gothic Medium" w:hAnsi="Franklin Gothic Medium" w:cs="FranklinGotItcTEE-Book"/>
          <w:sz w:val="24"/>
          <w:szCs w:val="24"/>
        </w:rPr>
      </w:pPr>
      <w:r w:rsidRPr="008C775E">
        <w:rPr>
          <w:rFonts w:ascii="Franklin Gothic Medium" w:hAnsi="Franklin Gothic Medium" w:cs="FranklinGotItcTEE-Book"/>
        </w:rPr>
        <w:t>P</w:t>
      </w:r>
      <w:r w:rsidRPr="008C775E">
        <w:rPr>
          <w:rFonts w:ascii="Franklin Gothic Medium" w:hAnsi="Franklin Gothic Medium" w:cs="FranklinGotItcTEE-Book"/>
          <w:sz w:val="24"/>
          <w:szCs w:val="24"/>
        </w:rPr>
        <w:t>redmetom činnosti Spoločnosti je najmä:</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EE0ACA" w:rsidRPr="008C775E" w:rsidTr="00D01ADA">
        <w:trPr>
          <w:tblCellSpacing w:w="15" w:type="dxa"/>
        </w:trPr>
        <w:tc>
          <w:tcPr>
            <w:tcW w:w="3350" w:type="pct"/>
            <w:vAlign w:val="center"/>
            <w:hideMark/>
          </w:tcPr>
          <w:p w:rsidR="00EE0ACA" w:rsidRPr="008C775E" w:rsidRDefault="00EE0ACA" w:rsidP="00D01ADA">
            <w:pPr>
              <w:pStyle w:val="Odsekzoznamu"/>
              <w:numPr>
                <w:ilvl w:val="0"/>
                <w:numId w:val="1"/>
              </w:numPr>
              <w:spacing w:after="0" w:line="240" w:lineRule="auto"/>
              <w:rPr>
                <w:rFonts w:ascii="Franklin Gothic Medium" w:eastAsia="Times New Roman" w:hAnsi="Franklin Gothic Medium" w:cs="Times New Roman"/>
                <w:sz w:val="24"/>
                <w:szCs w:val="24"/>
                <w:lang w:eastAsia="sk-SK"/>
              </w:rPr>
            </w:pPr>
            <w:r w:rsidRPr="008C775E">
              <w:rPr>
                <w:rFonts w:ascii="Franklin Gothic Medium" w:eastAsia="Times New Roman" w:hAnsi="Franklin Gothic Medium" w:cs="Times New Roman"/>
                <w:sz w:val="24"/>
                <w:szCs w:val="24"/>
                <w:lang w:eastAsia="sk-SK"/>
              </w:rPr>
              <w:t xml:space="preserve">nákladná cestná doprava vykonávaná vozidlami do celkovej hmotnosti 3,5 tony vrátane prípojného vozidla </w:t>
            </w:r>
          </w:p>
        </w:tc>
        <w:tc>
          <w:tcPr>
            <w:tcW w:w="1650" w:type="pct"/>
            <w:hideMark/>
          </w:tcPr>
          <w:p w:rsidR="00EE0ACA" w:rsidRPr="008C775E" w:rsidRDefault="00EE0ACA" w:rsidP="00D01ADA">
            <w:pPr>
              <w:spacing w:after="0" w:line="240" w:lineRule="auto"/>
              <w:rPr>
                <w:rFonts w:ascii="Franklin Gothic Medium" w:eastAsia="Times New Roman" w:hAnsi="Franklin Gothic Medium" w:cs="Times New Roman"/>
                <w:sz w:val="24"/>
                <w:szCs w:val="24"/>
                <w:lang w:eastAsia="sk-SK"/>
              </w:rPr>
            </w:pPr>
          </w:p>
        </w:tc>
      </w:tr>
    </w:tbl>
    <w:p w:rsidR="00EE0ACA" w:rsidRPr="008C775E" w:rsidRDefault="00EE0ACA" w:rsidP="00EE0ACA">
      <w:pPr>
        <w:spacing w:after="0" w:line="240" w:lineRule="auto"/>
        <w:rPr>
          <w:rFonts w:ascii="Franklin Gothic Medium" w:eastAsia="Times New Roman" w:hAnsi="Franklin Gothic Medium"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EE0ACA" w:rsidRPr="008C775E" w:rsidTr="00D01ADA">
        <w:trPr>
          <w:tblCellSpacing w:w="15" w:type="dxa"/>
        </w:trPr>
        <w:tc>
          <w:tcPr>
            <w:tcW w:w="3350" w:type="pct"/>
            <w:vAlign w:val="center"/>
            <w:hideMark/>
          </w:tcPr>
          <w:p w:rsidR="00EE0ACA" w:rsidRPr="008C775E" w:rsidRDefault="00EE0ACA" w:rsidP="00D01ADA">
            <w:pPr>
              <w:pStyle w:val="Odsekzoznamu"/>
              <w:numPr>
                <w:ilvl w:val="0"/>
                <w:numId w:val="1"/>
              </w:numPr>
              <w:spacing w:after="0" w:line="240" w:lineRule="auto"/>
              <w:rPr>
                <w:rFonts w:ascii="Franklin Gothic Medium" w:eastAsia="Times New Roman" w:hAnsi="Franklin Gothic Medium" w:cs="Times New Roman"/>
                <w:sz w:val="24"/>
                <w:szCs w:val="24"/>
                <w:lang w:eastAsia="sk-SK"/>
              </w:rPr>
            </w:pPr>
            <w:r w:rsidRPr="008C775E">
              <w:rPr>
                <w:rFonts w:ascii="Franklin Gothic Medium" w:eastAsia="Times New Roman" w:hAnsi="Franklin Gothic Medium" w:cs="Times New Roman"/>
                <w:sz w:val="24"/>
                <w:szCs w:val="24"/>
                <w:lang w:eastAsia="sk-SK"/>
              </w:rPr>
              <w:t xml:space="preserve">cestná motorová doprava - vnútroštátna nákladná cestná doprava </w:t>
            </w:r>
          </w:p>
        </w:tc>
        <w:tc>
          <w:tcPr>
            <w:tcW w:w="1650" w:type="pct"/>
            <w:hideMark/>
          </w:tcPr>
          <w:p w:rsidR="00EE0ACA" w:rsidRPr="008C775E" w:rsidRDefault="00EE0ACA" w:rsidP="00D01ADA">
            <w:pPr>
              <w:spacing w:after="0" w:line="240" w:lineRule="auto"/>
              <w:rPr>
                <w:rFonts w:ascii="Franklin Gothic Medium" w:eastAsia="Times New Roman" w:hAnsi="Franklin Gothic Medium" w:cs="Times New Roman"/>
                <w:sz w:val="24"/>
                <w:szCs w:val="24"/>
                <w:lang w:eastAsia="sk-SK"/>
              </w:rPr>
            </w:pPr>
            <w:r w:rsidRPr="008C775E">
              <w:rPr>
                <w:rFonts w:ascii="Franklin Gothic Medium" w:eastAsia="Times New Roman" w:hAnsi="Franklin Gothic Medium" w:cs="Times New Roman"/>
                <w:sz w:val="24"/>
                <w:szCs w:val="24"/>
                <w:lang w:eastAsia="sk-SK"/>
              </w:rPr>
              <w:t xml:space="preserve">  </w:t>
            </w:r>
          </w:p>
        </w:tc>
      </w:tr>
    </w:tbl>
    <w:p w:rsidR="00EE0ACA" w:rsidRPr="008C775E" w:rsidRDefault="00EE0ACA" w:rsidP="00EE0ACA">
      <w:pPr>
        <w:spacing w:after="0" w:line="240" w:lineRule="auto"/>
        <w:rPr>
          <w:rFonts w:ascii="Franklin Gothic Medium" w:eastAsia="Times New Roman" w:hAnsi="Franklin Gothic Medium" w:cs="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072"/>
      </w:tblGrid>
      <w:tr w:rsidR="00EE0ACA" w:rsidRPr="008C775E" w:rsidTr="00D01ADA">
        <w:trPr>
          <w:tblCellSpacing w:w="15" w:type="dxa"/>
        </w:trPr>
        <w:tc>
          <w:tcPr>
            <w:tcW w:w="3350" w:type="pct"/>
            <w:vAlign w:val="center"/>
            <w:hideMark/>
          </w:tcPr>
          <w:p w:rsidR="00EE0ACA" w:rsidRPr="008C775E" w:rsidRDefault="00EE0ACA" w:rsidP="00D01ADA">
            <w:pPr>
              <w:pStyle w:val="Odsekzoznamu"/>
              <w:numPr>
                <w:ilvl w:val="0"/>
                <w:numId w:val="1"/>
              </w:numPr>
              <w:spacing w:after="0" w:line="240" w:lineRule="auto"/>
              <w:rPr>
                <w:rFonts w:ascii="Franklin Gothic Medium" w:eastAsia="Times New Roman" w:hAnsi="Franklin Gothic Medium" w:cs="Times New Roman"/>
                <w:sz w:val="24"/>
                <w:szCs w:val="24"/>
                <w:lang w:eastAsia="sk-SK"/>
              </w:rPr>
            </w:pPr>
            <w:r w:rsidRPr="008C775E">
              <w:rPr>
                <w:rFonts w:ascii="Franklin Gothic Medium" w:eastAsia="Times New Roman" w:hAnsi="Franklin Gothic Medium" w:cs="Times New Roman"/>
                <w:sz w:val="24"/>
                <w:szCs w:val="24"/>
                <w:lang w:eastAsia="sk-SK"/>
              </w:rPr>
              <w:t xml:space="preserve">medzinárodná nákladná cestná doprava </w:t>
            </w:r>
          </w:p>
          <w:p w:rsidR="00EE0ACA" w:rsidRPr="008C775E" w:rsidRDefault="00EE0ACA" w:rsidP="00D01ADA">
            <w:pPr>
              <w:spacing w:after="0" w:line="240" w:lineRule="auto"/>
              <w:rPr>
                <w:rFonts w:ascii="Franklin Gothic Medium" w:eastAsia="Times New Roman" w:hAnsi="Franklin Gothic Medium" w:cs="Times New Roman"/>
                <w:sz w:val="24"/>
                <w:szCs w:val="24"/>
                <w:lang w:eastAsia="sk-SK"/>
              </w:rPr>
            </w:pPr>
            <w:r w:rsidRPr="008C775E">
              <w:rPr>
                <w:rFonts w:ascii="Franklin Gothic Medium" w:eastAsia="Times New Roman" w:hAnsi="Franklin Gothic Medium" w:cs="Times New Roman"/>
                <w:sz w:val="24"/>
                <w:szCs w:val="24"/>
                <w:lang w:eastAsia="sk-SK"/>
              </w:rPr>
              <w:t>ako i ďalšie súvisiace činnosti v logistike (optimalizácia prepravných sietí, skladovanie, balenie, manipulácia s tovarom ...).</w:t>
            </w:r>
          </w:p>
        </w:tc>
      </w:tr>
    </w:tbl>
    <w:p w:rsidR="00EE0ACA" w:rsidRPr="008C775E" w:rsidRDefault="00EE0ACA" w:rsidP="00EE0ACA">
      <w:pPr>
        <w:autoSpaceDE w:val="0"/>
        <w:autoSpaceDN w:val="0"/>
        <w:adjustRightInd w:val="0"/>
        <w:spacing w:after="0" w:line="240" w:lineRule="auto"/>
        <w:jc w:val="both"/>
        <w:rPr>
          <w:rFonts w:ascii="Franklin Gothic Medium" w:hAnsi="Franklin Gothic Medium" w:cs="FranklinGotItcTEE-Book"/>
          <w:sz w:val="24"/>
          <w:szCs w:val="24"/>
        </w:rPr>
      </w:pPr>
    </w:p>
    <w:p w:rsidR="00CB7072" w:rsidRPr="008C775E" w:rsidRDefault="00AD2521" w:rsidP="00EE0ACA">
      <w:pPr>
        <w:autoSpaceDE w:val="0"/>
        <w:autoSpaceDN w:val="0"/>
        <w:adjustRightInd w:val="0"/>
        <w:spacing w:after="0" w:line="240" w:lineRule="auto"/>
        <w:jc w:val="both"/>
        <w:rPr>
          <w:rFonts w:ascii="Franklin Gothic Medium" w:hAnsi="Franklin Gothic Medium" w:cs="FranklinGotItcTEE-Book"/>
          <w:sz w:val="24"/>
          <w:szCs w:val="24"/>
        </w:rPr>
      </w:pPr>
      <w:r>
        <w:rPr>
          <w:rFonts w:ascii="Franklin Gothic Medium" w:hAnsi="Franklin Gothic Medium" w:cs="FranklinGotItcTEE-Book"/>
          <w:sz w:val="24"/>
          <w:szCs w:val="24"/>
        </w:rPr>
        <w:t xml:space="preserve">Dôležité </w:t>
      </w:r>
      <w:r w:rsidR="00CB7072" w:rsidRPr="008C775E">
        <w:rPr>
          <w:rFonts w:ascii="Franklin Gothic Medium" w:hAnsi="Franklin Gothic Medium" w:cs="FranklinGotItcTEE-Book"/>
          <w:sz w:val="24"/>
          <w:szCs w:val="24"/>
        </w:rPr>
        <w:t xml:space="preserve"> pre chod firmy je, že všetky pobočky spolu veľmi úzko spolupracujú a v prípade potreby využívajú služby</w:t>
      </w:r>
      <w:r>
        <w:rPr>
          <w:rFonts w:ascii="Franklin Gothic Medium" w:hAnsi="Franklin Gothic Medium" w:cs="FranklinGotItcTEE-Book"/>
          <w:sz w:val="24"/>
          <w:szCs w:val="24"/>
        </w:rPr>
        <w:t>,</w:t>
      </w:r>
      <w:r w:rsidR="00CB7072" w:rsidRPr="008C775E">
        <w:rPr>
          <w:rFonts w:ascii="Franklin Gothic Medium" w:hAnsi="Franklin Gothic Medium" w:cs="FranklinGotItcTEE-Book"/>
          <w:sz w:val="24"/>
          <w:szCs w:val="24"/>
        </w:rPr>
        <w:t xml:space="preserve"> nákladné vozidlá </w:t>
      </w:r>
      <w:r>
        <w:rPr>
          <w:rFonts w:ascii="Franklin Gothic Medium" w:hAnsi="Franklin Gothic Medium" w:cs="FranklinGotItcTEE-Book"/>
          <w:sz w:val="24"/>
          <w:szCs w:val="24"/>
        </w:rPr>
        <w:t xml:space="preserve"> a vodičov </w:t>
      </w:r>
      <w:r w:rsidR="00CB7072" w:rsidRPr="008C775E">
        <w:rPr>
          <w:rFonts w:ascii="Franklin Gothic Medium" w:hAnsi="Franklin Gothic Medium" w:cs="FranklinGotItcTEE-Book"/>
          <w:sz w:val="24"/>
          <w:szCs w:val="24"/>
        </w:rPr>
        <w:t xml:space="preserve">navzájom. </w:t>
      </w:r>
    </w:p>
    <w:p w:rsidR="002A6A38" w:rsidRPr="008C775E" w:rsidRDefault="00FA0025" w:rsidP="00E00A47">
      <w:pPr>
        <w:autoSpaceDE w:val="0"/>
        <w:autoSpaceDN w:val="0"/>
        <w:adjustRightInd w:val="0"/>
        <w:spacing w:after="0" w:line="240" w:lineRule="auto"/>
        <w:rPr>
          <w:rFonts w:ascii="Franklin Gothic Medium" w:hAnsi="Franklin Gothic Medium" w:cs="FranklinGotItcTEE-Book"/>
          <w:sz w:val="24"/>
          <w:szCs w:val="24"/>
        </w:rPr>
      </w:pPr>
      <w:r w:rsidRPr="008C775E">
        <w:rPr>
          <w:rFonts w:ascii="Franklin Gothic Medium" w:hAnsi="Franklin Gothic Medium" w:cs="FranklinGotItcTEE-Book"/>
          <w:sz w:val="24"/>
          <w:szCs w:val="24"/>
        </w:rPr>
        <w:br/>
      </w:r>
    </w:p>
    <w:p w:rsidR="00720130" w:rsidRPr="008C775E" w:rsidRDefault="00720130" w:rsidP="00E00A47">
      <w:pPr>
        <w:autoSpaceDE w:val="0"/>
        <w:autoSpaceDN w:val="0"/>
        <w:adjustRightInd w:val="0"/>
        <w:spacing w:after="0" w:line="240" w:lineRule="auto"/>
        <w:rPr>
          <w:rFonts w:ascii="Franklin Gothic Medium" w:hAnsi="Franklin Gothic Medium" w:cs="FranklinGotItcTEE-Book"/>
          <w:sz w:val="20"/>
          <w:szCs w:val="20"/>
        </w:rPr>
      </w:pPr>
    </w:p>
    <w:p w:rsidR="00720130" w:rsidRPr="008C775E" w:rsidRDefault="00720130" w:rsidP="00E00A47">
      <w:pPr>
        <w:autoSpaceDE w:val="0"/>
        <w:autoSpaceDN w:val="0"/>
        <w:adjustRightInd w:val="0"/>
        <w:spacing w:after="0" w:line="240" w:lineRule="auto"/>
        <w:rPr>
          <w:rFonts w:ascii="Franklin Gothic Medium" w:hAnsi="Franklin Gothic Medium" w:cs="FranklinGotItcTEE-Book"/>
          <w:sz w:val="20"/>
          <w:szCs w:val="20"/>
        </w:rPr>
      </w:pPr>
    </w:p>
    <w:p w:rsidR="00720130" w:rsidRPr="008C775E" w:rsidRDefault="00720130" w:rsidP="00E00A47">
      <w:pPr>
        <w:autoSpaceDE w:val="0"/>
        <w:autoSpaceDN w:val="0"/>
        <w:adjustRightInd w:val="0"/>
        <w:spacing w:after="0" w:line="240" w:lineRule="auto"/>
        <w:rPr>
          <w:rFonts w:ascii="Franklin Gothic Medium" w:hAnsi="Franklin Gothic Medium" w:cs="FranklinGotItcTEE-Book"/>
          <w:sz w:val="20"/>
          <w:szCs w:val="20"/>
        </w:rPr>
      </w:pPr>
    </w:p>
    <w:p w:rsidR="00720130" w:rsidRPr="008C775E" w:rsidRDefault="00F63D4C" w:rsidP="00E00A47">
      <w:pPr>
        <w:autoSpaceDE w:val="0"/>
        <w:autoSpaceDN w:val="0"/>
        <w:adjustRightInd w:val="0"/>
        <w:spacing w:after="0" w:line="240" w:lineRule="auto"/>
        <w:rPr>
          <w:rFonts w:ascii="Franklin Gothic Medium" w:hAnsi="Franklin Gothic Medium" w:cs="FranklinGotItcTEE-Book"/>
          <w:sz w:val="20"/>
          <w:szCs w:val="20"/>
        </w:rPr>
      </w:pPr>
      <w:r w:rsidRPr="008C775E">
        <w:rPr>
          <w:rFonts w:ascii="Franklin Gothic Medium" w:hAnsi="Franklin Gothic Medium" w:cs="FranklinGotItcTEE-Book"/>
          <w:noProof/>
          <w:sz w:val="20"/>
          <w:szCs w:val="20"/>
          <w:lang w:eastAsia="sk-SK"/>
        </w:rPr>
        <w:lastRenderedPageBreak/>
        <w:drawing>
          <wp:inline distT="0" distB="0" distL="0" distR="0" wp14:anchorId="7C89C432" wp14:editId="4C38A9D3">
            <wp:extent cx="3371850" cy="2486025"/>
            <wp:effectExtent l="0" t="0" r="0" b="9525"/>
            <wp:docPr id="8" name="Obrázok 8" descr="http://www.schavemaker.com/media/stock/lines/road/roa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road2" descr="http://www.schavemaker.com/media/stock/lines/road/road-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71850" cy="2486025"/>
                    </a:xfrm>
                    <a:prstGeom prst="rect">
                      <a:avLst/>
                    </a:prstGeom>
                    <a:noFill/>
                    <a:ln>
                      <a:noFill/>
                    </a:ln>
                  </pic:spPr>
                </pic:pic>
              </a:graphicData>
            </a:graphic>
          </wp:inline>
        </w:drawing>
      </w:r>
    </w:p>
    <w:p w:rsidR="00720130" w:rsidRPr="008C775E" w:rsidRDefault="00720130" w:rsidP="00E00A47">
      <w:pPr>
        <w:autoSpaceDE w:val="0"/>
        <w:autoSpaceDN w:val="0"/>
        <w:adjustRightInd w:val="0"/>
        <w:spacing w:after="0" w:line="240" w:lineRule="auto"/>
        <w:rPr>
          <w:rFonts w:ascii="Franklin Gothic Medium" w:hAnsi="Franklin Gothic Medium" w:cs="FranklinGotItcTEE-Book"/>
          <w:sz w:val="20"/>
          <w:szCs w:val="20"/>
        </w:rPr>
      </w:pPr>
    </w:p>
    <w:p w:rsidR="00EE0ACA" w:rsidRDefault="00EE0ACA" w:rsidP="00E00A47">
      <w:pPr>
        <w:autoSpaceDE w:val="0"/>
        <w:autoSpaceDN w:val="0"/>
        <w:adjustRightInd w:val="0"/>
        <w:spacing w:after="0" w:line="240" w:lineRule="auto"/>
        <w:rPr>
          <w:rFonts w:ascii="Franklin Gothic Medium" w:hAnsi="Franklin Gothic Medium" w:cs="FranklinGotItcTEE-Book"/>
          <w:sz w:val="20"/>
          <w:szCs w:val="20"/>
        </w:rPr>
      </w:pPr>
    </w:p>
    <w:p w:rsidR="00E12446" w:rsidRDefault="00E12446" w:rsidP="00E00A47">
      <w:pPr>
        <w:autoSpaceDE w:val="0"/>
        <w:autoSpaceDN w:val="0"/>
        <w:adjustRightInd w:val="0"/>
        <w:spacing w:after="0" w:line="240" w:lineRule="auto"/>
        <w:rPr>
          <w:rFonts w:ascii="Franklin Gothic Medium" w:hAnsi="Franklin Gothic Medium" w:cs="FranklinGotItcTEE-Book"/>
          <w:sz w:val="20"/>
          <w:szCs w:val="20"/>
        </w:rPr>
      </w:pPr>
    </w:p>
    <w:p w:rsidR="00C32F54" w:rsidRDefault="00C32F54" w:rsidP="00E00A47">
      <w:pPr>
        <w:autoSpaceDE w:val="0"/>
        <w:autoSpaceDN w:val="0"/>
        <w:adjustRightInd w:val="0"/>
        <w:spacing w:after="0" w:line="240" w:lineRule="auto"/>
        <w:rPr>
          <w:rFonts w:ascii="Franklin Gothic Medium" w:hAnsi="Franklin Gothic Medium" w:cs="FranklinGotItcTEE-Book"/>
          <w:sz w:val="20"/>
          <w:szCs w:val="20"/>
        </w:rPr>
      </w:pPr>
    </w:p>
    <w:p w:rsidR="00E12446" w:rsidRPr="008C775E" w:rsidRDefault="00E12446" w:rsidP="00E00A47">
      <w:pPr>
        <w:autoSpaceDE w:val="0"/>
        <w:autoSpaceDN w:val="0"/>
        <w:adjustRightInd w:val="0"/>
        <w:spacing w:after="0" w:line="240" w:lineRule="auto"/>
        <w:rPr>
          <w:rFonts w:ascii="Franklin Gothic Medium" w:hAnsi="Franklin Gothic Medium" w:cs="FranklinGotItcTEE-Book"/>
          <w:sz w:val="20"/>
          <w:szCs w:val="20"/>
        </w:rPr>
      </w:pPr>
    </w:p>
    <w:p w:rsidR="00EE0ACA" w:rsidRPr="008C775E" w:rsidRDefault="00EE0ACA" w:rsidP="00E00A47">
      <w:pPr>
        <w:autoSpaceDE w:val="0"/>
        <w:autoSpaceDN w:val="0"/>
        <w:adjustRightInd w:val="0"/>
        <w:spacing w:after="0" w:line="240" w:lineRule="auto"/>
        <w:rPr>
          <w:rFonts w:ascii="Franklin Gothic Medium" w:hAnsi="Franklin Gothic Medium" w:cs="FranklinGotItcTEE-Book"/>
          <w:sz w:val="20"/>
          <w:szCs w:val="20"/>
        </w:rPr>
      </w:pPr>
    </w:p>
    <w:p w:rsidR="00720130" w:rsidRPr="008C775E" w:rsidRDefault="001014D4" w:rsidP="00E00A47">
      <w:pPr>
        <w:autoSpaceDE w:val="0"/>
        <w:autoSpaceDN w:val="0"/>
        <w:adjustRightInd w:val="0"/>
        <w:spacing w:after="0" w:line="240" w:lineRule="auto"/>
        <w:rPr>
          <w:rFonts w:ascii="Franklin Gothic Medium" w:hAnsi="Franklin Gothic Medium" w:cs="FranklinGotItcTEE-Book"/>
          <w:sz w:val="20"/>
          <w:szCs w:val="20"/>
        </w:rPr>
      </w:pPr>
      <w:r w:rsidRPr="001014D4">
        <w:rPr>
          <w:rFonts w:ascii="Franklin Gothic Medium" w:hAnsi="Franklin Gothic Medium" w:cs="FranklinGotItcTEE-Book"/>
          <w:noProof/>
          <w:sz w:val="20"/>
          <w:szCs w:val="20"/>
        </w:rPr>
        <w:drawing>
          <wp:inline distT="0" distB="0" distL="0" distR="0" wp14:anchorId="230F8B0F" wp14:editId="2656919F">
            <wp:extent cx="2656799" cy="1687822"/>
            <wp:effectExtent l="0" t="0" r="0" b="8255"/>
            <wp:docPr id="5" name="Obrázok 4">
              <a:extLst xmlns:a="http://schemas.openxmlformats.org/drawingml/2006/main">
                <a:ext uri="{FF2B5EF4-FFF2-40B4-BE49-F238E27FC236}">
                  <a16:creationId xmlns:a16="http://schemas.microsoft.com/office/drawing/2014/main" id="{129A9233-C004-40C0-9754-E95424E5385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4">
                      <a:extLst>
                        <a:ext uri="{FF2B5EF4-FFF2-40B4-BE49-F238E27FC236}">
                          <a16:creationId xmlns:a16="http://schemas.microsoft.com/office/drawing/2014/main" id="{129A9233-C004-40C0-9754-E95424E53854}"/>
                        </a:ext>
                      </a:extLst>
                    </pic:cNvPr>
                    <pic:cNvPicPr>
                      <a:picLocks noChangeAspect="1"/>
                    </pic:cNvPicPr>
                  </pic:nvPicPr>
                  <pic:blipFill>
                    <a:blip r:embed="rId10"/>
                    <a:stretch>
                      <a:fillRect/>
                    </a:stretch>
                  </pic:blipFill>
                  <pic:spPr>
                    <a:xfrm>
                      <a:off x="0" y="0"/>
                      <a:ext cx="2667853" cy="1694845"/>
                    </a:xfrm>
                    <a:prstGeom prst="rect">
                      <a:avLst/>
                    </a:prstGeom>
                  </pic:spPr>
                </pic:pic>
              </a:graphicData>
            </a:graphic>
          </wp:inline>
        </w:drawing>
      </w:r>
      <w:r w:rsidR="00A1141B">
        <w:rPr>
          <w:rFonts w:ascii="Franklin Gothic Medium" w:hAnsi="Franklin Gothic Medium" w:cs="FranklinGotItcTEE-Book"/>
          <w:sz w:val="20"/>
          <w:szCs w:val="20"/>
        </w:rPr>
        <w:t xml:space="preserve">    </w:t>
      </w:r>
      <w:r w:rsidR="00A1141B" w:rsidRPr="00A1141B">
        <w:rPr>
          <w:rFonts w:ascii="Franklin Gothic Medium" w:hAnsi="Franklin Gothic Medium" w:cs="FranklinGotItcTEE-Book"/>
          <w:noProof/>
          <w:sz w:val="20"/>
          <w:szCs w:val="20"/>
        </w:rPr>
        <w:drawing>
          <wp:inline distT="0" distB="0" distL="0" distR="0" wp14:anchorId="16168A80" wp14:editId="24342ED0">
            <wp:extent cx="2540635" cy="1695080"/>
            <wp:effectExtent l="0" t="0" r="0" b="635"/>
            <wp:docPr id="6"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fbeelding 5"/>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40981" cy="1762029"/>
                    </a:xfrm>
                    <a:prstGeom prst="rect">
                      <a:avLst/>
                    </a:prstGeom>
                  </pic:spPr>
                </pic:pic>
              </a:graphicData>
            </a:graphic>
          </wp:inline>
        </w:drawing>
      </w:r>
    </w:p>
    <w:p w:rsidR="00720130" w:rsidRPr="008C775E" w:rsidRDefault="00720130" w:rsidP="00E00A47">
      <w:pPr>
        <w:autoSpaceDE w:val="0"/>
        <w:autoSpaceDN w:val="0"/>
        <w:adjustRightInd w:val="0"/>
        <w:spacing w:after="0" w:line="240" w:lineRule="auto"/>
        <w:rPr>
          <w:rFonts w:ascii="Franklin Gothic Medium" w:hAnsi="Franklin Gothic Medium" w:cs="FranklinGotItcTEE-Book"/>
          <w:sz w:val="20"/>
          <w:szCs w:val="20"/>
        </w:rPr>
      </w:pPr>
    </w:p>
    <w:p w:rsidR="00720130" w:rsidRPr="008C775E" w:rsidRDefault="00720130" w:rsidP="00E00A47">
      <w:pPr>
        <w:autoSpaceDE w:val="0"/>
        <w:autoSpaceDN w:val="0"/>
        <w:adjustRightInd w:val="0"/>
        <w:spacing w:after="0" w:line="240" w:lineRule="auto"/>
        <w:rPr>
          <w:rFonts w:ascii="Franklin Gothic Medium" w:hAnsi="Franklin Gothic Medium" w:cs="FranklinGotItcTEE-Book"/>
          <w:sz w:val="20"/>
          <w:szCs w:val="20"/>
        </w:rPr>
      </w:pPr>
    </w:p>
    <w:p w:rsidR="006A28FF" w:rsidRPr="006343FE" w:rsidRDefault="006A28FF" w:rsidP="006343FE">
      <w:pPr>
        <w:pStyle w:val="Odsekzoznamu"/>
        <w:numPr>
          <w:ilvl w:val="0"/>
          <w:numId w:val="5"/>
        </w:numPr>
        <w:autoSpaceDE w:val="0"/>
        <w:autoSpaceDN w:val="0"/>
        <w:adjustRightInd w:val="0"/>
        <w:spacing w:after="0" w:line="240" w:lineRule="auto"/>
        <w:jc w:val="both"/>
        <w:rPr>
          <w:rFonts w:ascii="Franklin Gothic Medium" w:hAnsi="Franklin Gothic Medium" w:cs="FranklinGotItcTEE-Book"/>
          <w:b/>
          <w:bCs/>
          <w:sz w:val="28"/>
          <w:szCs w:val="28"/>
        </w:rPr>
      </w:pPr>
      <w:bookmarkStart w:id="0" w:name="_Toc356835336"/>
      <w:bookmarkStart w:id="1" w:name="_Toc356835821"/>
      <w:bookmarkStart w:id="2" w:name="_Toc364526172"/>
      <w:r w:rsidRPr="006343FE">
        <w:rPr>
          <w:rFonts w:ascii="Franklin Gothic Medium" w:hAnsi="Franklin Gothic Medium" w:cs="FranklinGotItcTEE-Book"/>
          <w:b/>
          <w:bCs/>
          <w:sz w:val="28"/>
          <w:szCs w:val="28"/>
        </w:rPr>
        <w:t xml:space="preserve">Vozidlový park spoločnosti </w:t>
      </w:r>
      <w:bookmarkEnd w:id="0"/>
      <w:bookmarkEnd w:id="1"/>
      <w:bookmarkEnd w:id="2"/>
    </w:p>
    <w:p w:rsidR="006A28FF" w:rsidRPr="008C775E" w:rsidRDefault="006A28FF" w:rsidP="006A28FF">
      <w:pPr>
        <w:autoSpaceDE w:val="0"/>
        <w:autoSpaceDN w:val="0"/>
        <w:adjustRightInd w:val="0"/>
        <w:spacing w:after="0" w:line="240" w:lineRule="auto"/>
        <w:jc w:val="both"/>
        <w:rPr>
          <w:rFonts w:ascii="Franklin Gothic Medium" w:hAnsi="Franklin Gothic Medium" w:cs="FranklinGotItcTEE-Book"/>
          <w:b/>
          <w:bCs/>
        </w:rPr>
      </w:pPr>
    </w:p>
    <w:p w:rsidR="006A28FF" w:rsidRDefault="006A28FF" w:rsidP="006A28FF">
      <w:pPr>
        <w:autoSpaceDE w:val="0"/>
        <w:autoSpaceDN w:val="0"/>
        <w:adjustRightInd w:val="0"/>
        <w:spacing w:after="0" w:line="240" w:lineRule="auto"/>
        <w:ind w:firstLine="708"/>
        <w:jc w:val="both"/>
        <w:rPr>
          <w:rFonts w:ascii="Franklin Gothic Medium" w:hAnsi="Franklin Gothic Medium" w:cs="FranklinGotItcTEE-Book"/>
        </w:rPr>
      </w:pPr>
      <w:r w:rsidRPr="008C775E">
        <w:rPr>
          <w:rFonts w:ascii="Franklin Gothic Medium" w:hAnsi="Franklin Gothic Medium" w:cs="FranklinGotItcTEE-Book"/>
        </w:rPr>
        <w:t>Za sledované obdobia sa celkový počet vozidiel</w:t>
      </w:r>
      <w:r w:rsidR="00E12446">
        <w:rPr>
          <w:rFonts w:ascii="Franklin Gothic Medium" w:hAnsi="Franklin Gothic Medium" w:cs="FranklinGotItcTEE-Book"/>
        </w:rPr>
        <w:t xml:space="preserve"> spoločnosti zvýšil</w:t>
      </w:r>
      <w:r w:rsidRPr="008C775E">
        <w:rPr>
          <w:rFonts w:ascii="Franklin Gothic Medium" w:hAnsi="Franklin Gothic Medium" w:cs="FranklinGotItcTEE-Book"/>
        </w:rPr>
        <w:t xml:space="preserve">. </w:t>
      </w:r>
      <w:r w:rsidR="000C25F9">
        <w:rPr>
          <w:rFonts w:ascii="Franklin Gothic Medium" w:hAnsi="Franklin Gothic Medium" w:cs="FranklinGotItcTEE-Book"/>
        </w:rPr>
        <w:t xml:space="preserve">Spoločnosť obnovuje vozový park priebežne </w:t>
      </w:r>
      <w:r w:rsidRPr="008C775E">
        <w:rPr>
          <w:rFonts w:ascii="Franklin Gothic Medium" w:hAnsi="Franklin Gothic Medium" w:cs="FranklinGotItcTEE-Book"/>
        </w:rPr>
        <w:t>dopĺňa ho</w:t>
      </w:r>
      <w:r w:rsidR="000C25F9">
        <w:rPr>
          <w:rFonts w:ascii="Franklin Gothic Medium" w:hAnsi="Franklin Gothic Medium" w:cs="FranklinGotItcTEE-Book"/>
        </w:rPr>
        <w:t xml:space="preserve"> i</w:t>
      </w:r>
      <w:r w:rsidRPr="008C775E">
        <w:rPr>
          <w:rFonts w:ascii="Franklin Gothic Medium" w:hAnsi="Franklin Gothic Medium" w:cs="FranklinGotItcTEE-Book"/>
        </w:rPr>
        <w:t xml:space="preserve"> o nové vozidlá. Dôležité je sledovať vekovú štruktúru, aby nedochádzalo k poruchám, čo by malo dopad na prepravu tovaru. Vznik porúch je pravdepodobnejší na starších vozidlách a má vplyv na zvyšovanie nákladov v súvislosti s prestojmi a v neposlednom rade ovplyvňuje obchodné meno firmy.</w:t>
      </w:r>
    </w:p>
    <w:p w:rsidR="006A28FF" w:rsidRPr="008C775E" w:rsidRDefault="006A28FF" w:rsidP="006A28FF">
      <w:pPr>
        <w:autoSpaceDE w:val="0"/>
        <w:autoSpaceDN w:val="0"/>
        <w:adjustRightInd w:val="0"/>
        <w:spacing w:after="0" w:line="240" w:lineRule="auto"/>
        <w:ind w:firstLine="708"/>
        <w:jc w:val="both"/>
        <w:rPr>
          <w:rFonts w:ascii="Franklin Gothic Medium" w:hAnsi="Franklin Gothic Medium" w:cs="FranklinGotItcTEE-Book"/>
        </w:rPr>
      </w:pPr>
    </w:p>
    <w:p w:rsidR="006A28FF" w:rsidRDefault="006A28FF" w:rsidP="006A28FF">
      <w:pPr>
        <w:autoSpaceDE w:val="0"/>
        <w:autoSpaceDN w:val="0"/>
        <w:adjustRightInd w:val="0"/>
        <w:spacing w:after="0" w:line="240" w:lineRule="auto"/>
        <w:ind w:firstLine="708"/>
        <w:jc w:val="both"/>
        <w:rPr>
          <w:rFonts w:ascii="Franklin Gothic Medium" w:hAnsi="Franklin Gothic Medium" w:cs="FranklinGotItcTEE-Book"/>
        </w:rPr>
      </w:pPr>
      <w:r w:rsidRPr="008C775E">
        <w:rPr>
          <w:rFonts w:ascii="Franklin Gothic Medium" w:hAnsi="Franklin Gothic Medium" w:cs="FranklinGotItcTEE-Book"/>
        </w:rPr>
        <w:t xml:space="preserve">Z dôvodu väčšej poruchovosti starších vozidiel </w:t>
      </w:r>
      <w:r>
        <w:rPr>
          <w:rFonts w:ascii="Franklin Gothic Medium" w:hAnsi="Franklin Gothic Medium" w:cs="FranklinGotItcTEE-Book"/>
        </w:rPr>
        <w:t>Spoločnosť odpredala najstaršie vozidlá a</w:t>
      </w:r>
      <w:r w:rsidR="00E12446">
        <w:rPr>
          <w:rFonts w:ascii="Franklin Gothic Medium" w:hAnsi="Franklin Gothic Medium" w:cs="FranklinGotItcTEE-Book"/>
        </w:rPr>
        <w:t> </w:t>
      </w:r>
      <w:r>
        <w:rPr>
          <w:rFonts w:ascii="Franklin Gothic Medium" w:hAnsi="Franklin Gothic Medium" w:cs="FranklinGotItcTEE-Book"/>
        </w:rPr>
        <w:t>uzatvorila</w:t>
      </w:r>
      <w:r w:rsidR="00E12446">
        <w:rPr>
          <w:rFonts w:ascii="Franklin Gothic Medium" w:hAnsi="Franklin Gothic Medium" w:cs="FranklinGotItcTEE-Book"/>
        </w:rPr>
        <w:t xml:space="preserve"> nové</w:t>
      </w:r>
      <w:r>
        <w:rPr>
          <w:rFonts w:ascii="Franklin Gothic Medium" w:hAnsi="Franklin Gothic Medium" w:cs="FranklinGotItcTEE-Book"/>
        </w:rPr>
        <w:t xml:space="preserve"> leasingové zmluvy</w:t>
      </w:r>
      <w:r w:rsidR="00E12446">
        <w:rPr>
          <w:rFonts w:ascii="Franklin Gothic Medium" w:hAnsi="Franklin Gothic Medium" w:cs="FranklinGotItcTEE-Book"/>
        </w:rPr>
        <w:t xml:space="preserve">. Poskytovanie bezporuchového servisu a činností pre našich zákazníkov je cieľom spoločnosti a s tým súvisí obnova vozového parku i jeho rozšírenie. </w:t>
      </w:r>
    </w:p>
    <w:p w:rsidR="000C25F9" w:rsidRDefault="000C25F9" w:rsidP="006A28FF">
      <w:pPr>
        <w:autoSpaceDE w:val="0"/>
        <w:autoSpaceDN w:val="0"/>
        <w:adjustRightInd w:val="0"/>
        <w:spacing w:after="0" w:line="240" w:lineRule="auto"/>
        <w:ind w:firstLine="708"/>
        <w:jc w:val="both"/>
        <w:rPr>
          <w:rFonts w:ascii="Franklin Gothic Medium" w:hAnsi="Franklin Gothic Medium" w:cs="FranklinGotItcTEE-Book"/>
        </w:rPr>
      </w:pPr>
    </w:p>
    <w:p w:rsidR="006A28FF" w:rsidRPr="00C32F54" w:rsidRDefault="006A28FF" w:rsidP="006A28FF">
      <w:pPr>
        <w:ind w:firstLine="708"/>
        <w:jc w:val="both"/>
        <w:rPr>
          <w:rFonts w:ascii="Franklin Gothic Medium" w:hAnsi="Franklin Gothic Medium"/>
        </w:rPr>
      </w:pPr>
      <w:r w:rsidRPr="008C775E">
        <w:rPr>
          <w:rFonts w:ascii="Franklin Gothic Medium" w:hAnsi="Franklin Gothic Medium"/>
        </w:rPr>
        <w:t>V priebehu monitorovaných období (20</w:t>
      </w:r>
      <w:r>
        <w:rPr>
          <w:rFonts w:ascii="Franklin Gothic Medium" w:hAnsi="Franklin Gothic Medium"/>
        </w:rPr>
        <w:t>10</w:t>
      </w:r>
      <w:r w:rsidRPr="008C775E">
        <w:rPr>
          <w:rFonts w:ascii="Franklin Gothic Medium" w:hAnsi="Franklin Gothic Medium"/>
        </w:rPr>
        <w:t xml:space="preserve"> – 201</w:t>
      </w:r>
      <w:r w:rsidR="00E12446">
        <w:rPr>
          <w:rFonts w:ascii="Franklin Gothic Medium" w:hAnsi="Franklin Gothic Medium"/>
        </w:rPr>
        <w:t>7</w:t>
      </w:r>
      <w:r w:rsidRPr="008C775E">
        <w:rPr>
          <w:rFonts w:ascii="Franklin Gothic Medium" w:hAnsi="Franklin Gothic Medium"/>
        </w:rPr>
        <w:t xml:space="preserve">) spoločnosť vykonávala </w:t>
      </w:r>
      <w:r>
        <w:rPr>
          <w:rFonts w:ascii="Franklin Gothic Medium" w:hAnsi="Franklin Gothic Medium"/>
        </w:rPr>
        <w:t xml:space="preserve">prepravy do </w:t>
      </w:r>
      <w:r w:rsidRPr="008C775E">
        <w:rPr>
          <w:rFonts w:ascii="Franklin Gothic Medium" w:hAnsi="Franklin Gothic Medium"/>
        </w:rPr>
        <w:t>rôzn</w:t>
      </w:r>
      <w:r>
        <w:rPr>
          <w:rFonts w:ascii="Franklin Gothic Medium" w:hAnsi="Franklin Gothic Medium"/>
        </w:rPr>
        <w:t>ych</w:t>
      </w:r>
      <w:r w:rsidRPr="008C775E">
        <w:rPr>
          <w:rFonts w:ascii="Franklin Gothic Medium" w:hAnsi="Franklin Gothic Medium"/>
        </w:rPr>
        <w:t xml:space="preserve"> destináci</w:t>
      </w:r>
      <w:r>
        <w:rPr>
          <w:rFonts w:ascii="Franklin Gothic Medium" w:hAnsi="Franklin Gothic Medium"/>
        </w:rPr>
        <w:t>í</w:t>
      </w:r>
      <w:r w:rsidRPr="008C775E">
        <w:rPr>
          <w:rFonts w:ascii="Franklin Gothic Medium" w:hAnsi="Franklin Gothic Medium"/>
        </w:rPr>
        <w:t xml:space="preserve"> v rámci Európskej únie. Medzi najviac pe</w:t>
      </w:r>
      <w:r>
        <w:rPr>
          <w:rFonts w:ascii="Franklin Gothic Medium" w:hAnsi="Franklin Gothic Medium"/>
        </w:rPr>
        <w:t xml:space="preserve">rcentuálne zastúpených prepráv </w:t>
      </w:r>
      <w:r w:rsidRPr="008C775E">
        <w:rPr>
          <w:rFonts w:ascii="Franklin Gothic Medium" w:hAnsi="Franklin Gothic Medium"/>
        </w:rPr>
        <w:t>boli zaradené prepravy letiskové</w:t>
      </w:r>
      <w:r>
        <w:rPr>
          <w:rFonts w:ascii="Franklin Gothic Medium" w:hAnsi="Franklin Gothic Medium"/>
        </w:rPr>
        <w:t xml:space="preserve"> ( </w:t>
      </w:r>
      <w:proofErr w:type="spellStart"/>
      <w:r>
        <w:rPr>
          <w:rFonts w:ascii="Franklin Gothic Medium" w:hAnsi="Franklin Gothic Medium"/>
        </w:rPr>
        <w:t>Aircargo</w:t>
      </w:r>
      <w:proofErr w:type="spellEnd"/>
      <w:r>
        <w:rPr>
          <w:rFonts w:ascii="Franklin Gothic Medium" w:hAnsi="Franklin Gothic Medium"/>
        </w:rPr>
        <w:t>)</w:t>
      </w:r>
      <w:r w:rsidRPr="008C775E">
        <w:rPr>
          <w:rFonts w:ascii="Franklin Gothic Medium" w:hAnsi="Franklin Gothic Medium"/>
        </w:rPr>
        <w:t xml:space="preserve">. Prepravoval sa rôzny druh tovaru ako je pošta, dielce do výroby, elektronika, kvety a iné. </w:t>
      </w:r>
      <w:r w:rsidR="00E12446">
        <w:rPr>
          <w:rFonts w:ascii="Franklin Gothic Medium" w:hAnsi="Franklin Gothic Medium"/>
        </w:rPr>
        <w:t xml:space="preserve">Vysoký podiel majú prepravy tovarov s vysokou hodnotou, ktoré sú neustále sledované našimi dispečermi a kontrolované zákazníkmi. </w:t>
      </w:r>
      <w:r w:rsidRPr="008C775E">
        <w:rPr>
          <w:rFonts w:ascii="Franklin Gothic Medium" w:hAnsi="Franklin Gothic Medium"/>
        </w:rPr>
        <w:t>Prepravy sa realizovali zo </w:t>
      </w:r>
      <w:proofErr w:type="spellStart"/>
      <w:r w:rsidRPr="008C775E">
        <w:rPr>
          <w:rFonts w:ascii="Franklin Gothic Medium" w:hAnsi="Franklin Gothic Medium"/>
        </w:rPr>
        <w:t>Schipholu</w:t>
      </w:r>
      <w:proofErr w:type="spellEnd"/>
      <w:r w:rsidRPr="008C775E">
        <w:rPr>
          <w:rFonts w:ascii="Franklin Gothic Medium" w:hAnsi="Franklin Gothic Medium"/>
        </w:rPr>
        <w:t xml:space="preserve"> (NL) do štátov EÚ</w:t>
      </w:r>
      <w:r>
        <w:rPr>
          <w:rFonts w:ascii="Franklin Gothic Medium" w:hAnsi="Franklin Gothic Medium"/>
        </w:rPr>
        <w:t xml:space="preserve"> </w:t>
      </w:r>
      <w:r w:rsidRPr="008C775E">
        <w:rPr>
          <w:rFonts w:ascii="Franklin Gothic Medium" w:hAnsi="Franklin Gothic Medium"/>
        </w:rPr>
        <w:t xml:space="preserve"> ( CZ, H, SK, SE, GB</w:t>
      </w:r>
      <w:r>
        <w:rPr>
          <w:rFonts w:ascii="Franklin Gothic Medium" w:hAnsi="Franklin Gothic Medium"/>
        </w:rPr>
        <w:t>,</w:t>
      </w:r>
      <w:r w:rsidRPr="008C775E">
        <w:rPr>
          <w:rFonts w:ascii="Franklin Gothic Medium" w:hAnsi="Franklin Gothic Medium"/>
        </w:rPr>
        <w:t xml:space="preserve"> DE ). Tretí podiel na prepravách boli prepravy železa pre spoločnosť TATA STEEL. </w:t>
      </w:r>
      <w:r w:rsidR="00E12446">
        <w:rPr>
          <w:rFonts w:ascii="Franklin Gothic Medium" w:hAnsi="Franklin Gothic Medium"/>
        </w:rPr>
        <w:t>V poslednom období spoločnosť vyťažuje svoj vozový park i exportom zo Slovenska do krajín EU</w:t>
      </w:r>
      <w:r w:rsidR="000C25F9">
        <w:rPr>
          <w:rFonts w:ascii="Franklin Gothic Medium" w:hAnsi="Franklin Gothic Medium"/>
        </w:rPr>
        <w:t xml:space="preserve"> a postupne si buduje sieť nových zákazníckych v</w:t>
      </w:r>
      <w:r w:rsidR="00C32F54">
        <w:rPr>
          <w:rFonts w:ascii="Franklin Gothic Medium" w:hAnsi="Franklin Gothic Medium"/>
        </w:rPr>
        <w:t>z</w:t>
      </w:r>
      <w:r w:rsidR="000C25F9">
        <w:rPr>
          <w:rFonts w:ascii="Franklin Gothic Medium" w:hAnsi="Franklin Gothic Medium"/>
        </w:rPr>
        <w:t>ťahov.</w:t>
      </w:r>
      <w:r w:rsidR="00E12446">
        <w:rPr>
          <w:rFonts w:ascii="Franklin Gothic Medium" w:hAnsi="Franklin Gothic Medium"/>
        </w:rPr>
        <w:t xml:space="preserve"> </w:t>
      </w:r>
      <w:r w:rsidR="00E12446">
        <w:rPr>
          <w:rFonts w:ascii="Franklin Gothic Medium" w:hAnsi="Franklin Gothic Medium"/>
        </w:rPr>
        <w:lastRenderedPageBreak/>
        <w:t xml:space="preserve">Tento podiel neustále rastie. </w:t>
      </w:r>
      <w:r w:rsidRPr="008C775E">
        <w:rPr>
          <w:rFonts w:ascii="Franklin Gothic Medium" w:hAnsi="Franklin Gothic Medium"/>
        </w:rPr>
        <w:t xml:space="preserve">Najmenší podiel na uskutočnených prepravách boli  prepravy uskutočňované prostredníctvom internetového </w:t>
      </w:r>
      <w:r w:rsidR="000C25F9">
        <w:rPr>
          <w:rFonts w:ascii="Franklin Gothic Medium" w:hAnsi="Franklin Gothic Medium"/>
        </w:rPr>
        <w:t xml:space="preserve">burzového </w:t>
      </w:r>
      <w:r w:rsidRPr="008C775E">
        <w:rPr>
          <w:rFonts w:ascii="Franklin Gothic Medium" w:hAnsi="Franklin Gothic Medium"/>
        </w:rPr>
        <w:t>portálu TIMOCOM, RAA</w:t>
      </w:r>
      <w:r>
        <w:rPr>
          <w:rFonts w:ascii="Franklin Gothic Medium" w:hAnsi="Franklin Gothic Medium"/>
        </w:rPr>
        <w:t>L</w:t>
      </w:r>
      <w:r w:rsidRPr="008C775E">
        <w:rPr>
          <w:rFonts w:ascii="Franklin Gothic Medium" w:hAnsi="Franklin Gothic Medium"/>
        </w:rPr>
        <w:t xml:space="preserve">TRANS </w:t>
      </w:r>
      <w:r w:rsidRPr="00C32F54">
        <w:rPr>
          <w:rFonts w:ascii="Franklin Gothic Medium" w:hAnsi="Franklin Gothic Medium"/>
        </w:rPr>
        <w:t>a</w:t>
      </w:r>
      <w:r w:rsidR="00C32F54" w:rsidRPr="00C32F54">
        <w:rPr>
          <w:rFonts w:ascii="Franklin Gothic Medium" w:hAnsi="Franklin Gothic Medium"/>
        </w:rPr>
        <w:t> </w:t>
      </w:r>
      <w:r w:rsidRPr="00C32F54">
        <w:rPr>
          <w:rFonts w:ascii="Franklin Gothic Medium" w:hAnsi="Franklin Gothic Medium"/>
        </w:rPr>
        <w:t xml:space="preserve">TRANS EU. </w:t>
      </w:r>
    </w:p>
    <w:p w:rsidR="008C775E" w:rsidRPr="00C32F54" w:rsidRDefault="008C775E" w:rsidP="00E00A47">
      <w:pPr>
        <w:autoSpaceDE w:val="0"/>
        <w:autoSpaceDN w:val="0"/>
        <w:adjustRightInd w:val="0"/>
        <w:spacing w:after="0" w:line="240" w:lineRule="auto"/>
        <w:rPr>
          <w:rFonts w:ascii="Franklin Gothic Medium" w:hAnsi="Franklin Gothic Medium" w:cs="FranklinGotItcTEE-Book"/>
          <w:sz w:val="20"/>
          <w:szCs w:val="20"/>
        </w:rPr>
      </w:pPr>
    </w:p>
    <w:p w:rsidR="006A28FF" w:rsidRPr="00C32F54" w:rsidRDefault="006A28FF" w:rsidP="003B092E">
      <w:pPr>
        <w:pStyle w:val="Odsekzoznamu"/>
        <w:numPr>
          <w:ilvl w:val="0"/>
          <w:numId w:val="5"/>
        </w:numPr>
        <w:autoSpaceDE w:val="0"/>
        <w:autoSpaceDN w:val="0"/>
        <w:adjustRightInd w:val="0"/>
        <w:spacing w:after="0" w:line="240" w:lineRule="auto"/>
        <w:jc w:val="both"/>
        <w:rPr>
          <w:rFonts w:ascii="Franklin Gothic Medium" w:hAnsi="Franklin Gothic Medium" w:cs="FranklinGotItcTEE-Book"/>
          <w:b/>
          <w:sz w:val="28"/>
          <w:szCs w:val="28"/>
        </w:rPr>
      </w:pPr>
      <w:r w:rsidRPr="00C32F54">
        <w:rPr>
          <w:rFonts w:ascii="Franklin Gothic Medium" w:hAnsi="Franklin Gothic Medium" w:cs="FranklinGotItcTEE-Book"/>
          <w:b/>
          <w:sz w:val="28"/>
          <w:szCs w:val="28"/>
        </w:rPr>
        <w:t xml:space="preserve">Predpokladaný budúci vývoj </w:t>
      </w:r>
    </w:p>
    <w:p w:rsidR="006A28FF" w:rsidRPr="003314B3" w:rsidRDefault="006A28FF" w:rsidP="00FA0025">
      <w:pPr>
        <w:autoSpaceDE w:val="0"/>
        <w:autoSpaceDN w:val="0"/>
        <w:adjustRightInd w:val="0"/>
        <w:spacing w:after="0" w:line="240" w:lineRule="auto"/>
        <w:jc w:val="both"/>
        <w:rPr>
          <w:rFonts w:ascii="Franklin Gothic Book" w:hAnsi="Franklin Gothic Book" w:cs="FranklinGotItcTEE-Book"/>
        </w:rPr>
      </w:pPr>
    </w:p>
    <w:p w:rsidR="00720130" w:rsidRPr="003314B3" w:rsidRDefault="00AB6F5A" w:rsidP="00FA0025">
      <w:pPr>
        <w:autoSpaceDE w:val="0"/>
        <w:autoSpaceDN w:val="0"/>
        <w:adjustRightInd w:val="0"/>
        <w:spacing w:after="0" w:line="240" w:lineRule="auto"/>
        <w:jc w:val="both"/>
        <w:rPr>
          <w:rFonts w:ascii="Franklin Gothic Medium" w:hAnsi="Franklin Gothic Medium" w:cs="FranklinGotItcTEE-Book"/>
        </w:rPr>
      </w:pPr>
      <w:r w:rsidRPr="003314B3">
        <w:rPr>
          <w:rFonts w:ascii="Franklin Gothic Medium" w:eastAsia="Times New Roman" w:hAnsi="Franklin Gothic Medium" w:cs="Times New Roman"/>
          <w:color w:val="202020"/>
        </w:rPr>
        <w:t xml:space="preserve">Nedostatok zamestnancov, prísne európske pravidlá, ale aj vysoké daňové zaťaženie. Práve to sú najväčšie problémy, ktoré v súčasnosti trápia firmy, ktoré sa venujú cestnej doprave. </w:t>
      </w:r>
      <w:r w:rsidR="00720130" w:rsidRPr="003314B3">
        <w:rPr>
          <w:rFonts w:ascii="Franklin Gothic Medium" w:hAnsi="Franklin Gothic Medium" w:cs="FranklinGotItcTEE-Book"/>
        </w:rPr>
        <w:t>Pokračuje trend, kedy sú prepravcovia tlačení do nízkych cien, dopyt po ich službách stagnuje a</w:t>
      </w:r>
      <w:r w:rsidR="00C32F54" w:rsidRPr="003314B3">
        <w:rPr>
          <w:rFonts w:ascii="Franklin Gothic Medium" w:hAnsi="Franklin Gothic Medium" w:cs="FranklinGotItcTEE-Book"/>
        </w:rPr>
        <w:t> </w:t>
      </w:r>
      <w:r w:rsidR="00720130" w:rsidRPr="003314B3">
        <w:rPr>
          <w:rFonts w:ascii="Franklin Gothic Medium" w:hAnsi="Franklin Gothic Medium" w:cs="FranklinGotItcTEE-Book"/>
        </w:rPr>
        <w:t xml:space="preserve">to všetko spôsobuje istú mieru rizika. Je to odrazom kondície celej ekonomiky, nielen slovenskej, ale aj európskej. </w:t>
      </w:r>
      <w:r w:rsidR="00714D9B" w:rsidRPr="003314B3">
        <w:rPr>
          <w:rFonts w:ascii="Franklin Gothic Medium" w:hAnsi="Franklin Gothic Medium" w:cs="FranklinGotItcTEE-Book"/>
        </w:rPr>
        <w:t>Náklady na prevádzku stúpajú (</w:t>
      </w:r>
      <w:r w:rsidR="00720130" w:rsidRPr="003314B3">
        <w:rPr>
          <w:rFonts w:ascii="Franklin Gothic Medium" w:hAnsi="Franklin Gothic Medium" w:cs="FranklinGotItcTEE-Book"/>
        </w:rPr>
        <w:t>pohonné hmoty, diaľničné poplatky, mýto, odpisy a</w:t>
      </w:r>
      <w:r w:rsidR="00C32F54" w:rsidRPr="003314B3">
        <w:rPr>
          <w:rFonts w:ascii="Franklin Gothic Medium" w:hAnsi="Franklin Gothic Medium" w:cs="FranklinGotItcTEE-Book"/>
        </w:rPr>
        <w:t> </w:t>
      </w:r>
      <w:r w:rsidR="00720130" w:rsidRPr="003314B3">
        <w:rPr>
          <w:rFonts w:ascii="Franklin Gothic Medium" w:hAnsi="Franklin Gothic Medium" w:cs="FranklinGotItcTEE-Book"/>
        </w:rPr>
        <w:t>v</w:t>
      </w:r>
      <w:r w:rsidR="00C32F54" w:rsidRPr="003314B3">
        <w:rPr>
          <w:rFonts w:ascii="Franklin Gothic Medium" w:hAnsi="Franklin Gothic Medium" w:cs="FranklinGotItcTEE-Book"/>
        </w:rPr>
        <w:t> </w:t>
      </w:r>
      <w:r w:rsidR="00720130" w:rsidRPr="003314B3">
        <w:rPr>
          <w:rFonts w:ascii="Franklin Gothic Medium" w:hAnsi="Franklin Gothic Medium" w:cs="FranklinGotItcTEE-Book"/>
        </w:rPr>
        <w:t>neposlednom rade mzdy a</w:t>
      </w:r>
      <w:r w:rsidR="00C32F54" w:rsidRPr="003314B3">
        <w:rPr>
          <w:rFonts w:ascii="Franklin Gothic Medium" w:hAnsi="Franklin Gothic Medium" w:cs="FranklinGotItcTEE-Book"/>
        </w:rPr>
        <w:t> </w:t>
      </w:r>
      <w:r w:rsidR="00720130" w:rsidRPr="003314B3">
        <w:rPr>
          <w:rFonts w:ascii="Franklin Gothic Medium" w:hAnsi="Franklin Gothic Medium" w:cs="FranklinGotItcTEE-Book"/>
        </w:rPr>
        <w:t>odvody), a</w:t>
      </w:r>
      <w:r w:rsidR="00C32F54" w:rsidRPr="003314B3">
        <w:rPr>
          <w:rFonts w:ascii="Franklin Gothic Medium" w:hAnsi="Franklin Gothic Medium" w:cs="FranklinGotItcTEE-Book"/>
        </w:rPr>
        <w:t> </w:t>
      </w:r>
      <w:r w:rsidR="00720130" w:rsidRPr="003314B3">
        <w:rPr>
          <w:rFonts w:ascii="Franklin Gothic Medium" w:hAnsi="Franklin Gothic Medium" w:cs="FranklinGotItcTEE-Book"/>
        </w:rPr>
        <w:t>nie vždy je možné tieto zvýšenia premietnuť aj do cien.</w:t>
      </w:r>
      <w:r w:rsidR="00F63D4C" w:rsidRPr="003314B3">
        <w:rPr>
          <w:rFonts w:ascii="Franklin Gothic Medium" w:hAnsi="Franklin Gothic Medium" w:cs="FranklinGotItcTEE-Book"/>
        </w:rPr>
        <w:t xml:space="preserve"> Aj u</w:t>
      </w:r>
      <w:r w:rsidR="00C32F54" w:rsidRPr="003314B3">
        <w:rPr>
          <w:rFonts w:ascii="Franklin Gothic Medium" w:hAnsi="Franklin Gothic Medium" w:cs="FranklinGotItcTEE-Book"/>
        </w:rPr>
        <w:t> </w:t>
      </w:r>
      <w:r w:rsidR="00F63D4C" w:rsidRPr="003314B3">
        <w:rPr>
          <w:rFonts w:ascii="Franklin Gothic Medium" w:hAnsi="Franklin Gothic Medium" w:cs="FranklinGotItcTEE-Book"/>
        </w:rPr>
        <w:t xml:space="preserve">nás sa tento trend prejavil -  Spoločnosť </w:t>
      </w:r>
      <w:r w:rsidR="00276C2A" w:rsidRPr="003314B3">
        <w:rPr>
          <w:rFonts w:ascii="Franklin Gothic Medium" w:hAnsi="Franklin Gothic Medium" w:cs="FranklinGotItcTEE-Book"/>
        </w:rPr>
        <w:t>dosahovala v</w:t>
      </w:r>
      <w:r w:rsidR="00C32F54" w:rsidRPr="003314B3">
        <w:rPr>
          <w:rFonts w:ascii="Franklin Gothic Medium" w:hAnsi="Franklin Gothic Medium" w:cs="FranklinGotItcTEE-Book"/>
        </w:rPr>
        <w:t> </w:t>
      </w:r>
      <w:r w:rsidR="00276C2A" w:rsidRPr="003314B3">
        <w:rPr>
          <w:rFonts w:ascii="Franklin Gothic Medium" w:hAnsi="Franklin Gothic Medium" w:cs="FranklinGotItcTEE-Book"/>
        </w:rPr>
        <w:t>predchádzajúcich rokoch stratu. Za rok 2014 prvýkrát po dlhšej d</w:t>
      </w:r>
      <w:r w:rsidR="00714D9B" w:rsidRPr="003314B3">
        <w:rPr>
          <w:rFonts w:ascii="Franklin Gothic Medium" w:hAnsi="Franklin Gothic Medium" w:cs="FranklinGotItcTEE-Book"/>
        </w:rPr>
        <w:t xml:space="preserve">obe dosiahla kladný </w:t>
      </w:r>
      <w:r w:rsidR="00276C2A" w:rsidRPr="003314B3">
        <w:rPr>
          <w:rFonts w:ascii="Franklin Gothic Medium" w:hAnsi="Franklin Gothic Medium" w:cs="FranklinGotItcTEE-Book"/>
        </w:rPr>
        <w:t xml:space="preserve">výsledok </w:t>
      </w:r>
      <w:r w:rsidR="00714D9B" w:rsidRPr="003314B3">
        <w:rPr>
          <w:rFonts w:ascii="Franklin Gothic Medium" w:hAnsi="Franklin Gothic Medium" w:cs="FranklinGotItcTEE-Book"/>
        </w:rPr>
        <w:t xml:space="preserve">hospodárenia </w:t>
      </w:r>
      <w:r w:rsidR="00276C2A" w:rsidRPr="003314B3">
        <w:rPr>
          <w:rFonts w:ascii="Franklin Gothic Medium" w:hAnsi="Franklin Gothic Medium" w:cs="FranklinGotItcTEE-Book"/>
        </w:rPr>
        <w:t xml:space="preserve">vďaka </w:t>
      </w:r>
      <w:r w:rsidR="00386F88" w:rsidRPr="003314B3">
        <w:rPr>
          <w:rFonts w:ascii="Franklin Gothic Medium" w:hAnsi="Franklin Gothic Medium" w:cs="FranklinGotItcTEE-Book"/>
        </w:rPr>
        <w:t>dôslednej kontrole nákladov, čiastočne výhodnejším cenám prepravy a</w:t>
      </w:r>
      <w:r w:rsidR="00C32F54" w:rsidRPr="003314B3">
        <w:rPr>
          <w:rFonts w:ascii="Franklin Gothic Medium" w:hAnsi="Franklin Gothic Medium" w:cs="FranklinGotItcTEE-Book"/>
        </w:rPr>
        <w:t> </w:t>
      </w:r>
      <w:r w:rsidR="00386F88" w:rsidRPr="003314B3">
        <w:rPr>
          <w:rFonts w:ascii="Franklin Gothic Medium" w:hAnsi="Franklin Gothic Medium" w:cs="FranklinGotItcTEE-Book"/>
        </w:rPr>
        <w:t>kvalite personálu</w:t>
      </w:r>
      <w:r w:rsidR="008E1709" w:rsidRPr="003314B3">
        <w:rPr>
          <w:rFonts w:ascii="Franklin Gothic Medium" w:hAnsi="Franklin Gothic Medium" w:cs="FranklinGotItcTEE-Book"/>
        </w:rPr>
        <w:t xml:space="preserve"> a</w:t>
      </w:r>
      <w:r w:rsidR="00C32F54" w:rsidRPr="003314B3">
        <w:rPr>
          <w:rFonts w:ascii="Franklin Gothic Medium" w:hAnsi="Franklin Gothic Medium" w:cs="FranklinGotItcTEE-Book"/>
        </w:rPr>
        <w:t> </w:t>
      </w:r>
      <w:r w:rsidR="008E1709" w:rsidRPr="003314B3">
        <w:rPr>
          <w:rFonts w:ascii="Franklin Gothic Medium" w:hAnsi="Franklin Gothic Medium" w:cs="FranklinGotItcTEE-Book"/>
        </w:rPr>
        <w:t>v</w:t>
      </w:r>
      <w:r w:rsidR="00C32F54" w:rsidRPr="003314B3">
        <w:rPr>
          <w:rFonts w:ascii="Franklin Gothic Medium" w:hAnsi="Franklin Gothic Medium" w:cs="FranklinGotItcTEE-Book"/>
        </w:rPr>
        <w:t> </w:t>
      </w:r>
      <w:r w:rsidR="008E1709" w:rsidRPr="003314B3">
        <w:rPr>
          <w:rFonts w:ascii="Franklin Gothic Medium" w:hAnsi="Franklin Gothic Medium" w:cs="FranklinGotItcTEE-Book"/>
        </w:rPr>
        <w:t>tomto trende sa da</w:t>
      </w:r>
      <w:r w:rsidR="003314B3">
        <w:rPr>
          <w:rFonts w:ascii="Franklin Gothic Medium" w:hAnsi="Franklin Gothic Medium" w:cs="FranklinGotItcTEE-Book"/>
        </w:rPr>
        <w:t xml:space="preserve">rilo </w:t>
      </w:r>
      <w:r w:rsidR="008E1709" w:rsidRPr="003314B3">
        <w:rPr>
          <w:rFonts w:ascii="Franklin Gothic Medium" w:hAnsi="Franklin Gothic Medium" w:cs="FranklinGotItcTEE-Book"/>
        </w:rPr>
        <w:t>pokračovať aj v roku 2015</w:t>
      </w:r>
      <w:r w:rsidR="00194956" w:rsidRPr="003314B3">
        <w:rPr>
          <w:rFonts w:ascii="Franklin Gothic Medium" w:hAnsi="Franklin Gothic Medium" w:cs="FranklinGotItcTEE-Book"/>
        </w:rPr>
        <w:t xml:space="preserve"> a 2016.</w:t>
      </w:r>
      <w:r w:rsidR="00C32F54" w:rsidRPr="003314B3">
        <w:rPr>
          <w:rFonts w:ascii="Franklin Gothic Medium" w:hAnsi="Franklin Gothic Medium" w:cs="FranklinGotItcTEE-Book"/>
        </w:rPr>
        <w:t xml:space="preserve"> V roku 2017 už opätovne spoločnosť vykazuje stratu – najmä vďaka stále rastúcim nákladom na opravy a servisy, ktoré tiež spôsobujú zbytočné prestoje techniky aj vodičov a výpadky príjmov.</w:t>
      </w:r>
      <w:r w:rsidR="003314B3">
        <w:rPr>
          <w:rFonts w:ascii="Franklin Gothic Medium" w:hAnsi="Franklin Gothic Medium" w:cs="FranklinGotItcTEE-Book"/>
        </w:rPr>
        <w:t xml:space="preserve"> Výpadkom príjmov však dominuje akútny nedostatok vodičov.</w:t>
      </w:r>
    </w:p>
    <w:p w:rsidR="00F63D4C" w:rsidRPr="008C775E" w:rsidRDefault="00F63D4C" w:rsidP="00FA0025">
      <w:pPr>
        <w:autoSpaceDE w:val="0"/>
        <w:autoSpaceDN w:val="0"/>
        <w:adjustRightInd w:val="0"/>
        <w:spacing w:after="0" w:line="240" w:lineRule="auto"/>
        <w:jc w:val="both"/>
        <w:rPr>
          <w:rFonts w:ascii="Franklin Gothic Medium" w:hAnsi="Franklin Gothic Medium" w:cs="FranklinGotItcTEE-Book"/>
        </w:rPr>
      </w:pPr>
    </w:p>
    <w:p w:rsidR="00F63D4C" w:rsidRPr="008C775E" w:rsidRDefault="00F63D4C" w:rsidP="00FA0025">
      <w:pPr>
        <w:autoSpaceDE w:val="0"/>
        <w:autoSpaceDN w:val="0"/>
        <w:adjustRightInd w:val="0"/>
        <w:spacing w:after="0" w:line="240" w:lineRule="auto"/>
        <w:jc w:val="both"/>
        <w:rPr>
          <w:rFonts w:ascii="Franklin Gothic Medium" w:hAnsi="Franklin Gothic Medium" w:cs="FranklinGotItcTEE-Book"/>
        </w:rPr>
      </w:pPr>
      <w:r w:rsidRPr="008C775E">
        <w:rPr>
          <w:rFonts w:ascii="Franklin Gothic Medium" w:hAnsi="Franklin Gothic Medium" w:cs="FranklinGotItcTEE-Book"/>
        </w:rPr>
        <w:t>Prehľad dosiahnutých hospodárskych výsledkov:</w:t>
      </w:r>
      <w:r w:rsidR="006460F2" w:rsidRPr="008C775E">
        <w:rPr>
          <w:rFonts w:ascii="Franklin Gothic Medium" w:hAnsi="Franklin Gothic Medium" w:cs="FranklinGotItcTEE-Book"/>
        </w:rPr>
        <w:t xml:space="preserve"> ( v</w:t>
      </w:r>
      <w:r w:rsidR="008E1709">
        <w:rPr>
          <w:rFonts w:ascii="Franklin Gothic Medium" w:hAnsi="Franklin Gothic Medium" w:cs="FranklinGotItcTEE-Book"/>
        </w:rPr>
        <w:t xml:space="preserve"> tis. </w:t>
      </w:r>
      <w:r w:rsidR="006460F2" w:rsidRPr="008C775E">
        <w:rPr>
          <w:rFonts w:ascii="Franklin Gothic Medium" w:hAnsi="Franklin Gothic Medium" w:cs="FranklinGotItcTEE-Book"/>
        </w:rPr>
        <w:t>EUR)</w:t>
      </w:r>
    </w:p>
    <w:p w:rsidR="00F63D4C" w:rsidRPr="008C775E" w:rsidRDefault="00F63D4C" w:rsidP="00FA0025">
      <w:pPr>
        <w:autoSpaceDE w:val="0"/>
        <w:autoSpaceDN w:val="0"/>
        <w:adjustRightInd w:val="0"/>
        <w:spacing w:after="0" w:line="240" w:lineRule="auto"/>
        <w:jc w:val="both"/>
        <w:rPr>
          <w:rFonts w:ascii="Franklin Gothic Medium" w:hAnsi="Franklin Gothic Medium" w:cs="FranklinGotItcTEE-Book"/>
        </w:rPr>
      </w:pPr>
    </w:p>
    <w:tbl>
      <w:tblPr>
        <w:tblW w:w="9158" w:type="dxa"/>
        <w:tblInd w:w="55" w:type="dxa"/>
        <w:tblLayout w:type="fixed"/>
        <w:tblCellMar>
          <w:left w:w="70" w:type="dxa"/>
          <w:right w:w="70" w:type="dxa"/>
        </w:tblCellMar>
        <w:tblLook w:val="04A0" w:firstRow="1" w:lastRow="0" w:firstColumn="1" w:lastColumn="0" w:noHBand="0" w:noVBand="1"/>
      </w:tblPr>
      <w:tblGrid>
        <w:gridCol w:w="1308"/>
        <w:gridCol w:w="1308"/>
        <w:gridCol w:w="1308"/>
        <w:gridCol w:w="1308"/>
        <w:gridCol w:w="1308"/>
        <w:gridCol w:w="1309"/>
        <w:gridCol w:w="1309"/>
      </w:tblGrid>
      <w:tr w:rsidR="00C32F54" w:rsidRPr="00C32F54" w:rsidTr="00C32F54">
        <w:trPr>
          <w:trHeight w:val="307"/>
        </w:trPr>
        <w:tc>
          <w:tcPr>
            <w:tcW w:w="1308" w:type="dxa"/>
            <w:tcBorders>
              <w:top w:val="nil"/>
              <w:left w:val="nil"/>
              <w:bottom w:val="nil"/>
              <w:right w:val="nil"/>
            </w:tcBorders>
            <w:shd w:val="clear" w:color="auto" w:fill="auto"/>
            <w:noWrap/>
            <w:vAlign w:val="center"/>
            <w:hideMark/>
          </w:tcPr>
          <w:p w:rsidR="00C32F54" w:rsidRPr="00C32F54" w:rsidRDefault="00C32F54" w:rsidP="008E1709">
            <w:pPr>
              <w:spacing w:after="0" w:line="240" w:lineRule="auto"/>
              <w:jc w:val="center"/>
              <w:rPr>
                <w:rFonts w:ascii="Franklin Gothic Medium" w:eastAsia="Times New Roman" w:hAnsi="Franklin Gothic Medium" w:cs="Times New Roman"/>
                <w:b/>
                <w:bCs/>
                <w:color w:val="000000"/>
                <w:lang w:eastAsia="sk-SK"/>
              </w:rPr>
            </w:pPr>
            <w:r w:rsidRPr="00C32F54">
              <w:rPr>
                <w:rFonts w:ascii="Franklin Gothic Medium" w:eastAsia="Times New Roman" w:hAnsi="Franklin Gothic Medium" w:cs="Times New Roman"/>
                <w:b/>
                <w:bCs/>
                <w:color w:val="000000"/>
                <w:lang w:eastAsia="sk-SK"/>
              </w:rPr>
              <w:t>2011</w:t>
            </w:r>
          </w:p>
        </w:tc>
        <w:tc>
          <w:tcPr>
            <w:tcW w:w="1308" w:type="dxa"/>
            <w:tcBorders>
              <w:top w:val="nil"/>
              <w:left w:val="nil"/>
              <w:bottom w:val="nil"/>
              <w:right w:val="nil"/>
            </w:tcBorders>
            <w:shd w:val="clear" w:color="auto" w:fill="auto"/>
            <w:noWrap/>
            <w:vAlign w:val="center"/>
            <w:hideMark/>
          </w:tcPr>
          <w:p w:rsidR="00C32F54" w:rsidRPr="00C32F54" w:rsidRDefault="00C32F54" w:rsidP="008E1709">
            <w:pPr>
              <w:spacing w:after="0" w:line="240" w:lineRule="auto"/>
              <w:jc w:val="center"/>
              <w:rPr>
                <w:rFonts w:ascii="Franklin Gothic Medium" w:eastAsia="Times New Roman" w:hAnsi="Franklin Gothic Medium" w:cs="Times New Roman"/>
                <w:b/>
                <w:bCs/>
                <w:color w:val="000000"/>
                <w:lang w:eastAsia="sk-SK"/>
              </w:rPr>
            </w:pPr>
            <w:r w:rsidRPr="00C32F54">
              <w:rPr>
                <w:rFonts w:ascii="Franklin Gothic Medium" w:eastAsia="Times New Roman" w:hAnsi="Franklin Gothic Medium" w:cs="Times New Roman"/>
                <w:b/>
                <w:bCs/>
                <w:color w:val="000000"/>
                <w:lang w:eastAsia="sk-SK"/>
              </w:rPr>
              <w:t>2012</w:t>
            </w:r>
          </w:p>
        </w:tc>
        <w:tc>
          <w:tcPr>
            <w:tcW w:w="1308" w:type="dxa"/>
            <w:tcBorders>
              <w:top w:val="nil"/>
              <w:left w:val="nil"/>
              <w:bottom w:val="nil"/>
              <w:right w:val="nil"/>
            </w:tcBorders>
            <w:shd w:val="clear" w:color="auto" w:fill="auto"/>
            <w:noWrap/>
            <w:vAlign w:val="center"/>
            <w:hideMark/>
          </w:tcPr>
          <w:p w:rsidR="00C32F54" w:rsidRPr="00C32F54" w:rsidRDefault="00C32F54" w:rsidP="008E1709">
            <w:pPr>
              <w:spacing w:after="0" w:line="240" w:lineRule="auto"/>
              <w:jc w:val="center"/>
              <w:rPr>
                <w:rFonts w:ascii="Franklin Gothic Medium" w:eastAsia="Times New Roman" w:hAnsi="Franklin Gothic Medium" w:cs="Times New Roman"/>
                <w:b/>
                <w:bCs/>
                <w:color w:val="000000"/>
                <w:lang w:eastAsia="sk-SK"/>
              </w:rPr>
            </w:pPr>
            <w:r w:rsidRPr="00C32F54">
              <w:rPr>
                <w:rFonts w:ascii="Franklin Gothic Medium" w:eastAsia="Times New Roman" w:hAnsi="Franklin Gothic Medium" w:cs="Times New Roman"/>
                <w:b/>
                <w:bCs/>
                <w:color w:val="000000"/>
                <w:lang w:eastAsia="sk-SK"/>
              </w:rPr>
              <w:t>2013</w:t>
            </w:r>
          </w:p>
        </w:tc>
        <w:tc>
          <w:tcPr>
            <w:tcW w:w="1308" w:type="dxa"/>
            <w:tcBorders>
              <w:top w:val="nil"/>
              <w:left w:val="nil"/>
              <w:bottom w:val="nil"/>
              <w:right w:val="nil"/>
            </w:tcBorders>
            <w:shd w:val="clear" w:color="auto" w:fill="auto"/>
            <w:noWrap/>
            <w:vAlign w:val="center"/>
            <w:hideMark/>
          </w:tcPr>
          <w:p w:rsidR="00C32F54" w:rsidRPr="00C32F54" w:rsidRDefault="00C32F54" w:rsidP="008E1709">
            <w:pPr>
              <w:spacing w:after="0" w:line="240" w:lineRule="auto"/>
              <w:jc w:val="center"/>
              <w:rPr>
                <w:rFonts w:ascii="Franklin Gothic Medium" w:eastAsia="Times New Roman" w:hAnsi="Franklin Gothic Medium" w:cs="Times New Roman"/>
                <w:b/>
                <w:bCs/>
                <w:color w:val="000000"/>
                <w:lang w:eastAsia="sk-SK"/>
              </w:rPr>
            </w:pPr>
            <w:r w:rsidRPr="00C32F54">
              <w:rPr>
                <w:rFonts w:ascii="Franklin Gothic Medium" w:eastAsia="Times New Roman" w:hAnsi="Franklin Gothic Medium" w:cs="Times New Roman"/>
                <w:b/>
                <w:bCs/>
                <w:color w:val="000000"/>
                <w:lang w:eastAsia="sk-SK"/>
              </w:rPr>
              <w:t>2014</w:t>
            </w:r>
          </w:p>
        </w:tc>
        <w:tc>
          <w:tcPr>
            <w:tcW w:w="1308" w:type="dxa"/>
            <w:tcBorders>
              <w:top w:val="nil"/>
              <w:left w:val="nil"/>
              <w:bottom w:val="nil"/>
              <w:right w:val="nil"/>
            </w:tcBorders>
            <w:shd w:val="clear" w:color="auto" w:fill="auto"/>
            <w:noWrap/>
            <w:vAlign w:val="center"/>
            <w:hideMark/>
          </w:tcPr>
          <w:p w:rsidR="00C32F54" w:rsidRPr="00C32F54" w:rsidRDefault="00C32F54" w:rsidP="008E1709">
            <w:pPr>
              <w:spacing w:after="0" w:line="240" w:lineRule="auto"/>
              <w:jc w:val="center"/>
              <w:rPr>
                <w:rFonts w:ascii="Franklin Gothic Medium" w:eastAsia="Times New Roman" w:hAnsi="Franklin Gothic Medium" w:cs="Times New Roman"/>
                <w:b/>
                <w:bCs/>
                <w:color w:val="000000"/>
                <w:lang w:eastAsia="sk-SK"/>
              </w:rPr>
            </w:pPr>
            <w:r w:rsidRPr="00C32F54">
              <w:rPr>
                <w:rFonts w:ascii="Franklin Gothic Medium" w:eastAsia="Times New Roman" w:hAnsi="Franklin Gothic Medium" w:cs="Times New Roman"/>
                <w:b/>
                <w:bCs/>
                <w:color w:val="000000"/>
                <w:lang w:eastAsia="sk-SK"/>
              </w:rPr>
              <w:t>2015</w:t>
            </w:r>
          </w:p>
        </w:tc>
        <w:tc>
          <w:tcPr>
            <w:tcW w:w="1309" w:type="dxa"/>
            <w:tcBorders>
              <w:top w:val="nil"/>
              <w:left w:val="nil"/>
              <w:bottom w:val="nil"/>
              <w:right w:val="nil"/>
            </w:tcBorders>
          </w:tcPr>
          <w:p w:rsidR="00C32F54" w:rsidRPr="00C32F54" w:rsidRDefault="00C32F54" w:rsidP="008E1709">
            <w:pPr>
              <w:spacing w:after="0" w:line="240" w:lineRule="auto"/>
              <w:jc w:val="center"/>
              <w:rPr>
                <w:rFonts w:ascii="Franklin Gothic Medium" w:eastAsia="Times New Roman" w:hAnsi="Franklin Gothic Medium" w:cs="Times New Roman"/>
                <w:b/>
                <w:bCs/>
                <w:color w:val="000000"/>
                <w:lang w:eastAsia="sk-SK"/>
              </w:rPr>
            </w:pPr>
            <w:r w:rsidRPr="00C32F54">
              <w:rPr>
                <w:rFonts w:ascii="Franklin Gothic Medium" w:eastAsia="Times New Roman" w:hAnsi="Franklin Gothic Medium" w:cs="Times New Roman"/>
                <w:b/>
                <w:bCs/>
                <w:color w:val="000000"/>
                <w:lang w:eastAsia="sk-SK"/>
              </w:rPr>
              <w:t>2016</w:t>
            </w:r>
          </w:p>
        </w:tc>
        <w:tc>
          <w:tcPr>
            <w:tcW w:w="1309" w:type="dxa"/>
            <w:tcBorders>
              <w:top w:val="nil"/>
              <w:left w:val="nil"/>
              <w:bottom w:val="nil"/>
              <w:right w:val="nil"/>
            </w:tcBorders>
          </w:tcPr>
          <w:p w:rsidR="00C32F54" w:rsidRPr="00C32F54" w:rsidRDefault="00C32F54" w:rsidP="008E1709">
            <w:pPr>
              <w:spacing w:after="0" w:line="240" w:lineRule="auto"/>
              <w:jc w:val="center"/>
              <w:rPr>
                <w:rFonts w:ascii="Franklin Gothic Medium" w:eastAsia="Times New Roman" w:hAnsi="Franklin Gothic Medium" w:cs="Times New Roman"/>
                <w:b/>
                <w:bCs/>
                <w:color w:val="000000"/>
                <w:lang w:eastAsia="sk-SK"/>
              </w:rPr>
            </w:pPr>
            <w:r w:rsidRPr="00C32F54">
              <w:rPr>
                <w:rFonts w:ascii="Franklin Gothic Medium" w:eastAsia="Times New Roman" w:hAnsi="Franklin Gothic Medium" w:cs="Times New Roman"/>
                <w:b/>
                <w:bCs/>
                <w:color w:val="000000"/>
                <w:lang w:eastAsia="sk-SK"/>
              </w:rPr>
              <w:t>2017</w:t>
            </w:r>
          </w:p>
        </w:tc>
      </w:tr>
      <w:tr w:rsidR="00C32F54" w:rsidRPr="008E1709" w:rsidTr="00C32F54">
        <w:trPr>
          <w:trHeight w:val="307"/>
        </w:trPr>
        <w:tc>
          <w:tcPr>
            <w:tcW w:w="1308" w:type="dxa"/>
            <w:tcBorders>
              <w:top w:val="nil"/>
              <w:left w:val="nil"/>
              <w:bottom w:val="nil"/>
              <w:right w:val="nil"/>
            </w:tcBorders>
            <w:shd w:val="clear" w:color="auto" w:fill="auto"/>
            <w:noWrap/>
            <w:vAlign w:val="bottom"/>
            <w:hideMark/>
          </w:tcPr>
          <w:p w:rsidR="00C32F54" w:rsidRPr="00C32F54" w:rsidRDefault="00C32F54" w:rsidP="008E1709">
            <w:pPr>
              <w:spacing w:after="0" w:line="240" w:lineRule="auto"/>
              <w:jc w:val="center"/>
              <w:rPr>
                <w:rFonts w:ascii="Calibri" w:eastAsia="Times New Roman" w:hAnsi="Calibri" w:cs="Times New Roman"/>
                <w:color w:val="000000"/>
                <w:lang w:eastAsia="sk-SK"/>
              </w:rPr>
            </w:pPr>
            <w:r w:rsidRPr="00C32F54">
              <w:rPr>
                <w:rFonts w:ascii="Calibri" w:eastAsia="Times New Roman" w:hAnsi="Calibri" w:cs="Times New Roman"/>
                <w:color w:val="000000"/>
                <w:lang w:eastAsia="sk-SK"/>
              </w:rPr>
              <w:t>-248</w:t>
            </w:r>
          </w:p>
        </w:tc>
        <w:tc>
          <w:tcPr>
            <w:tcW w:w="1308" w:type="dxa"/>
            <w:tcBorders>
              <w:top w:val="nil"/>
              <w:left w:val="nil"/>
              <w:bottom w:val="nil"/>
              <w:right w:val="nil"/>
            </w:tcBorders>
            <w:shd w:val="clear" w:color="auto" w:fill="auto"/>
            <w:noWrap/>
            <w:vAlign w:val="bottom"/>
            <w:hideMark/>
          </w:tcPr>
          <w:p w:rsidR="00C32F54" w:rsidRPr="00C32F54" w:rsidRDefault="00C32F54" w:rsidP="008E1709">
            <w:pPr>
              <w:spacing w:after="0" w:line="240" w:lineRule="auto"/>
              <w:jc w:val="center"/>
              <w:rPr>
                <w:rFonts w:ascii="Calibri" w:eastAsia="Times New Roman" w:hAnsi="Calibri" w:cs="Times New Roman"/>
                <w:color w:val="000000"/>
                <w:lang w:eastAsia="sk-SK"/>
              </w:rPr>
            </w:pPr>
            <w:r w:rsidRPr="00C32F54">
              <w:rPr>
                <w:rFonts w:ascii="Calibri" w:eastAsia="Times New Roman" w:hAnsi="Calibri" w:cs="Times New Roman"/>
                <w:color w:val="000000"/>
                <w:lang w:eastAsia="sk-SK"/>
              </w:rPr>
              <w:t>-319</w:t>
            </w:r>
          </w:p>
        </w:tc>
        <w:tc>
          <w:tcPr>
            <w:tcW w:w="1308" w:type="dxa"/>
            <w:tcBorders>
              <w:top w:val="nil"/>
              <w:left w:val="nil"/>
              <w:bottom w:val="nil"/>
              <w:right w:val="nil"/>
            </w:tcBorders>
            <w:shd w:val="clear" w:color="auto" w:fill="auto"/>
            <w:noWrap/>
            <w:vAlign w:val="bottom"/>
            <w:hideMark/>
          </w:tcPr>
          <w:p w:rsidR="00C32F54" w:rsidRPr="00C32F54" w:rsidRDefault="00C32F54" w:rsidP="008E1709">
            <w:pPr>
              <w:spacing w:after="0" w:line="240" w:lineRule="auto"/>
              <w:jc w:val="center"/>
              <w:rPr>
                <w:rFonts w:ascii="Calibri" w:eastAsia="Times New Roman" w:hAnsi="Calibri" w:cs="Times New Roman"/>
                <w:color w:val="000000"/>
                <w:lang w:eastAsia="sk-SK"/>
              </w:rPr>
            </w:pPr>
            <w:r w:rsidRPr="00C32F54">
              <w:rPr>
                <w:rFonts w:ascii="Calibri" w:eastAsia="Times New Roman" w:hAnsi="Calibri" w:cs="Times New Roman"/>
                <w:color w:val="000000"/>
                <w:lang w:eastAsia="sk-SK"/>
              </w:rPr>
              <w:t>-99</w:t>
            </w:r>
          </w:p>
        </w:tc>
        <w:tc>
          <w:tcPr>
            <w:tcW w:w="1308" w:type="dxa"/>
            <w:tcBorders>
              <w:top w:val="nil"/>
              <w:left w:val="nil"/>
              <w:bottom w:val="nil"/>
              <w:right w:val="nil"/>
            </w:tcBorders>
            <w:shd w:val="clear" w:color="auto" w:fill="auto"/>
            <w:noWrap/>
            <w:vAlign w:val="bottom"/>
            <w:hideMark/>
          </w:tcPr>
          <w:p w:rsidR="00C32F54" w:rsidRPr="00C32F54" w:rsidRDefault="00C32F54" w:rsidP="008E1709">
            <w:pPr>
              <w:spacing w:after="0" w:line="240" w:lineRule="auto"/>
              <w:jc w:val="center"/>
              <w:rPr>
                <w:rFonts w:ascii="Calibri" w:eastAsia="Times New Roman" w:hAnsi="Calibri" w:cs="Times New Roman"/>
                <w:color w:val="000000"/>
                <w:lang w:eastAsia="sk-SK"/>
              </w:rPr>
            </w:pPr>
            <w:r w:rsidRPr="00C32F54">
              <w:rPr>
                <w:rFonts w:ascii="Calibri" w:eastAsia="Times New Roman" w:hAnsi="Calibri" w:cs="Times New Roman"/>
                <w:color w:val="000000"/>
                <w:lang w:eastAsia="sk-SK"/>
              </w:rPr>
              <w:t>93</w:t>
            </w:r>
          </w:p>
        </w:tc>
        <w:tc>
          <w:tcPr>
            <w:tcW w:w="1308" w:type="dxa"/>
            <w:tcBorders>
              <w:top w:val="nil"/>
              <w:left w:val="nil"/>
              <w:bottom w:val="nil"/>
              <w:right w:val="nil"/>
            </w:tcBorders>
            <w:shd w:val="clear" w:color="auto" w:fill="auto"/>
            <w:noWrap/>
            <w:vAlign w:val="bottom"/>
            <w:hideMark/>
          </w:tcPr>
          <w:p w:rsidR="00C32F54" w:rsidRPr="00C32F54" w:rsidRDefault="00C32F54" w:rsidP="008E1709">
            <w:pPr>
              <w:spacing w:after="0" w:line="240" w:lineRule="auto"/>
              <w:jc w:val="center"/>
              <w:rPr>
                <w:rFonts w:ascii="Calibri" w:eastAsia="Times New Roman" w:hAnsi="Calibri" w:cs="Times New Roman"/>
                <w:color w:val="000000"/>
                <w:lang w:eastAsia="sk-SK"/>
              </w:rPr>
            </w:pPr>
            <w:r w:rsidRPr="00C32F54">
              <w:rPr>
                <w:rFonts w:ascii="Calibri" w:eastAsia="Times New Roman" w:hAnsi="Calibri" w:cs="Times New Roman"/>
                <w:color w:val="000000"/>
                <w:lang w:eastAsia="sk-SK"/>
              </w:rPr>
              <w:t>164</w:t>
            </w:r>
          </w:p>
        </w:tc>
        <w:tc>
          <w:tcPr>
            <w:tcW w:w="1309" w:type="dxa"/>
            <w:tcBorders>
              <w:top w:val="nil"/>
              <w:left w:val="nil"/>
              <w:bottom w:val="nil"/>
              <w:right w:val="nil"/>
            </w:tcBorders>
          </w:tcPr>
          <w:p w:rsidR="00C32F54" w:rsidRPr="00C32F54" w:rsidRDefault="00C32F54" w:rsidP="008E1709">
            <w:pPr>
              <w:spacing w:after="0" w:line="240" w:lineRule="auto"/>
              <w:jc w:val="center"/>
              <w:rPr>
                <w:rFonts w:ascii="Calibri" w:eastAsia="Times New Roman" w:hAnsi="Calibri" w:cs="Times New Roman"/>
                <w:color w:val="000000"/>
                <w:lang w:eastAsia="sk-SK"/>
              </w:rPr>
            </w:pPr>
            <w:r w:rsidRPr="00C32F54">
              <w:rPr>
                <w:rFonts w:ascii="Calibri" w:eastAsia="Times New Roman" w:hAnsi="Calibri" w:cs="Times New Roman"/>
                <w:color w:val="000000"/>
                <w:lang w:eastAsia="sk-SK"/>
              </w:rPr>
              <w:t>2</w:t>
            </w:r>
          </w:p>
        </w:tc>
        <w:tc>
          <w:tcPr>
            <w:tcW w:w="1309" w:type="dxa"/>
            <w:tcBorders>
              <w:top w:val="nil"/>
              <w:left w:val="nil"/>
              <w:bottom w:val="nil"/>
              <w:right w:val="nil"/>
            </w:tcBorders>
          </w:tcPr>
          <w:p w:rsidR="00C32F54" w:rsidRPr="00C32F54" w:rsidRDefault="00C32F54" w:rsidP="008E1709">
            <w:pPr>
              <w:spacing w:after="0" w:line="240" w:lineRule="auto"/>
              <w:jc w:val="center"/>
              <w:rPr>
                <w:rFonts w:ascii="Calibri" w:eastAsia="Times New Roman" w:hAnsi="Calibri" w:cs="Times New Roman"/>
                <w:color w:val="000000"/>
                <w:lang w:eastAsia="sk-SK"/>
              </w:rPr>
            </w:pPr>
            <w:r w:rsidRPr="00C32F54">
              <w:rPr>
                <w:rFonts w:ascii="Calibri" w:eastAsia="Times New Roman" w:hAnsi="Calibri" w:cs="Times New Roman"/>
                <w:color w:val="000000"/>
                <w:lang w:eastAsia="sk-SK"/>
              </w:rPr>
              <w:t>-105</w:t>
            </w:r>
          </w:p>
        </w:tc>
      </w:tr>
    </w:tbl>
    <w:p w:rsidR="00720130" w:rsidRDefault="00720130" w:rsidP="00FA0025">
      <w:pPr>
        <w:autoSpaceDE w:val="0"/>
        <w:autoSpaceDN w:val="0"/>
        <w:adjustRightInd w:val="0"/>
        <w:spacing w:after="0" w:line="240" w:lineRule="auto"/>
        <w:jc w:val="both"/>
        <w:rPr>
          <w:rFonts w:ascii="Franklin Gothic Medium" w:hAnsi="Franklin Gothic Medium" w:cs="FranklinGotItcTEE-Book"/>
        </w:rPr>
      </w:pPr>
    </w:p>
    <w:p w:rsidR="008C290D" w:rsidRDefault="008C290D" w:rsidP="00FA0025">
      <w:pPr>
        <w:autoSpaceDE w:val="0"/>
        <w:autoSpaceDN w:val="0"/>
        <w:adjustRightInd w:val="0"/>
        <w:spacing w:after="0" w:line="240" w:lineRule="auto"/>
        <w:jc w:val="both"/>
        <w:rPr>
          <w:rFonts w:ascii="Franklin Gothic Medium" w:hAnsi="Franklin Gothic Medium" w:cs="FranklinGotItcTEE-Book"/>
        </w:rPr>
      </w:pPr>
      <w:r>
        <w:rPr>
          <w:rFonts w:ascii="Franklin Gothic Medium" w:hAnsi="Franklin Gothic Medium" w:cs="FranklinGotItcTEE-Book"/>
        </w:rPr>
        <w:t>Opatrenia k najbližšiemu účtovnému obdobiu</w:t>
      </w:r>
      <w:bookmarkStart w:id="3" w:name="_GoBack"/>
      <w:bookmarkEnd w:id="3"/>
      <w:r>
        <w:rPr>
          <w:rFonts w:ascii="Franklin Gothic Medium" w:hAnsi="Franklin Gothic Medium" w:cs="FranklinGotItcTEE-Book"/>
        </w:rPr>
        <w:t>:</w:t>
      </w:r>
    </w:p>
    <w:p w:rsidR="008C290D" w:rsidRDefault="008C290D" w:rsidP="00FA0025">
      <w:pPr>
        <w:autoSpaceDE w:val="0"/>
        <w:autoSpaceDN w:val="0"/>
        <w:adjustRightInd w:val="0"/>
        <w:spacing w:after="0" w:line="240" w:lineRule="auto"/>
        <w:jc w:val="both"/>
        <w:rPr>
          <w:rFonts w:ascii="Franklin Gothic Medium" w:hAnsi="Franklin Gothic Medium" w:cs="FranklinGotItcTEE-Book"/>
        </w:rPr>
      </w:pPr>
    </w:p>
    <w:p w:rsidR="008C290D" w:rsidRPr="008C290D" w:rsidRDefault="008C290D" w:rsidP="008C290D">
      <w:pPr>
        <w:numPr>
          <w:ilvl w:val="0"/>
          <w:numId w:val="6"/>
        </w:numPr>
        <w:spacing w:after="160" w:line="252" w:lineRule="auto"/>
        <w:contextualSpacing/>
        <w:rPr>
          <w:rFonts w:ascii="Franklin Gothic Medium" w:eastAsia="Times New Roman" w:hAnsi="Franklin Gothic Medium"/>
        </w:rPr>
      </w:pPr>
      <w:r w:rsidRPr="008C290D">
        <w:rPr>
          <w:rFonts w:ascii="Franklin Gothic Medium" w:eastAsia="Times New Roman" w:hAnsi="Franklin Gothic Medium"/>
        </w:rPr>
        <w:t>Vypracovanie a implementácia nového systému bonusového odmeňovania vodičov,</w:t>
      </w:r>
    </w:p>
    <w:p w:rsidR="008C290D" w:rsidRPr="008C290D" w:rsidRDefault="008C290D" w:rsidP="008C290D">
      <w:pPr>
        <w:numPr>
          <w:ilvl w:val="0"/>
          <w:numId w:val="6"/>
        </w:numPr>
        <w:spacing w:after="160" w:line="252" w:lineRule="auto"/>
        <w:contextualSpacing/>
        <w:rPr>
          <w:rFonts w:ascii="Franklin Gothic Medium" w:eastAsia="Times New Roman" w:hAnsi="Franklin Gothic Medium"/>
        </w:rPr>
      </w:pPr>
      <w:r w:rsidRPr="008C290D">
        <w:rPr>
          <w:rFonts w:ascii="Franklin Gothic Medium" w:eastAsia="Times New Roman" w:hAnsi="Franklin Gothic Medium"/>
        </w:rPr>
        <w:t>Nábor nových vodičov MKD,</w:t>
      </w:r>
    </w:p>
    <w:p w:rsidR="008C290D" w:rsidRPr="008C290D" w:rsidRDefault="008C290D" w:rsidP="008C290D">
      <w:pPr>
        <w:numPr>
          <w:ilvl w:val="0"/>
          <w:numId w:val="6"/>
        </w:numPr>
        <w:spacing w:after="160" w:line="252" w:lineRule="auto"/>
        <w:contextualSpacing/>
        <w:rPr>
          <w:rFonts w:ascii="Franklin Gothic Medium" w:eastAsia="Times New Roman" w:hAnsi="Franklin Gothic Medium"/>
        </w:rPr>
      </w:pPr>
      <w:r w:rsidRPr="008C290D">
        <w:rPr>
          <w:rFonts w:ascii="Franklin Gothic Medium" w:eastAsia="Times New Roman" w:hAnsi="Franklin Gothic Medium"/>
        </w:rPr>
        <w:t>Plná vyťaženosť vozidiel, eliminácia absencie vodičov v jednotlivých týždňoch a následné zvýšenie produkcie vozidiel,</w:t>
      </w:r>
    </w:p>
    <w:p w:rsidR="008C290D" w:rsidRPr="008C290D" w:rsidRDefault="008C290D" w:rsidP="008C290D">
      <w:pPr>
        <w:numPr>
          <w:ilvl w:val="0"/>
          <w:numId w:val="6"/>
        </w:numPr>
        <w:spacing w:after="160" w:line="252" w:lineRule="auto"/>
        <w:contextualSpacing/>
        <w:rPr>
          <w:rFonts w:ascii="Franklin Gothic Medium" w:eastAsia="Times New Roman" w:hAnsi="Franklin Gothic Medium"/>
        </w:rPr>
      </w:pPr>
      <w:r w:rsidRPr="008C290D">
        <w:rPr>
          <w:rFonts w:ascii="Franklin Gothic Medium" w:eastAsia="Times New Roman" w:hAnsi="Franklin Gothic Medium"/>
        </w:rPr>
        <w:t xml:space="preserve">Hlbšia spolupráca </w:t>
      </w:r>
      <w:proofErr w:type="spellStart"/>
      <w:r w:rsidRPr="008C290D">
        <w:rPr>
          <w:rFonts w:ascii="Franklin Gothic Medium" w:eastAsia="Times New Roman" w:hAnsi="Franklin Gothic Medium"/>
        </w:rPr>
        <w:t>Fleetmanagementu</w:t>
      </w:r>
      <w:proofErr w:type="spellEnd"/>
      <w:r w:rsidRPr="008C290D">
        <w:rPr>
          <w:rFonts w:ascii="Franklin Gothic Medium" w:eastAsia="Times New Roman" w:hAnsi="Franklin Gothic Medium"/>
        </w:rPr>
        <w:t xml:space="preserve"> s materskou spoločnosťou, </w:t>
      </w:r>
      <w:proofErr w:type="spellStart"/>
      <w:r w:rsidRPr="008C290D">
        <w:rPr>
          <w:rFonts w:ascii="Franklin Gothic Medium" w:eastAsia="Times New Roman" w:hAnsi="Franklin Gothic Medium"/>
        </w:rPr>
        <w:t>zdielanie</w:t>
      </w:r>
      <w:proofErr w:type="spellEnd"/>
      <w:r w:rsidRPr="008C290D">
        <w:rPr>
          <w:rFonts w:ascii="Franklin Gothic Medium" w:eastAsia="Times New Roman" w:hAnsi="Franklin Gothic Medium"/>
        </w:rPr>
        <w:t xml:space="preserve"> spoločných súborov,</w:t>
      </w:r>
    </w:p>
    <w:p w:rsidR="008C290D" w:rsidRPr="008C290D" w:rsidRDefault="008C290D" w:rsidP="008C290D">
      <w:pPr>
        <w:numPr>
          <w:ilvl w:val="0"/>
          <w:numId w:val="6"/>
        </w:numPr>
        <w:spacing w:after="160" w:line="252" w:lineRule="auto"/>
        <w:contextualSpacing/>
        <w:rPr>
          <w:rFonts w:ascii="Franklin Gothic Medium" w:eastAsia="Times New Roman" w:hAnsi="Franklin Gothic Medium"/>
        </w:rPr>
      </w:pPr>
      <w:r w:rsidRPr="008C290D">
        <w:rPr>
          <w:rFonts w:ascii="Franklin Gothic Medium" w:eastAsia="Times New Roman" w:hAnsi="Franklin Gothic Medium"/>
        </w:rPr>
        <w:t xml:space="preserve">Rozšírenie oddelenie </w:t>
      </w:r>
      <w:proofErr w:type="spellStart"/>
      <w:r w:rsidRPr="008C290D">
        <w:rPr>
          <w:rFonts w:ascii="Franklin Gothic Medium" w:eastAsia="Times New Roman" w:hAnsi="Franklin Gothic Medium"/>
        </w:rPr>
        <w:t>Aircargo</w:t>
      </w:r>
      <w:proofErr w:type="spellEnd"/>
      <w:r w:rsidRPr="008C290D">
        <w:rPr>
          <w:rFonts w:ascii="Franklin Gothic Medium" w:eastAsia="Times New Roman" w:hAnsi="Franklin Gothic Medium"/>
        </w:rPr>
        <w:t xml:space="preserve"> o nového dispečera a následné prebratie centrálneho </w:t>
      </w:r>
      <w:proofErr w:type="spellStart"/>
      <w:r w:rsidRPr="008C290D">
        <w:rPr>
          <w:rFonts w:ascii="Franklin Gothic Medium" w:eastAsia="Times New Roman" w:hAnsi="Franklin Gothic Medium"/>
        </w:rPr>
        <w:t>planningu</w:t>
      </w:r>
      <w:proofErr w:type="spellEnd"/>
      <w:r w:rsidRPr="008C290D">
        <w:rPr>
          <w:rFonts w:ascii="Franklin Gothic Medium" w:eastAsia="Times New Roman" w:hAnsi="Franklin Gothic Medium"/>
        </w:rPr>
        <w:t xml:space="preserve"> z Holandska na Slovensko,</w:t>
      </w:r>
    </w:p>
    <w:p w:rsidR="008C290D" w:rsidRPr="008C290D" w:rsidRDefault="008C290D" w:rsidP="008C290D">
      <w:pPr>
        <w:numPr>
          <w:ilvl w:val="0"/>
          <w:numId w:val="6"/>
        </w:numPr>
        <w:spacing w:after="160" w:line="252" w:lineRule="auto"/>
        <w:contextualSpacing/>
        <w:rPr>
          <w:rFonts w:ascii="Franklin Gothic Medium" w:eastAsia="Times New Roman" w:hAnsi="Franklin Gothic Medium"/>
        </w:rPr>
      </w:pPr>
      <w:r w:rsidRPr="008C290D">
        <w:rPr>
          <w:rFonts w:ascii="Franklin Gothic Medium" w:eastAsia="Times New Roman" w:hAnsi="Franklin Gothic Medium"/>
        </w:rPr>
        <w:t>Rozšírenie Personálneho oddelenia a príprava procesu prijímania zamestnancov z 3.krajín,</w:t>
      </w:r>
    </w:p>
    <w:p w:rsidR="008C290D" w:rsidRPr="008C290D" w:rsidRDefault="008C290D" w:rsidP="008C290D">
      <w:pPr>
        <w:numPr>
          <w:ilvl w:val="0"/>
          <w:numId w:val="6"/>
        </w:numPr>
        <w:spacing w:after="160" w:line="252" w:lineRule="auto"/>
        <w:contextualSpacing/>
        <w:rPr>
          <w:rFonts w:ascii="Franklin Gothic Medium" w:eastAsia="Times New Roman" w:hAnsi="Franklin Gothic Medium"/>
        </w:rPr>
      </w:pPr>
      <w:r w:rsidRPr="008C290D">
        <w:rPr>
          <w:rFonts w:ascii="Franklin Gothic Medium" w:eastAsia="Times New Roman" w:hAnsi="Franklin Gothic Medium"/>
        </w:rPr>
        <w:t xml:space="preserve">Personálne rozšírenie na oddelení </w:t>
      </w:r>
      <w:proofErr w:type="spellStart"/>
      <w:r w:rsidRPr="008C290D">
        <w:rPr>
          <w:rFonts w:ascii="Franklin Gothic Medium" w:eastAsia="Times New Roman" w:hAnsi="Franklin Gothic Medium"/>
        </w:rPr>
        <w:t>Domestic</w:t>
      </w:r>
      <w:proofErr w:type="spellEnd"/>
      <w:r w:rsidRPr="008C290D">
        <w:rPr>
          <w:rFonts w:ascii="Franklin Gothic Medium" w:eastAsia="Times New Roman" w:hAnsi="Franklin Gothic Medium"/>
        </w:rPr>
        <w:t xml:space="preserve"> a následné rozšírenie aktivít a vozového parku na danom oddelení.</w:t>
      </w:r>
    </w:p>
    <w:p w:rsidR="008C290D" w:rsidRPr="008C290D" w:rsidRDefault="008C290D" w:rsidP="00FA0025">
      <w:pPr>
        <w:autoSpaceDE w:val="0"/>
        <w:autoSpaceDN w:val="0"/>
        <w:adjustRightInd w:val="0"/>
        <w:spacing w:after="0" w:line="240" w:lineRule="auto"/>
        <w:jc w:val="both"/>
        <w:rPr>
          <w:rFonts w:ascii="Franklin Gothic Medium" w:hAnsi="Franklin Gothic Medium" w:cs="FranklinGotItcTEE-Book"/>
        </w:rPr>
      </w:pPr>
    </w:p>
    <w:p w:rsidR="00020FC4" w:rsidRDefault="00020FC4" w:rsidP="00020FC4">
      <w:pPr>
        <w:autoSpaceDE w:val="0"/>
        <w:autoSpaceDN w:val="0"/>
        <w:adjustRightInd w:val="0"/>
        <w:spacing w:after="0" w:line="240" w:lineRule="auto"/>
        <w:jc w:val="both"/>
        <w:rPr>
          <w:rFonts w:ascii="Franklin Gothic Medium" w:hAnsi="Franklin Gothic Medium" w:cs="FranklinGotItcTEE-Book"/>
        </w:rPr>
      </w:pPr>
    </w:p>
    <w:p w:rsidR="00020FC4" w:rsidRDefault="00020FC4" w:rsidP="00020FC4">
      <w:pPr>
        <w:autoSpaceDE w:val="0"/>
        <w:autoSpaceDN w:val="0"/>
        <w:adjustRightInd w:val="0"/>
        <w:spacing w:after="0" w:line="240" w:lineRule="auto"/>
        <w:jc w:val="both"/>
        <w:rPr>
          <w:rFonts w:ascii="Franklin Gothic Medium" w:hAnsi="Franklin Gothic Medium" w:cs="FranklinGotItcTEE-Book"/>
        </w:rPr>
      </w:pPr>
      <w:r>
        <w:rPr>
          <w:rFonts w:ascii="Franklin Gothic Medium" w:hAnsi="Franklin Gothic Medium" w:cs="FranklinGotItcTEE-Book"/>
        </w:rPr>
        <w:t>Ú</w:t>
      </w:r>
      <w:r w:rsidRPr="008C775E">
        <w:rPr>
          <w:rFonts w:ascii="Franklin Gothic Medium" w:hAnsi="Franklin Gothic Medium" w:cs="FranklinGotItcTEE-Book"/>
        </w:rPr>
        <w:t>čtovná závierka za rok 201</w:t>
      </w:r>
      <w:r w:rsidR="0086400D">
        <w:rPr>
          <w:rFonts w:ascii="Franklin Gothic Medium" w:hAnsi="Franklin Gothic Medium" w:cs="FranklinGotItcTEE-Book"/>
        </w:rPr>
        <w:t>7</w:t>
      </w:r>
      <w:r>
        <w:rPr>
          <w:rFonts w:ascii="Franklin Gothic Medium" w:hAnsi="Franklin Gothic Medium" w:cs="FranklinGotItcTEE-Book"/>
        </w:rPr>
        <w:t xml:space="preserve"> je</w:t>
      </w:r>
      <w:r w:rsidRPr="008C775E">
        <w:rPr>
          <w:rFonts w:ascii="Franklin Gothic Medium" w:hAnsi="Franklin Gothic Medium" w:cs="FranklinGotItcTEE-Book"/>
        </w:rPr>
        <w:t xml:space="preserve"> zostavená za podmienky „</w:t>
      </w:r>
      <w:proofErr w:type="spellStart"/>
      <w:r w:rsidRPr="008C775E">
        <w:rPr>
          <w:rFonts w:ascii="Franklin Gothic Medium" w:hAnsi="Franklin Gothic Medium" w:cs="FranklinGotItcTEE-Book"/>
        </w:rPr>
        <w:t>going</w:t>
      </w:r>
      <w:proofErr w:type="spellEnd"/>
      <w:r w:rsidRPr="008C775E">
        <w:rPr>
          <w:rFonts w:ascii="Franklin Gothic Medium" w:hAnsi="Franklin Gothic Medium" w:cs="FranklinGotItcTEE-Book"/>
        </w:rPr>
        <w:t xml:space="preserve"> </w:t>
      </w:r>
      <w:proofErr w:type="spellStart"/>
      <w:r w:rsidRPr="008C775E">
        <w:rPr>
          <w:rFonts w:ascii="Franklin Gothic Medium" w:hAnsi="Franklin Gothic Medium" w:cs="FranklinGotItcTEE-Book"/>
        </w:rPr>
        <w:t>concern</w:t>
      </w:r>
      <w:proofErr w:type="spellEnd"/>
      <w:r w:rsidRPr="008C775E">
        <w:rPr>
          <w:rFonts w:ascii="Franklin Gothic Medium" w:hAnsi="Franklin Gothic Medium" w:cs="FranklinGotItcTEE-Book"/>
        </w:rPr>
        <w:t>“, teda počíta sa s pokračovaním činnosti s podporou materskej spoločnosti v Holandsku.</w:t>
      </w:r>
    </w:p>
    <w:p w:rsidR="00020FC4" w:rsidRPr="008C775E" w:rsidRDefault="00020FC4" w:rsidP="00020FC4">
      <w:pPr>
        <w:autoSpaceDE w:val="0"/>
        <w:autoSpaceDN w:val="0"/>
        <w:adjustRightInd w:val="0"/>
        <w:spacing w:after="0" w:line="240" w:lineRule="auto"/>
        <w:ind w:firstLine="708"/>
        <w:jc w:val="both"/>
        <w:rPr>
          <w:rFonts w:ascii="Franklin Gothic Medium" w:hAnsi="Franklin Gothic Medium" w:cs="FranklinGotItcTEE-Book"/>
        </w:rPr>
      </w:pPr>
      <w:r>
        <w:rPr>
          <w:rFonts w:ascii="Franklin Gothic Medium" w:hAnsi="Franklin Gothic Medium" w:cs="FranklinGotItcTEE-Book"/>
        </w:rPr>
        <w:t>V roku 201</w:t>
      </w:r>
      <w:r w:rsidR="00B37A6B">
        <w:rPr>
          <w:rFonts w:ascii="Franklin Gothic Medium" w:hAnsi="Franklin Gothic Medium" w:cs="FranklinGotItcTEE-Book"/>
        </w:rPr>
        <w:t>7</w:t>
      </w:r>
      <w:r>
        <w:rPr>
          <w:rFonts w:ascii="Franklin Gothic Medium" w:hAnsi="Franklin Gothic Medium" w:cs="FranklinGotItcTEE-Book"/>
        </w:rPr>
        <w:t xml:space="preserve"> zaviedla spoločnosť isté organizačné zmeny, ktoré ovplyvnili najmä riadenie a koordináciu jednotlivých prepráv, plánovanie rotácií vodičov, sledovanie nákladov po strediskách ap., čo sa prejavilo vo zvýšenej prácnosti a administratívnej náročnosti.</w:t>
      </w:r>
    </w:p>
    <w:p w:rsidR="00020FC4" w:rsidRPr="008C775E" w:rsidRDefault="00020FC4" w:rsidP="00020FC4">
      <w:pPr>
        <w:autoSpaceDE w:val="0"/>
        <w:autoSpaceDN w:val="0"/>
        <w:adjustRightInd w:val="0"/>
        <w:spacing w:after="0" w:line="240" w:lineRule="auto"/>
        <w:ind w:firstLine="708"/>
        <w:jc w:val="both"/>
        <w:rPr>
          <w:rFonts w:ascii="Franklin Gothic Medium" w:hAnsi="Franklin Gothic Medium" w:cs="FranklinGotItcTEE-Book"/>
        </w:rPr>
      </w:pPr>
    </w:p>
    <w:p w:rsidR="00020FC4" w:rsidRDefault="00020FC4" w:rsidP="00020FC4">
      <w:pPr>
        <w:ind w:firstLine="708"/>
        <w:jc w:val="both"/>
        <w:rPr>
          <w:rFonts w:ascii="Franklin Gothic Medium" w:hAnsi="Franklin Gothic Medium"/>
        </w:rPr>
      </w:pPr>
      <w:bookmarkStart w:id="4" w:name="_Toc361826637"/>
      <w:r w:rsidRPr="008C775E">
        <w:rPr>
          <w:rFonts w:ascii="Franklin Gothic Medium" w:hAnsi="Franklin Gothic Medium"/>
        </w:rPr>
        <w:t>Zabezpečenie konkurencieschopnosti firmy je komplexný pojem, ktorý nie je závislý len od ceny za prepravu, ale je závislý od celej skupiny ďalších aspektov a faktorov, ktoré zlepšovaním zaručia podniku trvalé zvyšovanie tržieb a udržateľný rozvoj. Znižovanie nákladov je už dlhodobo témou dopravných podnikov</w:t>
      </w:r>
      <w:r w:rsidRPr="00D3138A">
        <w:rPr>
          <w:rFonts w:ascii="Franklin Gothic Medium" w:hAnsi="Franklin Gothic Medium"/>
        </w:rPr>
        <w:t xml:space="preserve">. </w:t>
      </w:r>
      <w:bookmarkEnd w:id="4"/>
      <w:r>
        <w:rPr>
          <w:rFonts w:ascii="Franklin Gothic Medium" w:hAnsi="Franklin Gothic Medium"/>
        </w:rPr>
        <w:t xml:space="preserve">V prostredí cestných dopravcov sa často menia pravidlá i ceny komodít, napr. mýtne poplatky (rôzne mýtne jednotky, rozdielne spôsoby platenia za úseky ciest, </w:t>
      </w:r>
      <w:r>
        <w:rPr>
          <w:rFonts w:ascii="Franklin Gothic Medium" w:hAnsi="Franklin Gothic Medium"/>
        </w:rPr>
        <w:lastRenderedPageBreak/>
        <w:t xml:space="preserve">tunelov, trajektov)  ceny pohonných látok, ktoré sa líšia nielen výškou, ale aj spôsobom účtovania napr. spotrebných daní, vratkou DPH ap. Je preto výhodne pre dopravcov byť členom združenia dopravcov ČESMAD Slovakia, ktorá dokáže svojim členom </w:t>
      </w:r>
      <w:r w:rsidR="00515345">
        <w:rPr>
          <w:rFonts w:ascii="Franklin Gothic Medium" w:hAnsi="Franklin Gothic Medium"/>
        </w:rPr>
        <w:t>výdatne pomáhať.</w:t>
      </w:r>
    </w:p>
    <w:p w:rsidR="00F528F7" w:rsidRPr="00F528F7" w:rsidRDefault="00F528F7" w:rsidP="00FA0025">
      <w:pPr>
        <w:autoSpaceDE w:val="0"/>
        <w:autoSpaceDN w:val="0"/>
        <w:adjustRightInd w:val="0"/>
        <w:spacing w:after="0" w:line="240" w:lineRule="auto"/>
        <w:jc w:val="both"/>
        <w:rPr>
          <w:rFonts w:ascii="Franklin Gothic Medium" w:hAnsi="Franklin Gothic Medium" w:cs="FranklinGotItcTEE-Book"/>
        </w:rPr>
      </w:pPr>
      <w:r w:rsidRPr="00F528F7">
        <w:rPr>
          <w:rFonts w:ascii="Franklin Gothic Medium" w:hAnsi="Franklin Gothic Medium" w:cs="FranklinGotItcTEE-Book"/>
        </w:rPr>
        <w:t xml:space="preserve">V ďalšom rozvoji spoločnosti bude v nasledujúcich obdobiach snaha o nadviazanie na smerovanie a kladné výsledky dosiahnuté v posledných </w:t>
      </w:r>
      <w:r>
        <w:rPr>
          <w:rFonts w:ascii="Franklin Gothic Medium" w:hAnsi="Franklin Gothic Medium" w:cs="FranklinGotItcTEE-Book"/>
        </w:rPr>
        <w:t>obdobiach.</w:t>
      </w:r>
    </w:p>
    <w:p w:rsidR="006A28FF" w:rsidRDefault="006A28FF" w:rsidP="00EE0ACA">
      <w:pPr>
        <w:autoSpaceDE w:val="0"/>
        <w:autoSpaceDN w:val="0"/>
        <w:adjustRightInd w:val="0"/>
        <w:spacing w:after="0" w:line="240" w:lineRule="auto"/>
        <w:jc w:val="both"/>
        <w:rPr>
          <w:rFonts w:ascii="Franklin Gothic Medium" w:hAnsi="Franklin Gothic Medium" w:cs="FranklinGotItcTEE-Book"/>
          <w:b/>
        </w:rPr>
      </w:pPr>
    </w:p>
    <w:p w:rsidR="00714D9B" w:rsidRPr="003B092E" w:rsidRDefault="00714D9B" w:rsidP="003B092E">
      <w:pPr>
        <w:pStyle w:val="Odsekzoznamu"/>
        <w:numPr>
          <w:ilvl w:val="0"/>
          <w:numId w:val="5"/>
        </w:numPr>
        <w:autoSpaceDE w:val="0"/>
        <w:autoSpaceDN w:val="0"/>
        <w:adjustRightInd w:val="0"/>
        <w:spacing w:after="0" w:line="240" w:lineRule="auto"/>
        <w:jc w:val="both"/>
        <w:rPr>
          <w:rFonts w:ascii="Franklin Gothic Medium" w:hAnsi="Franklin Gothic Medium" w:cs="FranklinGotItcTEE-Book"/>
          <w:b/>
          <w:sz w:val="28"/>
          <w:szCs w:val="28"/>
        </w:rPr>
      </w:pPr>
      <w:r w:rsidRPr="003B092E">
        <w:rPr>
          <w:rFonts w:ascii="Franklin Gothic Medium" w:hAnsi="Franklin Gothic Medium" w:cs="FranklinGotItcTEE-Book"/>
          <w:b/>
          <w:sz w:val="28"/>
          <w:szCs w:val="28"/>
        </w:rPr>
        <w:t>Návrh na rozdelenie zisku</w:t>
      </w:r>
    </w:p>
    <w:p w:rsidR="00714D9B" w:rsidRDefault="00714D9B" w:rsidP="00EE0ACA">
      <w:pPr>
        <w:autoSpaceDE w:val="0"/>
        <w:autoSpaceDN w:val="0"/>
        <w:adjustRightInd w:val="0"/>
        <w:spacing w:after="0" w:line="240" w:lineRule="auto"/>
        <w:jc w:val="both"/>
        <w:rPr>
          <w:rFonts w:ascii="Franklin Gothic Medium" w:hAnsi="Franklin Gothic Medium" w:cs="FranklinGotItcTEE-Book"/>
          <w:b/>
        </w:rPr>
      </w:pPr>
    </w:p>
    <w:p w:rsidR="00714D9B" w:rsidRDefault="00714D9B" w:rsidP="00EE0ACA">
      <w:pPr>
        <w:autoSpaceDE w:val="0"/>
        <w:autoSpaceDN w:val="0"/>
        <w:adjustRightInd w:val="0"/>
        <w:spacing w:after="0" w:line="240" w:lineRule="auto"/>
        <w:jc w:val="both"/>
        <w:rPr>
          <w:rFonts w:ascii="Franklin Gothic Medium" w:hAnsi="Franklin Gothic Medium" w:cs="FranklinGotItcTEE-Book"/>
        </w:rPr>
      </w:pPr>
      <w:r w:rsidRPr="0031453A">
        <w:rPr>
          <w:rFonts w:ascii="Franklin Gothic Medium" w:hAnsi="Franklin Gothic Medium" w:cs="FranklinGotItcTEE-Book"/>
        </w:rPr>
        <w:t>Spoločnosť dosiahla v roku 201</w:t>
      </w:r>
      <w:r w:rsidR="00C32F54" w:rsidRPr="0031453A">
        <w:rPr>
          <w:rFonts w:ascii="Franklin Gothic Medium" w:hAnsi="Franklin Gothic Medium" w:cs="FranklinGotItcTEE-Book"/>
        </w:rPr>
        <w:t>7</w:t>
      </w:r>
      <w:r w:rsidRPr="0031453A">
        <w:rPr>
          <w:rFonts w:ascii="Franklin Gothic Medium" w:hAnsi="Franklin Gothic Medium" w:cs="FranklinGotItcTEE-Book"/>
        </w:rPr>
        <w:t xml:space="preserve"> </w:t>
      </w:r>
      <w:r w:rsidR="00C32F54" w:rsidRPr="0031453A">
        <w:rPr>
          <w:rFonts w:ascii="Franklin Gothic Medium" w:hAnsi="Franklin Gothic Medium" w:cs="FranklinGotItcTEE-Book"/>
        </w:rPr>
        <w:t xml:space="preserve">stratu </w:t>
      </w:r>
      <w:r w:rsidR="0031453A" w:rsidRPr="0031453A">
        <w:rPr>
          <w:rFonts w:ascii="Franklin Gothic Medium" w:hAnsi="Franklin Gothic Medium" w:cs="FranklinGotItcTEE-Book"/>
        </w:rPr>
        <w:t xml:space="preserve"> vo výške 105 072</w:t>
      </w:r>
      <w:r w:rsidRPr="0031453A">
        <w:rPr>
          <w:rFonts w:ascii="Franklin Gothic Medium" w:hAnsi="Franklin Gothic Medium" w:cs="FranklinGotItcTEE-Book"/>
        </w:rPr>
        <w:t xml:space="preserve"> EUR. Návrh štatutárneho orgánu je, aby sa </w:t>
      </w:r>
      <w:r w:rsidR="0031453A" w:rsidRPr="0031453A">
        <w:rPr>
          <w:rFonts w:ascii="Franklin Gothic Medium" w:hAnsi="Franklin Gothic Medium" w:cs="FranklinGotItcTEE-Book"/>
        </w:rPr>
        <w:t>dosiahnutý negatívny hospodársky výsledok preúčtoval na stratu minulých období.</w:t>
      </w:r>
    </w:p>
    <w:p w:rsidR="00714D9B" w:rsidRPr="00714D9B" w:rsidRDefault="00714D9B" w:rsidP="00EE0ACA">
      <w:pPr>
        <w:autoSpaceDE w:val="0"/>
        <w:autoSpaceDN w:val="0"/>
        <w:adjustRightInd w:val="0"/>
        <w:spacing w:after="0" w:line="240" w:lineRule="auto"/>
        <w:jc w:val="both"/>
        <w:rPr>
          <w:rFonts w:ascii="Franklin Gothic Medium" w:hAnsi="Franklin Gothic Medium" w:cs="FranklinGotItcTEE-Book"/>
        </w:rPr>
      </w:pPr>
    </w:p>
    <w:p w:rsidR="006A28FF" w:rsidRPr="003B092E" w:rsidRDefault="006A28FF" w:rsidP="003B092E">
      <w:pPr>
        <w:pStyle w:val="Odsekzoznamu"/>
        <w:numPr>
          <w:ilvl w:val="0"/>
          <w:numId w:val="5"/>
        </w:numPr>
        <w:autoSpaceDE w:val="0"/>
        <w:autoSpaceDN w:val="0"/>
        <w:adjustRightInd w:val="0"/>
        <w:spacing w:after="0" w:line="240" w:lineRule="auto"/>
        <w:jc w:val="both"/>
        <w:rPr>
          <w:rFonts w:ascii="Franklin Gothic Medium" w:hAnsi="Franklin Gothic Medium" w:cs="FranklinGotItcTEE-Book"/>
          <w:b/>
          <w:sz w:val="28"/>
          <w:szCs w:val="28"/>
        </w:rPr>
      </w:pPr>
      <w:r w:rsidRPr="003B092E">
        <w:rPr>
          <w:rFonts w:ascii="Franklin Gothic Medium" w:hAnsi="Franklin Gothic Medium" w:cs="FranklinGotItcTEE-Book"/>
          <w:b/>
          <w:sz w:val="28"/>
          <w:szCs w:val="28"/>
        </w:rPr>
        <w:t>Zamestnanosť</w:t>
      </w:r>
    </w:p>
    <w:p w:rsidR="006A28FF" w:rsidRDefault="006A28FF" w:rsidP="00EE0ACA">
      <w:pPr>
        <w:autoSpaceDE w:val="0"/>
        <w:autoSpaceDN w:val="0"/>
        <w:adjustRightInd w:val="0"/>
        <w:spacing w:after="0" w:line="240" w:lineRule="auto"/>
        <w:jc w:val="both"/>
        <w:rPr>
          <w:rFonts w:ascii="Franklin Gothic Medium" w:hAnsi="Franklin Gothic Medium" w:cs="FranklinGotItcTEE-Book"/>
          <w:b/>
        </w:rPr>
      </w:pPr>
    </w:p>
    <w:p w:rsidR="00EE0ACA" w:rsidRDefault="00EE0ACA" w:rsidP="00EE0ACA">
      <w:pPr>
        <w:autoSpaceDE w:val="0"/>
        <w:autoSpaceDN w:val="0"/>
        <w:adjustRightInd w:val="0"/>
        <w:spacing w:after="0" w:line="240" w:lineRule="auto"/>
        <w:jc w:val="both"/>
        <w:rPr>
          <w:rFonts w:ascii="Franklin Gothic Medium" w:hAnsi="Franklin Gothic Medium" w:cs="FranklinGotItcTEE-Book"/>
        </w:rPr>
      </w:pPr>
      <w:r w:rsidRPr="006A28FF">
        <w:rPr>
          <w:rFonts w:ascii="Franklin Gothic Medium" w:hAnsi="Franklin Gothic Medium" w:cs="FranklinGotItcTEE-Book"/>
        </w:rPr>
        <w:t>Priemerný počet zamestnancov slovenskej pobočky je znázornený v tabuľke.  V tabuľke  za</w:t>
      </w:r>
      <w:r w:rsidRPr="008C775E">
        <w:rPr>
          <w:rFonts w:ascii="Franklin Gothic Medium" w:hAnsi="Franklin Gothic Medium" w:cs="FranklinGotItcTEE-Book"/>
        </w:rPr>
        <w:t xml:space="preserve"> </w:t>
      </w:r>
      <w:proofErr w:type="spellStart"/>
      <w:r w:rsidRPr="008C775E">
        <w:rPr>
          <w:rFonts w:ascii="Franklin Gothic Medium" w:hAnsi="Franklin Gothic Medium" w:cs="FranklinGotItcTEE-Book"/>
        </w:rPr>
        <w:t>lomítkom</w:t>
      </w:r>
      <w:proofErr w:type="spellEnd"/>
      <w:r w:rsidRPr="008C775E">
        <w:rPr>
          <w:rFonts w:ascii="Franklin Gothic Medium" w:hAnsi="Franklin Gothic Medium" w:cs="FranklinGotItcTEE-Book"/>
        </w:rPr>
        <w:t xml:space="preserve"> je uvedený počet zamestnancov vykonávajúci prácu v kancelárií. Prítomnosť kvalitných ľudských zdrojov v podniku je jednou z podmienok fungovania nielen dopravného podniku ale aj iných podnikateľských subjektov vykonávajúcich ekonomickú činnosť s cieľom dosahovania zisku.</w:t>
      </w:r>
    </w:p>
    <w:p w:rsidR="00DC64F9" w:rsidRPr="008C775E" w:rsidRDefault="00DC64F9" w:rsidP="00EE0ACA">
      <w:pPr>
        <w:autoSpaceDE w:val="0"/>
        <w:autoSpaceDN w:val="0"/>
        <w:adjustRightInd w:val="0"/>
        <w:spacing w:after="0" w:line="240" w:lineRule="auto"/>
        <w:jc w:val="both"/>
        <w:rPr>
          <w:rFonts w:ascii="Franklin Gothic Medium" w:hAnsi="Franklin Gothic Medium" w:cs="FranklinGotItcTEE-Book"/>
        </w:rPr>
      </w:pPr>
    </w:p>
    <w:tbl>
      <w:tblPr>
        <w:tblW w:w="8997" w:type="dxa"/>
        <w:tblInd w:w="55" w:type="dxa"/>
        <w:tblCellMar>
          <w:left w:w="70" w:type="dxa"/>
          <w:right w:w="70" w:type="dxa"/>
        </w:tblCellMar>
        <w:tblLook w:val="04A0" w:firstRow="1" w:lastRow="0" w:firstColumn="1" w:lastColumn="0" w:noHBand="0" w:noVBand="1"/>
      </w:tblPr>
      <w:tblGrid>
        <w:gridCol w:w="1126"/>
        <w:gridCol w:w="1126"/>
        <w:gridCol w:w="1125"/>
        <w:gridCol w:w="1125"/>
        <w:gridCol w:w="1125"/>
        <w:gridCol w:w="1125"/>
        <w:gridCol w:w="1125"/>
        <w:gridCol w:w="1120"/>
      </w:tblGrid>
      <w:tr w:rsidR="0031453A" w:rsidRPr="0031453A" w:rsidTr="003314B3">
        <w:trPr>
          <w:trHeight w:val="350"/>
        </w:trPr>
        <w:tc>
          <w:tcPr>
            <w:tcW w:w="1126" w:type="dxa"/>
            <w:tcBorders>
              <w:top w:val="single" w:sz="8" w:space="0" w:color="auto"/>
              <w:left w:val="single" w:sz="8" w:space="0" w:color="auto"/>
              <w:bottom w:val="single" w:sz="8" w:space="0" w:color="auto"/>
              <w:right w:val="single" w:sz="8" w:space="0" w:color="auto"/>
            </w:tcBorders>
            <w:shd w:val="clear" w:color="000000" w:fill="DDD9C3"/>
            <w:vAlign w:val="center"/>
            <w:hideMark/>
          </w:tcPr>
          <w:p w:rsidR="0031453A" w:rsidRPr="0031453A" w:rsidRDefault="0031453A" w:rsidP="00DC64F9">
            <w:pPr>
              <w:spacing w:after="0" w:line="240" w:lineRule="auto"/>
              <w:jc w:val="both"/>
              <w:rPr>
                <w:rFonts w:ascii="Franklin Gothic Medium" w:eastAsia="Times New Roman" w:hAnsi="Franklin Gothic Medium" w:cs="Times New Roman"/>
                <w:b/>
                <w:bCs/>
                <w:color w:val="000000"/>
                <w:sz w:val="20"/>
                <w:szCs w:val="20"/>
                <w:lang w:eastAsia="sk-SK"/>
              </w:rPr>
            </w:pPr>
            <w:r w:rsidRPr="0031453A">
              <w:rPr>
                <w:rFonts w:ascii="Franklin Gothic Medium" w:eastAsia="Times New Roman" w:hAnsi="Franklin Gothic Medium" w:cs="Times New Roman"/>
                <w:b/>
                <w:bCs/>
                <w:color w:val="000000"/>
                <w:sz w:val="20"/>
                <w:szCs w:val="20"/>
                <w:lang w:eastAsia="sk-SK"/>
              </w:rPr>
              <w:t>Rok</w:t>
            </w:r>
          </w:p>
        </w:tc>
        <w:tc>
          <w:tcPr>
            <w:tcW w:w="1126" w:type="dxa"/>
            <w:tcBorders>
              <w:top w:val="single" w:sz="8" w:space="0" w:color="auto"/>
              <w:left w:val="nil"/>
              <w:bottom w:val="single" w:sz="8" w:space="0" w:color="auto"/>
              <w:right w:val="single" w:sz="8" w:space="0" w:color="auto"/>
            </w:tcBorders>
            <w:shd w:val="clear" w:color="000000" w:fill="DDD9C3"/>
            <w:vAlign w:val="bottom"/>
            <w:hideMark/>
          </w:tcPr>
          <w:p w:rsidR="0031453A" w:rsidRPr="0031453A" w:rsidRDefault="0031453A" w:rsidP="003314B3">
            <w:pPr>
              <w:spacing w:after="0" w:line="240" w:lineRule="auto"/>
              <w:jc w:val="center"/>
              <w:rPr>
                <w:rFonts w:ascii="Franklin Gothic Medium" w:eastAsia="Times New Roman" w:hAnsi="Franklin Gothic Medium" w:cs="Times New Roman"/>
                <w:b/>
                <w:bCs/>
                <w:color w:val="000000"/>
                <w:sz w:val="20"/>
                <w:szCs w:val="20"/>
                <w:lang w:eastAsia="sk-SK"/>
              </w:rPr>
            </w:pPr>
            <w:r w:rsidRPr="0031453A">
              <w:rPr>
                <w:rFonts w:ascii="Franklin Gothic Medium" w:eastAsia="Times New Roman" w:hAnsi="Franklin Gothic Medium" w:cs="Times New Roman"/>
                <w:b/>
                <w:bCs/>
                <w:color w:val="000000"/>
                <w:sz w:val="20"/>
                <w:szCs w:val="20"/>
                <w:lang w:eastAsia="sk-SK"/>
              </w:rPr>
              <w:t>2011</w:t>
            </w:r>
          </w:p>
        </w:tc>
        <w:tc>
          <w:tcPr>
            <w:tcW w:w="1125" w:type="dxa"/>
            <w:tcBorders>
              <w:top w:val="single" w:sz="8" w:space="0" w:color="auto"/>
              <w:left w:val="nil"/>
              <w:bottom w:val="single" w:sz="8" w:space="0" w:color="auto"/>
              <w:right w:val="single" w:sz="8" w:space="0" w:color="auto"/>
            </w:tcBorders>
            <w:shd w:val="clear" w:color="000000" w:fill="DDD9C3"/>
            <w:vAlign w:val="bottom"/>
            <w:hideMark/>
          </w:tcPr>
          <w:p w:rsidR="0031453A" w:rsidRPr="0031453A" w:rsidRDefault="0031453A" w:rsidP="003314B3">
            <w:pPr>
              <w:spacing w:after="0" w:line="240" w:lineRule="auto"/>
              <w:jc w:val="center"/>
              <w:rPr>
                <w:rFonts w:ascii="Franklin Gothic Medium" w:eastAsia="Times New Roman" w:hAnsi="Franklin Gothic Medium" w:cs="Times New Roman"/>
                <w:b/>
                <w:bCs/>
                <w:color w:val="000000"/>
                <w:sz w:val="20"/>
                <w:szCs w:val="20"/>
                <w:lang w:eastAsia="sk-SK"/>
              </w:rPr>
            </w:pPr>
            <w:r w:rsidRPr="0031453A">
              <w:rPr>
                <w:rFonts w:ascii="Franklin Gothic Medium" w:eastAsia="Times New Roman" w:hAnsi="Franklin Gothic Medium" w:cs="Times New Roman"/>
                <w:b/>
                <w:bCs/>
                <w:color w:val="000000"/>
                <w:sz w:val="20"/>
                <w:szCs w:val="20"/>
                <w:lang w:eastAsia="sk-SK"/>
              </w:rPr>
              <w:t>2012</w:t>
            </w:r>
          </w:p>
        </w:tc>
        <w:tc>
          <w:tcPr>
            <w:tcW w:w="1125" w:type="dxa"/>
            <w:tcBorders>
              <w:top w:val="single" w:sz="8" w:space="0" w:color="auto"/>
              <w:left w:val="nil"/>
              <w:bottom w:val="single" w:sz="8" w:space="0" w:color="auto"/>
              <w:right w:val="single" w:sz="8" w:space="0" w:color="auto"/>
            </w:tcBorders>
            <w:shd w:val="clear" w:color="000000" w:fill="DDD9C3"/>
            <w:vAlign w:val="bottom"/>
            <w:hideMark/>
          </w:tcPr>
          <w:p w:rsidR="0031453A" w:rsidRPr="0031453A" w:rsidRDefault="0031453A" w:rsidP="003314B3">
            <w:pPr>
              <w:spacing w:after="0" w:line="240" w:lineRule="auto"/>
              <w:jc w:val="center"/>
              <w:rPr>
                <w:rFonts w:ascii="Franklin Gothic Medium" w:eastAsia="Times New Roman" w:hAnsi="Franklin Gothic Medium" w:cs="Times New Roman"/>
                <w:b/>
                <w:bCs/>
                <w:color w:val="000000"/>
                <w:sz w:val="20"/>
                <w:szCs w:val="20"/>
                <w:lang w:eastAsia="sk-SK"/>
              </w:rPr>
            </w:pPr>
            <w:r w:rsidRPr="0031453A">
              <w:rPr>
                <w:rFonts w:ascii="Franklin Gothic Medium" w:eastAsia="Times New Roman" w:hAnsi="Franklin Gothic Medium" w:cs="Times New Roman"/>
                <w:b/>
                <w:bCs/>
                <w:color w:val="000000"/>
                <w:sz w:val="20"/>
                <w:szCs w:val="20"/>
                <w:lang w:eastAsia="sk-SK"/>
              </w:rPr>
              <w:t>2013</w:t>
            </w:r>
          </w:p>
        </w:tc>
        <w:tc>
          <w:tcPr>
            <w:tcW w:w="1125" w:type="dxa"/>
            <w:tcBorders>
              <w:top w:val="single" w:sz="8" w:space="0" w:color="auto"/>
              <w:left w:val="nil"/>
              <w:bottom w:val="single" w:sz="8" w:space="0" w:color="auto"/>
              <w:right w:val="single" w:sz="8" w:space="0" w:color="auto"/>
            </w:tcBorders>
            <w:shd w:val="clear" w:color="000000" w:fill="DDD9C3"/>
            <w:vAlign w:val="bottom"/>
            <w:hideMark/>
          </w:tcPr>
          <w:p w:rsidR="0031453A" w:rsidRPr="0031453A" w:rsidRDefault="0031453A" w:rsidP="003314B3">
            <w:pPr>
              <w:spacing w:after="0" w:line="240" w:lineRule="auto"/>
              <w:jc w:val="center"/>
              <w:rPr>
                <w:rFonts w:ascii="Franklin Gothic Medium" w:eastAsia="Times New Roman" w:hAnsi="Franklin Gothic Medium" w:cs="Times New Roman"/>
                <w:b/>
                <w:bCs/>
                <w:color w:val="000000"/>
                <w:sz w:val="20"/>
                <w:szCs w:val="20"/>
                <w:lang w:eastAsia="sk-SK"/>
              </w:rPr>
            </w:pPr>
            <w:r w:rsidRPr="0031453A">
              <w:rPr>
                <w:rFonts w:ascii="Franklin Gothic Medium" w:eastAsia="Times New Roman" w:hAnsi="Franklin Gothic Medium" w:cs="Times New Roman"/>
                <w:b/>
                <w:bCs/>
                <w:color w:val="000000"/>
                <w:sz w:val="20"/>
                <w:szCs w:val="20"/>
                <w:lang w:eastAsia="sk-SK"/>
              </w:rPr>
              <w:t>2014</w:t>
            </w:r>
          </w:p>
        </w:tc>
        <w:tc>
          <w:tcPr>
            <w:tcW w:w="1125" w:type="dxa"/>
            <w:tcBorders>
              <w:top w:val="single" w:sz="8" w:space="0" w:color="auto"/>
              <w:left w:val="nil"/>
              <w:bottom w:val="single" w:sz="8" w:space="0" w:color="auto"/>
              <w:right w:val="single" w:sz="8" w:space="0" w:color="auto"/>
            </w:tcBorders>
            <w:shd w:val="clear" w:color="000000" w:fill="DDD9C3"/>
            <w:vAlign w:val="bottom"/>
            <w:hideMark/>
          </w:tcPr>
          <w:p w:rsidR="0031453A" w:rsidRPr="0031453A" w:rsidRDefault="0031453A" w:rsidP="003314B3">
            <w:pPr>
              <w:spacing w:after="0" w:line="240" w:lineRule="auto"/>
              <w:jc w:val="center"/>
              <w:rPr>
                <w:rFonts w:ascii="Franklin Gothic Medium" w:eastAsia="Times New Roman" w:hAnsi="Franklin Gothic Medium" w:cs="Times New Roman"/>
                <w:b/>
                <w:bCs/>
                <w:color w:val="000000"/>
                <w:sz w:val="20"/>
                <w:szCs w:val="20"/>
                <w:lang w:eastAsia="sk-SK"/>
              </w:rPr>
            </w:pPr>
            <w:r w:rsidRPr="0031453A">
              <w:rPr>
                <w:rFonts w:ascii="Franklin Gothic Medium" w:eastAsia="Times New Roman" w:hAnsi="Franklin Gothic Medium" w:cs="Times New Roman"/>
                <w:b/>
                <w:bCs/>
                <w:color w:val="000000"/>
                <w:sz w:val="20"/>
                <w:szCs w:val="20"/>
                <w:lang w:eastAsia="sk-SK"/>
              </w:rPr>
              <w:t>2015</w:t>
            </w:r>
          </w:p>
        </w:tc>
        <w:tc>
          <w:tcPr>
            <w:tcW w:w="1125" w:type="dxa"/>
            <w:tcBorders>
              <w:top w:val="single" w:sz="8" w:space="0" w:color="auto"/>
              <w:left w:val="nil"/>
              <w:bottom w:val="single" w:sz="8" w:space="0" w:color="auto"/>
              <w:right w:val="single" w:sz="8" w:space="0" w:color="auto"/>
            </w:tcBorders>
            <w:shd w:val="clear" w:color="000000" w:fill="DDD9C3"/>
            <w:vAlign w:val="bottom"/>
          </w:tcPr>
          <w:p w:rsidR="0031453A" w:rsidRPr="0031453A" w:rsidRDefault="0031453A" w:rsidP="003314B3">
            <w:pPr>
              <w:spacing w:after="0" w:line="240" w:lineRule="auto"/>
              <w:jc w:val="center"/>
              <w:rPr>
                <w:rFonts w:ascii="Franklin Gothic Medium" w:eastAsia="Times New Roman" w:hAnsi="Franklin Gothic Medium" w:cs="Times New Roman"/>
                <w:b/>
                <w:bCs/>
                <w:color w:val="000000"/>
                <w:sz w:val="20"/>
                <w:szCs w:val="20"/>
                <w:lang w:eastAsia="sk-SK"/>
              </w:rPr>
            </w:pPr>
            <w:r w:rsidRPr="0031453A">
              <w:rPr>
                <w:rFonts w:ascii="Franklin Gothic Medium" w:eastAsia="Times New Roman" w:hAnsi="Franklin Gothic Medium" w:cs="Times New Roman"/>
                <w:b/>
                <w:bCs/>
                <w:color w:val="000000"/>
                <w:sz w:val="20"/>
                <w:szCs w:val="20"/>
                <w:lang w:eastAsia="sk-SK"/>
              </w:rPr>
              <w:t>2016</w:t>
            </w:r>
          </w:p>
        </w:tc>
        <w:tc>
          <w:tcPr>
            <w:tcW w:w="1120" w:type="dxa"/>
            <w:tcBorders>
              <w:top w:val="single" w:sz="8" w:space="0" w:color="auto"/>
              <w:left w:val="nil"/>
              <w:bottom w:val="single" w:sz="8" w:space="0" w:color="auto"/>
              <w:right w:val="single" w:sz="8" w:space="0" w:color="auto"/>
            </w:tcBorders>
            <w:shd w:val="clear" w:color="000000" w:fill="DDD9C3"/>
            <w:vAlign w:val="bottom"/>
          </w:tcPr>
          <w:p w:rsidR="0031453A" w:rsidRPr="0031453A" w:rsidRDefault="0031453A" w:rsidP="003314B3">
            <w:pPr>
              <w:spacing w:after="0" w:line="240" w:lineRule="auto"/>
              <w:jc w:val="center"/>
              <w:rPr>
                <w:rFonts w:ascii="Franklin Gothic Medium" w:eastAsia="Times New Roman" w:hAnsi="Franklin Gothic Medium" w:cs="Times New Roman"/>
                <w:b/>
                <w:bCs/>
                <w:color w:val="000000"/>
                <w:sz w:val="20"/>
                <w:szCs w:val="20"/>
                <w:lang w:eastAsia="sk-SK"/>
              </w:rPr>
            </w:pPr>
            <w:r w:rsidRPr="0031453A">
              <w:rPr>
                <w:rFonts w:ascii="Franklin Gothic Medium" w:eastAsia="Times New Roman" w:hAnsi="Franklin Gothic Medium" w:cs="Times New Roman"/>
                <w:b/>
                <w:bCs/>
                <w:color w:val="000000"/>
                <w:sz w:val="20"/>
                <w:szCs w:val="20"/>
                <w:lang w:eastAsia="sk-SK"/>
              </w:rPr>
              <w:t>2017</w:t>
            </w:r>
          </w:p>
        </w:tc>
      </w:tr>
      <w:tr w:rsidR="0031453A" w:rsidRPr="00DC64F9" w:rsidTr="0031453A">
        <w:trPr>
          <w:trHeight w:val="350"/>
        </w:trPr>
        <w:tc>
          <w:tcPr>
            <w:tcW w:w="1126" w:type="dxa"/>
            <w:tcBorders>
              <w:top w:val="nil"/>
              <w:left w:val="single" w:sz="8" w:space="0" w:color="auto"/>
              <w:bottom w:val="single" w:sz="8" w:space="0" w:color="auto"/>
              <w:right w:val="single" w:sz="8" w:space="0" w:color="auto"/>
            </w:tcBorders>
            <w:shd w:val="clear" w:color="auto" w:fill="auto"/>
            <w:vAlign w:val="center"/>
            <w:hideMark/>
          </w:tcPr>
          <w:p w:rsidR="0031453A" w:rsidRPr="0031453A" w:rsidRDefault="0031453A" w:rsidP="00DC64F9">
            <w:pPr>
              <w:spacing w:after="0" w:line="240" w:lineRule="auto"/>
              <w:jc w:val="both"/>
              <w:rPr>
                <w:rFonts w:ascii="Franklin Gothic Medium" w:eastAsia="Times New Roman" w:hAnsi="Franklin Gothic Medium" w:cs="Times New Roman"/>
                <w:b/>
                <w:bCs/>
                <w:color w:val="000000"/>
                <w:sz w:val="20"/>
                <w:szCs w:val="20"/>
                <w:lang w:eastAsia="sk-SK"/>
              </w:rPr>
            </w:pPr>
            <w:r w:rsidRPr="0031453A">
              <w:rPr>
                <w:rFonts w:ascii="Franklin Gothic Medium" w:eastAsia="Times New Roman" w:hAnsi="Franklin Gothic Medium" w:cs="Times New Roman"/>
                <w:b/>
                <w:bCs/>
                <w:color w:val="000000"/>
                <w:sz w:val="20"/>
                <w:szCs w:val="20"/>
                <w:lang w:eastAsia="sk-SK"/>
              </w:rPr>
              <w:t>počet</w:t>
            </w:r>
          </w:p>
        </w:tc>
        <w:tc>
          <w:tcPr>
            <w:tcW w:w="1126" w:type="dxa"/>
            <w:tcBorders>
              <w:top w:val="nil"/>
              <w:left w:val="nil"/>
              <w:bottom w:val="single" w:sz="8" w:space="0" w:color="auto"/>
              <w:right w:val="single" w:sz="8" w:space="0" w:color="auto"/>
            </w:tcBorders>
            <w:shd w:val="clear" w:color="auto" w:fill="auto"/>
            <w:vAlign w:val="center"/>
            <w:hideMark/>
          </w:tcPr>
          <w:p w:rsidR="0031453A" w:rsidRPr="0031453A" w:rsidRDefault="0031453A" w:rsidP="003314B3">
            <w:pPr>
              <w:spacing w:after="0" w:line="240" w:lineRule="auto"/>
              <w:jc w:val="center"/>
              <w:rPr>
                <w:rFonts w:ascii="Franklin Gothic Medium" w:eastAsia="Times New Roman" w:hAnsi="Franklin Gothic Medium" w:cs="Times New Roman"/>
                <w:color w:val="000000"/>
                <w:sz w:val="20"/>
                <w:szCs w:val="20"/>
                <w:lang w:eastAsia="sk-SK"/>
              </w:rPr>
            </w:pPr>
            <w:r w:rsidRPr="0031453A">
              <w:rPr>
                <w:rFonts w:ascii="Franklin Gothic Medium" w:eastAsia="Times New Roman" w:hAnsi="Franklin Gothic Medium" w:cs="Times New Roman"/>
                <w:color w:val="000000"/>
                <w:sz w:val="20"/>
                <w:szCs w:val="20"/>
                <w:lang w:eastAsia="sk-SK"/>
              </w:rPr>
              <w:t>58/4</w:t>
            </w:r>
          </w:p>
        </w:tc>
        <w:tc>
          <w:tcPr>
            <w:tcW w:w="1125" w:type="dxa"/>
            <w:tcBorders>
              <w:top w:val="nil"/>
              <w:left w:val="nil"/>
              <w:bottom w:val="single" w:sz="8" w:space="0" w:color="auto"/>
              <w:right w:val="single" w:sz="8" w:space="0" w:color="auto"/>
            </w:tcBorders>
            <w:shd w:val="clear" w:color="auto" w:fill="auto"/>
            <w:vAlign w:val="center"/>
            <w:hideMark/>
          </w:tcPr>
          <w:p w:rsidR="0031453A" w:rsidRPr="0031453A" w:rsidRDefault="0031453A" w:rsidP="003314B3">
            <w:pPr>
              <w:spacing w:after="0" w:line="240" w:lineRule="auto"/>
              <w:jc w:val="center"/>
              <w:rPr>
                <w:rFonts w:ascii="Franklin Gothic Medium" w:eastAsia="Times New Roman" w:hAnsi="Franklin Gothic Medium" w:cs="Times New Roman"/>
                <w:color w:val="000000"/>
                <w:sz w:val="20"/>
                <w:szCs w:val="20"/>
                <w:lang w:eastAsia="sk-SK"/>
              </w:rPr>
            </w:pPr>
            <w:r w:rsidRPr="0031453A">
              <w:rPr>
                <w:rFonts w:ascii="Franklin Gothic Medium" w:eastAsia="Times New Roman" w:hAnsi="Franklin Gothic Medium" w:cs="Times New Roman"/>
                <w:color w:val="000000"/>
                <w:sz w:val="20"/>
                <w:szCs w:val="20"/>
                <w:lang w:eastAsia="sk-SK"/>
              </w:rPr>
              <w:t>70/4</w:t>
            </w:r>
          </w:p>
        </w:tc>
        <w:tc>
          <w:tcPr>
            <w:tcW w:w="1125" w:type="dxa"/>
            <w:tcBorders>
              <w:top w:val="nil"/>
              <w:left w:val="nil"/>
              <w:bottom w:val="single" w:sz="8" w:space="0" w:color="auto"/>
              <w:right w:val="single" w:sz="8" w:space="0" w:color="auto"/>
            </w:tcBorders>
            <w:shd w:val="clear" w:color="auto" w:fill="auto"/>
            <w:vAlign w:val="center"/>
            <w:hideMark/>
          </w:tcPr>
          <w:p w:rsidR="0031453A" w:rsidRPr="0031453A" w:rsidRDefault="0031453A" w:rsidP="003314B3">
            <w:pPr>
              <w:spacing w:after="0" w:line="240" w:lineRule="auto"/>
              <w:jc w:val="center"/>
              <w:rPr>
                <w:rFonts w:ascii="Franklin Gothic Medium" w:eastAsia="Times New Roman" w:hAnsi="Franklin Gothic Medium" w:cs="Times New Roman"/>
                <w:color w:val="000000"/>
                <w:sz w:val="20"/>
                <w:szCs w:val="20"/>
                <w:lang w:eastAsia="sk-SK"/>
              </w:rPr>
            </w:pPr>
            <w:r w:rsidRPr="0031453A">
              <w:rPr>
                <w:rFonts w:ascii="Franklin Gothic Medium" w:eastAsia="Times New Roman" w:hAnsi="Franklin Gothic Medium" w:cs="Times New Roman"/>
                <w:color w:val="000000"/>
                <w:sz w:val="20"/>
                <w:szCs w:val="20"/>
                <w:lang w:eastAsia="sk-SK"/>
              </w:rPr>
              <w:t>79 / 5</w:t>
            </w:r>
          </w:p>
        </w:tc>
        <w:tc>
          <w:tcPr>
            <w:tcW w:w="1125" w:type="dxa"/>
            <w:tcBorders>
              <w:top w:val="nil"/>
              <w:left w:val="nil"/>
              <w:bottom w:val="single" w:sz="8" w:space="0" w:color="auto"/>
              <w:right w:val="single" w:sz="8" w:space="0" w:color="auto"/>
            </w:tcBorders>
            <w:shd w:val="clear" w:color="auto" w:fill="auto"/>
            <w:vAlign w:val="center"/>
            <w:hideMark/>
          </w:tcPr>
          <w:p w:rsidR="0031453A" w:rsidRPr="0031453A" w:rsidRDefault="0031453A" w:rsidP="003314B3">
            <w:pPr>
              <w:spacing w:after="0" w:line="240" w:lineRule="auto"/>
              <w:jc w:val="center"/>
              <w:rPr>
                <w:rFonts w:ascii="Franklin Gothic Medium" w:eastAsia="Times New Roman" w:hAnsi="Franklin Gothic Medium" w:cs="Times New Roman"/>
                <w:color w:val="000000"/>
                <w:sz w:val="20"/>
                <w:szCs w:val="20"/>
                <w:lang w:eastAsia="sk-SK"/>
              </w:rPr>
            </w:pPr>
            <w:r w:rsidRPr="0031453A">
              <w:rPr>
                <w:rFonts w:ascii="Franklin Gothic Medium" w:eastAsia="Times New Roman" w:hAnsi="Franklin Gothic Medium" w:cs="Times New Roman"/>
                <w:color w:val="000000"/>
                <w:sz w:val="20"/>
                <w:szCs w:val="20"/>
                <w:lang w:eastAsia="sk-SK"/>
              </w:rPr>
              <w:t>81/5</w:t>
            </w:r>
          </w:p>
        </w:tc>
        <w:tc>
          <w:tcPr>
            <w:tcW w:w="1125" w:type="dxa"/>
            <w:tcBorders>
              <w:top w:val="nil"/>
              <w:left w:val="nil"/>
              <w:bottom w:val="single" w:sz="8" w:space="0" w:color="auto"/>
              <w:right w:val="single" w:sz="8" w:space="0" w:color="auto"/>
            </w:tcBorders>
            <w:shd w:val="clear" w:color="auto" w:fill="auto"/>
            <w:vAlign w:val="center"/>
            <w:hideMark/>
          </w:tcPr>
          <w:p w:rsidR="0031453A" w:rsidRPr="0031453A" w:rsidRDefault="0031453A" w:rsidP="003314B3">
            <w:pPr>
              <w:spacing w:after="0" w:line="240" w:lineRule="auto"/>
              <w:jc w:val="center"/>
              <w:rPr>
                <w:rFonts w:ascii="Franklin Gothic Medium" w:eastAsia="Times New Roman" w:hAnsi="Franklin Gothic Medium" w:cs="Times New Roman"/>
                <w:color w:val="000000"/>
                <w:sz w:val="20"/>
                <w:szCs w:val="20"/>
                <w:lang w:eastAsia="sk-SK"/>
              </w:rPr>
            </w:pPr>
            <w:r w:rsidRPr="0031453A">
              <w:rPr>
                <w:rFonts w:ascii="Franklin Gothic Medium" w:eastAsia="Times New Roman" w:hAnsi="Franklin Gothic Medium" w:cs="Times New Roman"/>
                <w:color w:val="000000"/>
                <w:sz w:val="20"/>
                <w:szCs w:val="20"/>
                <w:lang w:eastAsia="sk-SK"/>
              </w:rPr>
              <w:t>86/7</w:t>
            </w:r>
          </w:p>
        </w:tc>
        <w:tc>
          <w:tcPr>
            <w:tcW w:w="1125" w:type="dxa"/>
            <w:tcBorders>
              <w:top w:val="nil"/>
              <w:left w:val="nil"/>
              <w:bottom w:val="single" w:sz="8" w:space="0" w:color="auto"/>
              <w:right w:val="single" w:sz="8" w:space="0" w:color="auto"/>
            </w:tcBorders>
          </w:tcPr>
          <w:p w:rsidR="0031453A" w:rsidRPr="0031453A" w:rsidRDefault="0031453A" w:rsidP="003314B3">
            <w:pPr>
              <w:spacing w:after="0" w:line="240" w:lineRule="auto"/>
              <w:jc w:val="center"/>
              <w:rPr>
                <w:rFonts w:ascii="Franklin Gothic Medium" w:eastAsia="Times New Roman" w:hAnsi="Franklin Gothic Medium" w:cs="Times New Roman"/>
                <w:color w:val="000000"/>
                <w:sz w:val="20"/>
                <w:szCs w:val="20"/>
                <w:lang w:eastAsia="sk-SK"/>
              </w:rPr>
            </w:pPr>
            <w:r w:rsidRPr="0031453A">
              <w:rPr>
                <w:rFonts w:ascii="Franklin Gothic Medium" w:eastAsia="Times New Roman" w:hAnsi="Franklin Gothic Medium" w:cs="Times New Roman"/>
                <w:color w:val="000000"/>
                <w:sz w:val="20"/>
                <w:szCs w:val="20"/>
                <w:lang w:eastAsia="sk-SK"/>
              </w:rPr>
              <w:t>88/7</w:t>
            </w:r>
          </w:p>
        </w:tc>
        <w:tc>
          <w:tcPr>
            <w:tcW w:w="1120" w:type="dxa"/>
            <w:tcBorders>
              <w:top w:val="nil"/>
              <w:left w:val="nil"/>
              <w:bottom w:val="single" w:sz="8" w:space="0" w:color="auto"/>
              <w:right w:val="single" w:sz="8" w:space="0" w:color="auto"/>
            </w:tcBorders>
          </w:tcPr>
          <w:p w:rsidR="0031453A" w:rsidRPr="0031453A" w:rsidRDefault="0031453A" w:rsidP="003314B3">
            <w:pPr>
              <w:spacing w:after="0" w:line="240" w:lineRule="auto"/>
              <w:jc w:val="center"/>
              <w:rPr>
                <w:rFonts w:ascii="Franklin Gothic Medium" w:eastAsia="Times New Roman" w:hAnsi="Franklin Gothic Medium" w:cs="Times New Roman"/>
                <w:color w:val="000000"/>
                <w:sz w:val="20"/>
                <w:szCs w:val="20"/>
                <w:lang w:eastAsia="sk-SK"/>
              </w:rPr>
            </w:pPr>
            <w:r w:rsidRPr="0031453A">
              <w:rPr>
                <w:rFonts w:ascii="Franklin Gothic Medium" w:eastAsia="Times New Roman" w:hAnsi="Franklin Gothic Medium" w:cs="Times New Roman"/>
                <w:color w:val="000000"/>
                <w:sz w:val="20"/>
                <w:szCs w:val="20"/>
                <w:lang w:eastAsia="sk-SK"/>
              </w:rPr>
              <w:t>79/7</w:t>
            </w:r>
          </w:p>
        </w:tc>
      </w:tr>
    </w:tbl>
    <w:p w:rsidR="00EE0ACA" w:rsidRDefault="00EE0ACA" w:rsidP="00FA0025">
      <w:pPr>
        <w:autoSpaceDE w:val="0"/>
        <w:autoSpaceDN w:val="0"/>
        <w:adjustRightInd w:val="0"/>
        <w:spacing w:after="0" w:line="240" w:lineRule="auto"/>
        <w:jc w:val="both"/>
        <w:rPr>
          <w:rFonts w:ascii="Franklin Gothic Medium" w:hAnsi="Franklin Gothic Medium" w:cs="FranklinGotItcTEE-Book"/>
          <w:sz w:val="20"/>
          <w:szCs w:val="20"/>
        </w:rPr>
      </w:pPr>
    </w:p>
    <w:p w:rsidR="00DC64F9" w:rsidRPr="007B3D38" w:rsidRDefault="007B3D38" w:rsidP="00FA0025">
      <w:pPr>
        <w:autoSpaceDE w:val="0"/>
        <w:autoSpaceDN w:val="0"/>
        <w:adjustRightInd w:val="0"/>
        <w:spacing w:after="0" w:line="240" w:lineRule="auto"/>
        <w:jc w:val="both"/>
        <w:rPr>
          <w:rFonts w:ascii="Franklin Gothic Medium" w:hAnsi="Franklin Gothic Medium" w:cs="FranklinGotItcTEE-Book"/>
        </w:rPr>
      </w:pPr>
      <w:r w:rsidRPr="007B3D38">
        <w:rPr>
          <w:rFonts w:ascii="Franklin Gothic Medium" w:hAnsi="Franklin Gothic Medium" w:cs="FranklinGotItcTEE-Book"/>
        </w:rPr>
        <w:t>Spoločnosť sa profiluje ako stabilný zamestnávateľ</w:t>
      </w:r>
      <w:r w:rsidR="002875E6">
        <w:rPr>
          <w:rFonts w:ascii="Franklin Gothic Medium" w:hAnsi="Franklin Gothic Medium" w:cs="FranklinGotItcTEE-Book"/>
        </w:rPr>
        <w:t xml:space="preserve">. Zamestnanci spoločnosti sú motivačne hodnotení a postupne sa do praxe implementuje nový bonusový systém hodnotenia, ktorý je zamestnancami postupne vnímaný ako pozitívna zmena a výrazná zložka mzdy. Spoločnosť zamestnáva vodičov nielen zo Slovenska, ale čoraz viac i zo zahraničia. Najväčšiu časť zahraničných zamestnancov má spoločnosť zo Srbska a do budúcnosti sa uvažuje o spolupráci i s inými tretími krajinami. Tento trend je zapríčinený nízkou úrovňou nezamestnanosti na Slovensku a do budúcna bude tento trend pokračovať. </w:t>
      </w:r>
    </w:p>
    <w:p w:rsidR="00D363A7" w:rsidRPr="008C775E" w:rsidRDefault="00D363A7" w:rsidP="00FA0025">
      <w:pPr>
        <w:autoSpaceDE w:val="0"/>
        <w:autoSpaceDN w:val="0"/>
        <w:adjustRightInd w:val="0"/>
        <w:spacing w:after="0" w:line="240" w:lineRule="auto"/>
        <w:jc w:val="both"/>
        <w:rPr>
          <w:rFonts w:ascii="Franklin Gothic Medium" w:hAnsi="Franklin Gothic Medium" w:cs="FranklinGotItcTEE-Book"/>
          <w:sz w:val="20"/>
          <w:szCs w:val="20"/>
        </w:rPr>
      </w:pPr>
    </w:p>
    <w:p w:rsidR="00D363A7" w:rsidRDefault="00D363A7" w:rsidP="00FA0025">
      <w:pPr>
        <w:autoSpaceDE w:val="0"/>
        <w:autoSpaceDN w:val="0"/>
        <w:adjustRightInd w:val="0"/>
        <w:spacing w:after="0" w:line="240" w:lineRule="auto"/>
        <w:jc w:val="both"/>
        <w:rPr>
          <w:rFonts w:ascii="Franklin Gothic Medium" w:hAnsi="Franklin Gothic Medium" w:cs="FranklinGotItcTEE-Book"/>
          <w:sz w:val="20"/>
          <w:szCs w:val="20"/>
        </w:rPr>
      </w:pPr>
    </w:p>
    <w:p w:rsidR="00E12446" w:rsidRDefault="00E12446" w:rsidP="00FA0025">
      <w:pPr>
        <w:autoSpaceDE w:val="0"/>
        <w:autoSpaceDN w:val="0"/>
        <w:adjustRightInd w:val="0"/>
        <w:spacing w:after="0" w:line="240" w:lineRule="auto"/>
        <w:jc w:val="both"/>
        <w:rPr>
          <w:rFonts w:ascii="Franklin Gothic Medium" w:hAnsi="Franklin Gothic Medium" w:cs="FranklinGotItcTEE-Book"/>
          <w:sz w:val="20"/>
          <w:szCs w:val="20"/>
        </w:rPr>
      </w:pPr>
    </w:p>
    <w:p w:rsidR="00E12446" w:rsidRDefault="00E12446" w:rsidP="00FA0025">
      <w:pPr>
        <w:autoSpaceDE w:val="0"/>
        <w:autoSpaceDN w:val="0"/>
        <w:adjustRightInd w:val="0"/>
        <w:spacing w:after="0" w:line="240" w:lineRule="auto"/>
        <w:jc w:val="both"/>
        <w:rPr>
          <w:rFonts w:ascii="Franklin Gothic Medium" w:hAnsi="Franklin Gothic Medium" w:cs="FranklinGotItcTEE-Book"/>
          <w:sz w:val="20"/>
          <w:szCs w:val="20"/>
        </w:rPr>
      </w:pPr>
    </w:p>
    <w:p w:rsidR="00E12446" w:rsidRDefault="00E12446" w:rsidP="00FA0025">
      <w:pPr>
        <w:autoSpaceDE w:val="0"/>
        <w:autoSpaceDN w:val="0"/>
        <w:adjustRightInd w:val="0"/>
        <w:spacing w:after="0" w:line="240" w:lineRule="auto"/>
        <w:jc w:val="both"/>
        <w:rPr>
          <w:rFonts w:ascii="Franklin Gothic Medium" w:hAnsi="Franklin Gothic Medium" w:cs="FranklinGotItcTEE-Book"/>
          <w:sz w:val="20"/>
          <w:szCs w:val="20"/>
        </w:rPr>
      </w:pPr>
    </w:p>
    <w:p w:rsidR="00E12446" w:rsidRPr="008C775E" w:rsidRDefault="00E12446" w:rsidP="00FA0025">
      <w:pPr>
        <w:autoSpaceDE w:val="0"/>
        <w:autoSpaceDN w:val="0"/>
        <w:adjustRightInd w:val="0"/>
        <w:spacing w:after="0" w:line="240" w:lineRule="auto"/>
        <w:jc w:val="both"/>
        <w:rPr>
          <w:rFonts w:ascii="Franklin Gothic Medium" w:hAnsi="Franklin Gothic Medium" w:cs="FranklinGotItcTEE-Book"/>
          <w:sz w:val="20"/>
          <w:szCs w:val="20"/>
        </w:rPr>
      </w:pPr>
    </w:p>
    <w:p w:rsidR="00F63D4C" w:rsidRPr="003B092E" w:rsidRDefault="00F559A7" w:rsidP="003B092E">
      <w:pPr>
        <w:pStyle w:val="Odsekzoznamu"/>
        <w:numPr>
          <w:ilvl w:val="0"/>
          <w:numId w:val="5"/>
        </w:numPr>
        <w:autoSpaceDE w:val="0"/>
        <w:autoSpaceDN w:val="0"/>
        <w:adjustRightInd w:val="0"/>
        <w:spacing w:after="0" w:line="240" w:lineRule="auto"/>
        <w:jc w:val="both"/>
        <w:rPr>
          <w:rFonts w:ascii="Franklin Gothic Medium" w:hAnsi="Franklin Gothic Medium" w:cs="FranklinGotItcTEE-Book"/>
          <w:b/>
          <w:sz w:val="28"/>
          <w:szCs w:val="28"/>
        </w:rPr>
      </w:pPr>
      <w:r w:rsidRPr="003B092E">
        <w:rPr>
          <w:rFonts w:ascii="Franklin Gothic Medium" w:hAnsi="Franklin Gothic Medium" w:cs="FranklinGotItcTEE-Book"/>
          <w:b/>
          <w:sz w:val="28"/>
          <w:szCs w:val="28"/>
        </w:rPr>
        <w:t>Vybrané ekonomické ukazovatele:</w:t>
      </w:r>
    </w:p>
    <w:p w:rsidR="000C0E09" w:rsidRDefault="000C0E09" w:rsidP="00FA0025">
      <w:pPr>
        <w:autoSpaceDE w:val="0"/>
        <w:autoSpaceDN w:val="0"/>
        <w:adjustRightInd w:val="0"/>
        <w:spacing w:after="0" w:line="240" w:lineRule="auto"/>
        <w:jc w:val="both"/>
        <w:rPr>
          <w:rFonts w:ascii="Franklin Gothic Medium" w:hAnsi="Franklin Gothic Medium" w:cs="FranklinGotItcTEE-Book"/>
        </w:rPr>
      </w:pPr>
    </w:p>
    <w:tbl>
      <w:tblPr>
        <w:tblW w:w="10218" w:type="dxa"/>
        <w:tblInd w:w="55" w:type="dxa"/>
        <w:tblCellMar>
          <w:left w:w="70" w:type="dxa"/>
          <w:right w:w="70" w:type="dxa"/>
        </w:tblCellMar>
        <w:tblLook w:val="04A0" w:firstRow="1" w:lastRow="0" w:firstColumn="1" w:lastColumn="0" w:noHBand="0" w:noVBand="1"/>
      </w:tblPr>
      <w:tblGrid>
        <w:gridCol w:w="8628"/>
        <w:gridCol w:w="156"/>
        <w:gridCol w:w="156"/>
        <w:gridCol w:w="159"/>
        <w:gridCol w:w="960"/>
        <w:gridCol w:w="159"/>
      </w:tblGrid>
      <w:tr w:rsidR="007B3D38" w:rsidRPr="007B3D38" w:rsidTr="007B3D38">
        <w:trPr>
          <w:trHeight w:val="300"/>
        </w:trPr>
        <w:tc>
          <w:tcPr>
            <w:tcW w:w="4938" w:type="dxa"/>
            <w:tcBorders>
              <w:top w:val="nil"/>
              <w:left w:val="nil"/>
              <w:bottom w:val="nil"/>
              <w:right w:val="nil"/>
            </w:tcBorders>
            <w:shd w:val="clear" w:color="auto" w:fill="auto"/>
            <w:noWrap/>
            <w:vAlign w:val="center"/>
            <w:hideMark/>
          </w:tcPr>
          <w:tbl>
            <w:tblPr>
              <w:tblW w:w="8488" w:type="dxa"/>
              <w:tblCellMar>
                <w:left w:w="70" w:type="dxa"/>
                <w:right w:w="70" w:type="dxa"/>
              </w:tblCellMar>
              <w:tblLook w:val="04A0" w:firstRow="1" w:lastRow="0" w:firstColumn="1" w:lastColumn="0" w:noHBand="0" w:noVBand="1"/>
            </w:tblPr>
            <w:tblGrid>
              <w:gridCol w:w="146"/>
              <w:gridCol w:w="4500"/>
              <w:gridCol w:w="146"/>
              <w:gridCol w:w="146"/>
              <w:gridCol w:w="190"/>
              <w:gridCol w:w="1200"/>
              <w:gridCol w:w="960"/>
              <w:gridCol w:w="1200"/>
            </w:tblGrid>
            <w:tr w:rsidR="007B3D38" w:rsidRPr="00005C53" w:rsidTr="007B3D38">
              <w:trPr>
                <w:trHeight w:val="300"/>
              </w:trPr>
              <w:tc>
                <w:tcPr>
                  <w:tcW w:w="4938" w:type="dxa"/>
                  <w:gridSpan w:val="4"/>
                  <w:tcBorders>
                    <w:top w:val="nil"/>
                    <w:left w:val="nil"/>
                    <w:bottom w:val="nil"/>
                    <w:right w:val="nil"/>
                  </w:tcBorders>
                  <w:shd w:val="clear" w:color="000000" w:fill="B8CCE4"/>
                  <w:noWrap/>
                  <w:vAlign w:val="center"/>
                  <w:hideMark/>
                </w:tcPr>
                <w:p w:rsidR="007B3D38" w:rsidRPr="00005C53" w:rsidRDefault="007B3D38" w:rsidP="007B3D38">
                  <w:pPr>
                    <w:spacing w:after="0" w:line="240" w:lineRule="auto"/>
                    <w:rPr>
                      <w:rFonts w:ascii="Calibri" w:eastAsia="Times New Roman" w:hAnsi="Calibri" w:cs="Times New Roman"/>
                      <w:color w:val="000000"/>
                      <w:lang w:eastAsia="sk-SK"/>
                    </w:rPr>
                  </w:pPr>
                  <w:r w:rsidRPr="00005C53">
                    <w:rPr>
                      <w:rFonts w:ascii="Calibri" w:eastAsia="Times New Roman" w:hAnsi="Calibri" w:cs="Times New Roman"/>
                      <w:color w:val="000000"/>
                      <w:lang w:eastAsia="sk-SK"/>
                    </w:rPr>
                    <w:t> </w:t>
                  </w:r>
                </w:p>
              </w:tc>
              <w:tc>
                <w:tcPr>
                  <w:tcW w:w="190" w:type="dxa"/>
                  <w:tcBorders>
                    <w:top w:val="nil"/>
                    <w:left w:val="nil"/>
                    <w:bottom w:val="nil"/>
                    <w:right w:val="nil"/>
                  </w:tcBorders>
                  <w:shd w:val="clear" w:color="000000" w:fill="B8CCE4"/>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r w:rsidRPr="00005C53">
                    <w:rPr>
                      <w:rFonts w:ascii="Calibri" w:eastAsia="Times New Roman" w:hAnsi="Calibri" w:cs="Times New Roman"/>
                      <w:color w:val="000000"/>
                      <w:lang w:eastAsia="sk-SK"/>
                    </w:rPr>
                    <w:t> </w:t>
                  </w:r>
                </w:p>
              </w:tc>
              <w:tc>
                <w:tcPr>
                  <w:tcW w:w="1200" w:type="dxa"/>
                  <w:tcBorders>
                    <w:top w:val="nil"/>
                    <w:left w:val="nil"/>
                    <w:bottom w:val="nil"/>
                    <w:right w:val="nil"/>
                  </w:tcBorders>
                  <w:shd w:val="clear" w:color="000000" w:fill="B8CCE4"/>
                  <w:noWrap/>
                  <w:vAlign w:val="center"/>
                  <w:hideMark/>
                </w:tcPr>
                <w:p w:rsidR="007B3D38" w:rsidRPr="00005C53" w:rsidRDefault="00194956" w:rsidP="007B3D38">
                  <w:pPr>
                    <w:spacing w:after="0" w:line="240" w:lineRule="auto"/>
                    <w:jc w:val="center"/>
                    <w:rPr>
                      <w:rFonts w:ascii="Franklin Gothic Medium" w:eastAsia="Times New Roman" w:hAnsi="Franklin Gothic Medium" w:cs="Times New Roman"/>
                      <w:b/>
                      <w:bCs/>
                      <w:color w:val="000000"/>
                      <w:sz w:val="20"/>
                      <w:szCs w:val="20"/>
                      <w:lang w:eastAsia="sk-SK"/>
                    </w:rPr>
                  </w:pPr>
                  <w:r w:rsidRPr="00005C53">
                    <w:rPr>
                      <w:rFonts w:ascii="Franklin Gothic Medium" w:eastAsia="Times New Roman" w:hAnsi="Franklin Gothic Medium" w:cs="Times New Roman"/>
                      <w:b/>
                      <w:bCs/>
                      <w:color w:val="000000"/>
                      <w:sz w:val="20"/>
                      <w:szCs w:val="20"/>
                      <w:lang w:eastAsia="sk-SK"/>
                    </w:rPr>
                    <w:t>2016</w:t>
                  </w:r>
                </w:p>
              </w:tc>
              <w:tc>
                <w:tcPr>
                  <w:tcW w:w="960" w:type="dxa"/>
                  <w:tcBorders>
                    <w:top w:val="nil"/>
                    <w:left w:val="nil"/>
                    <w:bottom w:val="nil"/>
                    <w:right w:val="nil"/>
                  </w:tcBorders>
                  <w:shd w:val="clear" w:color="000000" w:fill="B8CCE4"/>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r w:rsidRPr="00005C53">
                    <w:rPr>
                      <w:rFonts w:ascii="Calibri" w:eastAsia="Times New Roman" w:hAnsi="Calibri" w:cs="Times New Roman"/>
                      <w:color w:val="000000"/>
                      <w:lang w:eastAsia="sk-SK"/>
                    </w:rPr>
                    <w:t> </w:t>
                  </w:r>
                </w:p>
              </w:tc>
              <w:tc>
                <w:tcPr>
                  <w:tcW w:w="1200" w:type="dxa"/>
                  <w:tcBorders>
                    <w:top w:val="nil"/>
                    <w:left w:val="nil"/>
                    <w:bottom w:val="nil"/>
                    <w:right w:val="nil"/>
                  </w:tcBorders>
                  <w:shd w:val="clear" w:color="000000" w:fill="B8CCE4"/>
                  <w:noWrap/>
                  <w:vAlign w:val="center"/>
                  <w:hideMark/>
                </w:tcPr>
                <w:p w:rsidR="0086400D" w:rsidRPr="00005C53" w:rsidRDefault="0086400D" w:rsidP="0086400D">
                  <w:pPr>
                    <w:spacing w:after="0" w:line="240" w:lineRule="auto"/>
                    <w:jc w:val="center"/>
                    <w:rPr>
                      <w:rFonts w:ascii="Franklin Gothic Medium" w:eastAsia="Times New Roman" w:hAnsi="Franklin Gothic Medium" w:cs="Times New Roman"/>
                      <w:b/>
                      <w:bCs/>
                      <w:color w:val="000000"/>
                      <w:sz w:val="20"/>
                      <w:szCs w:val="20"/>
                      <w:lang w:eastAsia="sk-SK"/>
                    </w:rPr>
                  </w:pPr>
                  <w:r>
                    <w:rPr>
                      <w:rFonts w:ascii="Franklin Gothic Medium" w:eastAsia="Times New Roman" w:hAnsi="Franklin Gothic Medium" w:cs="Times New Roman"/>
                      <w:b/>
                      <w:bCs/>
                      <w:color w:val="000000"/>
                      <w:sz w:val="20"/>
                      <w:szCs w:val="20"/>
                      <w:lang w:eastAsia="sk-SK"/>
                    </w:rPr>
                    <w:t>2017</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b/>
                      <w:bCs/>
                      <w:color w:val="000000"/>
                      <w:sz w:val="20"/>
                      <w:szCs w:val="20"/>
                      <w:u w:val="single"/>
                      <w:lang w:eastAsia="sk-SK"/>
                    </w:rPr>
                  </w:pPr>
                  <w:r w:rsidRPr="00005C53">
                    <w:rPr>
                      <w:rFonts w:ascii="Franklin Gothic Medium" w:eastAsia="Times New Roman" w:hAnsi="Franklin Gothic Medium" w:cs="Times New Roman"/>
                      <w:b/>
                      <w:bCs/>
                      <w:color w:val="000000"/>
                      <w:sz w:val="20"/>
                      <w:szCs w:val="20"/>
                      <w:u w:val="single"/>
                      <w:lang w:eastAsia="sk-SK"/>
                    </w:rPr>
                    <w:t>Aktíva celkom:</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b/>
                      <w:bCs/>
                      <w:color w:val="000000"/>
                      <w:sz w:val="20"/>
                      <w:szCs w:val="20"/>
                      <w:u w:val="single"/>
                      <w:lang w:eastAsia="sk-SK"/>
                    </w:rPr>
                  </w:pPr>
                  <w:r w:rsidRPr="00005C53">
                    <w:rPr>
                      <w:rFonts w:ascii="Franklin Gothic Medium" w:eastAsia="Times New Roman" w:hAnsi="Franklin Gothic Medium" w:cs="Times New Roman"/>
                      <w:b/>
                      <w:bCs/>
                      <w:color w:val="000000"/>
                      <w:sz w:val="20"/>
                      <w:szCs w:val="20"/>
                      <w:u w:val="single"/>
                      <w:lang w:eastAsia="sk-SK"/>
                    </w:rPr>
                    <w:t>1 878 620</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31453A" w:rsidRPr="00F70384" w:rsidRDefault="0031453A" w:rsidP="0031453A">
                  <w:pPr>
                    <w:spacing w:after="0" w:line="240" w:lineRule="auto"/>
                    <w:jc w:val="right"/>
                    <w:rPr>
                      <w:rFonts w:ascii="Franklin Gothic Medium" w:eastAsia="Times New Roman" w:hAnsi="Franklin Gothic Medium" w:cs="Times New Roman"/>
                      <w:b/>
                      <w:bCs/>
                      <w:color w:val="000000"/>
                      <w:sz w:val="20"/>
                      <w:szCs w:val="20"/>
                      <w:u w:val="single"/>
                      <w:lang w:eastAsia="sk-SK"/>
                    </w:rPr>
                  </w:pPr>
                  <w:r w:rsidRPr="00F70384">
                    <w:rPr>
                      <w:rFonts w:ascii="Franklin Gothic Medium" w:eastAsia="Times New Roman" w:hAnsi="Franklin Gothic Medium" w:cs="Times New Roman"/>
                      <w:b/>
                      <w:bCs/>
                      <w:color w:val="000000"/>
                      <w:sz w:val="20"/>
                      <w:szCs w:val="20"/>
                      <w:u w:val="single"/>
                      <w:lang w:eastAsia="sk-SK"/>
                    </w:rPr>
                    <w:t>1 669 063</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z toho</w:t>
                  </w:r>
                  <w:r w:rsidR="005D1A4E">
                    <w:rPr>
                      <w:rFonts w:ascii="Franklin Gothic Medium" w:eastAsia="Times New Roman" w:hAnsi="Franklin Gothic Medium" w:cs="Times New Roman"/>
                      <w:color w:val="000000"/>
                      <w:sz w:val="20"/>
                      <w:szCs w:val="20"/>
                      <w:lang w:eastAsia="sk-SK"/>
                    </w:rPr>
                    <w:t xml:space="preserve"> napr.</w:t>
                  </w:r>
                  <w:r w:rsidRPr="00005C53">
                    <w:rPr>
                      <w:rFonts w:ascii="Franklin Gothic Medium" w:eastAsia="Times New Roman" w:hAnsi="Franklin Gothic Medium" w:cs="Times New Roman"/>
                      <w:color w:val="000000"/>
                      <w:sz w:val="20"/>
                      <w:szCs w:val="20"/>
                      <w:lang w:eastAsia="sk-SK"/>
                    </w:rPr>
                    <w:t>:</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F70384" w:rsidRDefault="007B3D38" w:rsidP="007B3D38">
                  <w:pPr>
                    <w:spacing w:after="0" w:line="240" w:lineRule="auto"/>
                    <w:rPr>
                      <w:rFonts w:ascii="Calibri" w:eastAsia="Times New Roman" w:hAnsi="Calibri" w:cs="Times New Roman"/>
                      <w:color w:val="000000"/>
                      <w:lang w:eastAsia="sk-SK"/>
                    </w:rPr>
                  </w:pP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Samostatné hnuteľné veci</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2 242 310</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1 811 300</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 xml:space="preserve">Oprávky k samostatným </w:t>
                  </w:r>
                  <w:proofErr w:type="spellStart"/>
                  <w:r w:rsidRPr="00005C53">
                    <w:rPr>
                      <w:rFonts w:ascii="Franklin Gothic Medium" w:eastAsia="Times New Roman" w:hAnsi="Franklin Gothic Medium" w:cs="Times New Roman"/>
                      <w:color w:val="000000"/>
                      <w:sz w:val="20"/>
                      <w:szCs w:val="20"/>
                      <w:lang w:eastAsia="sk-SK"/>
                    </w:rPr>
                    <w:t>hnut</w:t>
                  </w:r>
                  <w:proofErr w:type="spellEnd"/>
                  <w:r w:rsidRPr="00005C53">
                    <w:rPr>
                      <w:rFonts w:ascii="Franklin Gothic Medium" w:eastAsia="Times New Roman" w:hAnsi="Franklin Gothic Medium" w:cs="Times New Roman"/>
                      <w:color w:val="000000"/>
                      <w:sz w:val="20"/>
                      <w:szCs w:val="20"/>
                      <w:lang w:eastAsia="sk-SK"/>
                    </w:rPr>
                    <w:t xml:space="preserve">. veciam </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-1 090 203</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-1 016 533</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Materiál na sklade ( PHM v nádržiach)</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40 943</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42 544</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EC2EDE">
                  <w:pPr>
                    <w:spacing w:after="0" w:line="240" w:lineRule="auto"/>
                    <w:jc w:val="both"/>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 xml:space="preserve">Hotovosť ( pokladnica, </w:t>
                  </w:r>
                  <w:r w:rsidR="00EC2EDE" w:rsidRPr="00005C53">
                    <w:rPr>
                      <w:rFonts w:ascii="Franklin Gothic Medium" w:eastAsia="Times New Roman" w:hAnsi="Franklin Gothic Medium" w:cs="Times New Roman"/>
                      <w:color w:val="000000"/>
                      <w:sz w:val="20"/>
                      <w:szCs w:val="20"/>
                      <w:lang w:eastAsia="sk-SK"/>
                    </w:rPr>
                    <w:t>ceniny</w:t>
                  </w:r>
                  <w:r w:rsidRPr="00005C53">
                    <w:rPr>
                      <w:rFonts w:ascii="Franklin Gothic Medium" w:eastAsia="Times New Roman" w:hAnsi="Franklin Gothic Medium" w:cs="Times New Roman"/>
                      <w:color w:val="000000"/>
                      <w:sz w:val="20"/>
                      <w:szCs w:val="20"/>
                      <w:lang w:eastAsia="sk-SK"/>
                    </w:rPr>
                    <w:t>)</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1 051</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1 176</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Odberatelia</w:t>
                  </w:r>
                </w:p>
              </w:tc>
              <w:tc>
                <w:tcPr>
                  <w:tcW w:w="190" w:type="dxa"/>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 xml:space="preserve">   </w:t>
                  </w:r>
                </w:p>
              </w:tc>
              <w:tc>
                <w:tcPr>
                  <w:tcW w:w="1200" w:type="dxa"/>
                  <w:tcBorders>
                    <w:top w:val="nil"/>
                    <w:left w:val="nil"/>
                    <w:bottom w:val="nil"/>
                    <w:right w:val="nil"/>
                  </w:tcBorders>
                  <w:shd w:val="clear" w:color="auto" w:fill="auto"/>
                  <w:noWrap/>
                  <w:vAlign w:val="center"/>
                  <w:hideMark/>
                </w:tcPr>
                <w:p w:rsidR="007B3D38" w:rsidRPr="00005C53"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Pr>
                      <w:rFonts w:ascii="Franklin Gothic Medium" w:eastAsia="Times New Roman" w:hAnsi="Franklin Gothic Medium" w:cs="Times New Roman"/>
                      <w:color w:val="000000"/>
                      <w:sz w:val="20"/>
                      <w:szCs w:val="20"/>
                      <w:lang w:eastAsia="sk-SK"/>
                    </w:rPr>
                    <w:t>585 830</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751 571</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b/>
                      <w:bCs/>
                      <w:color w:val="000000"/>
                      <w:sz w:val="20"/>
                      <w:szCs w:val="20"/>
                      <w:u w:val="single"/>
                      <w:lang w:eastAsia="sk-SK"/>
                    </w:rPr>
                  </w:pPr>
                  <w:r w:rsidRPr="00005C53">
                    <w:rPr>
                      <w:rFonts w:ascii="Franklin Gothic Medium" w:eastAsia="Times New Roman" w:hAnsi="Franklin Gothic Medium" w:cs="Times New Roman"/>
                      <w:b/>
                      <w:bCs/>
                      <w:color w:val="000000"/>
                      <w:sz w:val="20"/>
                      <w:szCs w:val="20"/>
                      <w:u w:val="single"/>
                      <w:lang w:eastAsia="sk-SK"/>
                    </w:rPr>
                    <w:t>Pasíva celkom:</w:t>
                  </w:r>
                </w:p>
              </w:tc>
              <w:tc>
                <w:tcPr>
                  <w:tcW w:w="190" w:type="dxa"/>
                  <w:tcBorders>
                    <w:top w:val="nil"/>
                    <w:left w:val="nil"/>
                    <w:bottom w:val="nil"/>
                    <w:right w:val="nil"/>
                  </w:tcBorders>
                  <w:shd w:val="clear" w:color="auto" w:fill="auto"/>
                  <w:noWrap/>
                  <w:vAlign w:val="center"/>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b/>
                      <w:bCs/>
                      <w:color w:val="000000"/>
                      <w:sz w:val="20"/>
                      <w:szCs w:val="20"/>
                      <w:u w:val="single"/>
                      <w:lang w:eastAsia="sk-SK"/>
                    </w:rPr>
                  </w:pPr>
                  <w:r w:rsidRPr="00005C53">
                    <w:rPr>
                      <w:rFonts w:ascii="Franklin Gothic Medium" w:eastAsia="Times New Roman" w:hAnsi="Franklin Gothic Medium" w:cs="Times New Roman"/>
                      <w:b/>
                      <w:bCs/>
                      <w:color w:val="000000"/>
                      <w:sz w:val="20"/>
                      <w:szCs w:val="20"/>
                      <w:u w:val="single"/>
                      <w:lang w:eastAsia="sk-SK"/>
                    </w:rPr>
                    <w:t>1 878 620</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b/>
                      <w:bCs/>
                      <w:color w:val="000000"/>
                      <w:sz w:val="20"/>
                      <w:szCs w:val="20"/>
                      <w:u w:val="single"/>
                      <w:lang w:eastAsia="sk-SK"/>
                    </w:rPr>
                  </w:pPr>
                  <w:r w:rsidRPr="00F70384">
                    <w:rPr>
                      <w:rFonts w:ascii="Franklin Gothic Medium" w:eastAsia="Times New Roman" w:hAnsi="Franklin Gothic Medium" w:cs="Times New Roman"/>
                      <w:b/>
                      <w:bCs/>
                      <w:color w:val="000000"/>
                      <w:sz w:val="20"/>
                      <w:szCs w:val="20"/>
                      <w:u w:val="single"/>
                      <w:lang w:eastAsia="sk-SK"/>
                    </w:rPr>
                    <w:t>1 669 063</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 xml:space="preserve">            z</w:t>
                  </w:r>
                  <w:r w:rsidR="005D1A4E">
                    <w:rPr>
                      <w:rFonts w:ascii="Franklin Gothic Medium" w:eastAsia="Times New Roman" w:hAnsi="Franklin Gothic Medium" w:cs="Times New Roman"/>
                      <w:color w:val="000000"/>
                      <w:sz w:val="20"/>
                      <w:szCs w:val="20"/>
                      <w:lang w:eastAsia="sk-SK"/>
                    </w:rPr>
                    <w:t> </w:t>
                  </w:r>
                  <w:r w:rsidRPr="00005C53">
                    <w:rPr>
                      <w:rFonts w:ascii="Franklin Gothic Medium" w:eastAsia="Times New Roman" w:hAnsi="Franklin Gothic Medium" w:cs="Times New Roman"/>
                      <w:color w:val="000000"/>
                      <w:sz w:val="20"/>
                      <w:szCs w:val="20"/>
                      <w:lang w:eastAsia="sk-SK"/>
                    </w:rPr>
                    <w:t>toho</w:t>
                  </w:r>
                  <w:r w:rsidR="005D1A4E">
                    <w:rPr>
                      <w:rFonts w:ascii="Franklin Gothic Medium" w:eastAsia="Times New Roman" w:hAnsi="Franklin Gothic Medium" w:cs="Times New Roman"/>
                      <w:color w:val="000000"/>
                      <w:sz w:val="20"/>
                      <w:szCs w:val="20"/>
                      <w:lang w:eastAsia="sk-SK"/>
                    </w:rPr>
                    <w:t xml:space="preserve"> napr.</w:t>
                  </w:r>
                  <w:r w:rsidRPr="00005C53">
                    <w:rPr>
                      <w:rFonts w:ascii="Franklin Gothic Medium" w:eastAsia="Times New Roman" w:hAnsi="Franklin Gothic Medium" w:cs="Times New Roman"/>
                      <w:color w:val="000000"/>
                      <w:sz w:val="20"/>
                      <w:szCs w:val="20"/>
                      <w:lang w:eastAsia="sk-SK"/>
                    </w:rPr>
                    <w:t>:</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F70384" w:rsidRDefault="007B3D38" w:rsidP="007B3D38">
                  <w:pPr>
                    <w:spacing w:after="0" w:line="240" w:lineRule="auto"/>
                    <w:rPr>
                      <w:rFonts w:ascii="Calibri" w:eastAsia="Times New Roman" w:hAnsi="Calibri" w:cs="Times New Roman"/>
                      <w:color w:val="000000"/>
                      <w:lang w:eastAsia="sk-SK"/>
                    </w:rPr>
                  </w:pP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Dodávatelia</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EC2EDE"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269 255</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271 151</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ind w:firstLineChars="500" w:firstLine="1000"/>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Krátkodobé rezervy</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64 181</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62 753</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ind w:firstLineChars="500" w:firstLine="1000"/>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Zamestnanci</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131 398</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127 189</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ind w:firstLineChars="500" w:firstLine="1000"/>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lastRenderedPageBreak/>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Záväzky z titulu soc. a zdrav. poistenia</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43 054</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40 288</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ind w:firstLineChars="500" w:firstLine="1000"/>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Základné imanie</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66 389</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7B3D38"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66 389</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ind w:firstLineChars="500" w:firstLine="1000"/>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Ostatné kapitálové fondy</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1 223 036</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1 404 026</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ind w:firstLineChars="500" w:firstLine="1000"/>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Nerozdelený zisk min. rokov</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194956"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343 538</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345 670</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ind w:firstLineChars="500" w:firstLine="1000"/>
                    <w:rPr>
                      <w:rFonts w:ascii="FranklinGotItcTEE-Book" w:eastAsia="Times New Roman" w:hAnsi="FranklinGotItcTEE-Book" w:cs="Times New Roman"/>
                      <w:color w:val="000000"/>
                      <w:sz w:val="20"/>
                      <w:szCs w:val="20"/>
                      <w:lang w:eastAsia="sk-SK"/>
                    </w:rPr>
                  </w:pPr>
                  <w:r w:rsidRPr="00005C53">
                    <w:rPr>
                      <w:rFonts w:ascii="FranklinGotItcTEE-Book" w:eastAsia="Times New Roman" w:hAnsi="FranklinGotItcTEE-Book" w:cs="Times New Roman"/>
                      <w:color w:val="000000"/>
                      <w:sz w:val="20"/>
                      <w:szCs w:val="20"/>
                      <w:lang w:eastAsia="sk-SK"/>
                    </w:rPr>
                    <w:t>-</w:t>
                  </w:r>
                  <w:r w:rsidRPr="00005C53">
                    <w:rPr>
                      <w:rFonts w:ascii="Times New Roman" w:eastAsia="Times New Roman" w:hAnsi="Times New Roman" w:cs="Times New Roman"/>
                      <w:color w:val="000000"/>
                      <w:sz w:val="20"/>
                      <w:szCs w:val="20"/>
                      <w:lang w:eastAsia="sk-SK"/>
                    </w:rPr>
                    <w:t xml:space="preserve">       </w:t>
                  </w:r>
                  <w:r w:rsidRPr="00005C53">
                    <w:rPr>
                      <w:rFonts w:ascii="Franklin Gothic Medium" w:eastAsia="Times New Roman" w:hAnsi="Franklin Gothic Medium" w:cs="Times New Roman"/>
                      <w:color w:val="000000"/>
                      <w:sz w:val="20"/>
                      <w:szCs w:val="20"/>
                      <w:lang w:eastAsia="sk-SK"/>
                    </w:rPr>
                    <w:t xml:space="preserve">Nerozdelená strata min. rokov </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-1 411 593</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7B3D38"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-1 411 593</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F70384" w:rsidRDefault="007B3D38" w:rsidP="007B3D38">
                  <w:pPr>
                    <w:spacing w:after="0" w:line="240" w:lineRule="auto"/>
                    <w:rPr>
                      <w:rFonts w:ascii="Calibri" w:eastAsia="Times New Roman" w:hAnsi="Calibri" w:cs="Times New Roman"/>
                      <w:color w:val="000000"/>
                      <w:lang w:eastAsia="sk-SK"/>
                    </w:rPr>
                  </w:pPr>
                </w:p>
              </w:tc>
            </w:tr>
            <w:tr w:rsidR="007B3D38" w:rsidRPr="00005C53" w:rsidTr="007B3D38">
              <w:trPr>
                <w:trHeight w:val="300"/>
              </w:trPr>
              <w:tc>
                <w:tcPr>
                  <w:tcW w:w="4938" w:type="dxa"/>
                  <w:gridSpan w:val="4"/>
                  <w:tcBorders>
                    <w:top w:val="nil"/>
                    <w:left w:val="nil"/>
                    <w:bottom w:val="nil"/>
                    <w:right w:val="nil"/>
                  </w:tcBorders>
                  <w:shd w:val="clear" w:color="000000" w:fill="B8CCE4"/>
                  <w:noWrap/>
                  <w:vAlign w:val="center"/>
                  <w:hideMark/>
                </w:tcPr>
                <w:p w:rsidR="007B3D38" w:rsidRPr="00005C53" w:rsidRDefault="007B3D38" w:rsidP="007B3D38">
                  <w:pPr>
                    <w:spacing w:after="0" w:line="240" w:lineRule="auto"/>
                    <w:ind w:firstLineChars="500" w:firstLine="1004"/>
                    <w:rPr>
                      <w:rFonts w:ascii="Franklin Gothic Medium" w:eastAsia="Times New Roman" w:hAnsi="Franklin Gothic Medium" w:cs="Times New Roman"/>
                      <w:b/>
                      <w:bCs/>
                      <w:color w:val="000000"/>
                      <w:sz w:val="20"/>
                      <w:szCs w:val="20"/>
                      <w:lang w:eastAsia="sk-SK"/>
                    </w:rPr>
                  </w:pPr>
                  <w:r w:rsidRPr="00005C53">
                    <w:rPr>
                      <w:rFonts w:ascii="Franklin Gothic Medium" w:eastAsia="Times New Roman" w:hAnsi="Franklin Gothic Medium" w:cs="Times New Roman"/>
                      <w:b/>
                      <w:bCs/>
                      <w:color w:val="000000"/>
                      <w:sz w:val="20"/>
                      <w:szCs w:val="20"/>
                      <w:lang w:eastAsia="sk-SK"/>
                    </w:rPr>
                    <w:t>Štruktúra nákladov a výnosov:</w:t>
                  </w:r>
                </w:p>
              </w:tc>
              <w:tc>
                <w:tcPr>
                  <w:tcW w:w="190" w:type="dxa"/>
                  <w:tcBorders>
                    <w:top w:val="nil"/>
                    <w:left w:val="nil"/>
                    <w:bottom w:val="nil"/>
                    <w:right w:val="nil"/>
                  </w:tcBorders>
                  <w:shd w:val="clear" w:color="000000" w:fill="B8CCE4"/>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r w:rsidRPr="00005C53">
                    <w:rPr>
                      <w:rFonts w:ascii="Calibri" w:eastAsia="Times New Roman" w:hAnsi="Calibri" w:cs="Times New Roman"/>
                      <w:color w:val="000000"/>
                      <w:lang w:eastAsia="sk-SK"/>
                    </w:rPr>
                    <w:t> </w:t>
                  </w:r>
                </w:p>
              </w:tc>
              <w:tc>
                <w:tcPr>
                  <w:tcW w:w="1200" w:type="dxa"/>
                  <w:tcBorders>
                    <w:top w:val="nil"/>
                    <w:left w:val="nil"/>
                    <w:bottom w:val="nil"/>
                    <w:right w:val="nil"/>
                  </w:tcBorders>
                  <w:shd w:val="clear" w:color="000000" w:fill="B8CCE4"/>
                  <w:noWrap/>
                  <w:vAlign w:val="center"/>
                  <w:hideMark/>
                </w:tcPr>
                <w:p w:rsidR="007B3D38" w:rsidRPr="00005C53" w:rsidRDefault="00194956" w:rsidP="007B3D38">
                  <w:pPr>
                    <w:spacing w:after="0" w:line="240" w:lineRule="auto"/>
                    <w:jc w:val="center"/>
                    <w:rPr>
                      <w:rFonts w:ascii="Franklin Gothic Medium" w:eastAsia="Times New Roman" w:hAnsi="Franklin Gothic Medium" w:cs="Times New Roman"/>
                      <w:b/>
                      <w:bCs/>
                      <w:color w:val="000000"/>
                      <w:sz w:val="20"/>
                      <w:szCs w:val="20"/>
                      <w:lang w:eastAsia="sk-SK"/>
                    </w:rPr>
                  </w:pPr>
                  <w:r w:rsidRPr="00005C53">
                    <w:rPr>
                      <w:rFonts w:ascii="Franklin Gothic Medium" w:eastAsia="Times New Roman" w:hAnsi="Franklin Gothic Medium" w:cs="Times New Roman"/>
                      <w:b/>
                      <w:bCs/>
                      <w:color w:val="000000"/>
                      <w:sz w:val="20"/>
                      <w:szCs w:val="20"/>
                      <w:lang w:eastAsia="sk-SK"/>
                    </w:rPr>
                    <w:t>2016</w:t>
                  </w:r>
                </w:p>
              </w:tc>
              <w:tc>
                <w:tcPr>
                  <w:tcW w:w="960" w:type="dxa"/>
                  <w:tcBorders>
                    <w:top w:val="nil"/>
                    <w:left w:val="nil"/>
                    <w:bottom w:val="nil"/>
                    <w:right w:val="nil"/>
                  </w:tcBorders>
                  <w:shd w:val="clear" w:color="000000" w:fill="B8CCE4"/>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r w:rsidRPr="00005C53">
                    <w:rPr>
                      <w:rFonts w:ascii="Calibri" w:eastAsia="Times New Roman" w:hAnsi="Calibri" w:cs="Times New Roman"/>
                      <w:color w:val="000000"/>
                      <w:lang w:eastAsia="sk-SK"/>
                    </w:rPr>
                    <w:t> </w:t>
                  </w:r>
                </w:p>
              </w:tc>
              <w:tc>
                <w:tcPr>
                  <w:tcW w:w="1200" w:type="dxa"/>
                  <w:tcBorders>
                    <w:top w:val="nil"/>
                    <w:left w:val="nil"/>
                    <w:bottom w:val="nil"/>
                    <w:right w:val="nil"/>
                  </w:tcBorders>
                  <w:shd w:val="clear" w:color="000000" w:fill="B8CCE4"/>
                  <w:noWrap/>
                  <w:vAlign w:val="center"/>
                  <w:hideMark/>
                </w:tcPr>
                <w:p w:rsidR="007B3D38" w:rsidRPr="00F70384" w:rsidRDefault="007B3D38" w:rsidP="007B3D38">
                  <w:pPr>
                    <w:spacing w:after="0" w:line="240" w:lineRule="auto"/>
                    <w:jc w:val="center"/>
                    <w:rPr>
                      <w:rFonts w:ascii="Franklin Gothic Medium" w:eastAsia="Times New Roman" w:hAnsi="Franklin Gothic Medium" w:cs="Times New Roman"/>
                      <w:b/>
                      <w:bCs/>
                      <w:color w:val="000000"/>
                      <w:sz w:val="20"/>
                      <w:szCs w:val="20"/>
                      <w:lang w:eastAsia="sk-SK"/>
                    </w:rPr>
                  </w:pPr>
                  <w:r w:rsidRPr="00F70384">
                    <w:rPr>
                      <w:rFonts w:ascii="Franklin Gothic Medium" w:eastAsia="Times New Roman" w:hAnsi="Franklin Gothic Medium" w:cs="Times New Roman"/>
                      <w:b/>
                      <w:bCs/>
                      <w:color w:val="000000"/>
                      <w:sz w:val="20"/>
                      <w:szCs w:val="20"/>
                      <w:lang w:eastAsia="sk-SK"/>
                    </w:rPr>
                    <w:t>2 01</w:t>
                  </w:r>
                  <w:r w:rsidR="0031453A" w:rsidRPr="00F70384">
                    <w:rPr>
                      <w:rFonts w:ascii="Franklin Gothic Medium" w:eastAsia="Times New Roman" w:hAnsi="Franklin Gothic Medium" w:cs="Times New Roman"/>
                      <w:b/>
                      <w:bCs/>
                      <w:color w:val="000000"/>
                      <w:sz w:val="20"/>
                      <w:szCs w:val="20"/>
                      <w:lang w:eastAsia="sk-SK"/>
                    </w:rPr>
                    <w:t>7</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F70384" w:rsidRDefault="007B3D38" w:rsidP="007B3D38">
                  <w:pPr>
                    <w:spacing w:after="0" w:line="240" w:lineRule="auto"/>
                    <w:rPr>
                      <w:rFonts w:ascii="Calibri" w:eastAsia="Times New Roman" w:hAnsi="Calibri" w:cs="Times New Roman"/>
                      <w:color w:val="000000"/>
                      <w:lang w:eastAsia="sk-SK"/>
                    </w:rPr>
                  </w:pP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b/>
                      <w:bCs/>
                      <w:color w:val="000000"/>
                      <w:sz w:val="20"/>
                      <w:szCs w:val="20"/>
                      <w:u w:val="single"/>
                      <w:lang w:eastAsia="sk-SK"/>
                    </w:rPr>
                  </w:pPr>
                  <w:r w:rsidRPr="00005C53">
                    <w:rPr>
                      <w:rFonts w:ascii="Franklin Gothic Medium" w:eastAsia="Times New Roman" w:hAnsi="Franklin Gothic Medium" w:cs="Times New Roman"/>
                      <w:b/>
                      <w:bCs/>
                      <w:color w:val="000000"/>
                      <w:sz w:val="20"/>
                      <w:szCs w:val="20"/>
                      <w:u w:val="single"/>
                      <w:lang w:eastAsia="sk-SK"/>
                    </w:rPr>
                    <w:t>Náklady celkom:</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b/>
                      <w:bCs/>
                      <w:color w:val="000000"/>
                      <w:sz w:val="20"/>
                      <w:szCs w:val="20"/>
                      <w:u w:val="single"/>
                      <w:lang w:eastAsia="sk-SK"/>
                    </w:rPr>
                  </w:pPr>
                  <w:r w:rsidRPr="00005C53">
                    <w:rPr>
                      <w:rFonts w:ascii="Franklin Gothic Medium" w:eastAsia="Times New Roman" w:hAnsi="Franklin Gothic Medium" w:cs="Times New Roman"/>
                      <w:b/>
                      <w:bCs/>
                      <w:color w:val="000000"/>
                      <w:sz w:val="20"/>
                      <w:szCs w:val="20"/>
                      <w:u w:val="single"/>
                      <w:lang w:eastAsia="sk-SK"/>
                    </w:rPr>
                    <w:t>4 913 454</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31453A" w:rsidP="007B3D38">
                  <w:pPr>
                    <w:spacing w:after="0" w:line="240" w:lineRule="auto"/>
                    <w:jc w:val="right"/>
                    <w:rPr>
                      <w:rFonts w:ascii="Franklin Gothic Medium" w:eastAsia="Times New Roman" w:hAnsi="Franklin Gothic Medium" w:cs="Times New Roman"/>
                      <w:b/>
                      <w:bCs/>
                      <w:color w:val="000000"/>
                      <w:sz w:val="20"/>
                      <w:szCs w:val="20"/>
                      <w:u w:val="single"/>
                      <w:lang w:eastAsia="sk-SK"/>
                    </w:rPr>
                  </w:pPr>
                  <w:r w:rsidRPr="00F70384">
                    <w:rPr>
                      <w:rFonts w:ascii="Franklin Gothic Medium" w:eastAsia="Times New Roman" w:hAnsi="Franklin Gothic Medium" w:cs="Times New Roman"/>
                      <w:b/>
                      <w:bCs/>
                      <w:color w:val="000000"/>
                      <w:sz w:val="20"/>
                      <w:szCs w:val="20"/>
                      <w:u w:val="single"/>
                      <w:lang w:eastAsia="sk-SK"/>
                    </w:rPr>
                    <w:t>4 920 992</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 xml:space="preserve">           z</w:t>
                  </w:r>
                  <w:r w:rsidR="00B37A6B">
                    <w:rPr>
                      <w:rFonts w:ascii="Franklin Gothic Medium" w:eastAsia="Times New Roman" w:hAnsi="Franklin Gothic Medium" w:cs="Times New Roman"/>
                      <w:color w:val="000000"/>
                      <w:sz w:val="20"/>
                      <w:szCs w:val="20"/>
                      <w:lang w:eastAsia="sk-SK"/>
                    </w:rPr>
                    <w:t> </w:t>
                  </w:r>
                  <w:r w:rsidRPr="00005C53">
                    <w:rPr>
                      <w:rFonts w:ascii="Franklin Gothic Medium" w:eastAsia="Times New Roman" w:hAnsi="Franklin Gothic Medium" w:cs="Times New Roman"/>
                      <w:color w:val="000000"/>
                      <w:sz w:val="20"/>
                      <w:szCs w:val="20"/>
                      <w:lang w:eastAsia="sk-SK"/>
                    </w:rPr>
                    <w:t>toho</w:t>
                  </w:r>
                  <w:r w:rsidR="00B37A6B">
                    <w:rPr>
                      <w:rFonts w:ascii="Franklin Gothic Medium" w:eastAsia="Times New Roman" w:hAnsi="Franklin Gothic Medium" w:cs="Times New Roman"/>
                      <w:color w:val="000000"/>
                      <w:sz w:val="20"/>
                      <w:szCs w:val="20"/>
                      <w:lang w:eastAsia="sk-SK"/>
                    </w:rPr>
                    <w:t xml:space="preserve"> napr.</w:t>
                  </w:r>
                  <w:r w:rsidRPr="00005C53">
                    <w:rPr>
                      <w:rFonts w:ascii="Franklin Gothic Medium" w:eastAsia="Times New Roman" w:hAnsi="Franklin Gothic Medium" w:cs="Times New Roman"/>
                      <w:color w:val="000000"/>
                      <w:sz w:val="20"/>
                      <w:szCs w:val="20"/>
                      <w:lang w:eastAsia="sk-SK"/>
                    </w:rPr>
                    <w:t xml:space="preserve">:                                                         </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F70384" w:rsidRDefault="007B3D38" w:rsidP="007B3D38">
                  <w:pPr>
                    <w:spacing w:after="0" w:line="240" w:lineRule="auto"/>
                    <w:rPr>
                      <w:rFonts w:ascii="Calibri" w:eastAsia="Times New Roman" w:hAnsi="Calibri" w:cs="Times New Roman"/>
                      <w:color w:val="000000"/>
                      <w:lang w:eastAsia="sk-SK"/>
                    </w:rPr>
                  </w:pP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materiál</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1 461 693</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1 650 503</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energie</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2 756</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698</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opravy a údržba</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314 021</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380 030</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cestovné</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907 383</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817 544</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ostatné služby</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525 865</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505 833</w:t>
                  </w:r>
                </w:p>
              </w:tc>
            </w:tr>
            <w:tr w:rsidR="007B3D38" w:rsidRPr="00005C53" w:rsidTr="007B3D38">
              <w:trPr>
                <w:trHeight w:val="300"/>
              </w:trPr>
              <w:tc>
                <w:tcPr>
                  <w:tcW w:w="146" w:type="dxa"/>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p>
              </w:tc>
              <w:tc>
                <w:tcPr>
                  <w:tcW w:w="4500" w:type="dxa"/>
                  <w:tcBorders>
                    <w:top w:val="nil"/>
                    <w:left w:val="nil"/>
                    <w:bottom w:val="nil"/>
                    <w:right w:val="nil"/>
                  </w:tcBorders>
                  <w:shd w:val="clear" w:color="auto" w:fill="auto"/>
                  <w:noWrap/>
                  <w:vAlign w:val="center"/>
                  <w:hideMark/>
                </w:tcPr>
                <w:p w:rsidR="007B3D38" w:rsidRPr="00005C53" w:rsidRDefault="007B3D38" w:rsidP="007B3D38">
                  <w:pPr>
                    <w:spacing w:after="0" w:line="240" w:lineRule="auto"/>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z toho subdodávky</w:t>
                  </w:r>
                </w:p>
              </w:tc>
              <w:tc>
                <w:tcPr>
                  <w:tcW w:w="146" w:type="dxa"/>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p>
              </w:tc>
              <w:tc>
                <w:tcPr>
                  <w:tcW w:w="146" w:type="dxa"/>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107 990</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8 740</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mzdy + soc. zabezpečenie</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973 809</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958 691</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dane a poplatky</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5 233</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2 659</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pokuty a penále</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9 527</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4 030</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ostatné prevádzkové náklady</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126 363</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136 303</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odpisy</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456 180</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400 458</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finančné náklady</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44 166</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35 924</w:t>
                  </w:r>
                </w:p>
              </w:tc>
            </w:tr>
            <w:tr w:rsidR="007B3D38" w:rsidRPr="00005C53" w:rsidTr="00B37A6B">
              <w:trPr>
                <w:trHeight w:val="300"/>
              </w:trPr>
              <w:tc>
                <w:tcPr>
                  <w:tcW w:w="4938" w:type="dxa"/>
                  <w:gridSpan w:val="4"/>
                  <w:tcBorders>
                    <w:top w:val="nil"/>
                    <w:left w:val="nil"/>
                    <w:bottom w:val="nil"/>
                    <w:right w:val="nil"/>
                  </w:tcBorders>
                  <w:shd w:val="clear" w:color="auto" w:fill="auto"/>
                  <w:noWrap/>
                  <w:vAlign w:val="center"/>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p>
              </w:tc>
              <w:tc>
                <w:tcPr>
                  <w:tcW w:w="190" w:type="dxa"/>
                  <w:tcBorders>
                    <w:top w:val="nil"/>
                    <w:left w:val="nil"/>
                    <w:bottom w:val="nil"/>
                    <w:right w:val="nil"/>
                  </w:tcBorders>
                  <w:shd w:val="clear" w:color="auto" w:fill="auto"/>
                  <w:noWrap/>
                  <w:vAlign w:val="bottom"/>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tcPr>
                <w:p w:rsidR="007B3D38" w:rsidRPr="00005C53" w:rsidRDefault="007B3D38" w:rsidP="007B3D38">
                  <w:pPr>
                    <w:spacing w:after="0" w:line="240" w:lineRule="auto"/>
                    <w:jc w:val="right"/>
                    <w:rPr>
                      <w:rFonts w:ascii="Franklin Gothic Medium" w:eastAsia="Times New Roman" w:hAnsi="Franklin Gothic Medium" w:cs="Times New Roman"/>
                      <w:color w:val="000000"/>
                      <w:sz w:val="20"/>
                      <w:szCs w:val="20"/>
                      <w:lang w:eastAsia="sk-SK"/>
                    </w:rPr>
                  </w:pPr>
                </w:p>
              </w:tc>
              <w:tc>
                <w:tcPr>
                  <w:tcW w:w="960" w:type="dxa"/>
                  <w:tcBorders>
                    <w:top w:val="nil"/>
                    <w:left w:val="nil"/>
                    <w:bottom w:val="nil"/>
                    <w:right w:val="nil"/>
                  </w:tcBorders>
                  <w:shd w:val="clear" w:color="auto" w:fill="auto"/>
                  <w:noWrap/>
                  <w:vAlign w:val="bottom"/>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tcPr>
                <w:p w:rsidR="007B3D38" w:rsidRPr="00F70384" w:rsidRDefault="007B3D38" w:rsidP="007B3D38">
                  <w:pPr>
                    <w:spacing w:after="0" w:line="240" w:lineRule="auto"/>
                    <w:jc w:val="right"/>
                    <w:rPr>
                      <w:rFonts w:ascii="Franklin Gothic Medium" w:eastAsia="Times New Roman" w:hAnsi="Franklin Gothic Medium" w:cs="Times New Roman"/>
                      <w:color w:val="000000"/>
                      <w:sz w:val="20"/>
                      <w:szCs w:val="20"/>
                      <w:lang w:eastAsia="sk-SK"/>
                    </w:rPr>
                  </w:pP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90" w:type="dxa"/>
                  <w:tcBorders>
                    <w:top w:val="nil"/>
                    <w:left w:val="nil"/>
                    <w:bottom w:val="nil"/>
                    <w:right w:val="nil"/>
                  </w:tcBorders>
                  <w:shd w:val="clear" w:color="auto" w:fill="auto"/>
                  <w:noWrap/>
                  <w:vAlign w:val="center"/>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F70384" w:rsidRDefault="007B3D38" w:rsidP="007B3D38">
                  <w:pPr>
                    <w:spacing w:after="0" w:line="240" w:lineRule="auto"/>
                    <w:rPr>
                      <w:rFonts w:ascii="Calibri" w:eastAsia="Times New Roman" w:hAnsi="Calibri" w:cs="Times New Roman"/>
                      <w:color w:val="000000"/>
                      <w:lang w:eastAsia="sk-SK"/>
                    </w:rPr>
                  </w:pP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b/>
                      <w:bCs/>
                      <w:color w:val="000000"/>
                      <w:sz w:val="20"/>
                      <w:szCs w:val="20"/>
                      <w:u w:val="single"/>
                      <w:lang w:eastAsia="sk-SK"/>
                    </w:rPr>
                  </w:pPr>
                  <w:r w:rsidRPr="00005C53">
                    <w:rPr>
                      <w:rFonts w:ascii="Franklin Gothic Medium" w:eastAsia="Times New Roman" w:hAnsi="Franklin Gothic Medium" w:cs="Times New Roman"/>
                      <w:b/>
                      <w:bCs/>
                      <w:color w:val="000000"/>
                      <w:sz w:val="20"/>
                      <w:szCs w:val="20"/>
                      <w:u w:val="single"/>
                      <w:lang w:eastAsia="sk-SK"/>
                    </w:rPr>
                    <w:t>Výnosy celkom</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b/>
                      <w:bCs/>
                      <w:color w:val="000000"/>
                      <w:sz w:val="20"/>
                      <w:szCs w:val="20"/>
                      <w:u w:val="single"/>
                      <w:lang w:eastAsia="sk-SK"/>
                    </w:rPr>
                  </w:pPr>
                  <w:r w:rsidRPr="00005C53">
                    <w:rPr>
                      <w:rFonts w:ascii="Franklin Gothic Medium" w:eastAsia="Times New Roman" w:hAnsi="Franklin Gothic Medium" w:cs="Times New Roman"/>
                      <w:b/>
                      <w:bCs/>
                      <w:color w:val="000000"/>
                      <w:sz w:val="20"/>
                      <w:szCs w:val="20"/>
                      <w:u w:val="single"/>
                      <w:lang w:eastAsia="sk-SK"/>
                    </w:rPr>
                    <w:t>4 915 586</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b/>
                      <w:bCs/>
                      <w:color w:val="000000"/>
                      <w:sz w:val="20"/>
                      <w:szCs w:val="20"/>
                      <w:u w:val="single"/>
                      <w:lang w:eastAsia="sk-SK"/>
                    </w:rPr>
                  </w:pPr>
                  <w:r w:rsidRPr="00F70384">
                    <w:rPr>
                      <w:rFonts w:ascii="Franklin Gothic Medium" w:eastAsia="Times New Roman" w:hAnsi="Franklin Gothic Medium" w:cs="Times New Roman"/>
                      <w:b/>
                      <w:bCs/>
                      <w:color w:val="000000"/>
                      <w:sz w:val="20"/>
                      <w:szCs w:val="20"/>
                      <w:u w:val="single"/>
                      <w:lang w:eastAsia="sk-SK"/>
                    </w:rPr>
                    <w:t>4 850 200</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 xml:space="preserve">            z</w:t>
                  </w:r>
                  <w:r w:rsidR="00B37A6B">
                    <w:rPr>
                      <w:rFonts w:ascii="Franklin Gothic Medium" w:eastAsia="Times New Roman" w:hAnsi="Franklin Gothic Medium" w:cs="Times New Roman"/>
                      <w:color w:val="000000"/>
                      <w:sz w:val="20"/>
                      <w:szCs w:val="20"/>
                      <w:lang w:eastAsia="sk-SK"/>
                    </w:rPr>
                    <w:t> </w:t>
                  </w:r>
                  <w:r w:rsidRPr="00005C53">
                    <w:rPr>
                      <w:rFonts w:ascii="Franklin Gothic Medium" w:eastAsia="Times New Roman" w:hAnsi="Franklin Gothic Medium" w:cs="Times New Roman"/>
                      <w:color w:val="000000"/>
                      <w:sz w:val="20"/>
                      <w:szCs w:val="20"/>
                      <w:lang w:eastAsia="sk-SK"/>
                    </w:rPr>
                    <w:t>toho</w:t>
                  </w:r>
                  <w:r w:rsidR="00B37A6B">
                    <w:rPr>
                      <w:rFonts w:ascii="Franklin Gothic Medium" w:eastAsia="Times New Roman" w:hAnsi="Franklin Gothic Medium" w:cs="Times New Roman"/>
                      <w:color w:val="000000"/>
                      <w:sz w:val="20"/>
                      <w:szCs w:val="20"/>
                      <w:lang w:eastAsia="sk-SK"/>
                    </w:rPr>
                    <w:t xml:space="preserve"> napr.</w:t>
                  </w:r>
                  <w:r w:rsidRPr="00005C53">
                    <w:rPr>
                      <w:rFonts w:ascii="Franklin Gothic Medium" w:eastAsia="Times New Roman" w:hAnsi="Franklin Gothic Medium" w:cs="Times New Roman"/>
                      <w:color w:val="000000"/>
                      <w:sz w:val="20"/>
                      <w:szCs w:val="20"/>
                      <w:lang w:eastAsia="sk-SK"/>
                    </w:rPr>
                    <w:t>:</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noWrap/>
                  <w:vAlign w:val="bottom"/>
                  <w:hideMark/>
                </w:tcPr>
                <w:p w:rsidR="007B3D38" w:rsidRPr="00F70384" w:rsidRDefault="007B3D38" w:rsidP="007B3D38">
                  <w:pPr>
                    <w:spacing w:after="0" w:line="240" w:lineRule="auto"/>
                    <w:rPr>
                      <w:rFonts w:ascii="Calibri" w:eastAsia="Times New Roman" w:hAnsi="Calibri" w:cs="Times New Roman"/>
                      <w:color w:val="000000"/>
                      <w:lang w:eastAsia="sk-SK"/>
                    </w:rPr>
                  </w:pP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jc w:val="both"/>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Tržby za služby</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4 632 769</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4 425 037</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Tržby z predaja majetku</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113 500</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131 667</w:t>
                  </w:r>
                </w:p>
              </w:tc>
            </w:tr>
            <w:tr w:rsidR="007B3D38" w:rsidRPr="00005C53" w:rsidTr="007B3D38">
              <w:trPr>
                <w:trHeight w:val="300"/>
              </w:trPr>
              <w:tc>
                <w:tcPr>
                  <w:tcW w:w="4938" w:type="dxa"/>
                  <w:gridSpan w:val="4"/>
                  <w:tcBorders>
                    <w:top w:val="nil"/>
                    <w:left w:val="nil"/>
                    <w:bottom w:val="nil"/>
                    <w:right w:val="nil"/>
                  </w:tcBorders>
                  <w:shd w:val="clear" w:color="auto" w:fill="auto"/>
                  <w:noWrap/>
                  <w:vAlign w:val="center"/>
                  <w:hideMark/>
                </w:tcPr>
                <w:p w:rsidR="007B3D38" w:rsidRPr="00005C53" w:rsidRDefault="007B3D38" w:rsidP="007B3D38">
                  <w:pPr>
                    <w:spacing w:after="0" w:line="240" w:lineRule="auto"/>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Ostatné prevádzkové  výnosy</w:t>
                  </w:r>
                </w:p>
              </w:tc>
              <w:tc>
                <w:tcPr>
                  <w:tcW w:w="19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hideMark/>
                </w:tcPr>
                <w:p w:rsidR="007B3D38" w:rsidRPr="00005C53" w:rsidRDefault="006A0AD5" w:rsidP="007B3D38">
                  <w:pPr>
                    <w:spacing w:after="0" w:line="240" w:lineRule="auto"/>
                    <w:jc w:val="right"/>
                    <w:rPr>
                      <w:rFonts w:ascii="Franklin Gothic Medium" w:eastAsia="Times New Roman" w:hAnsi="Franklin Gothic Medium" w:cs="Times New Roman"/>
                      <w:color w:val="000000"/>
                      <w:sz w:val="20"/>
                      <w:szCs w:val="20"/>
                      <w:lang w:eastAsia="sk-SK"/>
                    </w:rPr>
                  </w:pPr>
                  <w:r w:rsidRPr="00005C53">
                    <w:rPr>
                      <w:rFonts w:ascii="Franklin Gothic Medium" w:eastAsia="Times New Roman" w:hAnsi="Franklin Gothic Medium" w:cs="Times New Roman"/>
                      <w:color w:val="000000"/>
                      <w:sz w:val="20"/>
                      <w:szCs w:val="20"/>
                      <w:lang w:eastAsia="sk-SK"/>
                    </w:rPr>
                    <w:t>168 824</w:t>
                  </w:r>
                </w:p>
              </w:tc>
              <w:tc>
                <w:tcPr>
                  <w:tcW w:w="960" w:type="dxa"/>
                  <w:tcBorders>
                    <w:top w:val="nil"/>
                    <w:left w:val="nil"/>
                    <w:bottom w:val="nil"/>
                    <w:right w:val="nil"/>
                  </w:tcBorders>
                  <w:shd w:val="clear" w:color="auto" w:fill="auto"/>
                  <w:noWrap/>
                  <w:vAlign w:val="bottom"/>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hideMark/>
                </w:tcPr>
                <w:p w:rsidR="007B3D38" w:rsidRPr="00F70384" w:rsidRDefault="00F70384" w:rsidP="007B3D38">
                  <w:pPr>
                    <w:spacing w:after="0" w:line="240" w:lineRule="auto"/>
                    <w:jc w:val="right"/>
                    <w:rPr>
                      <w:rFonts w:ascii="Franklin Gothic Medium" w:eastAsia="Times New Roman" w:hAnsi="Franklin Gothic Medium" w:cs="Times New Roman"/>
                      <w:color w:val="000000"/>
                      <w:sz w:val="20"/>
                      <w:szCs w:val="20"/>
                      <w:lang w:eastAsia="sk-SK"/>
                    </w:rPr>
                  </w:pPr>
                  <w:r w:rsidRPr="00F70384">
                    <w:rPr>
                      <w:rFonts w:ascii="Franklin Gothic Medium" w:eastAsia="Times New Roman" w:hAnsi="Franklin Gothic Medium" w:cs="Times New Roman"/>
                      <w:color w:val="000000"/>
                      <w:sz w:val="20"/>
                      <w:szCs w:val="20"/>
                      <w:lang w:eastAsia="sk-SK"/>
                    </w:rPr>
                    <w:t>291 022</w:t>
                  </w:r>
                </w:p>
              </w:tc>
            </w:tr>
            <w:tr w:rsidR="007B3D38" w:rsidRPr="00005C53" w:rsidTr="005912F8">
              <w:trPr>
                <w:trHeight w:val="300"/>
              </w:trPr>
              <w:tc>
                <w:tcPr>
                  <w:tcW w:w="4938" w:type="dxa"/>
                  <w:gridSpan w:val="4"/>
                  <w:tcBorders>
                    <w:top w:val="nil"/>
                    <w:left w:val="nil"/>
                    <w:bottom w:val="nil"/>
                    <w:right w:val="nil"/>
                  </w:tcBorders>
                  <w:shd w:val="clear" w:color="auto" w:fill="auto"/>
                  <w:noWrap/>
                  <w:vAlign w:val="center"/>
                </w:tcPr>
                <w:p w:rsidR="007B3D38" w:rsidRPr="00005C53" w:rsidRDefault="007B3D38" w:rsidP="007B3D38">
                  <w:pPr>
                    <w:spacing w:after="0" w:line="240" w:lineRule="auto"/>
                    <w:rPr>
                      <w:rFonts w:ascii="Franklin Gothic Medium" w:eastAsia="Times New Roman" w:hAnsi="Franklin Gothic Medium" w:cs="Times New Roman"/>
                      <w:color w:val="000000"/>
                      <w:sz w:val="20"/>
                      <w:szCs w:val="20"/>
                      <w:lang w:eastAsia="sk-SK"/>
                    </w:rPr>
                  </w:pPr>
                </w:p>
              </w:tc>
              <w:tc>
                <w:tcPr>
                  <w:tcW w:w="190" w:type="dxa"/>
                  <w:tcBorders>
                    <w:top w:val="nil"/>
                    <w:left w:val="nil"/>
                    <w:bottom w:val="nil"/>
                    <w:right w:val="nil"/>
                  </w:tcBorders>
                  <w:shd w:val="clear" w:color="auto" w:fill="auto"/>
                  <w:noWrap/>
                  <w:vAlign w:val="bottom"/>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tcPr>
                <w:p w:rsidR="007B3D38" w:rsidRPr="00005C53" w:rsidRDefault="007B3D38" w:rsidP="007B3D38">
                  <w:pPr>
                    <w:spacing w:after="0" w:line="240" w:lineRule="auto"/>
                    <w:jc w:val="right"/>
                    <w:rPr>
                      <w:rFonts w:ascii="Franklin Gothic Medium" w:eastAsia="Times New Roman" w:hAnsi="Franklin Gothic Medium" w:cs="Times New Roman"/>
                      <w:color w:val="000000"/>
                      <w:sz w:val="20"/>
                      <w:szCs w:val="20"/>
                      <w:lang w:eastAsia="sk-SK"/>
                    </w:rPr>
                  </w:pPr>
                </w:p>
              </w:tc>
              <w:tc>
                <w:tcPr>
                  <w:tcW w:w="960" w:type="dxa"/>
                  <w:tcBorders>
                    <w:top w:val="nil"/>
                    <w:left w:val="nil"/>
                    <w:bottom w:val="nil"/>
                    <w:right w:val="nil"/>
                  </w:tcBorders>
                  <w:shd w:val="clear" w:color="auto" w:fill="auto"/>
                  <w:noWrap/>
                  <w:vAlign w:val="bottom"/>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tcPr>
                <w:p w:rsidR="00F70384" w:rsidRPr="0086400D" w:rsidRDefault="00F70384" w:rsidP="007B3D38">
                  <w:pPr>
                    <w:spacing w:after="0" w:line="240" w:lineRule="auto"/>
                    <w:jc w:val="right"/>
                    <w:rPr>
                      <w:rFonts w:ascii="Franklin Gothic Medium" w:eastAsia="Times New Roman" w:hAnsi="Franklin Gothic Medium" w:cs="Times New Roman"/>
                      <w:color w:val="000000"/>
                      <w:sz w:val="20"/>
                      <w:szCs w:val="20"/>
                      <w:highlight w:val="yellow"/>
                      <w:lang w:eastAsia="sk-SK"/>
                    </w:rPr>
                  </w:pPr>
                </w:p>
              </w:tc>
            </w:tr>
          </w:tbl>
          <w:p w:rsidR="007B3D38" w:rsidRPr="00005C53"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vAlign w:val="center"/>
            <w:hideMark/>
          </w:tcPr>
          <w:p w:rsidR="007B3D38" w:rsidRPr="00005C53"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vAlign w:val="center"/>
            <w:hideMark/>
          </w:tcPr>
          <w:p w:rsidR="007B3D38" w:rsidRPr="007B3D38"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hideMark/>
          </w:tcPr>
          <w:p w:rsidR="007B3D38" w:rsidRPr="007B3D38" w:rsidRDefault="007B3D38" w:rsidP="007B3D38">
            <w:pPr>
              <w:spacing w:after="0" w:line="240" w:lineRule="auto"/>
              <w:rPr>
                <w:rFonts w:ascii="Calibri" w:eastAsia="Times New Roman"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7B3D38" w:rsidRPr="007B3D38" w:rsidRDefault="007B3D38" w:rsidP="007B3D38">
            <w:pPr>
              <w:spacing w:after="0" w:line="240" w:lineRule="auto"/>
              <w:rPr>
                <w:rFonts w:ascii="Calibri" w:eastAsia="Times New Roman" w:hAnsi="Calibri" w:cs="Times New Roman"/>
                <w:color w:val="000000"/>
                <w:lang w:eastAsia="sk-SK"/>
              </w:rPr>
            </w:pPr>
          </w:p>
        </w:tc>
        <w:tc>
          <w:tcPr>
            <w:tcW w:w="1200" w:type="dxa"/>
            <w:tcBorders>
              <w:top w:val="nil"/>
              <w:left w:val="nil"/>
              <w:bottom w:val="nil"/>
              <w:right w:val="nil"/>
            </w:tcBorders>
            <w:shd w:val="clear" w:color="auto" w:fill="auto"/>
            <w:vAlign w:val="center"/>
            <w:hideMark/>
          </w:tcPr>
          <w:p w:rsidR="007B3D38" w:rsidRPr="007B3D38" w:rsidRDefault="007B3D38" w:rsidP="007B3D38">
            <w:pPr>
              <w:spacing w:after="0" w:line="240" w:lineRule="auto"/>
              <w:rPr>
                <w:rFonts w:ascii="Calibri" w:eastAsia="Times New Roman" w:hAnsi="Calibri" w:cs="Times New Roman"/>
                <w:color w:val="000000"/>
                <w:lang w:eastAsia="sk-SK"/>
              </w:rPr>
            </w:pPr>
          </w:p>
        </w:tc>
      </w:tr>
    </w:tbl>
    <w:p w:rsidR="005E6301" w:rsidRPr="008C775E" w:rsidRDefault="005E6301" w:rsidP="007B3D38">
      <w:pPr>
        <w:autoSpaceDE w:val="0"/>
        <w:autoSpaceDN w:val="0"/>
        <w:adjustRightInd w:val="0"/>
        <w:spacing w:after="0" w:line="240" w:lineRule="auto"/>
        <w:jc w:val="both"/>
        <w:rPr>
          <w:rFonts w:ascii="Franklin Gothic Medium" w:hAnsi="Franklin Gothic Medium" w:cs="FranklinGotItcTEE-Book"/>
        </w:rPr>
      </w:pPr>
    </w:p>
    <w:p w:rsidR="00CF0A74" w:rsidRDefault="00CF0A74" w:rsidP="00A71A3B">
      <w:pPr>
        <w:ind w:firstLine="708"/>
        <w:jc w:val="both"/>
        <w:rPr>
          <w:rFonts w:ascii="Franklin Gothic Medium" w:hAnsi="Franklin Gothic Medium"/>
        </w:rPr>
      </w:pPr>
    </w:p>
    <w:tbl>
      <w:tblPr>
        <w:tblW w:w="9130" w:type="dxa"/>
        <w:tblInd w:w="55" w:type="dxa"/>
        <w:tblCellMar>
          <w:left w:w="70" w:type="dxa"/>
          <w:right w:w="70" w:type="dxa"/>
        </w:tblCellMar>
        <w:tblLook w:val="04A0" w:firstRow="1" w:lastRow="0" w:firstColumn="1" w:lastColumn="0" w:noHBand="0" w:noVBand="1"/>
      </w:tblPr>
      <w:tblGrid>
        <w:gridCol w:w="146"/>
        <w:gridCol w:w="14"/>
        <w:gridCol w:w="8970"/>
      </w:tblGrid>
      <w:tr w:rsidR="006D263D" w:rsidRPr="006D263D" w:rsidTr="00C8542A">
        <w:trPr>
          <w:trHeight w:val="300"/>
        </w:trPr>
        <w:tc>
          <w:tcPr>
            <w:tcW w:w="9130" w:type="dxa"/>
            <w:gridSpan w:val="3"/>
            <w:tcBorders>
              <w:top w:val="nil"/>
              <w:left w:val="nil"/>
              <w:bottom w:val="nil"/>
              <w:right w:val="nil"/>
            </w:tcBorders>
            <w:shd w:val="clear" w:color="auto" w:fill="auto"/>
            <w:noWrap/>
            <w:vAlign w:val="center"/>
          </w:tcPr>
          <w:p w:rsidR="0086144F" w:rsidRPr="0086144F" w:rsidRDefault="0086144F" w:rsidP="0086144F">
            <w:pPr>
              <w:pStyle w:val="Odsekzoznamu"/>
              <w:numPr>
                <w:ilvl w:val="0"/>
                <w:numId w:val="5"/>
              </w:numPr>
              <w:spacing w:after="0" w:line="240" w:lineRule="auto"/>
              <w:rPr>
                <w:rFonts w:ascii="Franklin Gothic Medium" w:eastAsia="Times New Roman" w:hAnsi="Franklin Gothic Medium" w:cs="Arial"/>
                <w:b/>
                <w:color w:val="000000"/>
                <w:sz w:val="28"/>
                <w:szCs w:val="28"/>
                <w:lang w:eastAsia="sk-SK"/>
              </w:rPr>
            </w:pPr>
            <w:r w:rsidRPr="0086144F">
              <w:rPr>
                <w:rFonts w:ascii="Franklin Gothic Medium" w:eastAsia="Times New Roman" w:hAnsi="Franklin Gothic Medium" w:cs="Arial"/>
                <w:b/>
                <w:color w:val="000000"/>
                <w:sz w:val="28"/>
                <w:szCs w:val="28"/>
                <w:lang w:eastAsia="sk-SK"/>
              </w:rPr>
              <w:t>Ostatné informácie o </w:t>
            </w:r>
            <w:r w:rsidR="00B70137">
              <w:rPr>
                <w:rFonts w:ascii="Franklin Gothic Medium" w:eastAsia="Times New Roman" w:hAnsi="Franklin Gothic Medium" w:cs="Arial"/>
                <w:b/>
                <w:color w:val="000000"/>
                <w:sz w:val="28"/>
                <w:szCs w:val="28"/>
                <w:lang w:eastAsia="sk-SK"/>
              </w:rPr>
              <w:t>S</w:t>
            </w:r>
            <w:r w:rsidRPr="0086144F">
              <w:rPr>
                <w:rFonts w:ascii="Franklin Gothic Medium" w:eastAsia="Times New Roman" w:hAnsi="Franklin Gothic Medium" w:cs="Arial"/>
                <w:b/>
                <w:color w:val="000000"/>
                <w:sz w:val="28"/>
                <w:szCs w:val="28"/>
                <w:lang w:eastAsia="sk-SK"/>
              </w:rPr>
              <w:t>poločnosti</w:t>
            </w:r>
          </w:p>
          <w:p w:rsidR="0086144F" w:rsidRPr="0086144F" w:rsidRDefault="0086144F" w:rsidP="0086144F">
            <w:pPr>
              <w:pStyle w:val="Odsekzoznamu"/>
              <w:spacing w:after="0" w:line="240" w:lineRule="auto"/>
              <w:rPr>
                <w:rFonts w:ascii="Franklin Gothic Medium" w:eastAsia="Times New Roman" w:hAnsi="Franklin Gothic Medium" w:cs="Arial"/>
                <w:color w:val="000000"/>
                <w:lang w:eastAsia="sk-SK"/>
              </w:rPr>
            </w:pPr>
          </w:p>
          <w:p w:rsidR="006D263D" w:rsidRDefault="006D263D" w:rsidP="006D263D">
            <w:pPr>
              <w:spacing w:after="0" w:line="240" w:lineRule="auto"/>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Ďalši</w:t>
            </w:r>
            <w:r w:rsidR="00B70137">
              <w:rPr>
                <w:rFonts w:ascii="Franklin Gothic Medium" w:eastAsia="Times New Roman" w:hAnsi="Franklin Gothic Medium" w:cs="Arial"/>
                <w:color w:val="000000"/>
                <w:lang w:eastAsia="sk-SK"/>
              </w:rPr>
              <w:t>e informácie o Spoločnosti</w:t>
            </w:r>
            <w:r>
              <w:rPr>
                <w:rFonts w:ascii="Franklin Gothic Medium" w:eastAsia="Times New Roman" w:hAnsi="Franklin Gothic Medium" w:cs="Arial"/>
                <w:color w:val="000000"/>
                <w:lang w:eastAsia="sk-SK"/>
              </w:rPr>
              <w:t>, vyplývajúce zo zákona o účtovníctve:</w:t>
            </w:r>
          </w:p>
          <w:p w:rsidR="0086144F" w:rsidRPr="006D263D" w:rsidRDefault="0086144F" w:rsidP="006D263D">
            <w:pPr>
              <w:spacing w:after="0" w:line="240" w:lineRule="auto"/>
              <w:rPr>
                <w:rFonts w:ascii="Franklin Gothic Medium" w:eastAsia="Times New Roman" w:hAnsi="Franklin Gothic Medium" w:cs="Arial"/>
                <w:color w:val="000000"/>
                <w:lang w:eastAsia="sk-SK"/>
              </w:rPr>
            </w:pPr>
          </w:p>
        </w:tc>
      </w:tr>
      <w:tr w:rsidR="006D263D" w:rsidRPr="006D263D" w:rsidTr="009C5812">
        <w:trPr>
          <w:trHeight w:val="300"/>
        </w:trPr>
        <w:tc>
          <w:tcPr>
            <w:tcW w:w="160" w:type="dxa"/>
            <w:gridSpan w:val="2"/>
            <w:tcBorders>
              <w:top w:val="nil"/>
              <w:left w:val="nil"/>
              <w:bottom w:val="nil"/>
              <w:right w:val="nil"/>
            </w:tcBorders>
            <w:shd w:val="clear" w:color="auto" w:fill="auto"/>
            <w:noWrap/>
            <w:vAlign w:val="center"/>
          </w:tcPr>
          <w:p w:rsidR="006D263D" w:rsidRPr="006D263D" w:rsidRDefault="006D263D" w:rsidP="006D263D">
            <w:pPr>
              <w:pStyle w:val="Odsekzoznamu"/>
              <w:spacing w:after="0" w:line="240" w:lineRule="auto"/>
              <w:jc w:val="both"/>
              <w:rPr>
                <w:rFonts w:ascii="Franklin Gothic Medium" w:eastAsia="Times New Roman" w:hAnsi="Franklin Gothic Medium" w:cs="Arial"/>
                <w:color w:val="000000"/>
                <w:lang w:eastAsia="sk-SK"/>
              </w:rPr>
            </w:pPr>
          </w:p>
        </w:tc>
        <w:tc>
          <w:tcPr>
            <w:tcW w:w="8970" w:type="dxa"/>
            <w:tcBorders>
              <w:top w:val="nil"/>
              <w:left w:val="nil"/>
              <w:bottom w:val="nil"/>
              <w:right w:val="nil"/>
            </w:tcBorders>
            <w:shd w:val="clear" w:color="auto" w:fill="auto"/>
            <w:noWrap/>
            <w:vAlign w:val="center"/>
          </w:tcPr>
          <w:p w:rsidR="00005C53" w:rsidRPr="00005C53" w:rsidRDefault="004E1D05" w:rsidP="00005C53">
            <w:pPr>
              <w:pStyle w:val="Odsekzoznamu"/>
              <w:numPr>
                <w:ilvl w:val="0"/>
                <w:numId w:val="3"/>
              </w:numPr>
              <w:spacing w:after="0" w:line="240" w:lineRule="auto"/>
              <w:jc w:val="both"/>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 xml:space="preserve">Vplyv na životné prostredie </w:t>
            </w:r>
          </w:p>
          <w:p w:rsidR="00716FD9" w:rsidRPr="00005C53" w:rsidRDefault="00716FD9" w:rsidP="00716FD9">
            <w:pPr>
              <w:spacing w:after="0" w:line="240" w:lineRule="auto"/>
              <w:jc w:val="both"/>
              <w:rPr>
                <w:rFonts w:ascii="Franklin Gothic Medium" w:eastAsia="Times New Roman" w:hAnsi="Franklin Gothic Medium" w:cs="Arial"/>
                <w:lang w:eastAsia="sk-SK"/>
              </w:rPr>
            </w:pPr>
            <w:r w:rsidRPr="00005C53">
              <w:rPr>
                <w:rFonts w:ascii="Franklin Gothic Medium" w:eastAsia="Times New Roman" w:hAnsi="Franklin Gothic Medium" w:cs="Arial"/>
                <w:lang w:eastAsia="sk-SK"/>
              </w:rPr>
              <w:t>Spoločnosť vykonáva podnikateľskú činnosť v oblasti nákladnej cestnej dopravy.</w:t>
            </w:r>
            <w:r w:rsidR="009C5812" w:rsidRPr="00005C53">
              <w:rPr>
                <w:rFonts w:ascii="Franklin Gothic Medium" w:eastAsia="Times New Roman" w:hAnsi="Franklin Gothic Medium" w:cs="Arial"/>
                <w:lang w:eastAsia="sk-SK"/>
              </w:rPr>
              <w:t xml:space="preserve"> </w:t>
            </w:r>
            <w:r w:rsidR="009C5812" w:rsidRPr="00005C53">
              <w:rPr>
                <w:rFonts w:ascii="Franklin Gothic Medium" w:hAnsi="Franklin Gothic Medium"/>
              </w:rPr>
              <w:t>Doprava má rad negatívnych vplyvov na zdravie ľudí, zvierat, na rastliny a na kvalitu životného prostredia vôbec. Medzi tieto vplyvy patria: znečistenie ovzdušia emisiami výfukových plynov, emisie oxidu uhličitého, znečistenie pôdy a vody, hluk, nehody, záber pôdy, parcelovanie krajiny a spotreba energie.</w:t>
            </w:r>
            <w:r w:rsidR="00005C53" w:rsidRPr="00005C53">
              <w:rPr>
                <w:rFonts w:ascii="Franklin Gothic Medium" w:hAnsi="Franklin Gothic Medium"/>
              </w:rPr>
              <w:t xml:space="preserve"> Na znečistení ovzdušia sa najviac podieľa cestná doprava, ktorá vyprodukuje 91-97% škodlivých emisií zo všetkých druhov dopravy.</w:t>
            </w:r>
          </w:p>
          <w:p w:rsidR="009C5812" w:rsidRPr="00005C53" w:rsidRDefault="009C5812" w:rsidP="00716FD9">
            <w:pPr>
              <w:spacing w:after="0" w:line="240" w:lineRule="auto"/>
              <w:jc w:val="both"/>
              <w:rPr>
                <w:rFonts w:ascii="Franklin Gothic Medium" w:eastAsia="Times New Roman" w:hAnsi="Franklin Gothic Medium" w:cs="Arial"/>
                <w:lang w:eastAsia="sk-SK"/>
              </w:rPr>
            </w:pPr>
            <w:r w:rsidRPr="00005C53">
              <w:rPr>
                <w:rFonts w:ascii="Franklin Gothic Medium" w:hAnsi="Franklin Gothic Medium"/>
              </w:rPr>
              <w:t xml:space="preserve">Obmedzenie zaťaženia životného prostredia dopravou by sa malo dosiahnuť u všetkých dopravných prostriedkov použitím najmodernejšej </w:t>
            </w:r>
            <w:hyperlink r:id="rId12" w:tgtFrame="_blank" w:history="1">
              <w:r w:rsidRPr="00005C53">
                <w:rPr>
                  <w:rStyle w:val="Hypertextovprepojenie"/>
                  <w:rFonts w:ascii="Franklin Gothic Medium" w:hAnsi="Franklin Gothic Medium"/>
                  <w:color w:val="auto"/>
                  <w:u w:val="none"/>
                </w:rPr>
                <w:t>techniky</w:t>
              </w:r>
            </w:hyperlink>
            <w:r w:rsidRPr="00005C53">
              <w:rPr>
                <w:rFonts w:ascii="Franklin Gothic Medium" w:hAnsi="Franklin Gothic Medium"/>
              </w:rPr>
              <w:t>. V praxi to znamená predovšetkým zavádzať prísnejšie normy pre výfukové plyny a pre hladinu hluku, čo zohľadňujú naše autá</w:t>
            </w:r>
            <w:r w:rsidR="00005C53">
              <w:rPr>
                <w:rFonts w:ascii="Franklin Gothic Medium" w:hAnsi="Franklin Gothic Medium"/>
              </w:rPr>
              <w:t xml:space="preserve">  - v prevažnej miere prevádzkujeme vozidlá s emisnou triedou EURO 5</w:t>
            </w:r>
          </w:p>
          <w:p w:rsidR="009C5812" w:rsidRDefault="009C5812" w:rsidP="00716FD9">
            <w:pPr>
              <w:spacing w:after="0" w:line="240" w:lineRule="auto"/>
              <w:jc w:val="both"/>
              <w:rPr>
                <w:rFonts w:ascii="Franklin Gothic Medium" w:eastAsia="Times New Roman" w:hAnsi="Franklin Gothic Medium" w:cs="Arial"/>
                <w:color w:val="000000"/>
                <w:lang w:eastAsia="sk-SK"/>
              </w:rPr>
            </w:pPr>
          </w:p>
          <w:p w:rsidR="009C5812" w:rsidRDefault="009C5812" w:rsidP="00716FD9">
            <w:pPr>
              <w:spacing w:after="0" w:line="240" w:lineRule="auto"/>
              <w:jc w:val="both"/>
              <w:rPr>
                <w:rFonts w:ascii="Franklin Gothic Medium" w:eastAsia="Times New Roman" w:hAnsi="Franklin Gothic Medium" w:cs="Arial"/>
                <w:color w:val="000000"/>
                <w:lang w:eastAsia="sk-SK"/>
              </w:rPr>
            </w:pPr>
          </w:p>
          <w:p w:rsidR="001936B6" w:rsidRPr="00716FD9" w:rsidRDefault="001936B6" w:rsidP="00716FD9">
            <w:pPr>
              <w:spacing w:after="0" w:line="240" w:lineRule="auto"/>
              <w:jc w:val="both"/>
              <w:rPr>
                <w:rFonts w:ascii="Franklin Gothic Medium" w:eastAsia="Times New Roman" w:hAnsi="Franklin Gothic Medium" w:cs="Arial"/>
                <w:color w:val="000000"/>
                <w:lang w:eastAsia="sk-SK"/>
              </w:rPr>
            </w:pPr>
          </w:p>
          <w:p w:rsidR="007801C6" w:rsidRDefault="007801C6" w:rsidP="007801C6">
            <w:pPr>
              <w:pStyle w:val="Odsekzoznamu"/>
              <w:numPr>
                <w:ilvl w:val="0"/>
                <w:numId w:val="3"/>
              </w:numPr>
              <w:spacing w:after="0" w:line="240" w:lineRule="auto"/>
              <w:jc w:val="both"/>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Náklady na činnosť v oblasti výskumu a vývoja</w:t>
            </w:r>
          </w:p>
          <w:p w:rsidR="007801C6" w:rsidRDefault="007801C6" w:rsidP="007801C6">
            <w:pPr>
              <w:spacing w:after="0" w:line="240" w:lineRule="auto"/>
              <w:jc w:val="both"/>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Spoločnosť nerealizuje výskumnú a vývojovú činnosť.</w:t>
            </w:r>
          </w:p>
          <w:p w:rsidR="001936B6" w:rsidRPr="007801C6" w:rsidRDefault="001936B6" w:rsidP="007801C6">
            <w:pPr>
              <w:spacing w:after="0" w:line="240" w:lineRule="auto"/>
              <w:jc w:val="both"/>
              <w:rPr>
                <w:rFonts w:ascii="Franklin Gothic Medium" w:eastAsia="Times New Roman" w:hAnsi="Franklin Gothic Medium" w:cs="Arial"/>
                <w:color w:val="000000"/>
                <w:lang w:eastAsia="sk-SK"/>
              </w:rPr>
            </w:pPr>
          </w:p>
          <w:p w:rsidR="007801C6" w:rsidRDefault="007801C6" w:rsidP="004E1D05">
            <w:pPr>
              <w:pStyle w:val="Odsekzoznamu"/>
              <w:numPr>
                <w:ilvl w:val="0"/>
                <w:numId w:val="3"/>
              </w:numPr>
              <w:spacing w:after="0" w:line="240" w:lineRule="auto"/>
              <w:jc w:val="both"/>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Vlastné akcie</w:t>
            </w:r>
          </w:p>
          <w:p w:rsidR="007801C6" w:rsidRDefault="007801C6" w:rsidP="007801C6">
            <w:pPr>
              <w:spacing w:after="0" w:line="240" w:lineRule="auto"/>
              <w:jc w:val="both"/>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Spoločnosť nenadobudla počas roka vlastné akcie ani obchodné podiely</w:t>
            </w:r>
          </w:p>
          <w:p w:rsidR="001936B6" w:rsidRPr="007801C6" w:rsidRDefault="001936B6" w:rsidP="007801C6">
            <w:pPr>
              <w:spacing w:after="0" w:line="240" w:lineRule="auto"/>
              <w:jc w:val="both"/>
              <w:rPr>
                <w:rFonts w:ascii="Franklin Gothic Medium" w:eastAsia="Times New Roman" w:hAnsi="Franklin Gothic Medium" w:cs="Arial"/>
                <w:color w:val="000000"/>
                <w:lang w:eastAsia="sk-SK"/>
              </w:rPr>
            </w:pPr>
          </w:p>
          <w:p w:rsidR="007801C6" w:rsidRDefault="007801C6" w:rsidP="004E1D05">
            <w:pPr>
              <w:pStyle w:val="Odsekzoznamu"/>
              <w:numPr>
                <w:ilvl w:val="0"/>
                <w:numId w:val="3"/>
              </w:numPr>
              <w:spacing w:after="0" w:line="240" w:lineRule="auto"/>
              <w:jc w:val="both"/>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Organizačná zložka v zahraničí</w:t>
            </w:r>
          </w:p>
          <w:p w:rsidR="007801C6" w:rsidRDefault="007801C6" w:rsidP="007801C6">
            <w:pPr>
              <w:spacing w:after="0" w:line="240" w:lineRule="auto"/>
              <w:jc w:val="both"/>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Spoločnosť nemá zriadenú organizačnú zložku v</w:t>
            </w:r>
            <w:r w:rsidR="001936B6">
              <w:rPr>
                <w:rFonts w:ascii="Franklin Gothic Medium" w:eastAsia="Times New Roman" w:hAnsi="Franklin Gothic Medium" w:cs="Arial"/>
                <w:color w:val="000000"/>
                <w:lang w:eastAsia="sk-SK"/>
              </w:rPr>
              <w:t> </w:t>
            </w:r>
            <w:r>
              <w:rPr>
                <w:rFonts w:ascii="Franklin Gothic Medium" w:eastAsia="Times New Roman" w:hAnsi="Franklin Gothic Medium" w:cs="Arial"/>
                <w:color w:val="000000"/>
                <w:lang w:eastAsia="sk-SK"/>
              </w:rPr>
              <w:t>zahraničí</w:t>
            </w:r>
          </w:p>
          <w:p w:rsidR="001936B6" w:rsidRPr="007801C6" w:rsidRDefault="001936B6" w:rsidP="007801C6">
            <w:pPr>
              <w:spacing w:after="0" w:line="240" w:lineRule="auto"/>
              <w:jc w:val="both"/>
              <w:rPr>
                <w:rFonts w:ascii="Franklin Gothic Medium" w:eastAsia="Times New Roman" w:hAnsi="Franklin Gothic Medium" w:cs="Arial"/>
                <w:color w:val="000000"/>
                <w:lang w:eastAsia="sk-SK"/>
              </w:rPr>
            </w:pPr>
          </w:p>
          <w:p w:rsidR="007801C6" w:rsidRDefault="007801C6" w:rsidP="004E1D05">
            <w:pPr>
              <w:pStyle w:val="Odsekzoznamu"/>
              <w:numPr>
                <w:ilvl w:val="0"/>
                <w:numId w:val="3"/>
              </w:numPr>
              <w:spacing w:after="0" w:line="240" w:lineRule="auto"/>
              <w:jc w:val="both"/>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Udalosti po súvahovom dni</w:t>
            </w:r>
          </w:p>
          <w:p w:rsidR="007801C6" w:rsidRDefault="007801C6" w:rsidP="007801C6">
            <w:pPr>
              <w:spacing w:after="0" w:line="240" w:lineRule="auto"/>
              <w:jc w:val="both"/>
              <w:rPr>
                <w:rFonts w:ascii="Franklin Gothic Medium" w:eastAsia="Times New Roman" w:hAnsi="Franklin Gothic Medium" w:cs="Arial"/>
                <w:color w:val="000000"/>
                <w:lang w:eastAsia="sk-SK"/>
              </w:rPr>
            </w:pPr>
            <w:r>
              <w:rPr>
                <w:rFonts w:ascii="Franklin Gothic Medium" w:eastAsia="Times New Roman" w:hAnsi="Franklin Gothic Medium" w:cs="Arial"/>
                <w:color w:val="000000"/>
                <w:lang w:eastAsia="sk-SK"/>
              </w:rPr>
              <w:t>Po 31. decembri 201</w:t>
            </w:r>
            <w:r w:rsidR="00B37A6B">
              <w:rPr>
                <w:rFonts w:ascii="Franklin Gothic Medium" w:eastAsia="Times New Roman" w:hAnsi="Franklin Gothic Medium" w:cs="Arial"/>
                <w:color w:val="000000"/>
                <w:lang w:eastAsia="sk-SK"/>
              </w:rPr>
              <w:t>7</w:t>
            </w:r>
            <w:r>
              <w:rPr>
                <w:rFonts w:ascii="Franklin Gothic Medium" w:eastAsia="Times New Roman" w:hAnsi="Franklin Gothic Medium" w:cs="Arial"/>
                <w:color w:val="000000"/>
                <w:lang w:eastAsia="sk-SK"/>
              </w:rPr>
              <w:t xml:space="preserve">, do dátumu vydania výročnej správy, nedošlo k žiadnym udalostiam, ktoré by si vyžadovali vykonanie úprav v účtovnej závierke. </w:t>
            </w:r>
          </w:p>
          <w:p w:rsidR="00005C53" w:rsidRDefault="00005C53" w:rsidP="007801C6">
            <w:pPr>
              <w:spacing w:after="0" w:line="240" w:lineRule="auto"/>
              <w:jc w:val="both"/>
              <w:rPr>
                <w:rFonts w:ascii="Franklin Gothic Medium" w:eastAsia="Times New Roman" w:hAnsi="Franklin Gothic Medium" w:cs="Arial"/>
                <w:color w:val="000000"/>
                <w:lang w:eastAsia="sk-SK"/>
              </w:rPr>
            </w:pPr>
          </w:p>
          <w:p w:rsidR="00005C53" w:rsidRDefault="00005C53" w:rsidP="007801C6">
            <w:pPr>
              <w:spacing w:after="0" w:line="240" w:lineRule="auto"/>
              <w:jc w:val="both"/>
              <w:rPr>
                <w:rFonts w:ascii="Franklin Gothic Medium" w:eastAsia="Times New Roman" w:hAnsi="Franklin Gothic Medium" w:cs="Arial"/>
                <w:color w:val="000000"/>
                <w:lang w:eastAsia="sk-SK"/>
              </w:rPr>
            </w:pPr>
          </w:p>
          <w:p w:rsidR="00005C53" w:rsidRDefault="00005C53" w:rsidP="007801C6">
            <w:pPr>
              <w:spacing w:after="0" w:line="240" w:lineRule="auto"/>
              <w:jc w:val="both"/>
              <w:rPr>
                <w:rFonts w:ascii="Franklin Gothic Medium" w:eastAsia="Times New Roman" w:hAnsi="Franklin Gothic Medium" w:cs="Arial"/>
                <w:color w:val="000000"/>
                <w:lang w:eastAsia="sk-SK"/>
              </w:rPr>
            </w:pPr>
          </w:p>
          <w:p w:rsidR="00005C53" w:rsidRDefault="00005C53" w:rsidP="007801C6">
            <w:pPr>
              <w:spacing w:after="0" w:line="240" w:lineRule="auto"/>
              <w:jc w:val="both"/>
              <w:rPr>
                <w:rFonts w:ascii="Franklin Gothic Medium" w:eastAsia="Times New Roman" w:hAnsi="Franklin Gothic Medium" w:cs="Arial"/>
                <w:color w:val="000000"/>
                <w:lang w:eastAsia="sk-SK"/>
              </w:rPr>
            </w:pPr>
          </w:p>
          <w:p w:rsidR="00005C53" w:rsidRPr="007801C6" w:rsidRDefault="00005C53" w:rsidP="007801C6">
            <w:pPr>
              <w:spacing w:after="0" w:line="240" w:lineRule="auto"/>
              <w:jc w:val="both"/>
              <w:rPr>
                <w:rFonts w:ascii="Franklin Gothic Medium" w:eastAsia="Times New Roman" w:hAnsi="Franklin Gothic Medium" w:cs="Arial"/>
                <w:color w:val="000000"/>
                <w:lang w:eastAsia="sk-SK"/>
              </w:rPr>
            </w:pPr>
          </w:p>
        </w:tc>
      </w:tr>
      <w:tr w:rsidR="006D263D" w:rsidRPr="006D263D" w:rsidTr="00C8542A">
        <w:trPr>
          <w:trHeight w:val="300"/>
        </w:trPr>
        <w:tc>
          <w:tcPr>
            <w:tcW w:w="9130" w:type="dxa"/>
            <w:gridSpan w:val="3"/>
            <w:tcBorders>
              <w:top w:val="nil"/>
              <w:left w:val="nil"/>
              <w:bottom w:val="nil"/>
              <w:right w:val="nil"/>
            </w:tcBorders>
            <w:shd w:val="clear" w:color="auto" w:fill="auto"/>
            <w:noWrap/>
            <w:vAlign w:val="center"/>
          </w:tcPr>
          <w:p w:rsidR="006D263D" w:rsidRPr="006D263D" w:rsidRDefault="006D263D" w:rsidP="006D263D">
            <w:pPr>
              <w:spacing w:after="0" w:line="240" w:lineRule="auto"/>
              <w:jc w:val="both"/>
              <w:rPr>
                <w:rFonts w:ascii="Franklin Gothic Medium" w:eastAsia="Times New Roman" w:hAnsi="Franklin Gothic Medium" w:cs="Arial"/>
                <w:color w:val="000000"/>
                <w:lang w:eastAsia="sk-SK"/>
              </w:rPr>
            </w:pPr>
          </w:p>
        </w:tc>
      </w:tr>
      <w:tr w:rsidR="006D263D" w:rsidRPr="006D263D" w:rsidTr="00C8542A">
        <w:trPr>
          <w:trHeight w:val="300"/>
        </w:trPr>
        <w:tc>
          <w:tcPr>
            <w:tcW w:w="146" w:type="dxa"/>
            <w:tcBorders>
              <w:top w:val="nil"/>
              <w:left w:val="nil"/>
              <w:bottom w:val="nil"/>
              <w:right w:val="nil"/>
            </w:tcBorders>
            <w:shd w:val="clear" w:color="auto" w:fill="auto"/>
            <w:noWrap/>
            <w:vAlign w:val="center"/>
          </w:tcPr>
          <w:p w:rsidR="006D263D" w:rsidRPr="006D263D" w:rsidRDefault="006D263D" w:rsidP="006D263D">
            <w:pPr>
              <w:spacing w:after="0" w:line="240" w:lineRule="auto"/>
              <w:jc w:val="both"/>
              <w:rPr>
                <w:rFonts w:ascii="Franklin Gothic Medium" w:eastAsia="Times New Roman" w:hAnsi="Franklin Gothic Medium" w:cs="Arial"/>
                <w:color w:val="000000"/>
                <w:lang w:eastAsia="sk-SK"/>
              </w:rPr>
            </w:pPr>
          </w:p>
        </w:tc>
        <w:tc>
          <w:tcPr>
            <w:tcW w:w="8984" w:type="dxa"/>
            <w:gridSpan w:val="2"/>
            <w:tcBorders>
              <w:top w:val="nil"/>
              <w:left w:val="nil"/>
              <w:bottom w:val="nil"/>
              <w:right w:val="nil"/>
            </w:tcBorders>
            <w:shd w:val="clear" w:color="auto" w:fill="auto"/>
            <w:noWrap/>
            <w:vAlign w:val="center"/>
          </w:tcPr>
          <w:p w:rsidR="006D263D" w:rsidRPr="006D263D" w:rsidRDefault="006D263D" w:rsidP="006D263D">
            <w:pPr>
              <w:spacing w:after="0" w:line="240" w:lineRule="auto"/>
              <w:jc w:val="both"/>
              <w:rPr>
                <w:rFonts w:ascii="Franklin Gothic Medium" w:eastAsia="Times New Roman" w:hAnsi="Franklin Gothic Medium" w:cs="Arial"/>
                <w:color w:val="000000"/>
                <w:lang w:eastAsia="sk-SK"/>
              </w:rPr>
            </w:pPr>
          </w:p>
        </w:tc>
      </w:tr>
    </w:tbl>
    <w:p w:rsidR="00FF4A0C" w:rsidRDefault="00FF4A0C" w:rsidP="00C8542A">
      <w:pPr>
        <w:jc w:val="both"/>
        <w:rPr>
          <w:rFonts w:ascii="Franklin Gothic Medium" w:hAnsi="Franklin Gothic Medium"/>
        </w:rPr>
      </w:pPr>
      <w:r>
        <w:rPr>
          <w:rFonts w:ascii="Franklin Gothic Medium" w:hAnsi="Franklin Gothic Medium"/>
        </w:rPr>
        <w:t xml:space="preserve">V Trnave, </w:t>
      </w:r>
      <w:r w:rsidR="006A0AD5">
        <w:rPr>
          <w:rFonts w:ascii="Franklin Gothic Medium" w:hAnsi="Franklin Gothic Medium"/>
        </w:rPr>
        <w:t>30</w:t>
      </w:r>
      <w:r w:rsidR="0086400D">
        <w:rPr>
          <w:rFonts w:ascii="Franklin Gothic Medium" w:hAnsi="Franklin Gothic Medium"/>
        </w:rPr>
        <w:t>.4.2018</w:t>
      </w:r>
    </w:p>
    <w:p w:rsidR="0086400D" w:rsidRDefault="0086400D" w:rsidP="00C8542A">
      <w:pPr>
        <w:jc w:val="both"/>
        <w:rPr>
          <w:rFonts w:ascii="Franklin Gothic Medium" w:hAnsi="Franklin Gothic Medium"/>
        </w:rPr>
      </w:pPr>
    </w:p>
    <w:p w:rsidR="00FF4A0C" w:rsidRDefault="00FF4A0C" w:rsidP="00FF4A0C">
      <w:pPr>
        <w:autoSpaceDE w:val="0"/>
        <w:autoSpaceDN w:val="0"/>
        <w:adjustRightInd w:val="0"/>
        <w:spacing w:after="0" w:line="240" w:lineRule="auto"/>
        <w:ind w:firstLine="708"/>
        <w:jc w:val="both"/>
        <w:rPr>
          <w:rFonts w:ascii="FranklinGotItcTEE-Book" w:hAnsi="FranklinGotItcTEE-Book" w:cs="FranklinGotItcTEE-Book"/>
          <w:sz w:val="20"/>
          <w:szCs w:val="20"/>
        </w:rPr>
      </w:pPr>
    </w:p>
    <w:p w:rsidR="00FF4A0C" w:rsidRDefault="00FF4A0C" w:rsidP="00FF4A0C">
      <w:pPr>
        <w:autoSpaceDE w:val="0"/>
        <w:autoSpaceDN w:val="0"/>
        <w:adjustRightInd w:val="0"/>
        <w:spacing w:after="0" w:line="240" w:lineRule="auto"/>
        <w:ind w:firstLine="708"/>
        <w:jc w:val="both"/>
        <w:rPr>
          <w:rFonts w:ascii="FranklinGotItcTEE-Book" w:hAnsi="FranklinGotItcTEE-Book" w:cs="FranklinGotItcTEE-Book"/>
          <w:sz w:val="20"/>
          <w:szCs w:val="20"/>
        </w:rPr>
      </w:pPr>
    </w:p>
    <w:p w:rsidR="00FF4A0C" w:rsidRDefault="00FF4A0C" w:rsidP="00FF4A0C">
      <w:pPr>
        <w:autoSpaceDE w:val="0"/>
        <w:autoSpaceDN w:val="0"/>
        <w:adjustRightInd w:val="0"/>
        <w:spacing w:after="0" w:line="240" w:lineRule="auto"/>
        <w:ind w:firstLine="708"/>
        <w:jc w:val="both"/>
        <w:rPr>
          <w:rFonts w:ascii="FranklinGotItcTEE-Book" w:hAnsi="FranklinGotItcTEE-Book" w:cs="FranklinGotItcTEE-Book"/>
          <w:sz w:val="20"/>
          <w:szCs w:val="20"/>
        </w:rPr>
      </w:pP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t>............</w:t>
      </w:r>
      <w:r>
        <w:rPr>
          <w:rFonts w:ascii="FranklinGotItcTEE-Book" w:hAnsi="FranklinGotItcTEE-Book" w:cs="FranklinGotItcTEE-Book"/>
          <w:sz w:val="20"/>
          <w:szCs w:val="20"/>
        </w:rPr>
        <w:tab/>
        <w:t>.........................................</w:t>
      </w:r>
    </w:p>
    <w:p w:rsidR="00FF4A0C" w:rsidRDefault="00FF4A0C" w:rsidP="00FF4A0C">
      <w:pPr>
        <w:autoSpaceDE w:val="0"/>
        <w:autoSpaceDN w:val="0"/>
        <w:adjustRightInd w:val="0"/>
        <w:spacing w:after="0" w:line="240" w:lineRule="auto"/>
        <w:ind w:firstLine="708"/>
        <w:jc w:val="both"/>
        <w:rPr>
          <w:rFonts w:ascii="FranklinGotItcTEE-Book" w:hAnsi="FranklinGotItcTEE-Book" w:cs="FranklinGotItcTEE-Book"/>
          <w:sz w:val="20"/>
          <w:szCs w:val="20"/>
        </w:rPr>
      </w:pP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Pr>
          <w:rFonts w:ascii="FranklinGotItcTEE-Book" w:hAnsi="FranklinGotItcTEE-Book" w:cs="FranklinGotItcTEE-Book"/>
          <w:sz w:val="20"/>
          <w:szCs w:val="20"/>
        </w:rPr>
        <w:tab/>
      </w:r>
      <w:r w:rsidR="0086400D">
        <w:rPr>
          <w:rFonts w:ascii="FranklinGotItcTEE-Book" w:hAnsi="FranklinGotItcTEE-Book" w:cs="FranklinGotItcTEE-Book"/>
          <w:sz w:val="20"/>
          <w:szCs w:val="20"/>
        </w:rPr>
        <w:t xml:space="preserve">Ing. Liana </w:t>
      </w:r>
      <w:proofErr w:type="spellStart"/>
      <w:r w:rsidR="0086400D">
        <w:rPr>
          <w:rFonts w:ascii="FranklinGotItcTEE-Book" w:hAnsi="FranklinGotItcTEE-Book" w:cs="FranklinGotItcTEE-Book"/>
          <w:sz w:val="20"/>
          <w:szCs w:val="20"/>
        </w:rPr>
        <w:t>Janičinová</w:t>
      </w:r>
      <w:proofErr w:type="spellEnd"/>
      <w:r>
        <w:rPr>
          <w:rFonts w:ascii="FranklinGotItcTEE-Book" w:hAnsi="FranklinGotItcTEE-Book" w:cs="FranklinGotItcTEE-Book"/>
          <w:sz w:val="20"/>
          <w:szCs w:val="20"/>
        </w:rPr>
        <w:t>, splnomocnenec</w:t>
      </w:r>
    </w:p>
    <w:p w:rsidR="00FF4A0C" w:rsidRDefault="00FF4A0C" w:rsidP="00FF4A0C">
      <w:pPr>
        <w:autoSpaceDE w:val="0"/>
        <w:autoSpaceDN w:val="0"/>
        <w:adjustRightInd w:val="0"/>
        <w:spacing w:after="0" w:line="240" w:lineRule="auto"/>
        <w:ind w:firstLine="708"/>
        <w:jc w:val="both"/>
        <w:rPr>
          <w:rFonts w:ascii="FranklinGotItcTEE-Book" w:hAnsi="FranklinGotItcTEE-Book" w:cs="FranklinGotItcTEE-Book"/>
          <w:sz w:val="20"/>
          <w:szCs w:val="20"/>
        </w:rPr>
      </w:pPr>
    </w:p>
    <w:p w:rsidR="00FF4A0C" w:rsidRDefault="00FF4A0C" w:rsidP="00FF4A0C">
      <w:pPr>
        <w:autoSpaceDE w:val="0"/>
        <w:autoSpaceDN w:val="0"/>
        <w:adjustRightInd w:val="0"/>
        <w:spacing w:after="0" w:line="240" w:lineRule="auto"/>
        <w:ind w:firstLine="708"/>
        <w:jc w:val="both"/>
        <w:rPr>
          <w:rFonts w:ascii="FranklinGotItcTEE-Book" w:hAnsi="FranklinGotItcTEE-Book" w:cs="FranklinGotItcTEE-Book"/>
          <w:sz w:val="20"/>
          <w:szCs w:val="20"/>
        </w:rPr>
      </w:pPr>
    </w:p>
    <w:p w:rsidR="00FF4A0C" w:rsidRDefault="00FF4A0C" w:rsidP="00FF4A0C">
      <w:pPr>
        <w:autoSpaceDE w:val="0"/>
        <w:autoSpaceDN w:val="0"/>
        <w:adjustRightInd w:val="0"/>
        <w:spacing w:after="0" w:line="240" w:lineRule="auto"/>
        <w:ind w:firstLine="708"/>
        <w:jc w:val="both"/>
        <w:rPr>
          <w:rFonts w:ascii="FranklinGotItcTEE-Book" w:hAnsi="FranklinGotItcTEE-Book" w:cs="FranklinGotItcTEE-Book"/>
          <w:sz w:val="20"/>
          <w:szCs w:val="20"/>
        </w:rPr>
      </w:pPr>
    </w:p>
    <w:p w:rsidR="00FF4A0C" w:rsidRDefault="00FF4A0C" w:rsidP="00FF4A0C">
      <w:pPr>
        <w:autoSpaceDE w:val="0"/>
        <w:autoSpaceDN w:val="0"/>
        <w:adjustRightInd w:val="0"/>
        <w:spacing w:after="0" w:line="240" w:lineRule="auto"/>
        <w:ind w:firstLine="708"/>
        <w:jc w:val="both"/>
        <w:rPr>
          <w:rFonts w:ascii="FranklinGotItcTEE-Book" w:hAnsi="FranklinGotItcTEE-Book" w:cs="FranklinGotItcTEE-Book"/>
          <w:sz w:val="20"/>
          <w:szCs w:val="20"/>
        </w:rPr>
      </w:pPr>
    </w:p>
    <w:p w:rsidR="00FF4A0C" w:rsidRDefault="00FF4A0C" w:rsidP="00FF4A0C">
      <w:pPr>
        <w:autoSpaceDE w:val="0"/>
        <w:autoSpaceDN w:val="0"/>
        <w:adjustRightInd w:val="0"/>
        <w:spacing w:after="0" w:line="240" w:lineRule="auto"/>
        <w:ind w:firstLine="708"/>
        <w:jc w:val="both"/>
        <w:rPr>
          <w:rFonts w:ascii="FranklinGotItcTEE-Book" w:hAnsi="FranklinGotItcTEE-Book" w:cs="FranklinGotItcTEE-Book"/>
          <w:sz w:val="20"/>
          <w:szCs w:val="20"/>
        </w:rPr>
      </w:pPr>
    </w:p>
    <w:p w:rsidR="007B3D38" w:rsidRDefault="00AD1B9E" w:rsidP="000C0E09">
      <w:pPr>
        <w:autoSpaceDE w:val="0"/>
        <w:autoSpaceDN w:val="0"/>
        <w:adjustRightInd w:val="0"/>
        <w:spacing w:after="0" w:line="240" w:lineRule="auto"/>
        <w:ind w:firstLine="708"/>
        <w:jc w:val="both"/>
        <w:rPr>
          <w:rFonts w:ascii="FranklinGotItcTEE-Book" w:hAnsi="FranklinGotItcTEE-Book" w:cs="FranklinGotItcTEE-Book"/>
          <w:sz w:val="20"/>
          <w:szCs w:val="20"/>
        </w:rPr>
      </w:pPr>
      <w:r>
        <w:rPr>
          <w:rFonts w:ascii="FranklinGotItcTEE-Book" w:hAnsi="FranklinGotItcTEE-Book" w:cs="FranklinGotItcTEE-Book"/>
          <w:noProof/>
          <w:sz w:val="20"/>
          <w:szCs w:val="20"/>
          <w:lang w:eastAsia="sk-SK"/>
        </w:rPr>
        <w:lastRenderedPageBreak/>
        <w:drawing>
          <wp:inline distT="0" distB="0" distL="0" distR="0">
            <wp:extent cx="4655820" cy="349186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 mercedesy.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662739" cy="3497054"/>
                    </a:xfrm>
                    <a:prstGeom prst="rect">
                      <a:avLst/>
                    </a:prstGeom>
                  </pic:spPr>
                </pic:pic>
              </a:graphicData>
            </a:graphic>
          </wp:inline>
        </w:drawing>
      </w:r>
    </w:p>
    <w:sectPr w:rsidR="007B3D38">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0809" w:rsidRDefault="004E0809" w:rsidP="00D363A7">
      <w:pPr>
        <w:spacing w:after="0" w:line="240" w:lineRule="auto"/>
      </w:pPr>
      <w:r>
        <w:separator/>
      </w:r>
    </w:p>
  </w:endnote>
  <w:endnote w:type="continuationSeparator" w:id="0">
    <w:p w:rsidR="004E0809" w:rsidRDefault="004E0809" w:rsidP="00D363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linGotItcTEE-Book">
    <w:altName w:val="Calibri"/>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ntique Olive Compact">
    <w:altName w:val="Tahoma"/>
    <w:charset w:val="EE"/>
    <w:family w:val="swiss"/>
    <w:pitch w:val="variable"/>
    <w:sig w:usb0="00000007" w:usb1="00000000" w:usb2="00000000" w:usb3="00000000" w:csb0="00000093" w:csb1="00000000"/>
  </w:font>
  <w:font w:name="Franklin Gothic Medium">
    <w:panose1 w:val="020B0603020102020204"/>
    <w:charset w:val="EE"/>
    <w:family w:val="swiss"/>
    <w:pitch w:val="variable"/>
    <w:sig w:usb0="00000287" w:usb1="00000000" w:usb2="00000000" w:usb3="00000000" w:csb0="0000009F" w:csb1="00000000"/>
  </w:font>
  <w:font w:name="Franklin Gothic Book">
    <w:panose1 w:val="020B0503020102020204"/>
    <w:charset w:val="EE"/>
    <w:family w:val="swiss"/>
    <w:pitch w:val="variable"/>
    <w:sig w:usb0="00000287" w:usb1="00000000" w:usb2="00000000" w:usb3="00000000" w:csb0="0000009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20191197"/>
      <w:docPartObj>
        <w:docPartGallery w:val="Page Numbers (Bottom of Page)"/>
        <w:docPartUnique/>
      </w:docPartObj>
    </w:sdtPr>
    <w:sdtEndPr/>
    <w:sdtContent>
      <w:p w:rsidR="00D13259" w:rsidRDefault="00D13259">
        <w:pPr>
          <w:pStyle w:val="Pta"/>
        </w:pPr>
        <w:r>
          <w:rPr>
            <w:rFonts w:asciiTheme="majorHAnsi" w:eastAsiaTheme="majorEastAsia" w:hAnsiTheme="majorHAnsi" w:cstheme="majorBidi"/>
            <w:noProof/>
            <w:sz w:val="28"/>
            <w:szCs w:val="28"/>
            <w:lang w:eastAsia="sk-SK"/>
          </w:rPr>
          <mc:AlternateContent>
            <mc:Choice Requires="wps">
              <w:drawing>
                <wp:anchor distT="0" distB="0" distL="114300" distR="114300" simplePos="0" relativeHeight="251659264" behindDoc="0" locked="0" layoutInCell="1" allowOverlap="1" wp14:editId="5320C613">
                  <wp:simplePos x="0" y="0"/>
                  <wp:positionH relativeFrom="rightMargin">
                    <wp:align>center</wp:align>
                  </wp:positionH>
                  <wp:positionV relativeFrom="bottomMargin">
                    <wp:align>center</wp:align>
                  </wp:positionV>
                  <wp:extent cx="512445" cy="441325"/>
                  <wp:effectExtent l="0" t="0" r="1905" b="0"/>
                  <wp:wrapNone/>
                  <wp:docPr id="522" name="Automatický tvar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512445" cy="441325"/>
                          </a:xfrm>
                          <a:prstGeom prst="flowChartAlternateProcess">
                            <a:avLst/>
                          </a:prstGeom>
                          <a:noFill/>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rsidR="00D13259" w:rsidRDefault="00D13259">
                              <w:pPr>
                                <w:pStyle w:val="Pta"/>
                                <w:pBdr>
                                  <w:top w:val="single" w:sz="12" w:space="1" w:color="9BBB59" w:themeColor="accent3"/>
                                  <w:bottom w:val="single" w:sz="48" w:space="1" w:color="9BBB59" w:themeColor="accent3"/>
                                </w:pBdr>
                                <w:jc w:val="center"/>
                                <w:rPr>
                                  <w:sz w:val="28"/>
                                  <w:szCs w:val="28"/>
                                </w:rPr>
                              </w:pPr>
                              <w:r>
                                <w:rPr>
                                  <w:szCs w:val="21"/>
                                </w:rPr>
                                <w:fldChar w:fldCharType="begin"/>
                              </w:r>
                              <w:r>
                                <w:instrText>PAGE    \* MERGEFORMAT</w:instrText>
                              </w:r>
                              <w:r>
                                <w:rPr>
                                  <w:szCs w:val="21"/>
                                </w:rPr>
                                <w:fldChar w:fldCharType="separate"/>
                              </w:r>
                              <w:r w:rsidR="00005C53" w:rsidRPr="00005C53">
                                <w:rPr>
                                  <w:noProof/>
                                  <w:sz w:val="28"/>
                                  <w:szCs w:val="28"/>
                                </w:rPr>
                                <w:t>8</w:t>
                              </w:r>
                              <w:r>
                                <w:rPr>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matický tvar 13" o:spid="_x0000_s1026" type="#_x0000_t176" style="position:absolute;margin-left:0;margin-top:0;width:40.35pt;height:34.75pt;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" filled="f" fillcolor="#5c83b4" stroked="f" strokecolor="#737373">
                  <v:textbox>
                    <w:txbxContent>
                      <w:p w:rsidR="00D13259" w:rsidRDefault="00D13259">
                        <w:pPr>
                          <w:pStyle w:val="Pta"/>
                          <w:pBdr>
                            <w:top w:val="single" w:sz="12" w:space="1" w:color="9BBB59" w:themeColor="accent3"/>
                            <w:bottom w:val="single" w:sz="48" w:space="1" w:color="9BBB59" w:themeColor="accent3"/>
                          </w:pBdr>
                          <w:jc w:val="center"/>
                          <w:rPr>
                            <w:sz w:val="28"/>
                            <w:szCs w:val="28"/>
                          </w:rPr>
                        </w:pPr>
                        <w:r>
                          <w:rPr>
                            <w:szCs w:val="21"/>
                          </w:rPr>
                          <w:fldChar w:fldCharType="begin"/>
                        </w:r>
                        <w:r>
                          <w:instrText>PAGE    \* MERGEFORMAT</w:instrText>
                        </w:r>
                        <w:r>
                          <w:rPr>
                            <w:szCs w:val="21"/>
                          </w:rPr>
                          <w:fldChar w:fldCharType="separate"/>
                        </w:r>
                        <w:r w:rsidR="00005C53" w:rsidRPr="00005C53">
                          <w:rPr>
                            <w:noProof/>
                            <w:sz w:val="28"/>
                            <w:szCs w:val="28"/>
                          </w:rPr>
                          <w:t>8</w:t>
                        </w:r>
                        <w:r>
                          <w:rPr>
                            <w:sz w:val="28"/>
                            <w:szCs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0809" w:rsidRDefault="004E0809" w:rsidP="00D363A7">
      <w:pPr>
        <w:spacing w:after="0" w:line="240" w:lineRule="auto"/>
      </w:pPr>
      <w:r>
        <w:separator/>
      </w:r>
    </w:p>
  </w:footnote>
  <w:footnote w:type="continuationSeparator" w:id="0">
    <w:p w:rsidR="004E0809" w:rsidRDefault="004E0809" w:rsidP="00D363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486BE8"/>
    <w:multiLevelType w:val="hybridMultilevel"/>
    <w:tmpl w:val="E910C37C"/>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2D66078"/>
    <w:multiLevelType w:val="hybridMultilevel"/>
    <w:tmpl w:val="F288E6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3D9258A"/>
    <w:multiLevelType w:val="hybridMultilevel"/>
    <w:tmpl w:val="1ABE39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935053"/>
    <w:multiLevelType w:val="hybridMultilevel"/>
    <w:tmpl w:val="C93A4952"/>
    <w:lvl w:ilvl="0" w:tplc="371ED540">
      <w:start w:val="1"/>
      <w:numFmt w:val="decimal"/>
      <w:pStyle w:val="Nadpis1"/>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8D46D0D"/>
    <w:multiLevelType w:val="hybridMultilevel"/>
    <w:tmpl w:val="02FA9A3E"/>
    <w:lvl w:ilvl="0" w:tplc="9648D16E">
      <w:start w:val="917"/>
      <w:numFmt w:val="bullet"/>
      <w:lvlText w:val="-"/>
      <w:lvlJc w:val="left"/>
      <w:pPr>
        <w:ind w:left="720" w:hanging="360"/>
      </w:pPr>
      <w:rPr>
        <w:rFonts w:ascii="FranklinGotItcTEE-Book" w:eastAsiaTheme="minorHAnsi" w:hAnsi="FranklinGotItcTEE-Book" w:cs="FranklinGotItc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39E5773"/>
    <w:multiLevelType w:val="hybridMultilevel"/>
    <w:tmpl w:val="32DC99D2"/>
    <w:lvl w:ilvl="0" w:tplc="CFEAF7C6">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2"/>
  </w:num>
  <w:num w:numId="6">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A47"/>
    <w:rsid w:val="00005C53"/>
    <w:rsid w:val="00007061"/>
    <w:rsid w:val="00015993"/>
    <w:rsid w:val="00020FC4"/>
    <w:rsid w:val="0002265D"/>
    <w:rsid w:val="00056E9C"/>
    <w:rsid w:val="00074BF1"/>
    <w:rsid w:val="000941A6"/>
    <w:rsid w:val="00096704"/>
    <w:rsid w:val="000B52B5"/>
    <w:rsid w:val="000B7353"/>
    <w:rsid w:val="000C0E09"/>
    <w:rsid w:val="000C25F9"/>
    <w:rsid w:val="001014D4"/>
    <w:rsid w:val="001111DE"/>
    <w:rsid w:val="00111C4A"/>
    <w:rsid w:val="0011556B"/>
    <w:rsid w:val="001312F5"/>
    <w:rsid w:val="00145B82"/>
    <w:rsid w:val="00162D2D"/>
    <w:rsid w:val="00171AD2"/>
    <w:rsid w:val="00177958"/>
    <w:rsid w:val="001936B6"/>
    <w:rsid w:val="00194956"/>
    <w:rsid w:val="00265FFD"/>
    <w:rsid w:val="00267DAD"/>
    <w:rsid w:val="00276C2A"/>
    <w:rsid w:val="0028083B"/>
    <w:rsid w:val="00283E10"/>
    <w:rsid w:val="002875E6"/>
    <w:rsid w:val="002A6A38"/>
    <w:rsid w:val="0031453A"/>
    <w:rsid w:val="003314B3"/>
    <w:rsid w:val="00342D1E"/>
    <w:rsid w:val="0035050D"/>
    <w:rsid w:val="00386F88"/>
    <w:rsid w:val="003B092E"/>
    <w:rsid w:val="003E7166"/>
    <w:rsid w:val="0044240E"/>
    <w:rsid w:val="00473E30"/>
    <w:rsid w:val="004840A5"/>
    <w:rsid w:val="00484C5C"/>
    <w:rsid w:val="004E0809"/>
    <w:rsid w:val="004E1D05"/>
    <w:rsid w:val="005113B5"/>
    <w:rsid w:val="00515345"/>
    <w:rsid w:val="00527DAA"/>
    <w:rsid w:val="00545522"/>
    <w:rsid w:val="005912F8"/>
    <w:rsid w:val="005C6122"/>
    <w:rsid w:val="005D1A4E"/>
    <w:rsid w:val="005E6301"/>
    <w:rsid w:val="00600065"/>
    <w:rsid w:val="006045BD"/>
    <w:rsid w:val="006343FE"/>
    <w:rsid w:val="00641AC3"/>
    <w:rsid w:val="006460F2"/>
    <w:rsid w:val="00650C05"/>
    <w:rsid w:val="00663EB9"/>
    <w:rsid w:val="00682284"/>
    <w:rsid w:val="006A0AD5"/>
    <w:rsid w:val="006A28FF"/>
    <w:rsid w:val="006D263D"/>
    <w:rsid w:val="00701DFC"/>
    <w:rsid w:val="00714D9B"/>
    <w:rsid w:val="00716FD9"/>
    <w:rsid w:val="00720130"/>
    <w:rsid w:val="00724774"/>
    <w:rsid w:val="00731820"/>
    <w:rsid w:val="00737332"/>
    <w:rsid w:val="00744E0B"/>
    <w:rsid w:val="007646FD"/>
    <w:rsid w:val="007801C6"/>
    <w:rsid w:val="007819C4"/>
    <w:rsid w:val="007B3D38"/>
    <w:rsid w:val="007D5814"/>
    <w:rsid w:val="007E10E3"/>
    <w:rsid w:val="007F2290"/>
    <w:rsid w:val="007F52C0"/>
    <w:rsid w:val="0086052B"/>
    <w:rsid w:val="0086144F"/>
    <w:rsid w:val="0086340C"/>
    <w:rsid w:val="0086400D"/>
    <w:rsid w:val="00871D87"/>
    <w:rsid w:val="00890A28"/>
    <w:rsid w:val="008B6088"/>
    <w:rsid w:val="008C290D"/>
    <w:rsid w:val="008C775E"/>
    <w:rsid w:val="008E1709"/>
    <w:rsid w:val="00905EE1"/>
    <w:rsid w:val="009539B9"/>
    <w:rsid w:val="00956E69"/>
    <w:rsid w:val="00991CA1"/>
    <w:rsid w:val="009B1BE2"/>
    <w:rsid w:val="009B6162"/>
    <w:rsid w:val="009C5812"/>
    <w:rsid w:val="009F1D17"/>
    <w:rsid w:val="00A10410"/>
    <w:rsid w:val="00A1141B"/>
    <w:rsid w:val="00A436E1"/>
    <w:rsid w:val="00A71A3B"/>
    <w:rsid w:val="00A8317F"/>
    <w:rsid w:val="00A8484F"/>
    <w:rsid w:val="00A94687"/>
    <w:rsid w:val="00AB6F5A"/>
    <w:rsid w:val="00AB7B2D"/>
    <w:rsid w:val="00AC7B32"/>
    <w:rsid w:val="00AD1B9E"/>
    <w:rsid w:val="00AD2521"/>
    <w:rsid w:val="00AE5286"/>
    <w:rsid w:val="00AF1CAE"/>
    <w:rsid w:val="00B05461"/>
    <w:rsid w:val="00B31B7B"/>
    <w:rsid w:val="00B37A6B"/>
    <w:rsid w:val="00B52C37"/>
    <w:rsid w:val="00B70137"/>
    <w:rsid w:val="00BC63FE"/>
    <w:rsid w:val="00BE67C3"/>
    <w:rsid w:val="00C0592D"/>
    <w:rsid w:val="00C14CF5"/>
    <w:rsid w:val="00C27295"/>
    <w:rsid w:val="00C32F54"/>
    <w:rsid w:val="00C364ED"/>
    <w:rsid w:val="00C44B38"/>
    <w:rsid w:val="00C8542A"/>
    <w:rsid w:val="00C85B06"/>
    <w:rsid w:val="00CA6044"/>
    <w:rsid w:val="00CB7072"/>
    <w:rsid w:val="00CB7453"/>
    <w:rsid w:val="00CC4768"/>
    <w:rsid w:val="00CD61C7"/>
    <w:rsid w:val="00CF0A74"/>
    <w:rsid w:val="00D01ADA"/>
    <w:rsid w:val="00D13259"/>
    <w:rsid w:val="00D3138A"/>
    <w:rsid w:val="00D363A7"/>
    <w:rsid w:val="00D54A8A"/>
    <w:rsid w:val="00D72969"/>
    <w:rsid w:val="00D820A0"/>
    <w:rsid w:val="00D84D05"/>
    <w:rsid w:val="00DC64F9"/>
    <w:rsid w:val="00DD2340"/>
    <w:rsid w:val="00E00A47"/>
    <w:rsid w:val="00E00EF6"/>
    <w:rsid w:val="00E12446"/>
    <w:rsid w:val="00E67363"/>
    <w:rsid w:val="00E70643"/>
    <w:rsid w:val="00E806BD"/>
    <w:rsid w:val="00EB7314"/>
    <w:rsid w:val="00EB7AC1"/>
    <w:rsid w:val="00EC2EDE"/>
    <w:rsid w:val="00EE0ACA"/>
    <w:rsid w:val="00EE0AD8"/>
    <w:rsid w:val="00EE54E8"/>
    <w:rsid w:val="00F25BC0"/>
    <w:rsid w:val="00F528F7"/>
    <w:rsid w:val="00F559A7"/>
    <w:rsid w:val="00F63D4C"/>
    <w:rsid w:val="00F70384"/>
    <w:rsid w:val="00F85053"/>
    <w:rsid w:val="00FA0025"/>
    <w:rsid w:val="00FD1F64"/>
    <w:rsid w:val="00FF1214"/>
    <w:rsid w:val="00FF4A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057EF"/>
  <w15:docId w15:val="{689ADE38-ADE2-474A-AA9B-E82211732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paragraph" w:styleId="Nadpis1">
    <w:name w:val="heading 1"/>
    <w:next w:val="Normlny"/>
    <w:link w:val="Nadpis1Char"/>
    <w:autoRedefine/>
    <w:uiPriority w:val="9"/>
    <w:qFormat/>
    <w:rsid w:val="00744E0B"/>
    <w:pPr>
      <w:keepNext/>
      <w:keepLines/>
      <w:numPr>
        <w:numId w:val="2"/>
      </w:numPr>
      <w:spacing w:before="240" w:after="360" w:line="360" w:lineRule="auto"/>
      <w:ind w:left="426" w:right="340"/>
      <w:outlineLvl w:val="0"/>
    </w:pPr>
    <w:rPr>
      <w:rFonts w:ascii="Times New Roman" w:eastAsia="Times New Roman" w:hAnsi="Times New Roman" w:cs="Times New Roman"/>
      <w:b/>
      <w:bCs/>
      <w:caps/>
      <w:sz w:val="32"/>
      <w:szCs w:val="28"/>
    </w:rPr>
  </w:style>
  <w:style w:type="paragraph" w:styleId="Nadpis3">
    <w:name w:val="heading 3"/>
    <w:basedOn w:val="Normlny"/>
    <w:next w:val="Normlny"/>
    <w:link w:val="Nadpis3Char"/>
    <w:uiPriority w:val="9"/>
    <w:semiHidden/>
    <w:unhideWhenUsed/>
    <w:qFormat/>
    <w:rsid w:val="007F2290"/>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14CF5"/>
    <w:pPr>
      <w:ind w:left="720"/>
      <w:contextualSpacing/>
    </w:pPr>
  </w:style>
  <w:style w:type="paragraph" w:styleId="Textbubliny">
    <w:name w:val="Balloon Text"/>
    <w:basedOn w:val="Normlny"/>
    <w:link w:val="TextbublinyChar"/>
    <w:uiPriority w:val="99"/>
    <w:semiHidden/>
    <w:unhideWhenUsed/>
    <w:rsid w:val="002A6A3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A6A38"/>
    <w:rPr>
      <w:rFonts w:ascii="Tahoma" w:hAnsi="Tahoma" w:cs="Tahoma"/>
      <w:sz w:val="16"/>
      <w:szCs w:val="16"/>
    </w:rPr>
  </w:style>
  <w:style w:type="character" w:customStyle="1" w:styleId="Nadpis1Char">
    <w:name w:val="Nadpis 1 Char"/>
    <w:basedOn w:val="Predvolenpsmoodseku"/>
    <w:link w:val="Nadpis1"/>
    <w:uiPriority w:val="9"/>
    <w:rsid w:val="00744E0B"/>
    <w:rPr>
      <w:rFonts w:ascii="Times New Roman" w:eastAsia="Times New Roman" w:hAnsi="Times New Roman" w:cs="Times New Roman"/>
      <w:b/>
      <w:bCs/>
      <w:caps/>
      <w:sz w:val="32"/>
      <w:szCs w:val="28"/>
    </w:rPr>
  </w:style>
  <w:style w:type="table" w:styleId="Mriekatabuky">
    <w:name w:val="Table Grid"/>
    <w:basedOn w:val="Normlnatabuka"/>
    <w:uiPriority w:val="59"/>
    <w:rsid w:val="00EE0A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basedOn w:val="Predvolenpsmoodseku"/>
    <w:link w:val="Nadpis3"/>
    <w:uiPriority w:val="9"/>
    <w:semiHidden/>
    <w:rsid w:val="007F2290"/>
    <w:rPr>
      <w:rFonts w:asciiTheme="majorHAnsi" w:eastAsiaTheme="majorEastAsia" w:hAnsiTheme="majorHAnsi" w:cstheme="majorBidi"/>
      <w:b/>
      <w:bCs/>
      <w:color w:val="4F81BD" w:themeColor="accent1"/>
    </w:rPr>
  </w:style>
  <w:style w:type="paragraph" w:styleId="Textpoznmkypodiarou">
    <w:name w:val="footnote text"/>
    <w:basedOn w:val="Normlny"/>
    <w:link w:val="TextpoznmkypodiarouChar"/>
    <w:uiPriority w:val="99"/>
    <w:unhideWhenUsed/>
    <w:rsid w:val="00D363A7"/>
    <w:pPr>
      <w:spacing w:before="120" w:after="120" w:line="360" w:lineRule="auto"/>
      <w:ind w:firstLine="709"/>
      <w:jc w:val="both"/>
    </w:pPr>
    <w:rPr>
      <w:rFonts w:ascii="Times New Roman" w:eastAsia="Calibri" w:hAnsi="Times New Roman" w:cs="Times New Roman"/>
      <w:sz w:val="20"/>
      <w:szCs w:val="20"/>
    </w:rPr>
  </w:style>
  <w:style w:type="character" w:customStyle="1" w:styleId="TextpoznmkypodiarouChar">
    <w:name w:val="Text poznámky pod čiarou Char"/>
    <w:basedOn w:val="Predvolenpsmoodseku"/>
    <w:link w:val="Textpoznmkypodiarou"/>
    <w:uiPriority w:val="99"/>
    <w:rsid w:val="00D363A7"/>
    <w:rPr>
      <w:rFonts w:ascii="Times New Roman" w:eastAsia="Calibri" w:hAnsi="Times New Roman" w:cs="Times New Roman"/>
      <w:sz w:val="20"/>
      <w:szCs w:val="20"/>
    </w:rPr>
  </w:style>
  <w:style w:type="character" w:styleId="Odkaznapoznmkupodiarou">
    <w:name w:val="footnote reference"/>
    <w:basedOn w:val="Predvolenpsmoodseku"/>
    <w:uiPriority w:val="99"/>
    <w:semiHidden/>
    <w:unhideWhenUsed/>
    <w:rsid w:val="00D363A7"/>
    <w:rPr>
      <w:vertAlign w:val="superscript"/>
    </w:rPr>
  </w:style>
  <w:style w:type="paragraph" w:styleId="Popis">
    <w:name w:val="caption"/>
    <w:basedOn w:val="Normlny"/>
    <w:next w:val="Normlny"/>
    <w:uiPriority w:val="35"/>
    <w:unhideWhenUsed/>
    <w:qFormat/>
    <w:rsid w:val="00D363A7"/>
    <w:pPr>
      <w:spacing w:line="240" w:lineRule="auto"/>
      <w:ind w:firstLine="709"/>
      <w:jc w:val="both"/>
    </w:pPr>
    <w:rPr>
      <w:rFonts w:ascii="Times New Roman" w:eastAsia="Calibri" w:hAnsi="Times New Roman" w:cs="Times New Roman"/>
      <w:b/>
      <w:bCs/>
      <w:color w:val="4F81BD" w:themeColor="accent1"/>
      <w:sz w:val="18"/>
      <w:szCs w:val="18"/>
    </w:rPr>
  </w:style>
  <w:style w:type="paragraph" w:styleId="Hlavika">
    <w:name w:val="header"/>
    <w:basedOn w:val="Normlny"/>
    <w:link w:val="HlavikaChar"/>
    <w:uiPriority w:val="99"/>
    <w:unhideWhenUsed/>
    <w:rsid w:val="00267DA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67DAD"/>
  </w:style>
  <w:style w:type="paragraph" w:styleId="Pta">
    <w:name w:val="footer"/>
    <w:basedOn w:val="Normlny"/>
    <w:link w:val="PtaChar"/>
    <w:uiPriority w:val="99"/>
    <w:unhideWhenUsed/>
    <w:rsid w:val="00267DAD"/>
    <w:pPr>
      <w:tabs>
        <w:tab w:val="center" w:pos="4536"/>
        <w:tab w:val="right" w:pos="9072"/>
      </w:tabs>
      <w:spacing w:after="0" w:line="240" w:lineRule="auto"/>
    </w:pPr>
  </w:style>
  <w:style w:type="character" w:customStyle="1" w:styleId="PtaChar">
    <w:name w:val="Päta Char"/>
    <w:basedOn w:val="Predvolenpsmoodseku"/>
    <w:link w:val="Pta"/>
    <w:uiPriority w:val="99"/>
    <w:rsid w:val="00267DAD"/>
  </w:style>
  <w:style w:type="character" w:styleId="Hypertextovprepojenie">
    <w:name w:val="Hyperlink"/>
    <w:basedOn w:val="Predvolenpsmoodseku"/>
    <w:uiPriority w:val="99"/>
    <w:semiHidden/>
    <w:unhideWhenUsed/>
    <w:rsid w:val="009C581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3833278">
      <w:bodyDiv w:val="1"/>
      <w:marLeft w:val="0"/>
      <w:marRight w:val="0"/>
      <w:marTop w:val="0"/>
      <w:marBottom w:val="0"/>
      <w:divBdr>
        <w:top w:val="none" w:sz="0" w:space="0" w:color="auto"/>
        <w:left w:val="none" w:sz="0" w:space="0" w:color="auto"/>
        <w:bottom w:val="none" w:sz="0" w:space="0" w:color="auto"/>
        <w:right w:val="none" w:sz="0" w:space="0" w:color="auto"/>
      </w:divBdr>
    </w:div>
    <w:div w:id="347174237">
      <w:bodyDiv w:val="1"/>
      <w:marLeft w:val="0"/>
      <w:marRight w:val="0"/>
      <w:marTop w:val="0"/>
      <w:marBottom w:val="0"/>
      <w:divBdr>
        <w:top w:val="none" w:sz="0" w:space="0" w:color="auto"/>
        <w:left w:val="none" w:sz="0" w:space="0" w:color="auto"/>
        <w:bottom w:val="none" w:sz="0" w:space="0" w:color="auto"/>
        <w:right w:val="none" w:sz="0" w:space="0" w:color="auto"/>
      </w:divBdr>
    </w:div>
    <w:div w:id="488137902">
      <w:bodyDiv w:val="1"/>
      <w:marLeft w:val="0"/>
      <w:marRight w:val="0"/>
      <w:marTop w:val="0"/>
      <w:marBottom w:val="0"/>
      <w:divBdr>
        <w:top w:val="none" w:sz="0" w:space="0" w:color="auto"/>
        <w:left w:val="none" w:sz="0" w:space="0" w:color="auto"/>
        <w:bottom w:val="none" w:sz="0" w:space="0" w:color="auto"/>
        <w:right w:val="none" w:sz="0" w:space="0" w:color="auto"/>
      </w:divBdr>
    </w:div>
    <w:div w:id="1051686300">
      <w:bodyDiv w:val="1"/>
      <w:marLeft w:val="0"/>
      <w:marRight w:val="0"/>
      <w:marTop w:val="0"/>
      <w:marBottom w:val="0"/>
      <w:divBdr>
        <w:top w:val="none" w:sz="0" w:space="0" w:color="auto"/>
        <w:left w:val="none" w:sz="0" w:space="0" w:color="auto"/>
        <w:bottom w:val="none" w:sz="0" w:space="0" w:color="auto"/>
        <w:right w:val="none" w:sz="0" w:space="0" w:color="auto"/>
      </w:divBdr>
    </w:div>
    <w:div w:id="1187787309">
      <w:bodyDiv w:val="1"/>
      <w:marLeft w:val="0"/>
      <w:marRight w:val="0"/>
      <w:marTop w:val="0"/>
      <w:marBottom w:val="0"/>
      <w:divBdr>
        <w:top w:val="none" w:sz="0" w:space="0" w:color="auto"/>
        <w:left w:val="none" w:sz="0" w:space="0" w:color="auto"/>
        <w:bottom w:val="none" w:sz="0" w:space="0" w:color="auto"/>
        <w:right w:val="none" w:sz="0" w:space="0" w:color="auto"/>
      </w:divBdr>
    </w:div>
    <w:div w:id="1261529943">
      <w:bodyDiv w:val="1"/>
      <w:marLeft w:val="0"/>
      <w:marRight w:val="0"/>
      <w:marTop w:val="0"/>
      <w:marBottom w:val="0"/>
      <w:divBdr>
        <w:top w:val="none" w:sz="0" w:space="0" w:color="auto"/>
        <w:left w:val="none" w:sz="0" w:space="0" w:color="auto"/>
        <w:bottom w:val="none" w:sz="0" w:space="0" w:color="auto"/>
        <w:right w:val="none" w:sz="0" w:space="0" w:color="auto"/>
      </w:divBdr>
    </w:div>
    <w:div w:id="1342439998">
      <w:bodyDiv w:val="1"/>
      <w:marLeft w:val="0"/>
      <w:marRight w:val="0"/>
      <w:marTop w:val="0"/>
      <w:marBottom w:val="0"/>
      <w:divBdr>
        <w:top w:val="none" w:sz="0" w:space="0" w:color="auto"/>
        <w:left w:val="none" w:sz="0" w:space="0" w:color="auto"/>
        <w:bottom w:val="none" w:sz="0" w:space="0" w:color="auto"/>
        <w:right w:val="none" w:sz="0" w:space="0" w:color="auto"/>
      </w:divBdr>
    </w:div>
    <w:div w:id="1387990374">
      <w:bodyDiv w:val="1"/>
      <w:marLeft w:val="0"/>
      <w:marRight w:val="0"/>
      <w:marTop w:val="0"/>
      <w:marBottom w:val="0"/>
      <w:divBdr>
        <w:top w:val="none" w:sz="0" w:space="0" w:color="auto"/>
        <w:left w:val="none" w:sz="0" w:space="0" w:color="auto"/>
        <w:bottom w:val="none" w:sz="0" w:space="0" w:color="auto"/>
        <w:right w:val="none" w:sz="0" w:space="0" w:color="auto"/>
      </w:divBdr>
    </w:div>
    <w:div w:id="1529877324">
      <w:bodyDiv w:val="1"/>
      <w:marLeft w:val="0"/>
      <w:marRight w:val="0"/>
      <w:marTop w:val="0"/>
      <w:marBottom w:val="0"/>
      <w:divBdr>
        <w:top w:val="none" w:sz="0" w:space="0" w:color="auto"/>
        <w:left w:val="none" w:sz="0" w:space="0" w:color="auto"/>
        <w:bottom w:val="none" w:sz="0" w:space="0" w:color="auto"/>
        <w:right w:val="none" w:sz="0" w:space="0" w:color="auto"/>
      </w:divBdr>
    </w:div>
    <w:div w:id="1583027303">
      <w:bodyDiv w:val="1"/>
      <w:marLeft w:val="0"/>
      <w:marRight w:val="0"/>
      <w:marTop w:val="0"/>
      <w:marBottom w:val="0"/>
      <w:divBdr>
        <w:top w:val="none" w:sz="0" w:space="0" w:color="auto"/>
        <w:left w:val="none" w:sz="0" w:space="0" w:color="auto"/>
        <w:bottom w:val="none" w:sz="0" w:space="0" w:color="auto"/>
        <w:right w:val="none" w:sz="0" w:space="0" w:color="auto"/>
      </w:divBdr>
    </w:div>
    <w:div w:id="1612937316">
      <w:bodyDiv w:val="1"/>
      <w:marLeft w:val="0"/>
      <w:marRight w:val="0"/>
      <w:marTop w:val="0"/>
      <w:marBottom w:val="0"/>
      <w:divBdr>
        <w:top w:val="none" w:sz="0" w:space="0" w:color="auto"/>
        <w:left w:val="none" w:sz="0" w:space="0" w:color="auto"/>
        <w:bottom w:val="none" w:sz="0" w:space="0" w:color="auto"/>
        <w:right w:val="none" w:sz="0" w:space="0" w:color="auto"/>
      </w:divBdr>
    </w:div>
    <w:div w:id="1756708549">
      <w:bodyDiv w:val="1"/>
      <w:marLeft w:val="0"/>
      <w:marRight w:val="0"/>
      <w:marTop w:val="0"/>
      <w:marBottom w:val="0"/>
      <w:divBdr>
        <w:top w:val="none" w:sz="0" w:space="0" w:color="auto"/>
        <w:left w:val="none" w:sz="0" w:space="0" w:color="auto"/>
        <w:bottom w:val="none" w:sz="0" w:space="0" w:color="auto"/>
        <w:right w:val="none" w:sz="0" w:space="0" w:color="auto"/>
      </w:divBdr>
    </w:div>
    <w:div w:id="1789660500">
      <w:bodyDiv w:val="1"/>
      <w:marLeft w:val="0"/>
      <w:marRight w:val="0"/>
      <w:marTop w:val="0"/>
      <w:marBottom w:val="0"/>
      <w:divBdr>
        <w:top w:val="none" w:sz="0" w:space="0" w:color="auto"/>
        <w:left w:val="none" w:sz="0" w:space="0" w:color="auto"/>
        <w:bottom w:val="none" w:sz="0" w:space="0" w:color="auto"/>
        <w:right w:val="none" w:sz="0" w:space="0" w:color="auto"/>
      </w:divBdr>
    </w:div>
    <w:div w:id="2001304707">
      <w:bodyDiv w:val="1"/>
      <w:marLeft w:val="0"/>
      <w:marRight w:val="0"/>
      <w:marTop w:val="0"/>
      <w:marBottom w:val="0"/>
      <w:divBdr>
        <w:top w:val="none" w:sz="0" w:space="0" w:color="auto"/>
        <w:left w:val="none" w:sz="0" w:space="0" w:color="auto"/>
        <w:bottom w:val="none" w:sz="0" w:space="0" w:color="auto"/>
        <w:right w:val="none" w:sz="0" w:space="0" w:color="auto"/>
      </w:divBdr>
    </w:div>
    <w:div w:id="2113234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http://intext.billboard.cz/core/ad_transaction?bdid=e212a052cc23f227ab71fa459436ace5f7007b01&amp;att=4&amp;atd=413;3371117558424569509;156140898;1266;3965;92954;1848;45768280285822667;100;2;6;810343859&amp;curl=http%3A%2F%2Fcz.search.etargetnet.com%2Fgeneric%2Fbublina.go.php%3Fkwl%3DTECHNIKA%26bdid%3De212a052cc23f227ab71fa459436ace5f7007b01%26ref%3D1771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10</Pages>
  <Words>2075</Words>
  <Characters>11831</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uctoPC</dc:creator>
  <cp:lastModifiedBy>Ing. Henrieta Simonová</cp:lastModifiedBy>
  <cp:revision>6</cp:revision>
  <cp:lastPrinted>2016-06-09T08:46:00Z</cp:lastPrinted>
  <dcterms:created xsi:type="dcterms:W3CDTF">2018-04-27T10:43:00Z</dcterms:created>
  <dcterms:modified xsi:type="dcterms:W3CDTF">2018-07-02T09:16:00Z</dcterms:modified>
</cp:coreProperties>
</file>