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7CD7" w:rsidRPr="00C70CCD" w:rsidRDefault="00DB0322">
      <w:pPr>
        <w:rPr>
          <w:b/>
          <w:sz w:val="24"/>
          <w:szCs w:val="24"/>
        </w:rPr>
      </w:pPr>
      <w:r w:rsidRPr="00C70CCD">
        <w:rPr>
          <w:b/>
          <w:sz w:val="24"/>
          <w:szCs w:val="24"/>
        </w:rPr>
        <w:t xml:space="preserve">Poznámky </w:t>
      </w:r>
      <w:proofErr w:type="spellStart"/>
      <w:r w:rsidRPr="00C70CCD">
        <w:rPr>
          <w:b/>
          <w:sz w:val="24"/>
          <w:szCs w:val="24"/>
        </w:rPr>
        <w:t>ÚčMÚJ</w:t>
      </w:r>
      <w:proofErr w:type="spellEnd"/>
      <w:r w:rsidRPr="00C70CCD">
        <w:rPr>
          <w:b/>
          <w:sz w:val="24"/>
          <w:szCs w:val="24"/>
        </w:rPr>
        <w:t xml:space="preserve"> 3-01</w:t>
      </w:r>
      <w:r w:rsidRPr="00C70CCD">
        <w:rPr>
          <w:b/>
          <w:sz w:val="24"/>
          <w:szCs w:val="24"/>
        </w:rPr>
        <w:tab/>
        <w:t>IČO: 46796592</w:t>
      </w:r>
      <w:r w:rsidRPr="00C70CCD">
        <w:rPr>
          <w:b/>
          <w:sz w:val="24"/>
          <w:szCs w:val="24"/>
        </w:rPr>
        <w:tab/>
        <w:t>DIČ: 2023584090</w:t>
      </w:r>
    </w:p>
    <w:p w:rsidR="00DB0322" w:rsidRPr="00C70CCD" w:rsidRDefault="00DB0322">
      <w:pPr>
        <w:rPr>
          <w:b/>
          <w:sz w:val="24"/>
          <w:szCs w:val="24"/>
        </w:rPr>
      </w:pPr>
    </w:p>
    <w:p w:rsidR="00DB0322" w:rsidRPr="00C70CCD" w:rsidRDefault="00DB0322" w:rsidP="00DB0322">
      <w:pPr>
        <w:jc w:val="center"/>
        <w:rPr>
          <w:b/>
          <w:sz w:val="24"/>
          <w:szCs w:val="24"/>
        </w:rPr>
      </w:pPr>
      <w:r w:rsidRPr="00C70CCD">
        <w:rPr>
          <w:b/>
          <w:sz w:val="24"/>
          <w:szCs w:val="24"/>
        </w:rPr>
        <w:t>Čl. I</w:t>
      </w:r>
    </w:p>
    <w:p w:rsidR="00DB0322" w:rsidRPr="00C70CCD" w:rsidRDefault="00DB0322" w:rsidP="00DB0322">
      <w:pPr>
        <w:jc w:val="center"/>
        <w:rPr>
          <w:b/>
          <w:sz w:val="24"/>
          <w:szCs w:val="24"/>
        </w:rPr>
      </w:pPr>
      <w:r w:rsidRPr="00C70CCD">
        <w:rPr>
          <w:b/>
          <w:sz w:val="24"/>
          <w:szCs w:val="24"/>
        </w:rPr>
        <w:t>Všeobecné údaje</w:t>
      </w:r>
    </w:p>
    <w:p w:rsidR="00DB0322" w:rsidRDefault="00DB0322" w:rsidP="00DB0322">
      <w:pPr>
        <w:pStyle w:val="Odstavecseseznamem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Názov právnickej osoby a jej sídlo </w:t>
      </w:r>
    </w:p>
    <w:p w:rsidR="00DB0322" w:rsidRDefault="00DB0322" w:rsidP="00DB0322">
      <w:pPr>
        <w:pStyle w:val="Odstavecseseznamem"/>
        <w:rPr>
          <w:sz w:val="24"/>
          <w:szCs w:val="24"/>
        </w:rPr>
      </w:pPr>
      <w:r>
        <w:rPr>
          <w:sz w:val="24"/>
          <w:szCs w:val="24"/>
        </w:rPr>
        <w:t>Branč s.r.o., Hviezdoslavova 309/1, Senica 905 01</w:t>
      </w:r>
    </w:p>
    <w:p w:rsidR="00DB0322" w:rsidRDefault="00DB0322" w:rsidP="00DB0322">
      <w:pPr>
        <w:pStyle w:val="Odstavecseseznamem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Údaje o konsolidovanom celku</w:t>
      </w:r>
    </w:p>
    <w:p w:rsidR="00DB0322" w:rsidRDefault="00DB0322" w:rsidP="00DB0322">
      <w:pPr>
        <w:pStyle w:val="Odstavecseseznamem"/>
        <w:rPr>
          <w:sz w:val="24"/>
          <w:szCs w:val="24"/>
        </w:rPr>
      </w:pPr>
      <w:r>
        <w:rPr>
          <w:sz w:val="24"/>
          <w:szCs w:val="24"/>
        </w:rPr>
        <w:t>Účtovná jednotka nie je súčasťou konsolidovaného celku, nie je materskou účtovnou jednotkou</w:t>
      </w:r>
    </w:p>
    <w:p w:rsidR="00DB0322" w:rsidRDefault="00DB0322" w:rsidP="00DB0322">
      <w:pPr>
        <w:pStyle w:val="Odstavecseseznamem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Priemerný počet zamestnancov: 0</w:t>
      </w:r>
    </w:p>
    <w:p w:rsidR="00DB0322" w:rsidRDefault="00DB0322" w:rsidP="00DB0322">
      <w:pPr>
        <w:pStyle w:val="Odstavecseseznamem"/>
        <w:rPr>
          <w:sz w:val="24"/>
          <w:szCs w:val="24"/>
        </w:rPr>
      </w:pPr>
    </w:p>
    <w:p w:rsidR="00DB0322" w:rsidRPr="00C70CCD" w:rsidRDefault="00DB0322" w:rsidP="00DB0322">
      <w:pPr>
        <w:pStyle w:val="Odstavecseseznamem"/>
        <w:jc w:val="center"/>
        <w:rPr>
          <w:b/>
          <w:sz w:val="24"/>
          <w:szCs w:val="24"/>
        </w:rPr>
      </w:pPr>
      <w:proofErr w:type="spellStart"/>
      <w:r w:rsidRPr="00C70CCD">
        <w:rPr>
          <w:b/>
          <w:sz w:val="24"/>
          <w:szCs w:val="24"/>
        </w:rPr>
        <w:t>Čl.II</w:t>
      </w:r>
      <w:proofErr w:type="spellEnd"/>
    </w:p>
    <w:p w:rsidR="00DB0322" w:rsidRPr="00C70CCD" w:rsidRDefault="00DB0322" w:rsidP="00DB0322">
      <w:pPr>
        <w:pStyle w:val="Odstavecseseznamem"/>
        <w:jc w:val="center"/>
        <w:rPr>
          <w:b/>
          <w:sz w:val="24"/>
          <w:szCs w:val="24"/>
        </w:rPr>
      </w:pPr>
      <w:r w:rsidRPr="00C70CCD">
        <w:rPr>
          <w:b/>
          <w:sz w:val="24"/>
          <w:szCs w:val="24"/>
        </w:rPr>
        <w:t>Informácie p prijatých postupoch</w:t>
      </w:r>
    </w:p>
    <w:p w:rsidR="00DB0322" w:rsidRDefault="00DB0322" w:rsidP="00DB0322">
      <w:pPr>
        <w:pStyle w:val="Odstavecseseznamem"/>
        <w:jc w:val="center"/>
        <w:rPr>
          <w:sz w:val="24"/>
          <w:szCs w:val="24"/>
        </w:rPr>
      </w:pPr>
    </w:p>
    <w:p w:rsidR="00DB0322" w:rsidRDefault="00DB0322" w:rsidP="00DB0322">
      <w:pPr>
        <w:pStyle w:val="Odstavecseseznamem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závierka je zostavená za splnenia predpokladu, že účtovná jednotka bude nepretržite pokračovať vo svojej činnosti.</w:t>
      </w:r>
    </w:p>
    <w:p w:rsidR="00DB0322" w:rsidRDefault="00DB0322" w:rsidP="00DB0322">
      <w:pPr>
        <w:pStyle w:val="Odstavecseseznamem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Spôsob oceňovania jednotlivých položiek majetku a záväzkov, a to:</w:t>
      </w:r>
    </w:p>
    <w:p w:rsidR="00DB0322" w:rsidRDefault="00DB0322" w:rsidP="00DB0322">
      <w:pPr>
        <w:pStyle w:val="Odstavecseseznamem"/>
        <w:rPr>
          <w:sz w:val="24"/>
          <w:szCs w:val="24"/>
        </w:rPr>
      </w:pPr>
      <w:r>
        <w:rPr>
          <w:sz w:val="24"/>
          <w:szCs w:val="24"/>
        </w:rPr>
        <w:t>a/ účtovná jednotka nenakupovala dlhodobý nehmotný majetok, nenakupovala dlhodobý majetok ani finančný majetok</w:t>
      </w:r>
    </w:p>
    <w:p w:rsidR="00A155F0" w:rsidRDefault="00DB0322" w:rsidP="00DB0322">
      <w:pPr>
        <w:pStyle w:val="Odstavecseseznamem"/>
        <w:rPr>
          <w:sz w:val="24"/>
          <w:szCs w:val="24"/>
        </w:rPr>
      </w:pPr>
      <w:r>
        <w:rPr>
          <w:sz w:val="24"/>
          <w:szCs w:val="24"/>
        </w:rPr>
        <w:t>b/ účtovná jednotka nenakupovala zásoby</w:t>
      </w:r>
      <w:r w:rsidR="00A155F0">
        <w:rPr>
          <w:sz w:val="24"/>
          <w:szCs w:val="24"/>
        </w:rPr>
        <w:t>, nevytvárala zásoby vlastnou činnosťou</w:t>
      </w:r>
    </w:p>
    <w:p w:rsidR="00A155F0" w:rsidRDefault="00A155F0" w:rsidP="00DB0322">
      <w:pPr>
        <w:pStyle w:val="Odstavecseseznamem"/>
        <w:rPr>
          <w:sz w:val="24"/>
          <w:szCs w:val="24"/>
        </w:rPr>
      </w:pPr>
      <w:r>
        <w:rPr>
          <w:sz w:val="24"/>
          <w:szCs w:val="24"/>
        </w:rPr>
        <w:t>c/ oceňovanie pohľadávok – nie</w:t>
      </w:r>
    </w:p>
    <w:p w:rsidR="00A155F0" w:rsidRDefault="00A155F0" w:rsidP="00DB0322">
      <w:pPr>
        <w:pStyle w:val="Odstavecseseznamem"/>
        <w:rPr>
          <w:sz w:val="24"/>
          <w:szCs w:val="24"/>
        </w:rPr>
      </w:pPr>
      <w:r>
        <w:rPr>
          <w:sz w:val="24"/>
          <w:szCs w:val="24"/>
        </w:rPr>
        <w:t>d/krátkodobý finančný majetok oceňovala menovitou hodnotu</w:t>
      </w:r>
    </w:p>
    <w:p w:rsidR="00A155F0" w:rsidRDefault="00A155F0" w:rsidP="00DB0322">
      <w:pPr>
        <w:pStyle w:val="Odstavecseseznamem"/>
        <w:rPr>
          <w:sz w:val="24"/>
          <w:szCs w:val="24"/>
        </w:rPr>
      </w:pPr>
      <w:r>
        <w:rPr>
          <w:sz w:val="24"/>
          <w:szCs w:val="24"/>
        </w:rPr>
        <w:t>e/záväzky pri ich vzniku oceňoval menovitou hodnotou</w:t>
      </w:r>
    </w:p>
    <w:p w:rsidR="00A155F0" w:rsidRDefault="00A155F0" w:rsidP="00DB0322">
      <w:pPr>
        <w:pStyle w:val="Odstavecseseznamem"/>
        <w:rPr>
          <w:sz w:val="24"/>
          <w:szCs w:val="24"/>
        </w:rPr>
      </w:pPr>
      <w:r>
        <w:rPr>
          <w:sz w:val="24"/>
          <w:szCs w:val="24"/>
        </w:rPr>
        <w:t>f/derivátové operácie – nie</w:t>
      </w:r>
    </w:p>
    <w:p w:rsidR="00DB0322" w:rsidRDefault="00A155F0" w:rsidP="00A155F0">
      <w:pPr>
        <w:pStyle w:val="Odstavecseseznamem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Odpisový plán nebol zostavený, odpisové metódy neboli použité.</w:t>
      </w:r>
    </w:p>
    <w:p w:rsidR="00A155F0" w:rsidRDefault="00A155F0" w:rsidP="00A155F0">
      <w:pPr>
        <w:pStyle w:val="Odstavecseseznamem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Zmeny účtovných zásad a zmeny účtovných metód neboli použité.</w:t>
      </w:r>
    </w:p>
    <w:p w:rsidR="00A155F0" w:rsidRDefault="00A155F0" w:rsidP="00A155F0">
      <w:pPr>
        <w:pStyle w:val="Odstavecseseznamem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Dotácie neboli poskytnuté.</w:t>
      </w:r>
    </w:p>
    <w:p w:rsidR="00A155F0" w:rsidRDefault="00A155F0" w:rsidP="00A155F0">
      <w:pPr>
        <w:pStyle w:val="Odstavecseseznamem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Významné opravy a chyby minulých období v bežnom období neboli účtované.</w:t>
      </w:r>
    </w:p>
    <w:p w:rsidR="00A155F0" w:rsidRPr="00C70CCD" w:rsidRDefault="00A155F0" w:rsidP="00A155F0">
      <w:pPr>
        <w:pStyle w:val="Odstavecseseznamem"/>
        <w:rPr>
          <w:b/>
          <w:sz w:val="24"/>
          <w:szCs w:val="24"/>
        </w:rPr>
      </w:pPr>
    </w:p>
    <w:p w:rsidR="00A155F0" w:rsidRPr="00C70CCD" w:rsidRDefault="00A155F0" w:rsidP="00A155F0">
      <w:pPr>
        <w:pStyle w:val="Odstavecseseznamem"/>
        <w:jc w:val="center"/>
        <w:rPr>
          <w:b/>
          <w:sz w:val="24"/>
          <w:szCs w:val="24"/>
        </w:rPr>
      </w:pPr>
      <w:proofErr w:type="spellStart"/>
      <w:r w:rsidRPr="00C70CCD">
        <w:rPr>
          <w:b/>
          <w:sz w:val="24"/>
          <w:szCs w:val="24"/>
        </w:rPr>
        <w:t>Čl.III</w:t>
      </w:r>
      <w:proofErr w:type="spellEnd"/>
    </w:p>
    <w:p w:rsidR="00A155F0" w:rsidRDefault="00CD5B98" w:rsidP="00A155F0">
      <w:pPr>
        <w:pStyle w:val="Odstavecseseznamem"/>
        <w:jc w:val="center"/>
        <w:rPr>
          <w:sz w:val="24"/>
          <w:szCs w:val="24"/>
        </w:rPr>
      </w:pPr>
      <w:r w:rsidRPr="00C70CCD">
        <w:rPr>
          <w:b/>
          <w:sz w:val="24"/>
          <w:szCs w:val="24"/>
        </w:rPr>
        <w:t>Doplnenie Súvahy a VZS1-3</w:t>
      </w:r>
    </w:p>
    <w:p w:rsidR="00CD5B98" w:rsidRDefault="00CD5B98" w:rsidP="00A155F0">
      <w:pPr>
        <w:pStyle w:val="Odstavecseseznamem"/>
        <w:jc w:val="center"/>
        <w:rPr>
          <w:sz w:val="24"/>
          <w:szCs w:val="24"/>
        </w:rPr>
      </w:pPr>
    </w:p>
    <w:p w:rsidR="00CD5B98" w:rsidRDefault="00CD5B98" w:rsidP="00CD5B98">
      <w:pPr>
        <w:pStyle w:val="Odstavecseseznamem"/>
        <w:numPr>
          <w:ilvl w:val="0"/>
          <w:numId w:val="3"/>
        </w:numPr>
        <w:rPr>
          <w:sz w:val="24"/>
          <w:szCs w:val="24"/>
        </w:rPr>
      </w:pPr>
      <w:r w:rsidRPr="00CD5B98">
        <w:rPr>
          <w:sz w:val="24"/>
          <w:szCs w:val="24"/>
        </w:rPr>
        <w:t>Informácie o sume a dôvodoch vzniku jednotlivých položiek nákladov alebo výnosov, ktoré</w:t>
      </w:r>
      <w:r>
        <w:rPr>
          <w:sz w:val="24"/>
          <w:szCs w:val="24"/>
        </w:rPr>
        <w:t xml:space="preserve"> majú výnimočný rozsah alebo výskyt</w:t>
      </w:r>
    </w:p>
    <w:p w:rsidR="00CD5B98" w:rsidRDefault="00CD5B98" w:rsidP="00CD5B98">
      <w:pPr>
        <w:pStyle w:val="Odstavecseseznamem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Žiadne</w:t>
      </w:r>
    </w:p>
    <w:p w:rsidR="00CD5B98" w:rsidRDefault="00CD5B98" w:rsidP="00CD5B98">
      <w:pPr>
        <w:pStyle w:val="Odstavecseseznamem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záväzkoch:</w:t>
      </w:r>
    </w:p>
    <w:p w:rsidR="00CD5B98" w:rsidRDefault="00CD5B98" w:rsidP="00CD5B98">
      <w:pPr>
        <w:pStyle w:val="Odstavecseseznamem"/>
        <w:jc w:val="both"/>
        <w:rPr>
          <w:sz w:val="24"/>
          <w:szCs w:val="24"/>
        </w:rPr>
      </w:pPr>
      <w:r>
        <w:rPr>
          <w:sz w:val="24"/>
          <w:szCs w:val="24"/>
        </w:rPr>
        <w:t>Celková suma záväzkov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hodnota</w:t>
      </w:r>
    </w:p>
    <w:p w:rsidR="00CD5B98" w:rsidRDefault="00CD5B98" w:rsidP="00CD5B98">
      <w:pPr>
        <w:pStyle w:val="Odstavecseseznamem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521ABA">
        <w:rPr>
          <w:sz w:val="24"/>
          <w:szCs w:val="24"/>
        </w:rPr>
        <w:t>960</w:t>
      </w:r>
      <w:r>
        <w:rPr>
          <w:sz w:val="24"/>
          <w:szCs w:val="24"/>
        </w:rPr>
        <w:t>,-</w:t>
      </w:r>
    </w:p>
    <w:p w:rsidR="00CD5B98" w:rsidRDefault="00CD5B98" w:rsidP="00CD5B98">
      <w:pPr>
        <w:pStyle w:val="Odstavecseseznamem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0,-</w:t>
      </w:r>
    </w:p>
    <w:p w:rsidR="00CD5B98" w:rsidRDefault="00CD5B98" w:rsidP="00CD5B98">
      <w:pPr>
        <w:pStyle w:val="Odstavecseseznamem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Informácie o vlastných akciách</w:t>
      </w:r>
    </w:p>
    <w:p w:rsidR="00CD5B98" w:rsidRDefault="00CD5B98" w:rsidP="00CD5B98">
      <w:pPr>
        <w:pStyle w:val="Odstavecseseznamem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Účtovná jednotka nevlastní akcie</w:t>
      </w:r>
    </w:p>
    <w:p w:rsidR="00CD5B98" w:rsidRDefault="00CD5B98" w:rsidP="00CD5B98">
      <w:pPr>
        <w:pStyle w:val="Odstavecseseznamem"/>
        <w:ind w:left="1080"/>
        <w:jc w:val="both"/>
        <w:rPr>
          <w:sz w:val="24"/>
          <w:szCs w:val="24"/>
        </w:rPr>
      </w:pPr>
    </w:p>
    <w:p w:rsidR="00CD5B98" w:rsidRDefault="00CD5B98" w:rsidP="00CD5B98">
      <w:pPr>
        <w:pStyle w:val="Odstavecseseznamem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orgánoch účtovnej jednotky, a to:</w:t>
      </w:r>
    </w:p>
    <w:p w:rsidR="00CD5B98" w:rsidRDefault="00CD5B98" w:rsidP="00CD5B98">
      <w:pPr>
        <w:pStyle w:val="Odstavecseseznamem"/>
        <w:jc w:val="both"/>
        <w:rPr>
          <w:sz w:val="24"/>
          <w:szCs w:val="24"/>
        </w:rPr>
      </w:pPr>
      <w:r>
        <w:rPr>
          <w:sz w:val="24"/>
          <w:szCs w:val="24"/>
        </w:rPr>
        <w:t>a/ výška jednotlivých druhov záruk alebo iných zabezpečení poskytnutých pre členov štatutárneho orgánu, dozorného orgánu a iného orgánu účtovnej jednotky</w:t>
      </w:r>
      <w:r w:rsidR="00DF628B">
        <w:rPr>
          <w:sz w:val="24"/>
          <w:szCs w:val="24"/>
        </w:rPr>
        <w:t xml:space="preserve"> – žiadne</w:t>
      </w:r>
    </w:p>
    <w:p w:rsidR="00DF628B" w:rsidRDefault="00DF628B" w:rsidP="00CD5B98">
      <w:pPr>
        <w:pStyle w:val="Odstavecseseznamem"/>
        <w:jc w:val="both"/>
        <w:rPr>
          <w:sz w:val="24"/>
          <w:szCs w:val="24"/>
        </w:rPr>
      </w:pPr>
      <w:r>
        <w:rPr>
          <w:sz w:val="24"/>
          <w:szCs w:val="24"/>
        </w:rPr>
        <w:t>b/ pôžičky poskytnuté členom štatutárneho orgánu, dozorného orgánu a iného orgánu účtovnej jednotky – žiadne</w:t>
      </w:r>
    </w:p>
    <w:p w:rsidR="00DF628B" w:rsidRDefault="00DF628B" w:rsidP="00CD5B98">
      <w:pPr>
        <w:pStyle w:val="Odstavecseseznamem"/>
        <w:jc w:val="both"/>
        <w:rPr>
          <w:sz w:val="24"/>
          <w:szCs w:val="24"/>
        </w:rPr>
      </w:pPr>
    </w:p>
    <w:p w:rsidR="00DF628B" w:rsidRDefault="00DF628B" w:rsidP="00DF628B">
      <w:pPr>
        <w:pStyle w:val="Odstavecseseznamem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povinnostiach účtovnej jednotky</w:t>
      </w:r>
    </w:p>
    <w:p w:rsidR="00DF628B" w:rsidRDefault="00DF628B" w:rsidP="00DF628B">
      <w:pPr>
        <w:pStyle w:val="Odstavecseseznamem"/>
        <w:jc w:val="both"/>
        <w:rPr>
          <w:sz w:val="24"/>
          <w:szCs w:val="24"/>
        </w:rPr>
      </w:pPr>
      <w:r>
        <w:rPr>
          <w:sz w:val="24"/>
          <w:szCs w:val="24"/>
        </w:rPr>
        <w:t>a/celková suma finančných povinností, ktoré sa nevykazujú v súvahe, ale sú významné na posúdenie finančnej situácie účtovnej jednotky – žiadne</w:t>
      </w:r>
    </w:p>
    <w:p w:rsidR="00DF628B" w:rsidRDefault="00DF628B" w:rsidP="00DF628B">
      <w:pPr>
        <w:pStyle w:val="Odstavecseseznamem"/>
        <w:jc w:val="both"/>
        <w:rPr>
          <w:sz w:val="24"/>
          <w:szCs w:val="24"/>
        </w:rPr>
      </w:pPr>
      <w:r>
        <w:rPr>
          <w:sz w:val="24"/>
          <w:szCs w:val="24"/>
        </w:rPr>
        <w:t>b/celková suma významných podmienených záväzkov – žiadne</w:t>
      </w:r>
    </w:p>
    <w:p w:rsidR="00DF628B" w:rsidRDefault="00DF628B" w:rsidP="00DF628B">
      <w:pPr>
        <w:pStyle w:val="Odstavecseseznamem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c/opis významných finančných povinností a významných podmienených </w:t>
      </w:r>
      <w:proofErr w:type="spellStart"/>
      <w:r>
        <w:rPr>
          <w:sz w:val="24"/>
          <w:szCs w:val="24"/>
        </w:rPr>
        <w:t>záväzkov-žiadne</w:t>
      </w:r>
      <w:proofErr w:type="spellEnd"/>
    </w:p>
    <w:p w:rsidR="00DF628B" w:rsidRDefault="00DF628B" w:rsidP="00DF628B">
      <w:pPr>
        <w:pStyle w:val="Odstavecseseznamem"/>
        <w:jc w:val="both"/>
        <w:rPr>
          <w:sz w:val="24"/>
          <w:szCs w:val="24"/>
        </w:rPr>
      </w:pPr>
      <w:r>
        <w:rPr>
          <w:sz w:val="24"/>
          <w:szCs w:val="24"/>
        </w:rPr>
        <w:t>d/celková suma významných finančných povinností a významných podmienených záväzkov voči dcérskej účtovnej jednotke a jednotke s podstatným vplyvom – žiadne</w:t>
      </w:r>
    </w:p>
    <w:p w:rsidR="00DF628B" w:rsidRDefault="00DF628B" w:rsidP="00DF628B">
      <w:pPr>
        <w:pStyle w:val="Odstavecseseznamem"/>
        <w:jc w:val="both"/>
        <w:rPr>
          <w:sz w:val="24"/>
          <w:szCs w:val="24"/>
        </w:rPr>
      </w:pPr>
      <w:r>
        <w:rPr>
          <w:sz w:val="24"/>
          <w:szCs w:val="24"/>
        </w:rPr>
        <w:t>e/opis významných povinností ÚJ vyplývajúcich z dôchodkových programov pre zamestnancov.</w:t>
      </w:r>
    </w:p>
    <w:p w:rsidR="00DF628B" w:rsidRDefault="00DF628B" w:rsidP="00DF628B">
      <w:pPr>
        <w:pStyle w:val="Odstavecseseznamem"/>
        <w:jc w:val="both"/>
        <w:rPr>
          <w:sz w:val="24"/>
          <w:szCs w:val="24"/>
        </w:rPr>
      </w:pPr>
    </w:p>
    <w:p w:rsidR="00DF628B" w:rsidRDefault="00DF628B" w:rsidP="00DF628B">
      <w:pPr>
        <w:pStyle w:val="Odstavecseseznamem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udelení výlučného práva alebo osobitného</w:t>
      </w:r>
      <w:r w:rsidR="00C70CCD">
        <w:rPr>
          <w:sz w:val="24"/>
          <w:szCs w:val="24"/>
        </w:rPr>
        <w:t xml:space="preserve"> </w:t>
      </w:r>
      <w:r>
        <w:rPr>
          <w:sz w:val="24"/>
          <w:szCs w:val="24"/>
        </w:rPr>
        <w:t>práva, ktorým sa udelilo právo poskytovať</w:t>
      </w:r>
      <w:r w:rsidR="00C70CCD">
        <w:rPr>
          <w:sz w:val="24"/>
          <w:szCs w:val="24"/>
        </w:rPr>
        <w:t xml:space="preserve"> služby vo verejnom záujme – žiadne.</w:t>
      </w:r>
    </w:p>
    <w:p w:rsidR="00DF628B" w:rsidRDefault="00DF628B" w:rsidP="00DF628B">
      <w:pPr>
        <w:pStyle w:val="Odstavecseseznamem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DF628B" w:rsidRDefault="00DF628B" w:rsidP="00CD5B98">
      <w:pPr>
        <w:pStyle w:val="Odstavecseseznamem"/>
        <w:jc w:val="both"/>
        <w:rPr>
          <w:sz w:val="24"/>
          <w:szCs w:val="24"/>
        </w:rPr>
      </w:pPr>
    </w:p>
    <w:p w:rsidR="00C70CCD" w:rsidRDefault="00C70CCD" w:rsidP="00CD5B98">
      <w:pPr>
        <w:pStyle w:val="Odstavecseseznamem"/>
        <w:jc w:val="both"/>
        <w:rPr>
          <w:sz w:val="24"/>
          <w:szCs w:val="24"/>
        </w:rPr>
      </w:pPr>
    </w:p>
    <w:p w:rsidR="00C70CCD" w:rsidRDefault="00C70CCD" w:rsidP="00CD5B98">
      <w:pPr>
        <w:pStyle w:val="Odstavecseseznamem"/>
        <w:jc w:val="both"/>
        <w:rPr>
          <w:sz w:val="24"/>
          <w:szCs w:val="24"/>
        </w:rPr>
      </w:pPr>
    </w:p>
    <w:p w:rsidR="00C70CCD" w:rsidRDefault="00C70CCD" w:rsidP="00CD5B98">
      <w:pPr>
        <w:pStyle w:val="Odstavecseseznamem"/>
        <w:jc w:val="both"/>
        <w:rPr>
          <w:sz w:val="24"/>
          <w:szCs w:val="24"/>
        </w:rPr>
      </w:pPr>
    </w:p>
    <w:p w:rsidR="00C70CCD" w:rsidRDefault="00C70CCD" w:rsidP="00CD5B98">
      <w:pPr>
        <w:pStyle w:val="Odstavecseseznamem"/>
        <w:jc w:val="both"/>
        <w:rPr>
          <w:sz w:val="24"/>
          <w:szCs w:val="24"/>
        </w:rPr>
      </w:pPr>
    </w:p>
    <w:p w:rsidR="00C70CCD" w:rsidRDefault="00C70CCD" w:rsidP="00CD5B98">
      <w:pPr>
        <w:pStyle w:val="Odstavecseseznamem"/>
        <w:jc w:val="both"/>
        <w:rPr>
          <w:sz w:val="24"/>
          <w:szCs w:val="24"/>
        </w:rPr>
      </w:pPr>
    </w:p>
    <w:p w:rsidR="00C70CCD" w:rsidRDefault="00C70CCD" w:rsidP="00CD5B98">
      <w:pPr>
        <w:pStyle w:val="Odstavecseseznamem"/>
        <w:jc w:val="both"/>
        <w:rPr>
          <w:sz w:val="24"/>
          <w:szCs w:val="24"/>
        </w:rPr>
      </w:pPr>
    </w:p>
    <w:p w:rsidR="00C70CCD" w:rsidRPr="00CD5B98" w:rsidRDefault="00C70CCD" w:rsidP="00CD5B98">
      <w:pPr>
        <w:pStyle w:val="Odstavecseseznamem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Senici </w:t>
      </w:r>
      <w:r w:rsidR="004D5941">
        <w:rPr>
          <w:sz w:val="24"/>
          <w:szCs w:val="24"/>
        </w:rPr>
        <w:t>07.08.2018</w:t>
      </w:r>
    </w:p>
    <w:p w:rsidR="00CD5B98" w:rsidRPr="00CD5B98" w:rsidRDefault="00CD5B98" w:rsidP="00CD5B98">
      <w:pPr>
        <w:ind w:left="720"/>
        <w:jc w:val="both"/>
        <w:rPr>
          <w:sz w:val="24"/>
          <w:szCs w:val="24"/>
        </w:rPr>
      </w:pPr>
    </w:p>
    <w:p w:rsidR="00A155F0" w:rsidRPr="00A155F0" w:rsidRDefault="00A155F0" w:rsidP="00A155F0">
      <w:pPr>
        <w:pStyle w:val="Odstavecseseznamem"/>
        <w:jc w:val="center"/>
        <w:rPr>
          <w:sz w:val="24"/>
          <w:szCs w:val="24"/>
        </w:rPr>
      </w:pPr>
    </w:p>
    <w:sectPr w:rsidR="00A155F0" w:rsidRPr="00A155F0" w:rsidSect="00057C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AD0DCA"/>
    <w:multiLevelType w:val="hybridMultilevel"/>
    <w:tmpl w:val="B69AD48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6363A9"/>
    <w:multiLevelType w:val="hybridMultilevel"/>
    <w:tmpl w:val="4142FBC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7C70608"/>
    <w:multiLevelType w:val="hybridMultilevel"/>
    <w:tmpl w:val="0DDE5D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A9203C9"/>
    <w:multiLevelType w:val="hybridMultilevel"/>
    <w:tmpl w:val="409E4748"/>
    <w:lvl w:ilvl="0" w:tplc="D958B2CE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DB0322"/>
    <w:rsid w:val="00057CD7"/>
    <w:rsid w:val="004D5941"/>
    <w:rsid w:val="00521ABA"/>
    <w:rsid w:val="00A155F0"/>
    <w:rsid w:val="00C70CCD"/>
    <w:rsid w:val="00CD5B98"/>
    <w:rsid w:val="00CD6834"/>
    <w:rsid w:val="00DB0322"/>
    <w:rsid w:val="00DF62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57CD7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DB032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751DD1-57E6-490F-AE80-C892BAAB10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2</Pages>
  <Words>376</Words>
  <Characters>2148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 systému Windows</dc:creator>
  <cp:lastModifiedBy>agrovest</cp:lastModifiedBy>
  <cp:revision>4</cp:revision>
  <dcterms:created xsi:type="dcterms:W3CDTF">2017-11-28T08:06:00Z</dcterms:created>
  <dcterms:modified xsi:type="dcterms:W3CDTF">2018-08-07T09:22:00Z</dcterms:modified>
</cp:coreProperties>
</file>