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3A4C" w:rsidRPr="00D357C5" w:rsidRDefault="00D357C5" w:rsidP="00D357C5">
      <w:pPr>
        <w:jc w:val="center"/>
        <w:rPr>
          <w:b/>
        </w:rPr>
      </w:pPr>
      <w:r w:rsidRPr="00D357C5">
        <w:rPr>
          <w:b/>
        </w:rPr>
        <w:t>DIČ: 2120315615 ,    IČO: 50399624</w:t>
      </w:r>
    </w:p>
    <w:p w:rsidR="00D357C5" w:rsidRPr="00D357C5" w:rsidRDefault="00D357C5" w:rsidP="00D357C5">
      <w:pPr>
        <w:jc w:val="center"/>
        <w:rPr>
          <w:b/>
        </w:rPr>
      </w:pPr>
      <w:r w:rsidRPr="00D357C5">
        <w:rPr>
          <w:b/>
        </w:rPr>
        <w:t>POP Distribution s.r.o.</w:t>
      </w:r>
    </w:p>
    <w:p w:rsidR="00D357C5" w:rsidRDefault="00D357C5" w:rsidP="00D357C5">
      <w:pPr>
        <w:jc w:val="center"/>
        <w:rPr>
          <w:b/>
        </w:rPr>
      </w:pPr>
      <w:r w:rsidRPr="00D357C5">
        <w:rPr>
          <w:b/>
        </w:rPr>
        <w:t>Karpatské námestie 10A, 831 06  Bratislava</w:t>
      </w:r>
    </w:p>
    <w:p w:rsidR="00D357C5" w:rsidRDefault="00D357C5" w:rsidP="00D357C5">
      <w:pPr>
        <w:jc w:val="center"/>
        <w:rPr>
          <w:b/>
        </w:rPr>
      </w:pPr>
    </w:p>
    <w:p w:rsidR="00D357C5" w:rsidRDefault="00D357C5" w:rsidP="00D357C5">
      <w:pPr>
        <w:jc w:val="center"/>
        <w:rPr>
          <w:b/>
        </w:rPr>
      </w:pPr>
    </w:p>
    <w:p w:rsidR="00D357C5" w:rsidRDefault="00D357C5" w:rsidP="00D357C5">
      <w:pPr>
        <w:jc w:val="both"/>
        <w:rPr>
          <w:b/>
        </w:rPr>
      </w:pPr>
      <w:r>
        <w:rPr>
          <w:b/>
        </w:rPr>
        <w:t>Spoločnosť založená: 14.07.2016</w:t>
      </w:r>
    </w:p>
    <w:p w:rsidR="00D357C5" w:rsidRPr="00D357C5" w:rsidRDefault="00D357C5" w:rsidP="00D357C5">
      <w:pPr>
        <w:jc w:val="both"/>
        <w:rPr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357C5" w:rsidRPr="00D357C5" w:rsidTr="00D357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357C5" w:rsidRPr="00D357C5" w:rsidRDefault="00D357C5" w:rsidP="00D35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57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357C5" w:rsidRPr="00D357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357C5" w:rsidRPr="00D357C5" w:rsidRDefault="00D357C5" w:rsidP="00D357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D357C5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Oles Potiagailo </w:t>
                    </w:r>
                  </w:hyperlink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Arceulova 20 </w:t>
                  </w:r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Luck 430 05 </w:t>
                  </w:r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Ukrajina </w:t>
                  </w:r>
                </w:p>
              </w:tc>
              <w:tc>
                <w:tcPr>
                  <w:tcW w:w="1650" w:type="pct"/>
                  <w:hideMark/>
                </w:tcPr>
                <w:p w:rsidR="00D357C5" w:rsidRPr="00D357C5" w:rsidRDefault="00D357C5" w:rsidP="00D357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D357C5" w:rsidRPr="00D357C5" w:rsidRDefault="00D357C5" w:rsidP="00D357C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D357C5" w:rsidRPr="00D357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357C5" w:rsidRPr="00D357C5" w:rsidRDefault="00D357C5" w:rsidP="00D357C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Pr="00D357C5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Bogdan Zelenyi </w:t>
                    </w:r>
                  </w:hyperlink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Vladimirskaja 25 </w:t>
                  </w:r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Luck 430 05 </w:t>
                  </w:r>
                  <w:r w:rsidRPr="00D357C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Ukrajina </w:t>
                  </w:r>
                </w:p>
              </w:tc>
            </w:tr>
          </w:tbl>
          <w:p w:rsidR="00D357C5" w:rsidRPr="00D357C5" w:rsidRDefault="00D357C5" w:rsidP="00D357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357C5" w:rsidRDefault="00D357C5"/>
    <w:p w:rsidR="00D357C5" w:rsidRDefault="00D357C5">
      <w:r>
        <w:t xml:space="preserve">Spoločnosť nemá zamestnancov. </w:t>
      </w:r>
    </w:p>
    <w:p w:rsidR="00D357C5" w:rsidRDefault="00D357C5"/>
    <w:p w:rsidR="00D357C5" w:rsidRDefault="00D357C5">
      <w:r>
        <w:t>Za rok 2017 vykázala zisk, ktorý sa preúčtuje ako nerozdelený zisk minulých rokov v plnej výške = 13.001,- Eur.</w:t>
      </w:r>
    </w:p>
    <w:p w:rsidR="00D357C5" w:rsidRDefault="00D357C5">
      <w:bookmarkStart w:id="0" w:name="_GoBack"/>
      <w:bookmarkEnd w:id="0"/>
    </w:p>
    <w:p w:rsidR="00D357C5" w:rsidRDefault="00D357C5">
      <w:r>
        <w:t>Podrobnejšie informácie sú v podanej závierke mikro účtovnej jednotky za rok 2017.</w:t>
      </w:r>
    </w:p>
    <w:p w:rsidR="00D357C5" w:rsidRDefault="00D357C5"/>
    <w:sectPr w:rsidR="00D35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7C5"/>
    <w:rsid w:val="00343A4C"/>
    <w:rsid w:val="00D35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D0DC0"/>
  <w15:chartTrackingRefBased/>
  <w15:docId w15:val="{EAE007BE-0177-45E6-BA9C-2C0075D94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D357C5"/>
  </w:style>
  <w:style w:type="character" w:customStyle="1" w:styleId="ra">
    <w:name w:val="ra"/>
    <w:basedOn w:val="Predvolenpsmoodseku"/>
    <w:rsid w:val="00D357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12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Zelenyi&amp;MENO=Bogdan&amp;SID=0&amp;T=f0&amp;R=0" TargetMode="External"/><Relationship Id="rId4" Type="http://schemas.openxmlformats.org/officeDocument/2006/relationships/hyperlink" Target="http://www.orsr.sk/hladaj_osoba.asp?PR=Potiagailo&amp;MENO=Oles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101</Words>
  <Characters>579</Characters>
  <Application>Microsoft Office Word</Application>
  <DocSecurity>0</DocSecurity>
  <Lines>4</Lines>
  <Paragraphs>1</Paragraphs>
  <ScaleCrop>false</ScaleCrop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Financie</dc:creator>
  <cp:keywords/>
  <dc:description/>
  <cp:lastModifiedBy>Frank Financie</cp:lastModifiedBy>
  <cp:revision>2</cp:revision>
  <dcterms:created xsi:type="dcterms:W3CDTF">2018-08-22T08:15:00Z</dcterms:created>
  <dcterms:modified xsi:type="dcterms:W3CDTF">2018-08-22T08:21:00Z</dcterms:modified>
</cp:coreProperties>
</file>