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444" w:rsidRDefault="00FA57C6">
      <w:pPr>
        <w:rPr>
          <w:sz w:val="28"/>
          <w:szCs w:val="28"/>
        </w:rPr>
      </w:pPr>
      <w:r w:rsidRPr="00FA57C6">
        <w:rPr>
          <w:sz w:val="28"/>
          <w:szCs w:val="28"/>
          <w:u w:val="single"/>
        </w:rPr>
        <w:t xml:space="preserve">Obec </w:t>
      </w:r>
      <w:r w:rsidR="005C4249">
        <w:rPr>
          <w:sz w:val="28"/>
          <w:szCs w:val="28"/>
          <w:u w:val="single"/>
        </w:rPr>
        <w:t>Sudince</w:t>
      </w:r>
      <w:r w:rsidR="00F625B0">
        <w:rPr>
          <w:sz w:val="28"/>
          <w:szCs w:val="28"/>
          <w:u w:val="single"/>
        </w:rPr>
        <w:t>, 962 71Sudince</w:t>
      </w: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Individuálna výročná správa</w:t>
      </w:r>
    </w:p>
    <w:p w:rsidR="00FA57C6" w:rsidRDefault="00FA57C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Obec </w:t>
      </w:r>
      <w:r w:rsidR="005C4249">
        <w:rPr>
          <w:sz w:val="28"/>
          <w:szCs w:val="28"/>
        </w:rPr>
        <w:t>Sudince</w:t>
      </w: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Za rok 20</w:t>
      </w:r>
      <w:r w:rsidR="00AD526D">
        <w:rPr>
          <w:sz w:val="28"/>
          <w:szCs w:val="28"/>
        </w:rPr>
        <w:t>15</w:t>
      </w: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F625B0" w:rsidRDefault="00F625B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Obec Sudince patrí do regiónu HONTINKA.</w:t>
      </w:r>
    </w:p>
    <w:p w:rsidR="00F625B0" w:rsidRDefault="00F625B0">
      <w:pPr>
        <w:rPr>
          <w:sz w:val="28"/>
          <w:szCs w:val="28"/>
        </w:rPr>
      </w:pPr>
      <w:r>
        <w:rPr>
          <w:sz w:val="28"/>
          <w:szCs w:val="28"/>
        </w:rPr>
        <w:t xml:space="preserve">     V obci pôsobia podnikatelia: Urbárska spoločnosť, pozemkové spoločenstvo Sudince.</w:t>
      </w:r>
    </w:p>
    <w:p w:rsidR="00F625B0" w:rsidRDefault="00A710C4">
      <w:pPr>
        <w:rPr>
          <w:sz w:val="28"/>
          <w:szCs w:val="28"/>
        </w:rPr>
      </w:pPr>
      <w:r>
        <w:rPr>
          <w:sz w:val="28"/>
          <w:szCs w:val="28"/>
        </w:rPr>
        <w:t xml:space="preserve">Počet obyvateľov:     </w:t>
      </w:r>
      <w:r w:rsidR="00AD526D">
        <w:rPr>
          <w:sz w:val="28"/>
          <w:szCs w:val="28"/>
        </w:rPr>
        <w:t>80</w:t>
      </w:r>
    </w:p>
    <w:p w:rsidR="0072056B" w:rsidRPr="00A710C4" w:rsidRDefault="0072056B">
      <w:pPr>
        <w:rPr>
          <w:b/>
          <w:sz w:val="28"/>
          <w:szCs w:val="28"/>
        </w:rPr>
      </w:pPr>
      <w:r w:rsidRPr="00A710C4">
        <w:rPr>
          <w:b/>
          <w:sz w:val="28"/>
          <w:szCs w:val="28"/>
        </w:rPr>
        <w:t>Identifikačné údaje obce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Názov:  Obec S</w:t>
      </w:r>
      <w:r w:rsidR="005C4249">
        <w:rPr>
          <w:sz w:val="28"/>
          <w:szCs w:val="28"/>
        </w:rPr>
        <w:t>udince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Sídlo: 962 70 S</w:t>
      </w:r>
      <w:r w:rsidR="005C4249">
        <w:rPr>
          <w:sz w:val="28"/>
          <w:szCs w:val="28"/>
        </w:rPr>
        <w:t>UDINCE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 xml:space="preserve">IČO:   </w:t>
      </w:r>
      <w:r w:rsidR="005C4249">
        <w:rPr>
          <w:sz w:val="28"/>
          <w:szCs w:val="28"/>
        </w:rPr>
        <w:t>00649091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DIČ:  20211204</w:t>
      </w:r>
      <w:r w:rsidR="005C4249">
        <w:rPr>
          <w:sz w:val="28"/>
          <w:szCs w:val="28"/>
        </w:rPr>
        <w:t>53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Štatutárny orgán obce:   starosta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Telefón:  045/5589</w:t>
      </w:r>
      <w:r w:rsidR="005C4249">
        <w:rPr>
          <w:sz w:val="28"/>
          <w:szCs w:val="28"/>
        </w:rPr>
        <w:t>116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Organizačná štruktúra obce:</w:t>
      </w:r>
    </w:p>
    <w:p w:rsidR="0072056B" w:rsidRDefault="0072056B">
      <w:pPr>
        <w:rPr>
          <w:sz w:val="24"/>
          <w:szCs w:val="24"/>
        </w:rPr>
      </w:pPr>
      <w:r>
        <w:rPr>
          <w:sz w:val="24"/>
          <w:szCs w:val="24"/>
        </w:rPr>
        <w:t xml:space="preserve">Starosta obce:  </w:t>
      </w:r>
      <w:r w:rsidR="005C4249">
        <w:rPr>
          <w:sz w:val="24"/>
          <w:szCs w:val="24"/>
        </w:rPr>
        <w:t xml:space="preserve">Daniela </w:t>
      </w:r>
      <w:proofErr w:type="spellStart"/>
      <w:r w:rsidR="005C4249">
        <w:rPr>
          <w:sz w:val="24"/>
          <w:szCs w:val="24"/>
        </w:rPr>
        <w:t>Šinková</w:t>
      </w:r>
      <w:proofErr w:type="spellEnd"/>
    </w:p>
    <w:p w:rsidR="0072056B" w:rsidRDefault="00F625B0" w:rsidP="00F625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2056B">
        <w:rPr>
          <w:sz w:val="24"/>
          <w:szCs w:val="24"/>
        </w:rPr>
        <w:t xml:space="preserve">Zástupca starostu obce:  </w:t>
      </w:r>
      <w:r w:rsidR="005C4249">
        <w:rPr>
          <w:sz w:val="24"/>
          <w:szCs w:val="24"/>
        </w:rPr>
        <w:t>Ján Markovič</w:t>
      </w:r>
    </w:p>
    <w:p w:rsidR="00F625B0" w:rsidRDefault="00F625B0" w:rsidP="00F625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Poslanci:                              Juraj Markovič</w:t>
      </w:r>
    </w:p>
    <w:p w:rsidR="00F625B0" w:rsidRDefault="00F625B0" w:rsidP="00F625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Darina </w:t>
      </w:r>
      <w:proofErr w:type="spellStart"/>
      <w:r>
        <w:rPr>
          <w:sz w:val="24"/>
          <w:szCs w:val="24"/>
        </w:rPr>
        <w:t>Prengelová</w:t>
      </w:r>
      <w:proofErr w:type="spellEnd"/>
    </w:p>
    <w:p w:rsidR="00F625B0" w:rsidRDefault="00F625B0" w:rsidP="00F625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Milan Rusnák</w:t>
      </w:r>
    </w:p>
    <w:p w:rsidR="00F625B0" w:rsidRDefault="00F625B0" w:rsidP="00F625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Pavel </w:t>
      </w:r>
      <w:proofErr w:type="spellStart"/>
      <w:r>
        <w:rPr>
          <w:sz w:val="24"/>
          <w:szCs w:val="24"/>
        </w:rPr>
        <w:t>Šinko</w:t>
      </w:r>
      <w:proofErr w:type="spellEnd"/>
    </w:p>
    <w:p w:rsidR="00F625B0" w:rsidRDefault="00F625B0" w:rsidP="00F625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C4100D" w:rsidRDefault="00C4100D">
      <w:pPr>
        <w:rPr>
          <w:b/>
          <w:sz w:val="24"/>
          <w:szCs w:val="24"/>
        </w:rPr>
      </w:pPr>
      <w:r w:rsidRPr="00C4100D">
        <w:rPr>
          <w:b/>
          <w:sz w:val="24"/>
          <w:szCs w:val="24"/>
        </w:rPr>
        <w:t>Informácie o vývoji obce z pohľadu rozpočtovníctva</w:t>
      </w:r>
    </w:p>
    <w:p w:rsidR="00C4100D" w:rsidRDefault="00C4100D">
      <w:pPr>
        <w:rPr>
          <w:sz w:val="24"/>
          <w:szCs w:val="24"/>
        </w:rPr>
      </w:pPr>
      <w:r>
        <w:rPr>
          <w:sz w:val="24"/>
          <w:szCs w:val="24"/>
        </w:rPr>
        <w:t>Základným nástrojom finančného hospodárenia obce bol rozpočet obce na rok 201</w:t>
      </w:r>
      <w:r w:rsidR="00AD526D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:rsidR="00C4100D" w:rsidRDefault="00C4100D">
      <w:pPr>
        <w:rPr>
          <w:sz w:val="24"/>
          <w:szCs w:val="24"/>
        </w:rPr>
      </w:pPr>
      <w:r>
        <w:rPr>
          <w:sz w:val="24"/>
          <w:szCs w:val="24"/>
        </w:rPr>
        <w:t>Obec zostavila rozpočet podľa zákon 583/2004 Z. z. o rozpočtových pravidlách územnej samosprávy a o zmene a doplnení niektorých zákonov v znení neskorších predpisov.  Rozpočet obce na rok 201</w:t>
      </w:r>
      <w:r w:rsidR="00AD526D">
        <w:rPr>
          <w:sz w:val="24"/>
          <w:szCs w:val="24"/>
        </w:rPr>
        <w:t>5</w:t>
      </w:r>
      <w:r>
        <w:rPr>
          <w:sz w:val="24"/>
          <w:szCs w:val="24"/>
        </w:rPr>
        <w:t xml:space="preserve"> bol zostavený ako vyrovnaný. </w:t>
      </w:r>
    </w:p>
    <w:p w:rsidR="00C4100D" w:rsidRDefault="00C4100D">
      <w:pPr>
        <w:rPr>
          <w:sz w:val="24"/>
          <w:szCs w:val="24"/>
        </w:rPr>
      </w:pPr>
      <w:r>
        <w:rPr>
          <w:sz w:val="24"/>
          <w:szCs w:val="24"/>
        </w:rPr>
        <w:t>Hospodárenie obce sa riadilo podľa schváleného rozpočtu na rok 201</w:t>
      </w:r>
      <w:r w:rsidR="00AD526D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:rsidR="00A710C4" w:rsidRDefault="00A710C4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Rozpočtové  </w:t>
      </w:r>
      <w:r w:rsidR="00AD526D">
        <w:rPr>
          <w:sz w:val="24"/>
          <w:szCs w:val="24"/>
        </w:rPr>
        <w:t>príjmy</w:t>
      </w:r>
      <w:r>
        <w:rPr>
          <w:sz w:val="24"/>
          <w:szCs w:val="24"/>
        </w:rPr>
        <w:t xml:space="preserve">:  </w:t>
      </w:r>
      <w:r w:rsidR="00AD526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="00AD526D">
        <w:rPr>
          <w:sz w:val="24"/>
          <w:szCs w:val="24"/>
        </w:rPr>
        <w:t>15 926</w:t>
      </w:r>
      <w:r>
        <w:rPr>
          <w:sz w:val="24"/>
          <w:szCs w:val="24"/>
        </w:rPr>
        <w:t xml:space="preserve"> €</w:t>
      </w:r>
    </w:p>
    <w:p w:rsidR="00A710C4" w:rsidRDefault="00A710C4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AD526D">
        <w:rPr>
          <w:sz w:val="24"/>
          <w:szCs w:val="24"/>
        </w:rPr>
        <w:t>výdavky</w:t>
      </w:r>
      <w:r>
        <w:rPr>
          <w:sz w:val="24"/>
          <w:szCs w:val="24"/>
        </w:rPr>
        <w:t xml:space="preserve">:    </w:t>
      </w:r>
      <w:r w:rsidR="00AD526D">
        <w:rPr>
          <w:sz w:val="24"/>
          <w:szCs w:val="24"/>
        </w:rPr>
        <w:t>15 926</w:t>
      </w:r>
      <w:r>
        <w:rPr>
          <w:sz w:val="24"/>
          <w:szCs w:val="24"/>
        </w:rPr>
        <w:t xml:space="preserve"> €</w:t>
      </w:r>
    </w:p>
    <w:p w:rsidR="00A710C4" w:rsidRDefault="00A710C4" w:rsidP="00A710C4">
      <w:pPr>
        <w:spacing w:after="0" w:line="240" w:lineRule="auto"/>
        <w:rPr>
          <w:sz w:val="24"/>
          <w:szCs w:val="24"/>
        </w:rPr>
      </w:pPr>
    </w:p>
    <w:p w:rsidR="00A710C4" w:rsidRDefault="00A710C4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710C4" w:rsidRDefault="00A710C4" w:rsidP="00A710C4">
      <w:pPr>
        <w:spacing w:after="0" w:line="240" w:lineRule="auto"/>
        <w:rPr>
          <w:sz w:val="24"/>
          <w:szCs w:val="24"/>
        </w:rPr>
      </w:pPr>
    </w:p>
    <w:p w:rsidR="00A710C4" w:rsidRDefault="00A710C4" w:rsidP="00A710C4">
      <w:pPr>
        <w:spacing w:after="0" w:line="240" w:lineRule="auto"/>
        <w:rPr>
          <w:sz w:val="24"/>
          <w:szCs w:val="24"/>
        </w:rPr>
      </w:pPr>
    </w:p>
    <w:p w:rsidR="00A710C4" w:rsidRDefault="007D05EA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Majetok obce  k 31.12.201</w:t>
      </w:r>
      <w:r w:rsidR="00AD526D">
        <w:rPr>
          <w:sz w:val="24"/>
          <w:szCs w:val="24"/>
        </w:rPr>
        <w:t>5</w:t>
      </w:r>
      <w:r w:rsidR="00F625B0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</w:t>
      </w:r>
      <w:r w:rsidR="003039F2">
        <w:rPr>
          <w:sz w:val="24"/>
          <w:szCs w:val="24"/>
        </w:rPr>
        <w:t>68 763 €</w:t>
      </w:r>
    </w:p>
    <w:p w:rsidR="00A710C4" w:rsidRDefault="007D05EA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V tom: ne</w:t>
      </w:r>
      <w:r w:rsidR="00A710C4">
        <w:rPr>
          <w:sz w:val="24"/>
          <w:szCs w:val="24"/>
        </w:rPr>
        <w:t xml:space="preserve">obežný majetok                 </w:t>
      </w:r>
      <w:r>
        <w:rPr>
          <w:sz w:val="24"/>
          <w:szCs w:val="24"/>
        </w:rPr>
        <w:t xml:space="preserve">      </w:t>
      </w:r>
      <w:r w:rsidR="003039F2">
        <w:rPr>
          <w:sz w:val="24"/>
          <w:szCs w:val="24"/>
        </w:rPr>
        <w:t>66 298</w:t>
      </w:r>
      <w:r w:rsidR="00A710C4">
        <w:rPr>
          <w:sz w:val="24"/>
          <w:szCs w:val="24"/>
        </w:rPr>
        <w:t xml:space="preserve"> €</w:t>
      </w:r>
    </w:p>
    <w:p w:rsidR="00A710C4" w:rsidRDefault="007D05EA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Obežný majetok                          </w:t>
      </w:r>
      <w:r w:rsidR="003039F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3039F2">
        <w:rPr>
          <w:sz w:val="24"/>
          <w:szCs w:val="24"/>
        </w:rPr>
        <w:t>2 397</w:t>
      </w:r>
      <w:r w:rsidR="00A710C4">
        <w:rPr>
          <w:sz w:val="24"/>
          <w:szCs w:val="24"/>
        </w:rPr>
        <w:t xml:space="preserve"> €</w:t>
      </w:r>
    </w:p>
    <w:p w:rsidR="00A710C4" w:rsidRDefault="00A710C4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Časové rozlíšenie                           </w:t>
      </w:r>
      <w:r w:rsidR="003039F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68 €</w:t>
      </w:r>
    </w:p>
    <w:p w:rsidR="003039F2" w:rsidRDefault="003039F2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K zvýšeniu majetku došlo vybudovaním a zaradením autobusovej zastávky a úpravy verejných priestranstiev /tržnica/.</w:t>
      </w:r>
    </w:p>
    <w:p w:rsidR="003039F2" w:rsidRDefault="003039F2" w:rsidP="00A710C4">
      <w:pPr>
        <w:spacing w:after="0" w:line="240" w:lineRule="auto"/>
        <w:contextualSpacing/>
        <w:rPr>
          <w:sz w:val="24"/>
          <w:szCs w:val="24"/>
        </w:rPr>
      </w:pPr>
    </w:p>
    <w:p w:rsidR="00A710C4" w:rsidRDefault="00A710C4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Náklady na činnosť:                                17 </w:t>
      </w:r>
      <w:r w:rsidR="003039F2">
        <w:rPr>
          <w:sz w:val="24"/>
          <w:szCs w:val="24"/>
        </w:rPr>
        <w:t>109</w:t>
      </w:r>
      <w:r>
        <w:rPr>
          <w:sz w:val="24"/>
          <w:szCs w:val="24"/>
        </w:rPr>
        <w:t xml:space="preserve"> €</w:t>
      </w:r>
    </w:p>
    <w:p w:rsidR="00A710C4" w:rsidRDefault="00A710C4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Výnosy:                                                     19 1</w:t>
      </w:r>
      <w:r w:rsidR="003039F2">
        <w:rPr>
          <w:sz w:val="24"/>
          <w:szCs w:val="24"/>
        </w:rPr>
        <w:t>70</w:t>
      </w:r>
      <w:r>
        <w:rPr>
          <w:sz w:val="24"/>
          <w:szCs w:val="24"/>
        </w:rPr>
        <w:t xml:space="preserve"> €</w:t>
      </w:r>
    </w:p>
    <w:p w:rsidR="007D05EA" w:rsidRDefault="007D05EA" w:rsidP="007D05EA">
      <w:pPr>
        <w:spacing w:after="0" w:line="240" w:lineRule="auto"/>
        <w:rPr>
          <w:sz w:val="24"/>
          <w:szCs w:val="24"/>
        </w:rPr>
      </w:pPr>
    </w:p>
    <w:p w:rsidR="003039F2" w:rsidRDefault="007D05EA" w:rsidP="007D05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Výsledok hospodárenia za rok     </w:t>
      </w:r>
      <w:r w:rsidR="003039F2">
        <w:rPr>
          <w:sz w:val="24"/>
          <w:szCs w:val="24"/>
        </w:rPr>
        <w:t>2015</w:t>
      </w:r>
      <w:r w:rsidR="00A710C4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    </w:t>
      </w:r>
      <w:r w:rsidR="005C4249">
        <w:rPr>
          <w:sz w:val="24"/>
          <w:szCs w:val="24"/>
        </w:rPr>
        <w:t xml:space="preserve"> </w:t>
      </w:r>
      <w:r w:rsidR="003039F2">
        <w:rPr>
          <w:sz w:val="24"/>
          <w:szCs w:val="24"/>
        </w:rPr>
        <w:t>2 061</w:t>
      </w:r>
      <w:r w:rsidR="00A710C4">
        <w:rPr>
          <w:sz w:val="24"/>
          <w:szCs w:val="24"/>
        </w:rPr>
        <w:t xml:space="preserve"> </w:t>
      </w:r>
      <w:r>
        <w:rPr>
          <w:sz w:val="24"/>
          <w:szCs w:val="24"/>
        </w:rPr>
        <w:t>€</w:t>
      </w:r>
    </w:p>
    <w:p w:rsidR="003039F2" w:rsidRDefault="003039F2" w:rsidP="007D05EA">
      <w:pPr>
        <w:spacing w:after="0" w:line="240" w:lineRule="auto"/>
        <w:rPr>
          <w:sz w:val="24"/>
          <w:szCs w:val="24"/>
        </w:rPr>
      </w:pPr>
    </w:p>
    <w:p w:rsidR="007D05EA" w:rsidRDefault="003039F2" w:rsidP="007D05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Výročná správa je vyhotovená za účtovné obdobie  od 01.01.2015 do 31.12.2015.</w:t>
      </w:r>
      <w:r w:rsidR="007D05EA">
        <w:rPr>
          <w:sz w:val="24"/>
          <w:szCs w:val="24"/>
        </w:rPr>
        <w:t xml:space="preserve"> </w:t>
      </w:r>
    </w:p>
    <w:p w:rsidR="00355E93" w:rsidRDefault="00355E93" w:rsidP="007D05EA">
      <w:pPr>
        <w:spacing w:after="0" w:line="240" w:lineRule="auto"/>
        <w:rPr>
          <w:sz w:val="24"/>
          <w:szCs w:val="24"/>
        </w:rPr>
      </w:pPr>
    </w:p>
    <w:p w:rsidR="00355E93" w:rsidRPr="00C4100D" w:rsidRDefault="00355E93" w:rsidP="007D05EA">
      <w:pPr>
        <w:spacing w:after="0" w:line="240" w:lineRule="auto"/>
        <w:rPr>
          <w:sz w:val="24"/>
          <w:szCs w:val="24"/>
        </w:rPr>
      </w:pPr>
    </w:p>
    <w:sectPr w:rsidR="00355E93" w:rsidRPr="00C4100D" w:rsidSect="000F1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FA57C6"/>
    <w:rsid w:val="000F1444"/>
    <w:rsid w:val="003039F2"/>
    <w:rsid w:val="00337F5F"/>
    <w:rsid w:val="00355E93"/>
    <w:rsid w:val="004977C8"/>
    <w:rsid w:val="004D6C6F"/>
    <w:rsid w:val="005C4249"/>
    <w:rsid w:val="0072056B"/>
    <w:rsid w:val="007D05EA"/>
    <w:rsid w:val="00A710C4"/>
    <w:rsid w:val="00AA0866"/>
    <w:rsid w:val="00AD526D"/>
    <w:rsid w:val="00C4100D"/>
    <w:rsid w:val="00F13E5A"/>
    <w:rsid w:val="00F625B0"/>
    <w:rsid w:val="00FA57C6"/>
    <w:rsid w:val="00FE6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F144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Marianka</dc:creator>
  <cp:lastModifiedBy>Marianka</cp:lastModifiedBy>
  <cp:revision>5</cp:revision>
  <cp:lastPrinted>2018-08-15T11:04:00Z</cp:lastPrinted>
  <dcterms:created xsi:type="dcterms:W3CDTF">2018-08-15T11:14:00Z</dcterms:created>
  <dcterms:modified xsi:type="dcterms:W3CDTF">2018-08-30T06:22:00Z</dcterms:modified>
</cp:coreProperties>
</file>