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AD526D">
        <w:rPr>
          <w:sz w:val="28"/>
          <w:szCs w:val="28"/>
        </w:rPr>
        <w:t>15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AD526D">
        <w:rPr>
          <w:sz w:val="28"/>
          <w:szCs w:val="28"/>
        </w:rPr>
        <w:t>80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 Juraj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Darina </w:t>
      </w:r>
      <w:proofErr w:type="spellStart"/>
      <w:r>
        <w:rPr>
          <w:sz w:val="24"/>
          <w:szCs w:val="24"/>
        </w:rPr>
        <w:t>Prengelová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AD526D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AD526D">
        <w:rPr>
          <w:sz w:val="24"/>
          <w:szCs w:val="24"/>
        </w:rPr>
        <w:t>5</w:t>
      </w:r>
      <w:r>
        <w:rPr>
          <w:sz w:val="24"/>
          <w:szCs w:val="24"/>
        </w:rPr>
        <w:t xml:space="preserve"> 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</w:t>
      </w:r>
      <w:r w:rsidR="00AD526D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>
        <w:rPr>
          <w:sz w:val="24"/>
          <w:szCs w:val="24"/>
        </w:rPr>
        <w:t xml:space="preserve">:  </w:t>
      </w:r>
      <w:r w:rsidR="00AD526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AD526D">
        <w:rPr>
          <w:sz w:val="24"/>
          <w:szCs w:val="24"/>
        </w:rPr>
        <w:t>15 926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AD526D">
        <w:rPr>
          <w:sz w:val="24"/>
          <w:szCs w:val="24"/>
        </w:rPr>
        <w:t>15 926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Majetok obce  k 31.12.201</w:t>
      </w:r>
      <w:r w:rsidR="00AD526D">
        <w:rPr>
          <w:sz w:val="24"/>
          <w:szCs w:val="24"/>
        </w:rPr>
        <w:t>5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3039F2">
        <w:rPr>
          <w:sz w:val="24"/>
          <w:szCs w:val="24"/>
        </w:rPr>
        <w:t>68 763 €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66 298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3039F2">
        <w:rPr>
          <w:sz w:val="24"/>
          <w:szCs w:val="24"/>
        </w:rPr>
        <w:t>2 397</w:t>
      </w:r>
      <w:r w:rsidR="00A710C4"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Časové rozlíšenie                           </w:t>
      </w:r>
      <w:r w:rsidR="003039F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68 €</w:t>
      </w:r>
    </w:p>
    <w:p w:rsidR="003039F2" w:rsidRDefault="003039F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K zvýšeniu majetku došlo vybudovaním a zaradením autobusovej zastávky a úpravy verejných priestranstiev /tržnica/.</w:t>
      </w:r>
    </w:p>
    <w:p w:rsidR="003039F2" w:rsidRDefault="003039F2" w:rsidP="00A710C4">
      <w:pPr>
        <w:spacing w:after="0" w:line="240" w:lineRule="auto"/>
        <w:contextualSpacing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Náklady na činnosť:                                17 </w:t>
      </w:r>
      <w:r w:rsidR="003039F2">
        <w:rPr>
          <w:sz w:val="24"/>
          <w:szCs w:val="24"/>
        </w:rPr>
        <w:t>109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Výnosy:                                                     19 1</w:t>
      </w:r>
      <w:r w:rsidR="003039F2">
        <w:rPr>
          <w:sz w:val="24"/>
          <w:szCs w:val="24"/>
        </w:rPr>
        <w:t>70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3039F2">
        <w:rPr>
          <w:sz w:val="24"/>
          <w:szCs w:val="24"/>
        </w:rPr>
        <w:t>2015</w:t>
      </w:r>
      <w:r w:rsidR="00A710C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</w:t>
      </w:r>
      <w:r w:rsidR="005C4249">
        <w:rPr>
          <w:sz w:val="24"/>
          <w:szCs w:val="24"/>
        </w:rPr>
        <w:t xml:space="preserve"> </w:t>
      </w:r>
      <w:r w:rsidR="003039F2">
        <w:rPr>
          <w:sz w:val="24"/>
          <w:szCs w:val="24"/>
        </w:rPr>
        <w:t>2 061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01.01.2015 do 31.12.2015.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3039F2"/>
    <w:rsid w:val="00337F5F"/>
    <w:rsid w:val="00355E93"/>
    <w:rsid w:val="004977C8"/>
    <w:rsid w:val="004D6C6F"/>
    <w:rsid w:val="005C4249"/>
    <w:rsid w:val="0072056B"/>
    <w:rsid w:val="007D05EA"/>
    <w:rsid w:val="00A710C4"/>
    <w:rsid w:val="00AA0866"/>
    <w:rsid w:val="00AD526D"/>
    <w:rsid w:val="00C4100D"/>
    <w:rsid w:val="00F13E5A"/>
    <w:rsid w:val="00F625B0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5</cp:revision>
  <cp:lastPrinted>2018-08-15T11:04:00Z</cp:lastPrinted>
  <dcterms:created xsi:type="dcterms:W3CDTF">2018-08-15T11:14:00Z</dcterms:created>
  <dcterms:modified xsi:type="dcterms:W3CDTF">2018-08-30T06:22:00Z</dcterms:modified>
</cp:coreProperties>
</file>