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9288"/>
      </w:tblGrid>
      <w:tr w:rsidR="00BC04F5">
        <w:trPr>
          <w:trHeight w:val="2880"/>
          <w:jc w:val="center"/>
        </w:trPr>
        <w:tc>
          <w:tcPr>
            <w:tcW w:w="5000" w:type="pct"/>
          </w:tcPr>
          <w:p w:rsidR="00BC04F5" w:rsidRPr="00BC04F5" w:rsidRDefault="00810E97" w:rsidP="00810E97">
            <w:pPr>
              <w:pStyle w:val="Bezriadkovania"/>
              <w:jc w:val="center"/>
              <w:rPr>
                <w:rFonts w:ascii="Cambria" w:hAnsi="Cambria"/>
                <w:caps/>
              </w:rPr>
            </w:pPr>
            <w:r>
              <w:rPr>
                <w:rFonts w:ascii="Cambria" w:hAnsi="Cambria"/>
                <w:caps/>
              </w:rPr>
              <w:t>DKT s.r.o. Dolná KRUPá 919 65</w:t>
            </w:r>
          </w:p>
        </w:tc>
      </w:tr>
      <w:tr w:rsidR="00BC04F5" w:rsidTr="00BC04F5">
        <w:trPr>
          <w:trHeight w:val="1440"/>
          <w:jc w:val="center"/>
        </w:trPr>
        <w:tc>
          <w:tcPr>
            <w:tcW w:w="5000" w:type="pct"/>
            <w:tcBorders>
              <w:bottom w:val="single" w:sz="4" w:space="0" w:color="4F81BD"/>
            </w:tcBorders>
            <w:vAlign w:val="center"/>
          </w:tcPr>
          <w:p w:rsidR="00BC04F5" w:rsidRPr="00BC04F5" w:rsidRDefault="00BC04F5" w:rsidP="00240BBD">
            <w:pPr>
              <w:pStyle w:val="Bezriadkovania"/>
              <w:jc w:val="center"/>
              <w:rPr>
                <w:rFonts w:ascii="Cambria" w:hAnsi="Cambria"/>
                <w:sz w:val="80"/>
                <w:szCs w:val="80"/>
              </w:rPr>
            </w:pPr>
            <w:r>
              <w:rPr>
                <w:rFonts w:ascii="Cambria" w:hAnsi="Cambria"/>
                <w:sz w:val="80"/>
                <w:szCs w:val="80"/>
              </w:rPr>
              <w:t>Výročná správa 201</w:t>
            </w:r>
            <w:r w:rsidR="00240BBD">
              <w:rPr>
                <w:rFonts w:ascii="Cambria" w:hAnsi="Cambria"/>
                <w:sz w:val="80"/>
                <w:szCs w:val="80"/>
              </w:rPr>
              <w:t>7</w:t>
            </w:r>
          </w:p>
        </w:tc>
      </w:tr>
      <w:tr w:rsidR="00BC04F5" w:rsidTr="00BC04F5">
        <w:trPr>
          <w:trHeight w:val="720"/>
          <w:jc w:val="center"/>
        </w:trPr>
        <w:tc>
          <w:tcPr>
            <w:tcW w:w="5000" w:type="pct"/>
            <w:tcBorders>
              <w:top w:val="single" w:sz="4" w:space="0" w:color="4F81BD"/>
            </w:tcBorders>
            <w:vAlign w:val="center"/>
          </w:tcPr>
          <w:p w:rsidR="00BC04F5" w:rsidRPr="00BC04F5" w:rsidRDefault="00810E97" w:rsidP="00810E97">
            <w:pPr>
              <w:pStyle w:val="Bezriadkovania"/>
              <w:jc w:val="center"/>
              <w:rPr>
                <w:rFonts w:ascii="Cambria" w:hAnsi="Cambria"/>
                <w:sz w:val="44"/>
                <w:szCs w:val="44"/>
              </w:rPr>
            </w:pPr>
            <w:r>
              <w:rPr>
                <w:rFonts w:ascii="Cambria" w:hAnsi="Cambria"/>
                <w:sz w:val="44"/>
                <w:szCs w:val="44"/>
              </w:rPr>
              <w:t>DKT</w:t>
            </w:r>
            <w:r w:rsidR="00BC04F5">
              <w:rPr>
                <w:rFonts w:ascii="Cambria" w:hAnsi="Cambria"/>
                <w:sz w:val="44"/>
                <w:szCs w:val="44"/>
              </w:rPr>
              <w:t xml:space="preserve"> s.r.o.</w:t>
            </w:r>
          </w:p>
        </w:tc>
      </w:tr>
      <w:tr w:rsidR="00BC04F5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Default="00BC04F5">
            <w:pPr>
              <w:pStyle w:val="Bezriadkovania"/>
              <w:jc w:val="center"/>
            </w:pPr>
          </w:p>
        </w:tc>
      </w:tr>
      <w:tr w:rsidR="00BC04F5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  <w:tr w:rsidR="00BC04F5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</w:tbl>
    <w:p w:rsidR="00BC04F5" w:rsidRDefault="00BC04F5"/>
    <w:p w:rsidR="00BC04F5" w:rsidRDefault="00BC04F5"/>
    <w:tbl>
      <w:tblPr>
        <w:tblpPr w:leftFromText="187" w:rightFromText="187" w:horzAnchor="margin" w:tblpXSpec="center" w:tblpYSpec="bottom"/>
        <w:tblW w:w="5000" w:type="pct"/>
        <w:tblLook w:val="04A0" w:firstRow="1" w:lastRow="0" w:firstColumn="1" w:lastColumn="0" w:noHBand="0" w:noVBand="1"/>
      </w:tblPr>
      <w:tblGrid>
        <w:gridCol w:w="9288"/>
      </w:tblGrid>
      <w:tr w:rsidR="00BC04F5">
        <w:tc>
          <w:tcPr>
            <w:tcW w:w="5000" w:type="pct"/>
          </w:tcPr>
          <w:p w:rsidR="00BC04F5" w:rsidRDefault="00BC04F5" w:rsidP="00BC04F5">
            <w:pPr>
              <w:pStyle w:val="Bezriadkovania"/>
              <w:jc w:val="center"/>
            </w:pPr>
            <w:r>
              <w:t xml:space="preserve">Výročná správa vyhotovená podľa § 20 zákona č.431/2002 </w:t>
            </w:r>
            <w:proofErr w:type="spellStart"/>
            <w:r>
              <w:t>Z.z</w:t>
            </w:r>
            <w:proofErr w:type="spellEnd"/>
            <w:r>
              <w:t xml:space="preserve">. o účtovníctve </w:t>
            </w:r>
          </w:p>
          <w:p w:rsidR="00BC04F5" w:rsidRDefault="00BC04F5" w:rsidP="00BC04F5">
            <w:pPr>
              <w:pStyle w:val="Bezriadkovania"/>
              <w:jc w:val="center"/>
            </w:pPr>
            <w:r>
              <w:t>v znení neskorších predpisov</w:t>
            </w:r>
          </w:p>
        </w:tc>
      </w:tr>
    </w:tbl>
    <w:p w:rsidR="00BC04F5" w:rsidRDefault="00BC04F5"/>
    <w:p w:rsidR="00575342" w:rsidRDefault="00BC04F5" w:rsidP="00575342">
      <w:pPr>
        <w:jc w:val="both"/>
        <w:rPr>
          <w:b/>
          <w:color w:val="C00000"/>
          <w:sz w:val="40"/>
          <w:szCs w:val="40"/>
        </w:rPr>
      </w:pPr>
      <w:r>
        <w:rPr>
          <w:b/>
          <w:color w:val="C00000"/>
          <w:sz w:val="40"/>
          <w:szCs w:val="40"/>
        </w:rPr>
        <w:br w:type="page"/>
      </w:r>
    </w:p>
    <w:p w:rsidR="00575342" w:rsidRPr="003F3425" w:rsidRDefault="00575342" w:rsidP="00096BC7">
      <w:pPr>
        <w:spacing w:after="120"/>
        <w:ind w:left="0" w:firstLine="0"/>
        <w:jc w:val="both"/>
        <w:rPr>
          <w:b/>
          <w:sz w:val="28"/>
          <w:szCs w:val="28"/>
        </w:rPr>
      </w:pPr>
      <w:r w:rsidRPr="003F3425">
        <w:rPr>
          <w:b/>
          <w:sz w:val="28"/>
          <w:szCs w:val="28"/>
        </w:rPr>
        <w:lastRenderedPageBreak/>
        <w:t>Legislatívny rámec</w:t>
      </w:r>
      <w:r w:rsidR="00096BC7" w:rsidRPr="003F3425">
        <w:rPr>
          <w:b/>
          <w:sz w:val="28"/>
          <w:szCs w:val="28"/>
        </w:rPr>
        <w:t xml:space="preserve"> pre výročnú správu</w:t>
      </w:r>
    </w:p>
    <w:p w:rsidR="00096BC7" w:rsidRPr="00D61BAC" w:rsidRDefault="00575342" w:rsidP="00096BC7">
      <w:pPr>
        <w:spacing w:after="120"/>
        <w:ind w:left="0" w:firstLine="0"/>
        <w:jc w:val="both"/>
        <w:rPr>
          <w:sz w:val="24"/>
          <w:szCs w:val="24"/>
        </w:rPr>
      </w:pPr>
      <w:r w:rsidRPr="00D61BAC">
        <w:rPr>
          <w:sz w:val="24"/>
          <w:szCs w:val="24"/>
        </w:rPr>
        <w:t xml:space="preserve">Spoločnosť má povinnosť auditu podľa § 19 zákona č.431/2002 </w:t>
      </w:r>
      <w:proofErr w:type="spellStart"/>
      <w:r w:rsidRPr="00D61BAC">
        <w:rPr>
          <w:sz w:val="24"/>
          <w:szCs w:val="24"/>
        </w:rPr>
        <w:t>Z.z</w:t>
      </w:r>
      <w:proofErr w:type="spellEnd"/>
      <w:r w:rsidRPr="00D61BAC">
        <w:rPr>
          <w:sz w:val="24"/>
          <w:szCs w:val="24"/>
        </w:rPr>
        <w:t xml:space="preserve">. o účtovníctve </w:t>
      </w:r>
      <w:r w:rsidR="00096BC7" w:rsidRPr="00D61BAC">
        <w:rPr>
          <w:sz w:val="24"/>
          <w:szCs w:val="24"/>
        </w:rPr>
        <w:t xml:space="preserve">v znení neskorších predpisov </w:t>
      </w:r>
      <w:r w:rsidRPr="00D61BAC">
        <w:rPr>
          <w:sz w:val="24"/>
          <w:szCs w:val="24"/>
        </w:rPr>
        <w:t xml:space="preserve">a preto má aj povinnosť vyhotoviť výročnú správu podľa § 20 zákona o účtovníctve. </w:t>
      </w:r>
    </w:p>
    <w:p w:rsidR="00575342" w:rsidRPr="00D61BAC" w:rsidRDefault="00575342" w:rsidP="0093467A">
      <w:pPr>
        <w:ind w:left="0" w:firstLine="0"/>
        <w:jc w:val="both"/>
        <w:rPr>
          <w:sz w:val="24"/>
          <w:szCs w:val="24"/>
        </w:rPr>
      </w:pPr>
      <w:r w:rsidRPr="00D61BAC">
        <w:rPr>
          <w:sz w:val="24"/>
          <w:szCs w:val="24"/>
        </w:rPr>
        <w:t>Táto výročná správa podlieha tiež overeniu audítorom</w:t>
      </w:r>
      <w:r w:rsidR="003F3425">
        <w:rPr>
          <w:sz w:val="24"/>
          <w:szCs w:val="24"/>
        </w:rPr>
        <w:t xml:space="preserve"> do jedného roka od skončenia účtovného obdobia. </w:t>
      </w:r>
      <w:r w:rsidR="00096BC7" w:rsidRPr="00D61BAC">
        <w:rPr>
          <w:sz w:val="24"/>
          <w:szCs w:val="24"/>
        </w:rPr>
        <w:t>Táto v</w:t>
      </w:r>
      <w:r w:rsidRPr="00D61BAC">
        <w:rPr>
          <w:sz w:val="24"/>
          <w:szCs w:val="24"/>
        </w:rPr>
        <w:t>ýročná správa bude elektronicky uložená do</w:t>
      </w:r>
      <w:r w:rsidR="00096BC7" w:rsidRPr="00D61BAC">
        <w:rPr>
          <w:sz w:val="24"/>
          <w:szCs w:val="24"/>
        </w:rPr>
        <w:t xml:space="preserve"> registra účtovných závierok a jeho cestou aj do obchodného registra tak, ako to ustanovuje § 23 ods. 2 a § 23b ods. 4 zákona o účtovníctve.</w:t>
      </w:r>
    </w:p>
    <w:p w:rsidR="00575342" w:rsidRPr="00096BC7" w:rsidRDefault="00575342" w:rsidP="0093467A">
      <w:pPr>
        <w:ind w:left="0" w:firstLine="0"/>
        <w:jc w:val="both"/>
      </w:pPr>
    </w:p>
    <w:p w:rsidR="00CD6F01" w:rsidRPr="003F3425" w:rsidRDefault="0093467A" w:rsidP="00D61BAC">
      <w:pPr>
        <w:spacing w:after="120"/>
        <w:ind w:left="0" w:firstLine="0"/>
        <w:jc w:val="both"/>
        <w:rPr>
          <w:b/>
          <w:sz w:val="28"/>
          <w:szCs w:val="28"/>
        </w:rPr>
      </w:pPr>
      <w:r w:rsidRPr="003F3425">
        <w:rPr>
          <w:b/>
          <w:sz w:val="28"/>
          <w:szCs w:val="28"/>
        </w:rPr>
        <w:t>Obsah</w:t>
      </w:r>
      <w:r w:rsidR="00096BC7" w:rsidRPr="003F3425">
        <w:rPr>
          <w:b/>
          <w:sz w:val="28"/>
          <w:szCs w:val="28"/>
        </w:rPr>
        <w:t xml:space="preserve"> výročnej správy</w:t>
      </w:r>
      <w:r w:rsidRPr="003F3425">
        <w:rPr>
          <w:b/>
          <w:sz w:val="28"/>
          <w:szCs w:val="28"/>
        </w:rPr>
        <w:t>:</w:t>
      </w:r>
    </w:p>
    <w:p w:rsidR="00BD5A38" w:rsidRPr="00D61BAC" w:rsidRDefault="00096BC7" w:rsidP="0093467A">
      <w:pPr>
        <w:ind w:left="0" w:firstLine="0"/>
        <w:jc w:val="both"/>
        <w:rPr>
          <w:color w:val="0F243E"/>
          <w:sz w:val="24"/>
          <w:szCs w:val="24"/>
        </w:rPr>
      </w:pPr>
      <w:r w:rsidRPr="00D61BAC">
        <w:rPr>
          <w:color w:val="0F243E"/>
          <w:sz w:val="24"/>
          <w:szCs w:val="24"/>
        </w:rPr>
        <w:t>1) Identifikačné údaje</w:t>
      </w:r>
    </w:p>
    <w:p w:rsidR="00096BC7" w:rsidRPr="00D61BAC" w:rsidRDefault="00096BC7" w:rsidP="0093467A">
      <w:pPr>
        <w:ind w:left="0" w:firstLine="0"/>
        <w:jc w:val="both"/>
        <w:rPr>
          <w:color w:val="0F243E"/>
          <w:sz w:val="24"/>
          <w:szCs w:val="24"/>
        </w:rPr>
      </w:pPr>
      <w:r w:rsidRPr="00D61BAC">
        <w:rPr>
          <w:color w:val="0F243E"/>
          <w:sz w:val="24"/>
          <w:szCs w:val="24"/>
        </w:rPr>
        <w:t>2) Povinné informácie</w:t>
      </w:r>
    </w:p>
    <w:p w:rsidR="00096BC7" w:rsidRPr="00D61BAC" w:rsidRDefault="00096BC7" w:rsidP="0093467A">
      <w:pPr>
        <w:ind w:left="0" w:firstLine="0"/>
        <w:jc w:val="both"/>
        <w:rPr>
          <w:color w:val="0F243E"/>
          <w:sz w:val="24"/>
          <w:szCs w:val="24"/>
        </w:rPr>
      </w:pPr>
      <w:r w:rsidRPr="00D61BAC">
        <w:rPr>
          <w:color w:val="0F243E"/>
          <w:sz w:val="24"/>
          <w:szCs w:val="24"/>
        </w:rPr>
        <w:t>3) Ďalšie informácie</w:t>
      </w:r>
    </w:p>
    <w:p w:rsidR="00096BC7" w:rsidRPr="00D61BAC" w:rsidRDefault="00096BC7" w:rsidP="0093467A">
      <w:pPr>
        <w:ind w:left="0" w:firstLine="0"/>
        <w:jc w:val="both"/>
        <w:rPr>
          <w:color w:val="0F243E"/>
          <w:sz w:val="24"/>
          <w:szCs w:val="24"/>
        </w:rPr>
      </w:pPr>
      <w:r w:rsidRPr="00D61BAC">
        <w:rPr>
          <w:color w:val="0F243E"/>
          <w:sz w:val="24"/>
          <w:szCs w:val="24"/>
        </w:rPr>
        <w:t>4) Povinné prílohy</w:t>
      </w:r>
    </w:p>
    <w:p w:rsidR="00096BC7" w:rsidRPr="00D61BAC" w:rsidRDefault="00096BC7" w:rsidP="0093467A">
      <w:pPr>
        <w:ind w:left="0" w:firstLine="0"/>
        <w:jc w:val="both"/>
        <w:rPr>
          <w:color w:val="0F243E"/>
          <w:sz w:val="24"/>
          <w:szCs w:val="24"/>
        </w:rPr>
      </w:pPr>
      <w:r w:rsidRPr="00D61BAC">
        <w:rPr>
          <w:color w:val="0F243E"/>
          <w:sz w:val="24"/>
          <w:szCs w:val="24"/>
        </w:rPr>
        <w:t>5) Ďalšie prílohy</w:t>
      </w:r>
    </w:p>
    <w:p w:rsidR="00D61BAC" w:rsidRDefault="00D61BAC" w:rsidP="0093467A">
      <w:pPr>
        <w:ind w:left="0" w:firstLine="0"/>
        <w:jc w:val="both"/>
        <w:rPr>
          <w:b/>
          <w:color w:val="0F243E"/>
          <w:sz w:val="28"/>
          <w:szCs w:val="28"/>
        </w:rPr>
      </w:pPr>
    </w:p>
    <w:p w:rsidR="00D61BAC" w:rsidRPr="003F3425" w:rsidRDefault="00D61BAC" w:rsidP="0093467A">
      <w:pPr>
        <w:ind w:left="0" w:firstLine="0"/>
        <w:jc w:val="both"/>
        <w:rPr>
          <w:b/>
          <w:sz w:val="28"/>
          <w:szCs w:val="28"/>
        </w:rPr>
      </w:pPr>
      <w:r w:rsidRPr="003F3425">
        <w:rPr>
          <w:b/>
          <w:sz w:val="28"/>
          <w:szCs w:val="28"/>
        </w:rPr>
        <w:t>1) Identifikačné údaje</w:t>
      </w:r>
      <w:r w:rsidR="00601822" w:rsidRPr="003F3425">
        <w:rPr>
          <w:b/>
          <w:sz w:val="28"/>
          <w:szCs w:val="28"/>
        </w:rPr>
        <w:t xml:space="preserve"> </w:t>
      </w:r>
      <w:r w:rsidR="003F3425" w:rsidRPr="003F3425">
        <w:rPr>
          <w:b/>
          <w:sz w:val="28"/>
          <w:szCs w:val="28"/>
        </w:rPr>
        <w:t>–</w:t>
      </w:r>
      <w:r w:rsidR="00601822" w:rsidRPr="003F3425">
        <w:rPr>
          <w:b/>
          <w:sz w:val="28"/>
          <w:szCs w:val="28"/>
        </w:rPr>
        <w:t xml:space="preserve"> základné</w:t>
      </w:r>
      <w:r w:rsidR="003F3425" w:rsidRPr="003F3425">
        <w:rPr>
          <w:b/>
          <w:sz w:val="28"/>
          <w:szCs w:val="28"/>
        </w:rPr>
        <w:t xml:space="preserve"> informácie</w:t>
      </w:r>
    </w:p>
    <w:p w:rsidR="00C06586" w:rsidRDefault="00C06586" w:rsidP="0093467A">
      <w:pPr>
        <w:ind w:left="0" w:firstLine="0"/>
        <w:jc w:val="both"/>
        <w:rPr>
          <w:b/>
          <w:color w:val="0F243E"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418"/>
      </w:tblGrid>
      <w:tr w:rsidR="00D61BAC" w:rsidRPr="003A1860" w:rsidTr="00601822">
        <w:tc>
          <w:tcPr>
            <w:tcW w:w="3794" w:type="dxa"/>
            <w:shd w:val="clear" w:color="auto" w:fill="auto"/>
          </w:tcPr>
          <w:p w:rsidR="00D61BAC" w:rsidRPr="003A1860" w:rsidRDefault="00D61BAC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3A1860">
              <w:rPr>
                <w:color w:val="0F243E"/>
                <w:sz w:val="24"/>
                <w:szCs w:val="24"/>
              </w:rPr>
              <w:t>Obchodné meno</w:t>
            </w:r>
          </w:p>
        </w:tc>
        <w:tc>
          <w:tcPr>
            <w:tcW w:w="5418" w:type="dxa"/>
            <w:shd w:val="clear" w:color="auto" w:fill="auto"/>
          </w:tcPr>
          <w:p w:rsidR="00D61BAC" w:rsidRPr="003A1860" w:rsidRDefault="00A87B16" w:rsidP="00A87B16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DKT spol. s r. o. </w:t>
            </w:r>
          </w:p>
        </w:tc>
      </w:tr>
      <w:tr w:rsidR="00D61BAC" w:rsidRPr="003A1860" w:rsidTr="00601822">
        <w:tc>
          <w:tcPr>
            <w:tcW w:w="3794" w:type="dxa"/>
            <w:shd w:val="clear" w:color="auto" w:fill="auto"/>
          </w:tcPr>
          <w:p w:rsidR="00D61BAC" w:rsidRPr="003A1860" w:rsidRDefault="00D61BAC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3A1860">
              <w:rPr>
                <w:color w:val="0F243E"/>
                <w:sz w:val="24"/>
                <w:szCs w:val="24"/>
              </w:rPr>
              <w:t>IČO</w:t>
            </w:r>
          </w:p>
        </w:tc>
        <w:tc>
          <w:tcPr>
            <w:tcW w:w="5418" w:type="dxa"/>
            <w:shd w:val="clear" w:color="auto" w:fill="auto"/>
          </w:tcPr>
          <w:p w:rsidR="00D61BAC" w:rsidRPr="003A1860" w:rsidRDefault="00A87B16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31418082</w:t>
            </w:r>
          </w:p>
        </w:tc>
      </w:tr>
      <w:tr w:rsidR="009B1113" w:rsidRPr="003A1860" w:rsidTr="00601822">
        <w:tc>
          <w:tcPr>
            <w:tcW w:w="3794" w:type="dxa"/>
            <w:shd w:val="clear" w:color="auto" w:fill="auto"/>
          </w:tcPr>
          <w:p w:rsidR="009B1113" w:rsidRPr="003A1860" w:rsidRDefault="009B1113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DIČ</w:t>
            </w:r>
          </w:p>
        </w:tc>
        <w:tc>
          <w:tcPr>
            <w:tcW w:w="5418" w:type="dxa"/>
            <w:shd w:val="clear" w:color="auto" w:fill="auto"/>
          </w:tcPr>
          <w:p w:rsidR="009B1113" w:rsidRPr="003A1860" w:rsidRDefault="00A87B16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2020391087</w:t>
            </w:r>
          </w:p>
        </w:tc>
      </w:tr>
      <w:tr w:rsidR="009B1113" w:rsidRPr="003A1860" w:rsidTr="00601822">
        <w:tc>
          <w:tcPr>
            <w:tcW w:w="3794" w:type="dxa"/>
            <w:shd w:val="clear" w:color="auto" w:fill="auto"/>
          </w:tcPr>
          <w:p w:rsidR="009B1113" w:rsidRPr="003A1860" w:rsidRDefault="009B1113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IČ DPH</w:t>
            </w:r>
          </w:p>
        </w:tc>
        <w:tc>
          <w:tcPr>
            <w:tcW w:w="5418" w:type="dxa"/>
            <w:shd w:val="clear" w:color="auto" w:fill="auto"/>
          </w:tcPr>
          <w:p w:rsidR="009B1113" w:rsidRPr="003A1860" w:rsidRDefault="009B1113" w:rsidP="00BA6AC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SK</w:t>
            </w:r>
            <w:r w:rsidR="00A87B16">
              <w:rPr>
                <w:color w:val="0F243E"/>
                <w:sz w:val="24"/>
                <w:szCs w:val="24"/>
              </w:rPr>
              <w:t>2020391087</w:t>
            </w:r>
          </w:p>
        </w:tc>
      </w:tr>
      <w:tr w:rsidR="00D61BAC" w:rsidRPr="003A1860" w:rsidTr="00601822">
        <w:tc>
          <w:tcPr>
            <w:tcW w:w="3794" w:type="dxa"/>
            <w:shd w:val="clear" w:color="auto" w:fill="auto"/>
          </w:tcPr>
          <w:p w:rsidR="00D61BAC" w:rsidRPr="003A1860" w:rsidRDefault="00D61BAC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3A1860">
              <w:rPr>
                <w:color w:val="0F243E"/>
                <w:sz w:val="24"/>
                <w:szCs w:val="24"/>
              </w:rPr>
              <w:t>Adresa sídla</w:t>
            </w:r>
          </w:p>
        </w:tc>
        <w:tc>
          <w:tcPr>
            <w:tcW w:w="5418" w:type="dxa"/>
            <w:shd w:val="clear" w:color="auto" w:fill="auto"/>
          </w:tcPr>
          <w:p w:rsidR="00D61BAC" w:rsidRPr="003A1860" w:rsidRDefault="00A87B16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Dolná Krupá 919 65</w:t>
            </w:r>
          </w:p>
        </w:tc>
      </w:tr>
      <w:tr w:rsidR="00D61BAC" w:rsidRPr="003A1860" w:rsidTr="00601822">
        <w:tc>
          <w:tcPr>
            <w:tcW w:w="3794" w:type="dxa"/>
            <w:shd w:val="clear" w:color="auto" w:fill="auto"/>
          </w:tcPr>
          <w:p w:rsidR="00D61BAC" w:rsidRPr="003A1860" w:rsidRDefault="00D61BAC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3A1860">
              <w:rPr>
                <w:color w:val="0F243E"/>
                <w:sz w:val="24"/>
                <w:szCs w:val="24"/>
              </w:rPr>
              <w:t>Obchodný register</w:t>
            </w:r>
          </w:p>
        </w:tc>
        <w:tc>
          <w:tcPr>
            <w:tcW w:w="5418" w:type="dxa"/>
            <w:shd w:val="clear" w:color="auto" w:fill="auto"/>
          </w:tcPr>
          <w:p w:rsidR="00D61BAC" w:rsidRPr="003A1860" w:rsidRDefault="00601822" w:rsidP="00A87B16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Obchodný register 0</w:t>
            </w:r>
            <w:r w:rsidR="00E057CC">
              <w:rPr>
                <w:color w:val="0F243E"/>
                <w:sz w:val="24"/>
                <w:szCs w:val="24"/>
              </w:rPr>
              <w:t xml:space="preserve">kresného súdu </w:t>
            </w:r>
            <w:r w:rsidR="00A87B16">
              <w:rPr>
                <w:color w:val="0F243E"/>
                <w:sz w:val="24"/>
                <w:szCs w:val="24"/>
              </w:rPr>
              <w:t>Trnava</w:t>
            </w:r>
            <w:r>
              <w:rPr>
                <w:color w:val="0F243E"/>
                <w:sz w:val="24"/>
                <w:szCs w:val="24"/>
              </w:rPr>
              <w:t xml:space="preserve">, Oddiel: </w:t>
            </w:r>
            <w:proofErr w:type="spellStart"/>
            <w:r>
              <w:rPr>
                <w:color w:val="0F243E"/>
                <w:sz w:val="24"/>
                <w:szCs w:val="24"/>
              </w:rPr>
              <w:t>Sro</w:t>
            </w:r>
            <w:proofErr w:type="spellEnd"/>
            <w:r>
              <w:rPr>
                <w:color w:val="0F243E"/>
                <w:sz w:val="24"/>
                <w:szCs w:val="24"/>
              </w:rPr>
              <w:t xml:space="preserve">., Vložka číslo: </w:t>
            </w:r>
            <w:r w:rsidR="00A87B16">
              <w:rPr>
                <w:color w:val="0F243E"/>
                <w:sz w:val="24"/>
                <w:szCs w:val="24"/>
              </w:rPr>
              <w:t>2833</w:t>
            </w:r>
            <w:r>
              <w:rPr>
                <w:color w:val="0F243E"/>
                <w:sz w:val="24"/>
                <w:szCs w:val="24"/>
              </w:rPr>
              <w:t>/</w:t>
            </w:r>
            <w:r w:rsidR="00A87B16">
              <w:rPr>
                <w:color w:val="0F243E"/>
                <w:sz w:val="24"/>
                <w:szCs w:val="24"/>
              </w:rPr>
              <w:t>T</w:t>
            </w:r>
          </w:p>
        </w:tc>
      </w:tr>
      <w:tr w:rsidR="00D61BAC" w:rsidRPr="003A1860" w:rsidTr="00601822">
        <w:tc>
          <w:tcPr>
            <w:tcW w:w="3794" w:type="dxa"/>
            <w:shd w:val="clear" w:color="auto" w:fill="auto"/>
          </w:tcPr>
          <w:p w:rsidR="00D61BAC" w:rsidRPr="003A1860" w:rsidRDefault="00D61BAC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3A1860">
              <w:rPr>
                <w:color w:val="0F243E"/>
                <w:sz w:val="24"/>
                <w:szCs w:val="24"/>
              </w:rPr>
              <w:t>Konateľ spoločnosti</w:t>
            </w:r>
          </w:p>
        </w:tc>
        <w:tc>
          <w:tcPr>
            <w:tcW w:w="5418" w:type="dxa"/>
            <w:shd w:val="clear" w:color="auto" w:fill="auto"/>
          </w:tcPr>
          <w:p w:rsidR="00D61BAC" w:rsidRPr="003A1860" w:rsidRDefault="001022DE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Vladimír </w:t>
            </w:r>
            <w:proofErr w:type="spellStart"/>
            <w:r>
              <w:rPr>
                <w:color w:val="0F243E"/>
                <w:sz w:val="24"/>
                <w:szCs w:val="24"/>
              </w:rPr>
              <w:t>Kubovčík</w:t>
            </w:r>
            <w:proofErr w:type="spellEnd"/>
          </w:p>
        </w:tc>
      </w:tr>
      <w:tr w:rsidR="00601822" w:rsidRPr="003A1860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01822" w:rsidRPr="003A1860" w:rsidRDefault="001022DE" w:rsidP="009B1113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Konateľ</w:t>
            </w:r>
            <w:r w:rsidR="009B1113">
              <w:rPr>
                <w:color w:val="0F243E"/>
                <w:sz w:val="24"/>
                <w:szCs w:val="24"/>
              </w:rPr>
              <w:t xml:space="preserve"> spoločnosti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01822" w:rsidRPr="003A1860" w:rsidRDefault="001022DE" w:rsidP="009B1113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Jozef Vadovič Ing.</w:t>
            </w:r>
          </w:p>
        </w:tc>
      </w:tr>
      <w:tr w:rsidR="009B1113" w:rsidRPr="003A1860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Default="009B1113" w:rsidP="006018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Webové sídlo </w:t>
            </w:r>
            <w:r w:rsidRPr="003A1860">
              <w:rPr>
                <w:color w:val="0F243E"/>
                <w:sz w:val="24"/>
                <w:szCs w:val="24"/>
              </w:rPr>
              <w:t>spoločnosti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Default="009B1113" w:rsidP="006018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</w:tr>
    </w:tbl>
    <w:p w:rsidR="00D61BAC" w:rsidRDefault="00D61BAC" w:rsidP="0093467A">
      <w:pPr>
        <w:ind w:left="0" w:firstLine="0"/>
        <w:jc w:val="both"/>
        <w:rPr>
          <w:b/>
          <w:color w:val="0F243E"/>
          <w:sz w:val="28"/>
          <w:szCs w:val="28"/>
        </w:rPr>
      </w:pPr>
    </w:p>
    <w:p w:rsidR="00D61BAC" w:rsidRPr="00D61BAC" w:rsidRDefault="00D61BAC" w:rsidP="0093467A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Štatutárnym orgánom spoločnosti </w:t>
      </w:r>
      <w:r w:rsidR="00C26B16">
        <w:rPr>
          <w:color w:val="0F243E"/>
          <w:sz w:val="24"/>
          <w:szCs w:val="24"/>
        </w:rPr>
        <w:t xml:space="preserve"> DKT</w:t>
      </w:r>
      <w:r>
        <w:rPr>
          <w:color w:val="0F243E"/>
          <w:sz w:val="24"/>
          <w:szCs w:val="24"/>
        </w:rPr>
        <w:t xml:space="preserve"> s.r.o. </w:t>
      </w:r>
      <w:r w:rsidR="00C26B16">
        <w:rPr>
          <w:color w:val="0F243E"/>
          <w:sz w:val="24"/>
          <w:szCs w:val="24"/>
        </w:rPr>
        <w:t>sú</w:t>
      </w:r>
      <w:r>
        <w:rPr>
          <w:color w:val="0F243E"/>
          <w:sz w:val="24"/>
          <w:szCs w:val="24"/>
        </w:rPr>
        <w:t xml:space="preserve"> konate</w:t>
      </w:r>
      <w:r w:rsidR="00C26B16">
        <w:rPr>
          <w:color w:val="0F243E"/>
          <w:sz w:val="24"/>
          <w:szCs w:val="24"/>
        </w:rPr>
        <w:t xml:space="preserve">lia </w:t>
      </w:r>
      <w:r>
        <w:rPr>
          <w:color w:val="0F243E"/>
          <w:sz w:val="24"/>
          <w:szCs w:val="24"/>
        </w:rPr>
        <w:t>spoločnosti</w:t>
      </w:r>
      <w:r w:rsidR="00DE302A">
        <w:rPr>
          <w:color w:val="0F243E"/>
          <w:sz w:val="24"/>
          <w:szCs w:val="24"/>
        </w:rPr>
        <w:t xml:space="preserve"> . </w:t>
      </w:r>
      <w:r w:rsidRPr="00D61BAC">
        <w:rPr>
          <w:color w:val="0F243E"/>
          <w:sz w:val="24"/>
          <w:szCs w:val="24"/>
        </w:rPr>
        <w:t>Spoločnosť nemá povinnosť ani dobrovoľne nezriadila dozornú radu. Činnosť spoločnosti upravuj</w:t>
      </w:r>
      <w:r>
        <w:rPr>
          <w:color w:val="0F243E"/>
          <w:sz w:val="24"/>
          <w:szCs w:val="24"/>
        </w:rPr>
        <w:t xml:space="preserve">ú </w:t>
      </w:r>
      <w:r w:rsidRPr="00D61BAC">
        <w:rPr>
          <w:color w:val="0F243E"/>
          <w:sz w:val="24"/>
          <w:szCs w:val="24"/>
        </w:rPr>
        <w:t>Stanovy spoločnosti.</w:t>
      </w:r>
    </w:p>
    <w:p w:rsidR="00CD6F01" w:rsidRDefault="00CD6F01" w:rsidP="00D61BAC">
      <w:pPr>
        <w:ind w:hanging="7365"/>
        <w:jc w:val="both"/>
        <w:rPr>
          <w:b/>
          <w:color w:val="244061"/>
          <w:sz w:val="28"/>
          <w:szCs w:val="28"/>
        </w:rPr>
      </w:pPr>
    </w:p>
    <w:p w:rsidR="00601822" w:rsidRPr="003F3425" w:rsidRDefault="00601822" w:rsidP="00601822">
      <w:pPr>
        <w:ind w:left="0" w:firstLine="0"/>
        <w:jc w:val="both"/>
        <w:rPr>
          <w:b/>
          <w:sz w:val="28"/>
          <w:szCs w:val="28"/>
        </w:rPr>
      </w:pPr>
      <w:r w:rsidRPr="003F3425">
        <w:rPr>
          <w:b/>
          <w:sz w:val="28"/>
          <w:szCs w:val="28"/>
        </w:rPr>
        <w:t xml:space="preserve">Identifikačné údaje </w:t>
      </w:r>
      <w:r w:rsidR="003F3425" w:rsidRPr="003F3425">
        <w:rPr>
          <w:b/>
          <w:sz w:val="28"/>
          <w:szCs w:val="28"/>
        </w:rPr>
        <w:t>–</w:t>
      </w:r>
      <w:r w:rsidRPr="003F3425">
        <w:rPr>
          <w:b/>
          <w:sz w:val="28"/>
          <w:szCs w:val="28"/>
        </w:rPr>
        <w:t xml:space="preserve"> doplňujúce</w:t>
      </w:r>
      <w:r w:rsidR="003F3425" w:rsidRPr="003F3425">
        <w:rPr>
          <w:b/>
          <w:sz w:val="28"/>
          <w:szCs w:val="28"/>
        </w:rPr>
        <w:t xml:space="preserve"> informácie</w:t>
      </w:r>
    </w:p>
    <w:p w:rsidR="00601822" w:rsidRPr="003F3425" w:rsidRDefault="00601822" w:rsidP="00601822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5135"/>
      </w:tblGrid>
      <w:tr w:rsidR="009B1113" w:rsidRPr="003A1860" w:rsidTr="009B1113">
        <w:tc>
          <w:tcPr>
            <w:tcW w:w="4077" w:type="dxa"/>
            <w:shd w:val="clear" w:color="auto" w:fill="auto"/>
          </w:tcPr>
          <w:p w:rsidR="009B1113" w:rsidRDefault="009B1113" w:rsidP="00F17976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Výsledok hospodárenia 201</w:t>
            </w:r>
            <w:r w:rsidR="00F17976">
              <w:rPr>
                <w:color w:val="0F243E"/>
                <w:sz w:val="24"/>
                <w:szCs w:val="24"/>
              </w:rPr>
              <w:t>7</w:t>
            </w:r>
          </w:p>
        </w:tc>
        <w:tc>
          <w:tcPr>
            <w:tcW w:w="5135" w:type="dxa"/>
            <w:shd w:val="clear" w:color="auto" w:fill="auto"/>
          </w:tcPr>
          <w:p w:rsidR="009B1113" w:rsidRDefault="009B1113" w:rsidP="00F17976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Zisk </w:t>
            </w:r>
            <w:r w:rsidR="00F17976">
              <w:rPr>
                <w:color w:val="0F243E"/>
                <w:sz w:val="24"/>
                <w:szCs w:val="24"/>
              </w:rPr>
              <w:t>82 869</w:t>
            </w:r>
            <w:r>
              <w:rPr>
                <w:color w:val="0F243E"/>
                <w:sz w:val="24"/>
                <w:szCs w:val="24"/>
              </w:rPr>
              <w:t xml:space="preserve"> eur</w:t>
            </w:r>
          </w:p>
        </w:tc>
      </w:tr>
      <w:tr w:rsidR="00601822" w:rsidRPr="003A1860" w:rsidTr="009B1113">
        <w:tc>
          <w:tcPr>
            <w:tcW w:w="4077" w:type="dxa"/>
            <w:shd w:val="clear" w:color="auto" w:fill="auto"/>
          </w:tcPr>
          <w:p w:rsidR="00601822" w:rsidRPr="003A1860" w:rsidRDefault="00601822" w:rsidP="00B92658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Splatené základné imanie</w:t>
            </w:r>
            <w:r w:rsidR="009B1113">
              <w:rPr>
                <w:color w:val="0F243E"/>
                <w:sz w:val="24"/>
                <w:szCs w:val="24"/>
              </w:rPr>
              <w:t xml:space="preserve"> (účet 411)</w:t>
            </w:r>
          </w:p>
        </w:tc>
        <w:tc>
          <w:tcPr>
            <w:tcW w:w="5135" w:type="dxa"/>
            <w:shd w:val="clear" w:color="auto" w:fill="auto"/>
          </w:tcPr>
          <w:p w:rsidR="00601822" w:rsidRPr="003A1860" w:rsidRDefault="00F17976" w:rsidP="00F17976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6 640</w:t>
            </w:r>
            <w:r w:rsidR="00601822">
              <w:rPr>
                <w:color w:val="0F243E"/>
                <w:sz w:val="24"/>
                <w:szCs w:val="24"/>
              </w:rPr>
              <w:t xml:space="preserve"> eur</w:t>
            </w:r>
          </w:p>
        </w:tc>
      </w:tr>
      <w:tr w:rsidR="009B1113" w:rsidRPr="003A1860" w:rsidTr="009B1113">
        <w:tc>
          <w:tcPr>
            <w:tcW w:w="4077" w:type="dxa"/>
            <w:shd w:val="clear" w:color="auto" w:fill="auto"/>
          </w:tcPr>
          <w:p w:rsidR="009B1113" w:rsidRDefault="009B1113" w:rsidP="006018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Zákonný rezervný fond (účet 417a 421)</w:t>
            </w:r>
          </w:p>
        </w:tc>
        <w:tc>
          <w:tcPr>
            <w:tcW w:w="5135" w:type="dxa"/>
            <w:shd w:val="clear" w:color="auto" w:fill="auto"/>
          </w:tcPr>
          <w:p w:rsidR="009B1113" w:rsidRDefault="0050469F" w:rsidP="0050469F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848</w:t>
            </w:r>
            <w:r w:rsidR="009B1113">
              <w:rPr>
                <w:color w:val="0F243E"/>
                <w:sz w:val="24"/>
                <w:szCs w:val="24"/>
              </w:rPr>
              <w:t xml:space="preserve"> eur</w:t>
            </w:r>
          </w:p>
        </w:tc>
      </w:tr>
      <w:tr w:rsidR="00601822" w:rsidRPr="003A1860" w:rsidTr="009B1113">
        <w:tc>
          <w:tcPr>
            <w:tcW w:w="4077" w:type="dxa"/>
            <w:shd w:val="clear" w:color="auto" w:fill="auto"/>
          </w:tcPr>
          <w:p w:rsidR="00601822" w:rsidRPr="003A1860" w:rsidRDefault="00601822" w:rsidP="006018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Priemerný počet zamestnancov</w:t>
            </w:r>
          </w:p>
        </w:tc>
        <w:tc>
          <w:tcPr>
            <w:tcW w:w="5135" w:type="dxa"/>
            <w:shd w:val="clear" w:color="auto" w:fill="auto"/>
          </w:tcPr>
          <w:p w:rsidR="00601822" w:rsidRPr="003A1860" w:rsidRDefault="0050469F" w:rsidP="00B92658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56</w:t>
            </w:r>
          </w:p>
        </w:tc>
      </w:tr>
      <w:tr w:rsidR="00601822" w:rsidRPr="003A1860" w:rsidTr="009B1113">
        <w:tc>
          <w:tcPr>
            <w:tcW w:w="4077" w:type="dxa"/>
            <w:shd w:val="clear" w:color="auto" w:fill="auto"/>
          </w:tcPr>
          <w:p w:rsidR="00601822" w:rsidRPr="003A1860" w:rsidRDefault="00601822" w:rsidP="006018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Hlavná činnosť</w:t>
            </w:r>
          </w:p>
        </w:tc>
        <w:tc>
          <w:tcPr>
            <w:tcW w:w="5135" w:type="dxa"/>
            <w:shd w:val="clear" w:color="auto" w:fill="auto"/>
          </w:tcPr>
          <w:p w:rsidR="00601822" w:rsidRPr="003A1860" w:rsidRDefault="0050469F" w:rsidP="006018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Výroba ostatných motorových dielov</w:t>
            </w:r>
          </w:p>
        </w:tc>
      </w:tr>
    </w:tbl>
    <w:p w:rsidR="00601822" w:rsidRDefault="00601822" w:rsidP="00601822">
      <w:pPr>
        <w:ind w:left="0" w:firstLine="0"/>
        <w:jc w:val="both"/>
        <w:rPr>
          <w:b/>
          <w:color w:val="0F243E"/>
          <w:sz w:val="28"/>
          <w:szCs w:val="28"/>
        </w:rPr>
      </w:pPr>
    </w:p>
    <w:p w:rsidR="00601822" w:rsidRDefault="00601822" w:rsidP="00601822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Účtovným obdobím </w:t>
      </w:r>
      <w:r w:rsidR="003F3425">
        <w:rPr>
          <w:color w:val="0F243E"/>
          <w:sz w:val="24"/>
          <w:szCs w:val="24"/>
        </w:rPr>
        <w:t xml:space="preserve">spoločnosti </w:t>
      </w:r>
      <w:r>
        <w:rPr>
          <w:color w:val="0F243E"/>
          <w:sz w:val="24"/>
          <w:szCs w:val="24"/>
        </w:rPr>
        <w:t>je kalendárny rok.</w:t>
      </w:r>
      <w:r w:rsidR="003F3425">
        <w:rPr>
          <w:color w:val="0F243E"/>
          <w:sz w:val="24"/>
          <w:szCs w:val="24"/>
        </w:rPr>
        <w:t xml:space="preserve"> Spoločnosť nemá odštepný závod ani organizačnú zložku v tuzemsku.</w:t>
      </w:r>
      <w:r w:rsidR="001E0446">
        <w:rPr>
          <w:color w:val="0F243E"/>
          <w:sz w:val="24"/>
          <w:szCs w:val="24"/>
        </w:rPr>
        <w:t xml:space="preserve"> Spoločnosť nevlastní obchodný podiel v inej spoločnosti, ani nie je vlastnená inou spoločnosťou.</w:t>
      </w:r>
    </w:p>
    <w:p w:rsidR="003F3425" w:rsidRDefault="003F3425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E057CC" w:rsidRPr="003F3425" w:rsidRDefault="00E057CC" w:rsidP="00E057CC">
      <w:pPr>
        <w:ind w:left="0" w:firstLine="0"/>
        <w:jc w:val="both"/>
        <w:rPr>
          <w:b/>
          <w:sz w:val="28"/>
          <w:szCs w:val="28"/>
        </w:rPr>
      </w:pPr>
      <w:r w:rsidRPr="003F3425">
        <w:rPr>
          <w:b/>
          <w:sz w:val="28"/>
          <w:szCs w:val="28"/>
        </w:rPr>
        <w:t>2) Povinné informácie</w:t>
      </w:r>
    </w:p>
    <w:p w:rsidR="00E057CC" w:rsidRDefault="00E057CC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E057CC" w:rsidRPr="00A61B1D" w:rsidRDefault="00E057CC" w:rsidP="007A73D0">
      <w:pPr>
        <w:spacing w:after="120"/>
        <w:ind w:left="0" w:firstLine="0"/>
        <w:jc w:val="both"/>
        <w:rPr>
          <w:color w:val="0F243E"/>
          <w:sz w:val="24"/>
          <w:szCs w:val="24"/>
          <w:u w:val="single"/>
        </w:rPr>
      </w:pPr>
      <w:r w:rsidRPr="00A61B1D">
        <w:rPr>
          <w:color w:val="0F243E"/>
          <w:sz w:val="24"/>
          <w:szCs w:val="24"/>
          <w:u w:val="single"/>
        </w:rPr>
        <w:t>a) Informácie o vývoji účtovnej jednotky</w:t>
      </w:r>
    </w:p>
    <w:p w:rsidR="00E057CC" w:rsidRDefault="003F3425" w:rsidP="007A73D0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Spoločnosť bola založená v roku 199</w:t>
      </w:r>
      <w:r w:rsidR="00974980">
        <w:rPr>
          <w:color w:val="0F243E"/>
          <w:sz w:val="24"/>
          <w:szCs w:val="24"/>
        </w:rPr>
        <w:t>3</w:t>
      </w:r>
      <w:r>
        <w:rPr>
          <w:color w:val="0F243E"/>
          <w:sz w:val="24"/>
          <w:szCs w:val="24"/>
        </w:rPr>
        <w:t xml:space="preserve"> a pôsobí  na tuzemskom trhu</w:t>
      </w:r>
      <w:r w:rsidR="00974980">
        <w:rPr>
          <w:color w:val="0F243E"/>
          <w:sz w:val="24"/>
          <w:szCs w:val="24"/>
        </w:rPr>
        <w:t xml:space="preserve"> a v českej republike</w:t>
      </w:r>
      <w:r>
        <w:rPr>
          <w:color w:val="0F243E"/>
          <w:sz w:val="24"/>
          <w:szCs w:val="24"/>
        </w:rPr>
        <w:t>.</w:t>
      </w:r>
      <w:r w:rsidR="00974980">
        <w:rPr>
          <w:color w:val="0F243E"/>
          <w:sz w:val="24"/>
          <w:szCs w:val="24"/>
        </w:rPr>
        <w:t xml:space="preserve"> Výrobný program bol postavený na úrovni subdodávok pre </w:t>
      </w:r>
      <w:proofErr w:type="spellStart"/>
      <w:r w:rsidR="00974980">
        <w:rPr>
          <w:color w:val="0F243E"/>
          <w:sz w:val="24"/>
          <w:szCs w:val="24"/>
        </w:rPr>
        <w:t>a.s.TAZ</w:t>
      </w:r>
      <w:proofErr w:type="spellEnd"/>
      <w:r w:rsidR="00974980">
        <w:rPr>
          <w:color w:val="0F243E"/>
          <w:sz w:val="24"/>
          <w:szCs w:val="24"/>
        </w:rPr>
        <w:t xml:space="preserve"> Trnava, ktorý bol výrobcom vozidiel rady ŠKODA 1203 všetkých modifikácii, avšak nezabezpečil ich ďalší vývoj a modernizáciu. S cieľom udržať takmer novú firmu a využiť technológiu, ktorá bola stavaná </w:t>
      </w:r>
      <w:r w:rsidR="008A38A6">
        <w:rPr>
          <w:color w:val="0F243E"/>
          <w:sz w:val="24"/>
          <w:szCs w:val="24"/>
        </w:rPr>
        <w:t xml:space="preserve"> </w:t>
      </w:r>
      <w:r w:rsidR="00974980">
        <w:rPr>
          <w:color w:val="0F243E"/>
          <w:sz w:val="24"/>
          <w:szCs w:val="24"/>
        </w:rPr>
        <w:t>na strojársku výrobu, dochádzalo postupne k zmene sortimentu, čo si vyžiadalo hľadanie nových odbytových ciest.</w:t>
      </w:r>
      <w:r w:rsidR="00FA1451">
        <w:rPr>
          <w:color w:val="0F243E"/>
          <w:sz w:val="24"/>
          <w:szCs w:val="24"/>
        </w:rPr>
        <w:t xml:space="preserve"> Od svojho</w:t>
      </w:r>
      <w:r w:rsidR="0086020E">
        <w:rPr>
          <w:color w:val="0F243E"/>
          <w:sz w:val="24"/>
          <w:szCs w:val="24"/>
        </w:rPr>
        <w:t xml:space="preserve"> založenia si s</w:t>
      </w:r>
      <w:r w:rsidR="008A38A6">
        <w:rPr>
          <w:color w:val="0F243E"/>
          <w:sz w:val="24"/>
          <w:szCs w:val="24"/>
        </w:rPr>
        <w:t xml:space="preserve">poločnosť relatívne stabilne udržiava svoje postavenie vo svojej oblasti pôsobenia. Vývoj na trhu však prináša zvýšenú konkurenciu a požiadavky, ktorým sa musíme </w:t>
      </w:r>
      <w:r w:rsidR="0086020E">
        <w:rPr>
          <w:color w:val="0F243E"/>
          <w:sz w:val="24"/>
          <w:szCs w:val="24"/>
        </w:rPr>
        <w:t xml:space="preserve">neustále </w:t>
      </w:r>
      <w:r w:rsidR="008A38A6">
        <w:rPr>
          <w:color w:val="0F243E"/>
          <w:sz w:val="24"/>
          <w:szCs w:val="24"/>
        </w:rPr>
        <w:t>prispôsobovať.</w:t>
      </w:r>
    </w:p>
    <w:p w:rsidR="008A38A6" w:rsidRDefault="008A38A6" w:rsidP="007A73D0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Spoločnosť neidentifikoval</w:t>
      </w:r>
      <w:r w:rsidR="0086020E">
        <w:rPr>
          <w:color w:val="0F243E"/>
          <w:sz w:val="24"/>
          <w:szCs w:val="24"/>
        </w:rPr>
        <w:t>a</w:t>
      </w:r>
      <w:r>
        <w:rPr>
          <w:color w:val="0F243E"/>
          <w:sz w:val="24"/>
          <w:szCs w:val="24"/>
        </w:rPr>
        <w:t xml:space="preserve"> žiadne špecifické významné riziká a neistoty, okrem všeobecne známych </w:t>
      </w:r>
      <w:r w:rsidR="0086020E">
        <w:rPr>
          <w:color w:val="0F243E"/>
          <w:sz w:val="24"/>
          <w:szCs w:val="24"/>
        </w:rPr>
        <w:t xml:space="preserve">rizík podnikania </w:t>
      </w:r>
      <w:r>
        <w:rPr>
          <w:color w:val="0F243E"/>
          <w:sz w:val="24"/>
          <w:szCs w:val="24"/>
        </w:rPr>
        <w:t>alebo prípadných udalosti vyššej moci</w:t>
      </w:r>
      <w:r w:rsidR="007A73D0">
        <w:rPr>
          <w:color w:val="0F243E"/>
          <w:sz w:val="24"/>
          <w:szCs w:val="24"/>
        </w:rPr>
        <w:t>. Prognóza pre ďalšie obdobie je stabilná</w:t>
      </w:r>
      <w:r w:rsidR="00FA1451">
        <w:rPr>
          <w:color w:val="0F243E"/>
          <w:sz w:val="24"/>
          <w:szCs w:val="24"/>
        </w:rPr>
        <w:t xml:space="preserve"> .</w:t>
      </w:r>
      <w:r w:rsidR="007A73D0">
        <w:rPr>
          <w:color w:val="0F243E"/>
          <w:sz w:val="24"/>
          <w:szCs w:val="24"/>
        </w:rPr>
        <w:t xml:space="preserve"> </w:t>
      </w:r>
    </w:p>
    <w:p w:rsidR="007A73D0" w:rsidRDefault="007A73D0" w:rsidP="00601822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Spoločnosť svojou </w:t>
      </w:r>
      <w:r w:rsidR="00FA1451">
        <w:rPr>
          <w:color w:val="0F243E"/>
          <w:sz w:val="24"/>
          <w:szCs w:val="24"/>
        </w:rPr>
        <w:t xml:space="preserve">strojárskou výrobou </w:t>
      </w:r>
      <w:r>
        <w:rPr>
          <w:color w:val="0F243E"/>
          <w:sz w:val="24"/>
          <w:szCs w:val="24"/>
        </w:rPr>
        <w:t>nemá významný vplyv na životné prostredie, nevypúšťa exhaláty do vzduchu ani nevytvára znečistenie vody</w:t>
      </w:r>
      <w:r w:rsidR="00610B8E">
        <w:rPr>
          <w:color w:val="0F243E"/>
          <w:sz w:val="24"/>
          <w:szCs w:val="24"/>
        </w:rPr>
        <w:t xml:space="preserve">, či nebezpečné odpady. </w:t>
      </w:r>
      <w:r>
        <w:rPr>
          <w:color w:val="0F243E"/>
          <w:sz w:val="24"/>
          <w:szCs w:val="24"/>
        </w:rPr>
        <w:t xml:space="preserve">Spoločnosť stabilne </w:t>
      </w:r>
      <w:r w:rsidR="0086020E">
        <w:rPr>
          <w:color w:val="0F243E"/>
          <w:sz w:val="24"/>
          <w:szCs w:val="24"/>
        </w:rPr>
        <w:t xml:space="preserve">a dlhodobo </w:t>
      </w:r>
      <w:r>
        <w:rPr>
          <w:color w:val="0F243E"/>
          <w:sz w:val="24"/>
          <w:szCs w:val="24"/>
        </w:rPr>
        <w:t xml:space="preserve">zamestnáva okolo </w:t>
      </w:r>
      <w:r w:rsidR="00FA1451">
        <w:rPr>
          <w:color w:val="0F243E"/>
          <w:sz w:val="24"/>
          <w:szCs w:val="24"/>
        </w:rPr>
        <w:t>56</w:t>
      </w:r>
      <w:r>
        <w:rPr>
          <w:color w:val="0F243E"/>
          <w:sz w:val="24"/>
          <w:szCs w:val="24"/>
        </w:rPr>
        <w:t xml:space="preserve"> pracovníkov a prispieva tým k lokálnej zamestnanosti.</w:t>
      </w:r>
      <w:r w:rsidR="0086020E">
        <w:rPr>
          <w:color w:val="0F243E"/>
          <w:sz w:val="24"/>
          <w:szCs w:val="24"/>
        </w:rPr>
        <w:t xml:space="preserve"> Spoločnosť zamestnáva aj </w:t>
      </w:r>
      <w:r w:rsidR="004C41C7">
        <w:rPr>
          <w:color w:val="0F243E"/>
          <w:sz w:val="24"/>
          <w:szCs w:val="24"/>
        </w:rPr>
        <w:t>5</w:t>
      </w:r>
      <w:r w:rsidR="0086020E">
        <w:rPr>
          <w:color w:val="0F243E"/>
          <w:sz w:val="24"/>
          <w:szCs w:val="24"/>
        </w:rPr>
        <w:t xml:space="preserve"> pracovníkov so zdravotným postihnutím.</w:t>
      </w:r>
    </w:p>
    <w:p w:rsidR="003F3425" w:rsidRDefault="003F3425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DE302A" w:rsidRDefault="00DE302A" w:rsidP="00DE302A">
      <w:pPr>
        <w:ind w:left="0" w:firstLine="0"/>
        <w:jc w:val="both"/>
        <w:rPr>
          <w:color w:val="0F243E"/>
          <w:sz w:val="24"/>
          <w:szCs w:val="24"/>
        </w:rPr>
      </w:pPr>
    </w:p>
    <w:p w:rsidR="00DE302A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color w:val="0F243E"/>
          <w:sz w:val="24"/>
          <w:szCs w:val="24"/>
        </w:rPr>
      </w:pPr>
      <w:r>
        <w:rPr>
          <w:b/>
          <w:color w:val="0F243E"/>
          <w:sz w:val="24"/>
          <w:szCs w:val="24"/>
        </w:rPr>
        <w:t>SÚVAHA</w:t>
      </w:r>
    </w:p>
    <w:p w:rsidR="00DE302A" w:rsidRPr="00473D6F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color w:val="0F243E"/>
          <w:sz w:val="24"/>
          <w:szCs w:val="24"/>
        </w:rPr>
      </w:pPr>
      <w:r w:rsidRPr="00473D6F">
        <w:rPr>
          <w:b/>
          <w:color w:val="0F243E"/>
          <w:sz w:val="24"/>
          <w:szCs w:val="24"/>
        </w:rPr>
        <w:t>Vybrané ukazovatele o majetku a záväzkoch</w:t>
      </w:r>
    </w:p>
    <w:p w:rsidR="00DE302A" w:rsidRDefault="00DE302A" w:rsidP="00DE302A">
      <w:pPr>
        <w:ind w:left="0" w:firstLine="0"/>
        <w:jc w:val="both"/>
        <w:rPr>
          <w:color w:val="0F243E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591"/>
      </w:tblGrid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STRANA AKTÍV SÚVAHY</w:t>
            </w:r>
          </w:p>
          <w:p w:rsidR="00DE302A" w:rsidRPr="00231F53" w:rsidRDefault="00DE302A" w:rsidP="00EA44AD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(netto aktíva v 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E302A" w:rsidP="00A511EA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ROK 201</w:t>
            </w:r>
            <w:r w:rsidR="00A511EA">
              <w:rPr>
                <w:b/>
                <w:color w:val="0F243E"/>
                <w:sz w:val="24"/>
                <w:szCs w:val="24"/>
              </w:rPr>
              <w:t>7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DE302A" w:rsidP="00A511EA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ROK 201</w:t>
            </w:r>
            <w:r w:rsidR="00A511EA">
              <w:rPr>
                <w:b/>
                <w:color w:val="0F243E"/>
                <w:sz w:val="24"/>
                <w:szCs w:val="24"/>
              </w:rPr>
              <w:t>6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MAJETOK SPOLU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996A90" w:rsidP="000D6E95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</w:t>
            </w:r>
            <w:r w:rsidR="000D6E95">
              <w:rPr>
                <w:color w:val="0F243E"/>
                <w:sz w:val="24"/>
                <w:szCs w:val="24"/>
              </w:rPr>
              <w:t> 1</w:t>
            </w:r>
            <w:r>
              <w:rPr>
                <w:color w:val="0F243E"/>
                <w:sz w:val="24"/>
                <w:szCs w:val="24"/>
              </w:rPr>
              <w:t>90</w:t>
            </w:r>
            <w:r w:rsidR="000D6E95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763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6379A4" w:rsidP="00A511E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</w:t>
            </w:r>
            <w:r w:rsidR="000D6E95">
              <w:rPr>
                <w:color w:val="0F243E"/>
                <w:sz w:val="24"/>
                <w:szCs w:val="24"/>
              </w:rPr>
              <w:t> </w:t>
            </w:r>
            <w:r>
              <w:rPr>
                <w:color w:val="0F243E"/>
                <w:sz w:val="24"/>
                <w:szCs w:val="24"/>
              </w:rPr>
              <w:t>226</w:t>
            </w:r>
            <w:r w:rsidR="000D6E95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027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 Neobežný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0D6E95" w:rsidP="006379A4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</w:t>
            </w:r>
            <w:r w:rsidR="00996A90">
              <w:rPr>
                <w:color w:val="0F243E"/>
                <w:sz w:val="24"/>
                <w:szCs w:val="24"/>
              </w:rPr>
              <w:t>669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  <w:r w:rsidR="00996A90">
              <w:rPr>
                <w:color w:val="0F243E"/>
                <w:sz w:val="24"/>
                <w:szCs w:val="24"/>
              </w:rPr>
              <w:t>558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0D6E95" w:rsidP="00A511E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</w:t>
            </w:r>
            <w:r w:rsidR="006379A4">
              <w:rPr>
                <w:color w:val="0F243E"/>
                <w:sz w:val="24"/>
                <w:szCs w:val="24"/>
              </w:rPr>
              <w:t>669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  <w:r w:rsidR="006379A4">
              <w:rPr>
                <w:color w:val="0F243E"/>
                <w:sz w:val="24"/>
                <w:szCs w:val="24"/>
              </w:rPr>
              <w:t>558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A.1 Dlhodobý nehmotný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A.II Dlhodobý hmotný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0D6E95" w:rsidP="006379A4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</w:t>
            </w:r>
            <w:r w:rsidR="006379A4">
              <w:rPr>
                <w:color w:val="0F243E"/>
                <w:sz w:val="24"/>
                <w:szCs w:val="24"/>
              </w:rPr>
              <w:t>669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  <w:r w:rsidR="006379A4">
              <w:rPr>
                <w:color w:val="0F243E"/>
                <w:sz w:val="24"/>
                <w:szCs w:val="24"/>
              </w:rPr>
              <w:t>558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0D6E95" w:rsidP="006379A4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</w:t>
            </w:r>
            <w:r w:rsidR="006379A4">
              <w:rPr>
                <w:color w:val="0F243E"/>
                <w:sz w:val="24"/>
                <w:szCs w:val="24"/>
              </w:rPr>
              <w:t>669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  <w:r w:rsidR="006379A4">
              <w:rPr>
                <w:color w:val="0F243E"/>
                <w:sz w:val="24"/>
                <w:szCs w:val="24"/>
              </w:rPr>
              <w:t>558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A.III Dlhodobý finančný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 Obežný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0D6E95" w:rsidP="006379A4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</w:t>
            </w:r>
            <w:r w:rsidR="00996A90">
              <w:rPr>
                <w:color w:val="0F243E"/>
                <w:sz w:val="24"/>
                <w:szCs w:val="24"/>
              </w:rPr>
              <w:t>518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  <w:r w:rsidR="00996A90">
              <w:rPr>
                <w:color w:val="0F243E"/>
                <w:sz w:val="24"/>
                <w:szCs w:val="24"/>
              </w:rPr>
              <w:t>675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0D6E95" w:rsidP="00A511E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</w:t>
            </w:r>
            <w:r w:rsidR="006379A4">
              <w:rPr>
                <w:color w:val="0F243E"/>
                <w:sz w:val="24"/>
                <w:szCs w:val="24"/>
              </w:rPr>
              <w:t>553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  <w:r w:rsidR="006379A4">
              <w:rPr>
                <w:color w:val="0F243E"/>
                <w:sz w:val="24"/>
                <w:szCs w:val="24"/>
              </w:rPr>
              <w:t>864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 Zásoby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0D6E95" w:rsidP="006379A4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</w:t>
            </w:r>
            <w:r w:rsidR="006379A4">
              <w:rPr>
                <w:color w:val="0F243E"/>
                <w:sz w:val="24"/>
                <w:szCs w:val="24"/>
              </w:rPr>
              <w:t>58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  <w:r w:rsidR="006379A4">
              <w:rPr>
                <w:color w:val="0F243E"/>
                <w:sz w:val="24"/>
                <w:szCs w:val="24"/>
              </w:rPr>
              <w:t>572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0D6E95" w:rsidP="00A511E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</w:t>
            </w:r>
            <w:r w:rsidR="00A511EA">
              <w:rPr>
                <w:color w:val="0F243E"/>
                <w:sz w:val="24"/>
                <w:szCs w:val="24"/>
              </w:rPr>
              <w:t>42 290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B.II Dlhodobé pohľadávky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B.III Krátkodobé pohľadávky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0D6E95" w:rsidP="006379A4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</w:t>
            </w:r>
            <w:r w:rsidR="006379A4">
              <w:rPr>
                <w:color w:val="0F243E"/>
                <w:sz w:val="24"/>
                <w:szCs w:val="24"/>
              </w:rPr>
              <w:t>245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  <w:r w:rsidR="006379A4">
              <w:rPr>
                <w:color w:val="0F243E"/>
                <w:sz w:val="24"/>
                <w:szCs w:val="24"/>
              </w:rPr>
              <w:t>306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0D6E95" w:rsidP="00A511E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</w:t>
            </w:r>
            <w:r w:rsidR="00A511EA">
              <w:rPr>
                <w:color w:val="0F243E"/>
                <w:sz w:val="24"/>
                <w:szCs w:val="24"/>
              </w:rPr>
              <w:t>171 263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B.IV Krátkodobý finančný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 V Finančné účty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0D6E95" w:rsidP="006379A4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</w:t>
            </w:r>
            <w:r w:rsidR="006379A4">
              <w:rPr>
                <w:color w:val="0F243E"/>
                <w:sz w:val="24"/>
                <w:szCs w:val="24"/>
              </w:rPr>
              <w:t>214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  <w:r w:rsidR="006379A4">
              <w:rPr>
                <w:color w:val="0F243E"/>
                <w:sz w:val="24"/>
                <w:szCs w:val="24"/>
              </w:rPr>
              <w:t>797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A511EA" w:rsidP="00A511E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340 311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0D6E95" w:rsidP="006379A4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</w:t>
            </w:r>
            <w:r w:rsidR="00996A90">
              <w:rPr>
                <w:color w:val="0F243E"/>
                <w:sz w:val="24"/>
                <w:szCs w:val="24"/>
              </w:rPr>
              <w:t>2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  <w:r w:rsidR="00996A90">
              <w:rPr>
                <w:color w:val="0F243E"/>
                <w:sz w:val="24"/>
                <w:szCs w:val="24"/>
              </w:rPr>
              <w:t>5</w:t>
            </w:r>
            <w:r w:rsidR="006379A4">
              <w:rPr>
                <w:color w:val="0F243E"/>
                <w:sz w:val="24"/>
                <w:szCs w:val="24"/>
              </w:rPr>
              <w:t>30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0D6E95" w:rsidP="00A511E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</w:t>
            </w:r>
            <w:r w:rsidR="00A511EA">
              <w:rPr>
                <w:color w:val="0F243E"/>
                <w:sz w:val="24"/>
                <w:szCs w:val="24"/>
              </w:rPr>
              <w:t>2 605</w:t>
            </w:r>
          </w:p>
        </w:tc>
      </w:tr>
    </w:tbl>
    <w:p w:rsidR="00DE302A" w:rsidRDefault="00DE302A" w:rsidP="00DE302A">
      <w:pPr>
        <w:ind w:left="0" w:firstLine="0"/>
        <w:jc w:val="both"/>
        <w:rPr>
          <w:color w:val="0F243E"/>
          <w:sz w:val="24"/>
          <w:szCs w:val="24"/>
        </w:rPr>
      </w:pPr>
    </w:p>
    <w:p w:rsidR="00DE302A" w:rsidRDefault="00DE302A" w:rsidP="00DE302A">
      <w:pPr>
        <w:ind w:left="0" w:firstLine="0"/>
        <w:jc w:val="both"/>
        <w:rPr>
          <w:color w:val="0F243E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591"/>
      </w:tblGrid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STRANA PASÍV SÚVAHY</w:t>
            </w:r>
          </w:p>
          <w:p w:rsidR="00DE302A" w:rsidRPr="00231F53" w:rsidRDefault="00DE302A" w:rsidP="00EA44AD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(údaje v 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E302A" w:rsidP="00A511EA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ROK 201</w:t>
            </w:r>
            <w:r w:rsidR="00A511EA">
              <w:rPr>
                <w:b/>
                <w:color w:val="0F243E"/>
                <w:sz w:val="24"/>
                <w:szCs w:val="24"/>
              </w:rPr>
              <w:t>7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DE302A" w:rsidP="00A511EA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ROK 201</w:t>
            </w:r>
            <w:r w:rsidR="00A511EA">
              <w:rPr>
                <w:b/>
                <w:color w:val="0F243E"/>
                <w:sz w:val="24"/>
                <w:szCs w:val="24"/>
              </w:rPr>
              <w:t>6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VLASTNÉ IMANIE A ZÁV</w:t>
            </w:r>
            <w:r w:rsidRPr="00231F53">
              <w:rPr>
                <w:rFonts w:cs="Calibri"/>
                <w:b/>
                <w:color w:val="0F243E"/>
                <w:sz w:val="24"/>
                <w:szCs w:val="24"/>
              </w:rPr>
              <w:t>Ä</w:t>
            </w:r>
            <w:r w:rsidRPr="00231F53">
              <w:rPr>
                <w:b/>
                <w:color w:val="0F243E"/>
                <w:sz w:val="24"/>
                <w:szCs w:val="24"/>
              </w:rPr>
              <w:t>ZKY SPOLU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367AB7" w:rsidP="00367AB7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</w:t>
            </w:r>
            <w:r w:rsidR="006379A4">
              <w:rPr>
                <w:color w:val="0F243E"/>
                <w:sz w:val="24"/>
                <w:szCs w:val="24"/>
              </w:rPr>
              <w:t>586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  <w:r w:rsidR="006379A4">
              <w:rPr>
                <w:color w:val="0F243E"/>
                <w:sz w:val="24"/>
                <w:szCs w:val="24"/>
              </w:rPr>
              <w:t>452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367AB7" w:rsidP="00367AB7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</w:t>
            </w:r>
            <w:r w:rsidR="00A511EA">
              <w:rPr>
                <w:color w:val="0F243E"/>
                <w:sz w:val="24"/>
                <w:szCs w:val="24"/>
              </w:rPr>
              <w:t>653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  <w:r w:rsidR="00A511EA">
              <w:rPr>
                <w:color w:val="0F243E"/>
                <w:sz w:val="24"/>
                <w:szCs w:val="24"/>
              </w:rPr>
              <w:t>152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 Vlastné imanie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367AB7" w:rsidP="00367AB7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</w:t>
            </w:r>
            <w:r w:rsidR="00640D04">
              <w:rPr>
                <w:color w:val="0F243E"/>
                <w:sz w:val="24"/>
                <w:szCs w:val="24"/>
              </w:rPr>
              <w:t>475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  <w:r w:rsidR="00640D04">
              <w:rPr>
                <w:color w:val="0F243E"/>
                <w:sz w:val="24"/>
                <w:szCs w:val="24"/>
              </w:rPr>
              <w:t>346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367AB7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</w:t>
            </w:r>
            <w:r w:rsidR="00A511EA">
              <w:rPr>
                <w:color w:val="0F243E"/>
                <w:sz w:val="24"/>
                <w:szCs w:val="24"/>
              </w:rPr>
              <w:t>528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  <w:r w:rsidR="00A511EA">
              <w:rPr>
                <w:color w:val="0F243E"/>
                <w:sz w:val="24"/>
                <w:szCs w:val="24"/>
              </w:rPr>
              <w:t>001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A.1 Základné imanie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367AB7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    </w:t>
            </w:r>
            <w:r w:rsidR="00640D04">
              <w:rPr>
                <w:color w:val="0F243E"/>
                <w:sz w:val="24"/>
                <w:szCs w:val="24"/>
              </w:rPr>
              <w:t>6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  <w:r w:rsidR="00640D04">
              <w:rPr>
                <w:color w:val="0F243E"/>
                <w:sz w:val="24"/>
                <w:szCs w:val="24"/>
              </w:rPr>
              <w:t>640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367AB7" w:rsidP="00367AB7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  </w:t>
            </w:r>
            <w:r w:rsidR="00A511EA">
              <w:rPr>
                <w:color w:val="0F243E"/>
                <w:sz w:val="24"/>
                <w:szCs w:val="24"/>
              </w:rPr>
              <w:t>6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  <w:r w:rsidR="00A511EA">
              <w:rPr>
                <w:color w:val="0F243E"/>
                <w:sz w:val="24"/>
                <w:szCs w:val="24"/>
              </w:rPr>
              <w:t>640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lastRenderedPageBreak/>
              <w:t>A.II Emisné ážio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A.III Ostatné kapitálové fondy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A.IV Zákonné rezervné fondy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97654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       </w:t>
            </w:r>
            <w:r w:rsidR="00640D04">
              <w:rPr>
                <w:color w:val="0F243E"/>
                <w:sz w:val="24"/>
                <w:szCs w:val="24"/>
              </w:rPr>
              <w:t>848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97654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      </w:t>
            </w:r>
            <w:r w:rsidR="00A511EA">
              <w:rPr>
                <w:color w:val="0F243E"/>
                <w:sz w:val="24"/>
                <w:szCs w:val="24"/>
              </w:rPr>
              <w:t>848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A.V Ostatné fondy zo zisku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A.VI Oceňovacie rozdiely z precenenia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A.VII Výsledok hospodárenia minulých rokov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97654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</w:t>
            </w:r>
            <w:r w:rsidR="00640D04">
              <w:rPr>
                <w:color w:val="0F243E"/>
                <w:sz w:val="24"/>
                <w:szCs w:val="24"/>
              </w:rPr>
              <w:t>384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  <w:r w:rsidR="00640D04">
              <w:rPr>
                <w:color w:val="0F243E"/>
                <w:sz w:val="24"/>
                <w:szCs w:val="24"/>
              </w:rPr>
              <w:t>989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976542" w:rsidP="0097654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</w:t>
            </w:r>
            <w:r w:rsidR="00EC5DB8">
              <w:rPr>
                <w:color w:val="0F243E"/>
                <w:sz w:val="24"/>
                <w:szCs w:val="24"/>
              </w:rPr>
              <w:t>384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  <w:r w:rsidR="00EC5DB8">
              <w:rPr>
                <w:color w:val="0F243E"/>
                <w:sz w:val="24"/>
                <w:szCs w:val="24"/>
              </w:rPr>
              <w:t>989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 VIII Výsledok hospodárenia bežného roku po zdanení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97654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   </w:t>
            </w:r>
            <w:r w:rsidR="00640D04">
              <w:rPr>
                <w:color w:val="0F243E"/>
                <w:sz w:val="24"/>
                <w:szCs w:val="24"/>
              </w:rPr>
              <w:t>82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  <w:r w:rsidR="00640D04">
              <w:rPr>
                <w:color w:val="0F243E"/>
                <w:sz w:val="24"/>
                <w:szCs w:val="24"/>
              </w:rPr>
              <w:t>869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97654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</w:t>
            </w:r>
            <w:r w:rsidR="00EC5DB8">
              <w:rPr>
                <w:color w:val="0F243E"/>
                <w:sz w:val="24"/>
                <w:szCs w:val="24"/>
              </w:rPr>
              <w:t>135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  <w:r w:rsidR="00EC5DB8">
              <w:rPr>
                <w:color w:val="0F243E"/>
                <w:sz w:val="24"/>
                <w:szCs w:val="24"/>
              </w:rPr>
              <w:t>524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 Záväzky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97654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 </w:t>
            </w:r>
            <w:r w:rsidR="00640D04">
              <w:rPr>
                <w:color w:val="0F243E"/>
                <w:sz w:val="24"/>
                <w:szCs w:val="24"/>
              </w:rPr>
              <w:t>111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  <w:r w:rsidR="00640D04">
              <w:rPr>
                <w:color w:val="0F243E"/>
                <w:sz w:val="24"/>
                <w:szCs w:val="24"/>
              </w:rPr>
              <w:t>106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97654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</w:t>
            </w:r>
            <w:r w:rsidR="00EC5DB8">
              <w:rPr>
                <w:color w:val="0F243E"/>
                <w:sz w:val="24"/>
                <w:szCs w:val="24"/>
              </w:rPr>
              <w:t>125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  <w:r w:rsidR="00EC5DB8">
              <w:rPr>
                <w:color w:val="0F243E"/>
                <w:sz w:val="24"/>
                <w:szCs w:val="24"/>
              </w:rPr>
              <w:t>151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 Dlhodobé záväzky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976542" w:rsidP="0097654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     </w:t>
            </w:r>
            <w:r w:rsidR="00640D04">
              <w:rPr>
                <w:color w:val="0F243E"/>
                <w:sz w:val="24"/>
                <w:szCs w:val="24"/>
              </w:rPr>
              <w:t>7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  <w:r w:rsidR="00640D04">
              <w:rPr>
                <w:color w:val="0F243E"/>
                <w:sz w:val="24"/>
                <w:szCs w:val="24"/>
              </w:rPr>
              <w:t>064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97654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</w:t>
            </w:r>
            <w:r w:rsidR="00EC5DB8">
              <w:rPr>
                <w:color w:val="0F243E"/>
                <w:sz w:val="24"/>
                <w:szCs w:val="24"/>
              </w:rPr>
              <w:t>24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  <w:r w:rsidR="00EC5DB8">
              <w:rPr>
                <w:color w:val="0F243E"/>
                <w:sz w:val="24"/>
                <w:szCs w:val="24"/>
              </w:rPr>
              <w:t>311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B.II Dlhodobé rezervy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B.III Dlhodobé bankové úvery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 IV Krátkodobé záväzky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765523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  </w:t>
            </w:r>
            <w:r w:rsidR="00640D04">
              <w:rPr>
                <w:color w:val="0F243E"/>
                <w:sz w:val="24"/>
                <w:szCs w:val="24"/>
              </w:rPr>
              <w:t>84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  <w:r w:rsidR="00640D04">
              <w:rPr>
                <w:color w:val="0F243E"/>
                <w:sz w:val="24"/>
                <w:szCs w:val="24"/>
              </w:rPr>
              <w:t>112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765523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</w:t>
            </w:r>
            <w:r w:rsidR="00EC5DB8">
              <w:rPr>
                <w:color w:val="0F243E"/>
                <w:sz w:val="24"/>
                <w:szCs w:val="24"/>
              </w:rPr>
              <w:t>84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  <w:r w:rsidR="00EC5DB8">
              <w:rPr>
                <w:color w:val="0F243E"/>
                <w:sz w:val="24"/>
                <w:szCs w:val="24"/>
              </w:rPr>
              <w:t>571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B.V Krátkodobé rezervy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765523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  </w:t>
            </w:r>
            <w:r w:rsidR="00640D04">
              <w:rPr>
                <w:color w:val="0F243E"/>
                <w:sz w:val="24"/>
                <w:szCs w:val="24"/>
              </w:rPr>
              <w:t>19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  <w:r w:rsidR="00640D04">
              <w:rPr>
                <w:color w:val="0F243E"/>
                <w:sz w:val="24"/>
                <w:szCs w:val="24"/>
              </w:rPr>
              <w:t>930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765523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</w:t>
            </w:r>
            <w:r w:rsidR="00640D04">
              <w:rPr>
                <w:color w:val="0F243E"/>
                <w:sz w:val="24"/>
                <w:szCs w:val="24"/>
              </w:rPr>
              <w:t>16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  <w:r w:rsidR="00640D04">
              <w:rPr>
                <w:color w:val="0F243E"/>
                <w:sz w:val="24"/>
                <w:szCs w:val="24"/>
              </w:rPr>
              <w:t>269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B.VI Bežné bankové úvery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B.VII Krátkodobé finančné výpomoci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</w:tr>
    </w:tbl>
    <w:p w:rsidR="00DE302A" w:rsidRDefault="00DE302A" w:rsidP="00DE302A">
      <w:pPr>
        <w:ind w:left="0" w:firstLine="0"/>
        <w:jc w:val="both"/>
        <w:rPr>
          <w:color w:val="0F243E"/>
          <w:sz w:val="24"/>
          <w:szCs w:val="24"/>
        </w:rPr>
      </w:pPr>
    </w:p>
    <w:p w:rsidR="00DE302A" w:rsidRPr="001E0446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  <w:u w:val="single"/>
        </w:rPr>
      </w:pPr>
      <w:r w:rsidRPr="001E0446">
        <w:rPr>
          <w:color w:val="0F243E"/>
          <w:sz w:val="24"/>
          <w:szCs w:val="24"/>
          <w:u w:val="single"/>
        </w:rPr>
        <w:t>Komentár k</w:t>
      </w:r>
      <w:r>
        <w:rPr>
          <w:color w:val="0F243E"/>
          <w:sz w:val="24"/>
          <w:szCs w:val="24"/>
          <w:u w:val="single"/>
        </w:rPr>
        <w:t> </w:t>
      </w:r>
      <w:r w:rsidRPr="001E0446">
        <w:rPr>
          <w:color w:val="0F243E"/>
          <w:sz w:val="24"/>
          <w:szCs w:val="24"/>
          <w:u w:val="single"/>
        </w:rPr>
        <w:t>súvah</w:t>
      </w:r>
      <w:r>
        <w:rPr>
          <w:color w:val="0F243E"/>
          <w:sz w:val="24"/>
          <w:szCs w:val="24"/>
          <w:u w:val="single"/>
        </w:rPr>
        <w:t>e - aktíva</w:t>
      </w:r>
      <w:r w:rsidRPr="001E0446">
        <w:rPr>
          <w:color w:val="0F243E"/>
          <w:sz w:val="24"/>
          <w:szCs w:val="24"/>
          <w:u w:val="single"/>
        </w:rPr>
        <w:t>:</w:t>
      </w:r>
    </w:p>
    <w:p w:rsidR="00DE302A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Spoločnosť hospodári s vlastným dlhodobým hmotným majetkom</w:t>
      </w:r>
      <w:r w:rsidR="00822FC3">
        <w:rPr>
          <w:color w:val="0F243E"/>
          <w:sz w:val="24"/>
          <w:szCs w:val="24"/>
        </w:rPr>
        <w:t>.</w:t>
      </w:r>
      <w:r>
        <w:rPr>
          <w:color w:val="0F243E"/>
          <w:sz w:val="24"/>
          <w:szCs w:val="24"/>
        </w:rPr>
        <w:t xml:space="preserve"> Dlhodobý hmotný majetok je už opotrebovaný</w:t>
      </w:r>
      <w:r w:rsidR="00822FC3">
        <w:rPr>
          <w:color w:val="0F243E"/>
          <w:sz w:val="24"/>
          <w:szCs w:val="24"/>
        </w:rPr>
        <w:t>, ale dokupujeme podľa potreby a vlastných prostriedkov</w:t>
      </w:r>
      <w:r>
        <w:rPr>
          <w:color w:val="0F243E"/>
          <w:sz w:val="24"/>
          <w:szCs w:val="24"/>
        </w:rPr>
        <w:t xml:space="preserve"> Dlhodobý nehmotný majetok </w:t>
      </w:r>
      <w:r w:rsidR="00822FC3">
        <w:rPr>
          <w:color w:val="0F243E"/>
          <w:sz w:val="24"/>
          <w:szCs w:val="24"/>
        </w:rPr>
        <w:t xml:space="preserve">neevidujeme. Máme cudzí majetok /nie prenajatý/, ale za spolupráce s podnikom ZF Slovakia a.s. Trnava </w:t>
      </w:r>
      <w:r w:rsidR="007C447D">
        <w:rPr>
          <w:color w:val="0F243E"/>
          <w:sz w:val="24"/>
          <w:szCs w:val="24"/>
        </w:rPr>
        <w:t>máme ich lisy, na ktorých im lisujeme výlisky.</w:t>
      </w:r>
    </w:p>
    <w:p w:rsidR="00DE302A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Spoločnosť nevlastní akcie ani obchodný podiel v inej spoločnosti</w:t>
      </w:r>
      <w:r w:rsidR="001E66BB">
        <w:rPr>
          <w:color w:val="0F243E"/>
          <w:sz w:val="24"/>
          <w:szCs w:val="24"/>
        </w:rPr>
        <w:t xml:space="preserve">.                                    </w:t>
      </w:r>
    </w:p>
    <w:p w:rsidR="00DE302A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Vývoj stavu zásob je priaznivý, nedošlo k zvýšeniu ich stavu ani nárastu</w:t>
      </w:r>
      <w:r w:rsidR="007C447D">
        <w:rPr>
          <w:color w:val="0F243E"/>
          <w:sz w:val="24"/>
          <w:szCs w:val="24"/>
        </w:rPr>
        <w:t xml:space="preserve"> .Orientujeme sa viac na kooperáciu </w:t>
      </w:r>
      <w:r>
        <w:rPr>
          <w:color w:val="0F243E"/>
          <w:sz w:val="24"/>
          <w:szCs w:val="24"/>
        </w:rPr>
        <w:t xml:space="preserve">. Opravná položka k zásobám nebola tvorená.  </w:t>
      </w:r>
    </w:p>
    <w:p w:rsidR="00DE302A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Vývoj stavu krátkodobých pohľadávok je priaznivý</w:t>
      </w:r>
      <w:r w:rsidR="00920997">
        <w:rPr>
          <w:color w:val="0F243E"/>
          <w:sz w:val="24"/>
          <w:szCs w:val="24"/>
        </w:rPr>
        <w:t xml:space="preserve">. Máme odberateľov čo platia do lehoty splatnosti až na Zlievareň </w:t>
      </w:r>
      <w:proofErr w:type="spellStart"/>
      <w:r w:rsidR="00920997">
        <w:rPr>
          <w:color w:val="0F243E"/>
          <w:sz w:val="24"/>
          <w:szCs w:val="24"/>
        </w:rPr>
        <w:t>s.r.o.Trnava</w:t>
      </w:r>
      <w:proofErr w:type="spellEnd"/>
      <w:r w:rsidR="00920997">
        <w:rPr>
          <w:color w:val="0F243E"/>
          <w:sz w:val="24"/>
          <w:szCs w:val="24"/>
        </w:rPr>
        <w:t>. I</w:t>
      </w:r>
      <w:r>
        <w:rPr>
          <w:color w:val="0F243E"/>
          <w:sz w:val="24"/>
          <w:szCs w:val="24"/>
        </w:rPr>
        <w:t>ch celkový objem  pohľadávok nezaplatených po lehote splatnosti</w:t>
      </w:r>
      <w:r w:rsidR="00920997">
        <w:rPr>
          <w:color w:val="0F243E"/>
          <w:sz w:val="24"/>
          <w:szCs w:val="24"/>
        </w:rPr>
        <w:t xml:space="preserve"> je </w:t>
      </w:r>
      <w:r>
        <w:rPr>
          <w:color w:val="0F243E"/>
          <w:sz w:val="24"/>
          <w:szCs w:val="24"/>
        </w:rPr>
        <w:t xml:space="preserve"> splatnosti sú v sume ..</w:t>
      </w:r>
      <w:r w:rsidR="00920997">
        <w:rPr>
          <w:color w:val="0F243E"/>
          <w:sz w:val="24"/>
          <w:szCs w:val="24"/>
        </w:rPr>
        <w:t>7</w:t>
      </w:r>
      <w:r w:rsidR="001E66BB">
        <w:rPr>
          <w:color w:val="0F243E"/>
          <w:sz w:val="24"/>
          <w:szCs w:val="24"/>
        </w:rPr>
        <w:t>2</w:t>
      </w:r>
      <w:r w:rsidR="00920997">
        <w:rPr>
          <w:color w:val="0F243E"/>
          <w:sz w:val="24"/>
          <w:szCs w:val="24"/>
        </w:rPr>
        <w:t xml:space="preserve"> 15</w:t>
      </w:r>
      <w:r w:rsidR="001E66BB">
        <w:rPr>
          <w:color w:val="0F243E"/>
          <w:sz w:val="24"/>
          <w:szCs w:val="24"/>
        </w:rPr>
        <w:t>5</w:t>
      </w:r>
      <w:r>
        <w:rPr>
          <w:color w:val="0F243E"/>
          <w:sz w:val="24"/>
          <w:szCs w:val="24"/>
        </w:rPr>
        <w:t>.. eur</w:t>
      </w:r>
      <w:r w:rsidR="00920997">
        <w:rPr>
          <w:color w:val="0F243E"/>
          <w:sz w:val="24"/>
          <w:szCs w:val="24"/>
        </w:rPr>
        <w:t>. Opravnú položku sme netvorili.</w:t>
      </w:r>
      <w:r>
        <w:rPr>
          <w:color w:val="0F243E"/>
          <w:sz w:val="24"/>
          <w:szCs w:val="24"/>
        </w:rPr>
        <w:t xml:space="preserve"> </w:t>
      </w:r>
    </w:p>
    <w:p w:rsidR="00DE302A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Časové rozlíšenie aktív predstavujú náklady budúcich období, a to najmä – </w:t>
      </w:r>
      <w:r w:rsidR="000779F6">
        <w:rPr>
          <w:color w:val="0F243E"/>
          <w:sz w:val="24"/>
          <w:szCs w:val="24"/>
        </w:rPr>
        <w:t xml:space="preserve">poistenie majetku a literatúra .    </w:t>
      </w:r>
      <w:r>
        <w:rPr>
          <w:color w:val="0F243E"/>
          <w:sz w:val="24"/>
          <w:szCs w:val="24"/>
        </w:rPr>
        <w:t xml:space="preserve"> </w:t>
      </w:r>
    </w:p>
    <w:p w:rsidR="00DE302A" w:rsidRPr="001E0446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  <w:u w:val="single"/>
        </w:rPr>
      </w:pPr>
      <w:r w:rsidRPr="001E0446">
        <w:rPr>
          <w:color w:val="0F243E"/>
          <w:sz w:val="24"/>
          <w:szCs w:val="24"/>
          <w:u w:val="single"/>
        </w:rPr>
        <w:t>Komentár k</w:t>
      </w:r>
      <w:r>
        <w:rPr>
          <w:color w:val="0F243E"/>
          <w:sz w:val="24"/>
          <w:szCs w:val="24"/>
          <w:u w:val="single"/>
        </w:rPr>
        <w:t> </w:t>
      </w:r>
      <w:r w:rsidRPr="001E0446">
        <w:rPr>
          <w:color w:val="0F243E"/>
          <w:sz w:val="24"/>
          <w:szCs w:val="24"/>
          <w:u w:val="single"/>
        </w:rPr>
        <w:t>súvah</w:t>
      </w:r>
      <w:r>
        <w:rPr>
          <w:color w:val="0F243E"/>
          <w:sz w:val="24"/>
          <w:szCs w:val="24"/>
          <w:u w:val="single"/>
        </w:rPr>
        <w:t>e - pasíva</w:t>
      </w:r>
      <w:r w:rsidRPr="001E0446">
        <w:rPr>
          <w:color w:val="0F243E"/>
          <w:sz w:val="24"/>
          <w:szCs w:val="24"/>
          <w:u w:val="single"/>
        </w:rPr>
        <w:t>:</w:t>
      </w:r>
    </w:p>
    <w:p w:rsidR="00DE302A" w:rsidRDefault="00AD3A28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Z</w:t>
      </w:r>
      <w:r w:rsidR="00DE302A">
        <w:rPr>
          <w:color w:val="0F243E"/>
          <w:sz w:val="24"/>
          <w:szCs w:val="24"/>
        </w:rPr>
        <w:t xml:space="preserve">ákladné imanie spoločnosti v sume </w:t>
      </w:r>
      <w:r>
        <w:rPr>
          <w:color w:val="0F243E"/>
          <w:sz w:val="24"/>
          <w:szCs w:val="24"/>
        </w:rPr>
        <w:t>6640</w:t>
      </w:r>
      <w:r w:rsidR="00DE302A">
        <w:rPr>
          <w:color w:val="0F243E"/>
          <w:sz w:val="24"/>
          <w:szCs w:val="24"/>
        </w:rPr>
        <w:t xml:space="preserve"> eur zapísané v obchodnom registri je splatené. Vlastné imanie spoločnosti je v sume </w:t>
      </w:r>
      <w:r>
        <w:rPr>
          <w:color w:val="0F243E"/>
          <w:sz w:val="24"/>
          <w:szCs w:val="24"/>
        </w:rPr>
        <w:t>475346</w:t>
      </w:r>
      <w:r w:rsidR="00DE302A">
        <w:rPr>
          <w:color w:val="0F243E"/>
          <w:sz w:val="24"/>
          <w:szCs w:val="24"/>
        </w:rPr>
        <w:t xml:space="preserve">.. eur, a celkové záväzky sú v sume </w:t>
      </w:r>
      <w:r>
        <w:rPr>
          <w:color w:val="0F243E"/>
          <w:sz w:val="24"/>
          <w:szCs w:val="24"/>
        </w:rPr>
        <w:t>111</w:t>
      </w:r>
      <w:r w:rsidR="00DF2C50">
        <w:rPr>
          <w:color w:val="0F243E"/>
          <w:sz w:val="24"/>
          <w:szCs w:val="24"/>
        </w:rPr>
        <w:t xml:space="preserve"> </w:t>
      </w:r>
      <w:r>
        <w:rPr>
          <w:color w:val="0F243E"/>
          <w:sz w:val="24"/>
          <w:szCs w:val="24"/>
        </w:rPr>
        <w:t>106</w:t>
      </w:r>
      <w:r w:rsidR="00DE302A">
        <w:rPr>
          <w:color w:val="0F243E"/>
          <w:sz w:val="24"/>
          <w:szCs w:val="24"/>
        </w:rPr>
        <w:t xml:space="preserve"> eur, čo značí, že spoločnosť hospodári  z vlastnými zdrojmi. Spoločnosť vytvára zákonný rezervný fond v súlade so Stanovami spoločnosti a Obchodným zákonníkom.</w:t>
      </w:r>
    </w:p>
    <w:p w:rsidR="00DE302A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Krátkodobé rezervy v sume </w:t>
      </w:r>
      <w:r w:rsidR="00364575">
        <w:rPr>
          <w:color w:val="0F243E"/>
          <w:sz w:val="24"/>
          <w:szCs w:val="24"/>
        </w:rPr>
        <w:t>19</w:t>
      </w:r>
      <w:r w:rsidR="00DF2C50">
        <w:rPr>
          <w:color w:val="0F243E"/>
          <w:sz w:val="24"/>
          <w:szCs w:val="24"/>
        </w:rPr>
        <w:t xml:space="preserve"> </w:t>
      </w:r>
      <w:r w:rsidR="00364575">
        <w:rPr>
          <w:color w:val="0F243E"/>
          <w:sz w:val="24"/>
          <w:szCs w:val="24"/>
        </w:rPr>
        <w:t>930</w:t>
      </w:r>
      <w:r>
        <w:rPr>
          <w:color w:val="0F243E"/>
          <w:sz w:val="24"/>
          <w:szCs w:val="24"/>
        </w:rPr>
        <w:t xml:space="preserve"> eur sú najmä  rezerva na nevyčerpané dovolenky .</w:t>
      </w:r>
    </w:p>
    <w:p w:rsidR="00DE302A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Spoločnosť nemá žiadne bankové úvery</w:t>
      </w:r>
      <w:r w:rsidR="00364575">
        <w:rPr>
          <w:color w:val="0F243E"/>
          <w:sz w:val="24"/>
          <w:szCs w:val="24"/>
        </w:rPr>
        <w:t xml:space="preserve"> .  </w:t>
      </w:r>
    </w:p>
    <w:p w:rsidR="00DE302A" w:rsidRDefault="00364575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                     </w:t>
      </w:r>
      <w:r w:rsidR="00DE302A">
        <w:rPr>
          <w:color w:val="0F243E"/>
          <w:sz w:val="24"/>
          <w:szCs w:val="24"/>
        </w:rPr>
        <w:t xml:space="preserve"> </w:t>
      </w:r>
    </w:p>
    <w:p w:rsidR="00DE302A" w:rsidRDefault="00DE302A" w:rsidP="00DE302A">
      <w:pPr>
        <w:ind w:left="0" w:firstLine="0"/>
        <w:jc w:val="both"/>
        <w:rPr>
          <w:color w:val="0F243E"/>
          <w:sz w:val="24"/>
          <w:szCs w:val="24"/>
        </w:rPr>
      </w:pPr>
    </w:p>
    <w:p w:rsidR="00DE302A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color w:val="0F243E"/>
          <w:sz w:val="24"/>
          <w:szCs w:val="24"/>
        </w:rPr>
      </w:pPr>
      <w:r>
        <w:rPr>
          <w:b/>
          <w:color w:val="0F243E"/>
          <w:sz w:val="24"/>
          <w:szCs w:val="24"/>
        </w:rPr>
        <w:t>VÝKAZ ZISKOV A STRÁT</w:t>
      </w:r>
    </w:p>
    <w:p w:rsidR="00DE302A" w:rsidRPr="00473D6F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color w:val="0F243E"/>
          <w:sz w:val="24"/>
          <w:szCs w:val="24"/>
        </w:rPr>
      </w:pPr>
      <w:r w:rsidRPr="00473D6F">
        <w:rPr>
          <w:b/>
          <w:color w:val="0F243E"/>
          <w:sz w:val="24"/>
          <w:szCs w:val="24"/>
        </w:rPr>
        <w:t>Vybrané ukazovatele o</w:t>
      </w:r>
      <w:r>
        <w:rPr>
          <w:b/>
          <w:color w:val="0F243E"/>
          <w:sz w:val="24"/>
          <w:szCs w:val="24"/>
        </w:rPr>
        <w:t> výsledku hospodárenia</w:t>
      </w:r>
    </w:p>
    <w:p w:rsidR="00DE302A" w:rsidRDefault="00DE302A" w:rsidP="00DE302A">
      <w:pPr>
        <w:ind w:left="0" w:firstLine="0"/>
        <w:jc w:val="both"/>
        <w:rPr>
          <w:color w:val="0F243E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591"/>
      </w:tblGrid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lastRenderedPageBreak/>
              <w:t>(údaje v 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E302A" w:rsidP="00364575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ROK 201</w:t>
            </w:r>
            <w:r w:rsidR="00364575">
              <w:rPr>
                <w:b/>
                <w:color w:val="0F243E"/>
                <w:sz w:val="24"/>
                <w:szCs w:val="24"/>
              </w:rPr>
              <w:t>7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DE302A" w:rsidP="00364575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ROK 201</w:t>
            </w:r>
            <w:r w:rsidR="00364575">
              <w:rPr>
                <w:b/>
                <w:color w:val="0F243E"/>
                <w:sz w:val="24"/>
                <w:szCs w:val="24"/>
              </w:rPr>
              <w:t>6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ČISTÝ OBRAT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1F194E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</w:t>
            </w:r>
            <w:r w:rsidR="00EA4494">
              <w:rPr>
                <w:color w:val="0F243E"/>
                <w:sz w:val="24"/>
                <w:szCs w:val="24"/>
              </w:rPr>
              <w:t>1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  <w:r w:rsidR="00EA4494">
              <w:rPr>
                <w:color w:val="0F243E"/>
                <w:sz w:val="24"/>
                <w:szCs w:val="24"/>
              </w:rPr>
              <w:t>030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  <w:r w:rsidR="00EA4494">
              <w:rPr>
                <w:color w:val="0F243E"/>
                <w:sz w:val="24"/>
                <w:szCs w:val="24"/>
              </w:rPr>
              <w:t>877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1F194E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</w:t>
            </w:r>
            <w:r w:rsidR="00EA4494">
              <w:rPr>
                <w:color w:val="0F243E"/>
                <w:sz w:val="24"/>
                <w:szCs w:val="24"/>
              </w:rPr>
              <w:t>1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  <w:r w:rsidR="00EA4494">
              <w:rPr>
                <w:color w:val="0F243E"/>
                <w:sz w:val="24"/>
                <w:szCs w:val="24"/>
              </w:rPr>
              <w:t>123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  <w:r w:rsidR="00EA4494">
              <w:rPr>
                <w:color w:val="0F243E"/>
                <w:sz w:val="24"/>
                <w:szCs w:val="24"/>
              </w:rPr>
              <w:t>478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Výnosy z hospodárskej činnosti spolu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1F194E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</w:t>
            </w:r>
            <w:r w:rsidR="00EA4494">
              <w:rPr>
                <w:color w:val="0F243E"/>
                <w:sz w:val="24"/>
                <w:szCs w:val="24"/>
              </w:rPr>
              <w:t>1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  <w:r w:rsidR="00EA4494">
              <w:rPr>
                <w:color w:val="0F243E"/>
                <w:sz w:val="24"/>
                <w:szCs w:val="24"/>
              </w:rPr>
              <w:t>056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  <w:r w:rsidR="00EA4494">
              <w:rPr>
                <w:color w:val="0F243E"/>
                <w:sz w:val="24"/>
                <w:szCs w:val="24"/>
              </w:rPr>
              <w:t>679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1F194E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</w:t>
            </w:r>
            <w:r w:rsidR="00EA4494">
              <w:rPr>
                <w:color w:val="0F243E"/>
                <w:sz w:val="24"/>
                <w:szCs w:val="24"/>
              </w:rPr>
              <w:t>1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  <w:r w:rsidR="00EA4494">
              <w:rPr>
                <w:color w:val="0F243E"/>
                <w:sz w:val="24"/>
                <w:szCs w:val="24"/>
              </w:rPr>
              <w:t>132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  <w:r w:rsidR="00EA4494">
              <w:rPr>
                <w:color w:val="0F243E"/>
                <w:sz w:val="24"/>
                <w:szCs w:val="24"/>
              </w:rPr>
              <w:t>668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I. Tržby z predaja tovaru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II. Tržby z predaja vlastných výrobkov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1F194E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  </w:t>
            </w:r>
            <w:r w:rsidR="00EA4494">
              <w:rPr>
                <w:color w:val="0F243E"/>
                <w:sz w:val="24"/>
                <w:szCs w:val="24"/>
              </w:rPr>
              <w:t>88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  <w:r w:rsidR="00EA4494">
              <w:rPr>
                <w:color w:val="0F243E"/>
                <w:sz w:val="24"/>
                <w:szCs w:val="24"/>
              </w:rPr>
              <w:t>648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1F194E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 </w:t>
            </w:r>
            <w:r w:rsidR="00EA4494">
              <w:rPr>
                <w:color w:val="0F243E"/>
                <w:sz w:val="24"/>
                <w:szCs w:val="24"/>
              </w:rPr>
              <w:t>85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  <w:r w:rsidR="00EA4494">
              <w:rPr>
                <w:color w:val="0F243E"/>
                <w:sz w:val="24"/>
                <w:szCs w:val="24"/>
              </w:rPr>
              <w:t>722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III. Tržby z predaja služieb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1F194E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</w:t>
            </w:r>
            <w:r w:rsidR="00EA4494">
              <w:rPr>
                <w:color w:val="0F243E"/>
                <w:sz w:val="24"/>
                <w:szCs w:val="24"/>
              </w:rPr>
              <w:t>942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  <w:r w:rsidR="00EA4494">
              <w:rPr>
                <w:color w:val="0F243E"/>
                <w:sz w:val="24"/>
                <w:szCs w:val="24"/>
              </w:rPr>
              <w:t>229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1F194E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</w:t>
            </w:r>
            <w:r w:rsidR="00EA4494">
              <w:rPr>
                <w:color w:val="0F243E"/>
                <w:sz w:val="24"/>
                <w:szCs w:val="24"/>
              </w:rPr>
              <w:t>1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  <w:r w:rsidR="00EA4494">
              <w:rPr>
                <w:color w:val="0F243E"/>
                <w:sz w:val="24"/>
                <w:szCs w:val="24"/>
              </w:rPr>
              <w:t>037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  <w:r w:rsidR="00EA4494">
              <w:rPr>
                <w:color w:val="0F243E"/>
                <w:sz w:val="24"/>
                <w:szCs w:val="24"/>
              </w:rPr>
              <w:t>757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IV. Zmena stavu zásob vlastnej výroby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1F194E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  </w:t>
            </w:r>
            <w:r w:rsidR="00EA4494">
              <w:rPr>
                <w:color w:val="0F243E"/>
                <w:sz w:val="24"/>
                <w:szCs w:val="24"/>
              </w:rPr>
              <w:t>10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  <w:r w:rsidR="00EA4494">
              <w:rPr>
                <w:color w:val="0F243E"/>
                <w:sz w:val="24"/>
                <w:szCs w:val="24"/>
              </w:rPr>
              <w:t>397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1F194E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 </w:t>
            </w:r>
            <w:r w:rsidR="00EA4494">
              <w:rPr>
                <w:color w:val="0F243E"/>
                <w:sz w:val="24"/>
                <w:szCs w:val="24"/>
              </w:rPr>
              <w:t>-5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  <w:r w:rsidR="00EA4494">
              <w:rPr>
                <w:color w:val="0F243E"/>
                <w:sz w:val="24"/>
                <w:szCs w:val="24"/>
              </w:rPr>
              <w:t>967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V. Aktivácia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VI. Tržby z predaja investičného majetku a zásob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1F194E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  </w:t>
            </w:r>
            <w:r w:rsidR="00EA4494">
              <w:rPr>
                <w:color w:val="0F243E"/>
                <w:sz w:val="24"/>
                <w:szCs w:val="24"/>
              </w:rPr>
              <w:t>10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  <w:r w:rsidR="00EA4494">
              <w:rPr>
                <w:color w:val="0F243E"/>
                <w:sz w:val="24"/>
                <w:szCs w:val="24"/>
              </w:rPr>
              <w:t>917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1F194E" w:rsidP="001F194E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</w:t>
            </w:r>
            <w:r w:rsidR="00EA4494">
              <w:rPr>
                <w:color w:val="0F243E"/>
                <w:sz w:val="24"/>
                <w:szCs w:val="24"/>
              </w:rPr>
              <w:t>10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  <w:r w:rsidR="00EA4494">
              <w:rPr>
                <w:color w:val="0F243E"/>
                <w:sz w:val="24"/>
                <w:szCs w:val="24"/>
              </w:rPr>
              <w:t>702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VII. Ostatné výnosy z hospodárskej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1F194E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    </w:t>
            </w:r>
            <w:r w:rsidR="00EA4494">
              <w:rPr>
                <w:color w:val="0F243E"/>
                <w:sz w:val="24"/>
                <w:szCs w:val="24"/>
              </w:rPr>
              <w:t>4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  <w:r w:rsidR="00EA4494">
              <w:rPr>
                <w:color w:val="0F243E"/>
                <w:sz w:val="24"/>
                <w:szCs w:val="24"/>
              </w:rPr>
              <w:t>488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1F194E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  </w:t>
            </w:r>
            <w:r w:rsidR="00EA4494">
              <w:rPr>
                <w:color w:val="0F243E"/>
                <w:sz w:val="24"/>
                <w:szCs w:val="24"/>
              </w:rPr>
              <w:t>4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  <w:r w:rsidR="00EA4494">
              <w:rPr>
                <w:color w:val="0F243E"/>
                <w:sz w:val="24"/>
                <w:szCs w:val="24"/>
              </w:rPr>
              <w:t>454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Náklady na hospodársku činnosť spolu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1F194E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</w:t>
            </w:r>
            <w:r w:rsidR="00EA4494">
              <w:rPr>
                <w:color w:val="0F243E"/>
                <w:sz w:val="24"/>
                <w:szCs w:val="24"/>
              </w:rPr>
              <w:t>945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  <w:r w:rsidR="00EA4494">
              <w:rPr>
                <w:color w:val="0F243E"/>
                <w:sz w:val="24"/>
                <w:szCs w:val="24"/>
              </w:rPr>
              <w:t>526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1F194E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</w:t>
            </w:r>
            <w:r w:rsidR="00EA4494">
              <w:rPr>
                <w:color w:val="0F243E"/>
                <w:sz w:val="24"/>
                <w:szCs w:val="24"/>
              </w:rPr>
              <w:t>953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  <w:r w:rsidR="00EA4494">
              <w:rPr>
                <w:color w:val="0F243E"/>
                <w:sz w:val="24"/>
                <w:szCs w:val="24"/>
              </w:rPr>
              <w:t>525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 Náklady na obstaranie predaného tovaru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 Spotreba materiálu, energie a neskladovateľné dodávky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1F194E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</w:t>
            </w:r>
            <w:r w:rsidR="00EA4494">
              <w:rPr>
                <w:color w:val="0F243E"/>
                <w:sz w:val="24"/>
                <w:szCs w:val="24"/>
              </w:rPr>
              <w:t>122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  <w:r w:rsidR="00EA4494">
              <w:rPr>
                <w:color w:val="0F243E"/>
                <w:sz w:val="24"/>
                <w:szCs w:val="24"/>
              </w:rPr>
              <w:t>154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1F194E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</w:t>
            </w:r>
            <w:r w:rsidR="00EA4494">
              <w:rPr>
                <w:color w:val="0F243E"/>
                <w:sz w:val="24"/>
                <w:szCs w:val="24"/>
              </w:rPr>
              <w:t>138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  <w:r w:rsidR="00EA4494">
              <w:rPr>
                <w:color w:val="0F243E"/>
                <w:sz w:val="24"/>
                <w:szCs w:val="24"/>
              </w:rPr>
              <w:t>363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C. Opravné položky k zásobám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D. Služby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1F194E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  </w:t>
            </w:r>
            <w:r w:rsidR="00EA4494">
              <w:rPr>
                <w:color w:val="0F243E"/>
                <w:sz w:val="24"/>
                <w:szCs w:val="24"/>
              </w:rPr>
              <w:t>48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  <w:r w:rsidR="00EA4494">
              <w:rPr>
                <w:color w:val="0F243E"/>
                <w:sz w:val="24"/>
                <w:szCs w:val="24"/>
              </w:rPr>
              <w:t>251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1F194E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</w:t>
            </w:r>
            <w:r w:rsidR="00EA4494">
              <w:rPr>
                <w:color w:val="0F243E"/>
                <w:sz w:val="24"/>
                <w:szCs w:val="24"/>
              </w:rPr>
              <w:t>42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  <w:r w:rsidR="00EA4494">
              <w:rPr>
                <w:color w:val="0F243E"/>
                <w:sz w:val="24"/>
                <w:szCs w:val="24"/>
              </w:rPr>
              <w:t>626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E. Osobné náklady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1F194E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</w:t>
            </w:r>
            <w:r w:rsidR="00EA4494">
              <w:rPr>
                <w:color w:val="0F243E"/>
                <w:sz w:val="24"/>
                <w:szCs w:val="24"/>
              </w:rPr>
              <w:t>737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  <w:r w:rsidR="00EA4494">
              <w:rPr>
                <w:color w:val="0F243E"/>
                <w:sz w:val="24"/>
                <w:szCs w:val="24"/>
              </w:rPr>
              <w:t>630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1F194E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</w:t>
            </w:r>
            <w:r w:rsidR="00EA4494">
              <w:rPr>
                <w:color w:val="0F243E"/>
                <w:sz w:val="24"/>
                <w:szCs w:val="24"/>
              </w:rPr>
              <w:t>728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  <w:r w:rsidR="00EA4494">
              <w:rPr>
                <w:color w:val="0F243E"/>
                <w:sz w:val="24"/>
                <w:szCs w:val="24"/>
              </w:rPr>
              <w:t>957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G. Odpisy a opravné položky k dlhodobému majetku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1F194E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  </w:t>
            </w:r>
            <w:r w:rsidR="00EA4494">
              <w:rPr>
                <w:color w:val="0F243E"/>
                <w:sz w:val="24"/>
                <w:szCs w:val="24"/>
              </w:rPr>
              <w:t>31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  <w:r w:rsidR="00EA4494">
              <w:rPr>
                <w:color w:val="0F243E"/>
                <w:sz w:val="24"/>
                <w:szCs w:val="24"/>
              </w:rPr>
              <w:t>436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1F194E" w:rsidP="001F194E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</w:t>
            </w:r>
            <w:r w:rsidR="00EA4494">
              <w:rPr>
                <w:color w:val="0F243E"/>
                <w:sz w:val="24"/>
                <w:szCs w:val="24"/>
              </w:rPr>
              <w:t>34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  <w:r w:rsidR="00EA4494">
              <w:rPr>
                <w:color w:val="0F243E"/>
                <w:sz w:val="24"/>
                <w:szCs w:val="24"/>
              </w:rPr>
              <w:t>529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H. Zostatková cena predaného majetku a zásob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J. Ostatné náklady na hospodársku činnosť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1F194E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    </w:t>
            </w:r>
            <w:r w:rsidR="00EA4494">
              <w:rPr>
                <w:color w:val="0F243E"/>
                <w:sz w:val="24"/>
                <w:szCs w:val="24"/>
              </w:rPr>
              <w:t>3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  <w:r w:rsidR="00EA4494">
              <w:rPr>
                <w:color w:val="0F243E"/>
                <w:sz w:val="24"/>
                <w:szCs w:val="24"/>
              </w:rPr>
              <w:t>345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1F194E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  </w:t>
            </w:r>
            <w:r w:rsidR="00EA4494">
              <w:rPr>
                <w:color w:val="0F243E"/>
                <w:sz w:val="24"/>
                <w:szCs w:val="24"/>
              </w:rPr>
              <w:t>5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  <w:r w:rsidR="00EA4494">
              <w:rPr>
                <w:color w:val="0F243E"/>
                <w:sz w:val="24"/>
                <w:szCs w:val="24"/>
              </w:rPr>
              <w:t>236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Výsledok hospodárenia z hospodárskej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1F194E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</w:t>
            </w:r>
            <w:r w:rsidR="00EA4494">
              <w:rPr>
                <w:color w:val="0F243E"/>
                <w:sz w:val="24"/>
                <w:szCs w:val="24"/>
              </w:rPr>
              <w:t>111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  <w:r w:rsidR="00EA4494">
              <w:rPr>
                <w:color w:val="0F243E"/>
                <w:sz w:val="24"/>
                <w:szCs w:val="24"/>
              </w:rPr>
              <w:t>153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1F194E" w:rsidP="001F194E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</w:t>
            </w:r>
            <w:r w:rsidR="00EA4494">
              <w:rPr>
                <w:color w:val="0F243E"/>
                <w:sz w:val="24"/>
                <w:szCs w:val="24"/>
              </w:rPr>
              <w:t>179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  <w:r w:rsidR="00EA4494">
              <w:rPr>
                <w:color w:val="0F243E"/>
                <w:sz w:val="24"/>
                <w:szCs w:val="24"/>
              </w:rPr>
              <w:t>143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Výnosy z finančnej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1F194E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         </w:t>
            </w:r>
            <w:r w:rsidR="00EA4494">
              <w:rPr>
                <w:color w:val="0F243E"/>
                <w:sz w:val="24"/>
                <w:szCs w:val="24"/>
              </w:rPr>
              <w:t>20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1F194E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       </w:t>
            </w:r>
            <w:r w:rsidR="00EA4494">
              <w:rPr>
                <w:color w:val="0F243E"/>
                <w:sz w:val="24"/>
                <w:szCs w:val="24"/>
              </w:rPr>
              <w:t>36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Náklady na finančnú činnosť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1F194E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    </w:t>
            </w:r>
            <w:r w:rsidR="00EA4494">
              <w:rPr>
                <w:color w:val="0F243E"/>
                <w:sz w:val="24"/>
                <w:szCs w:val="24"/>
              </w:rPr>
              <w:t>5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  <w:r w:rsidR="00EA4494">
              <w:rPr>
                <w:color w:val="0F243E"/>
                <w:sz w:val="24"/>
                <w:szCs w:val="24"/>
              </w:rPr>
              <w:t>010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1F194E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  </w:t>
            </w:r>
            <w:r w:rsidR="00EA4494">
              <w:rPr>
                <w:color w:val="0F243E"/>
                <w:sz w:val="24"/>
                <w:szCs w:val="24"/>
              </w:rPr>
              <w:t>4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  <w:r w:rsidR="00EA4494">
              <w:rPr>
                <w:color w:val="0F243E"/>
                <w:sz w:val="24"/>
                <w:szCs w:val="24"/>
              </w:rPr>
              <w:t>040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Výsledok hospodárenia z finančnej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214D5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  </w:t>
            </w:r>
            <w:r w:rsidR="00EA4494">
              <w:rPr>
                <w:color w:val="0F243E"/>
                <w:sz w:val="24"/>
                <w:szCs w:val="24"/>
              </w:rPr>
              <w:t>-4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  <w:r w:rsidR="00EA4494">
              <w:rPr>
                <w:color w:val="0F243E"/>
                <w:sz w:val="24"/>
                <w:szCs w:val="24"/>
              </w:rPr>
              <w:t>990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D214D5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 </w:t>
            </w:r>
            <w:r w:rsidR="00EA4494">
              <w:rPr>
                <w:color w:val="0F243E"/>
                <w:sz w:val="24"/>
                <w:szCs w:val="24"/>
              </w:rPr>
              <w:t>-4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  <w:r w:rsidR="00EA4494">
              <w:rPr>
                <w:color w:val="0F243E"/>
                <w:sz w:val="24"/>
                <w:szCs w:val="24"/>
              </w:rPr>
              <w:t>004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 xml:space="preserve">Celkový výsledok hospodárenia pred zdanením 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214D5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</w:t>
            </w:r>
            <w:r w:rsidR="00EA4494">
              <w:rPr>
                <w:color w:val="0F243E"/>
                <w:sz w:val="24"/>
                <w:szCs w:val="24"/>
              </w:rPr>
              <w:t>106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  <w:r w:rsidR="00EA4494">
              <w:rPr>
                <w:color w:val="0F243E"/>
                <w:sz w:val="24"/>
                <w:szCs w:val="24"/>
              </w:rPr>
              <w:t>163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D214D5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</w:t>
            </w:r>
            <w:r w:rsidR="00EA4494">
              <w:rPr>
                <w:color w:val="0F243E"/>
                <w:sz w:val="24"/>
                <w:szCs w:val="24"/>
              </w:rPr>
              <w:t>175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  <w:r w:rsidR="00EA4494">
              <w:rPr>
                <w:color w:val="0F243E"/>
                <w:sz w:val="24"/>
                <w:szCs w:val="24"/>
              </w:rPr>
              <w:t>139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Daň z príjmov splatná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214D5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 </w:t>
            </w:r>
            <w:r w:rsidR="00EA4494">
              <w:rPr>
                <w:color w:val="0F243E"/>
                <w:sz w:val="24"/>
                <w:szCs w:val="24"/>
              </w:rPr>
              <w:t>26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  <w:r w:rsidR="00EA4494">
              <w:rPr>
                <w:color w:val="0F243E"/>
                <w:sz w:val="24"/>
                <w:szCs w:val="24"/>
              </w:rPr>
              <w:t>329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D214D5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</w:t>
            </w:r>
            <w:r w:rsidR="00EA4494">
              <w:rPr>
                <w:color w:val="0F243E"/>
                <w:sz w:val="24"/>
                <w:szCs w:val="24"/>
              </w:rPr>
              <w:t>42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  <w:r w:rsidR="00EA4494">
              <w:rPr>
                <w:color w:val="0F243E"/>
                <w:sz w:val="24"/>
                <w:szCs w:val="24"/>
              </w:rPr>
              <w:t>404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Daň z príjmov odložená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214D5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  </w:t>
            </w:r>
            <w:r w:rsidR="00EA4494">
              <w:rPr>
                <w:color w:val="0F243E"/>
                <w:sz w:val="24"/>
                <w:szCs w:val="24"/>
              </w:rPr>
              <w:t>-3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  <w:r w:rsidR="00EA4494">
              <w:rPr>
                <w:color w:val="0F243E"/>
                <w:sz w:val="24"/>
                <w:szCs w:val="24"/>
              </w:rPr>
              <w:t>035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D214D5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</w:t>
            </w:r>
            <w:r w:rsidR="00EA4494">
              <w:rPr>
                <w:color w:val="0F243E"/>
                <w:sz w:val="24"/>
                <w:szCs w:val="24"/>
              </w:rPr>
              <w:t>-2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  <w:r w:rsidR="00EA4494">
              <w:rPr>
                <w:color w:val="0F243E"/>
                <w:sz w:val="24"/>
                <w:szCs w:val="24"/>
              </w:rPr>
              <w:t>789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CELKOVÝ VÝSLEDOK HOSPODÁRENIA PO ZDANENÍ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214D5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 </w:t>
            </w:r>
            <w:r w:rsidR="00EA4494">
              <w:rPr>
                <w:color w:val="0F243E"/>
                <w:sz w:val="24"/>
                <w:szCs w:val="24"/>
              </w:rPr>
              <w:t>82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  <w:r w:rsidR="00EA4494">
              <w:rPr>
                <w:color w:val="0F243E"/>
                <w:sz w:val="24"/>
                <w:szCs w:val="24"/>
              </w:rPr>
              <w:t>869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D214D5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</w:t>
            </w:r>
            <w:r w:rsidR="00EA4494">
              <w:rPr>
                <w:color w:val="0F243E"/>
                <w:sz w:val="24"/>
                <w:szCs w:val="24"/>
              </w:rPr>
              <w:t>135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  <w:r w:rsidR="00EA4494">
              <w:rPr>
                <w:color w:val="0F243E"/>
                <w:sz w:val="24"/>
                <w:szCs w:val="24"/>
              </w:rPr>
              <w:t>524</w:t>
            </w:r>
          </w:p>
        </w:tc>
      </w:tr>
    </w:tbl>
    <w:p w:rsidR="00DE302A" w:rsidRDefault="00DE302A" w:rsidP="00DE302A">
      <w:pPr>
        <w:ind w:left="0" w:firstLine="0"/>
        <w:jc w:val="both"/>
        <w:rPr>
          <w:color w:val="0F243E"/>
          <w:sz w:val="24"/>
          <w:szCs w:val="24"/>
        </w:rPr>
      </w:pPr>
    </w:p>
    <w:p w:rsidR="00DE302A" w:rsidRPr="001E0446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  <w:u w:val="single"/>
        </w:rPr>
      </w:pPr>
      <w:r w:rsidRPr="001E0446">
        <w:rPr>
          <w:color w:val="0F243E"/>
          <w:sz w:val="24"/>
          <w:szCs w:val="24"/>
          <w:u w:val="single"/>
        </w:rPr>
        <w:t>Komentár k</w:t>
      </w:r>
      <w:r>
        <w:rPr>
          <w:color w:val="0F243E"/>
          <w:sz w:val="24"/>
          <w:szCs w:val="24"/>
          <w:u w:val="single"/>
        </w:rPr>
        <w:t> výkazu ziskov a strát (výsledovka)</w:t>
      </w:r>
      <w:r w:rsidRPr="001E0446">
        <w:rPr>
          <w:color w:val="0F243E"/>
          <w:sz w:val="24"/>
          <w:szCs w:val="24"/>
          <w:u w:val="single"/>
        </w:rPr>
        <w:t>:</w:t>
      </w:r>
    </w:p>
    <w:p w:rsidR="00DE302A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Spoločnosť zaznamenala mierny pokles výnosov z hospodárskej činnosti. Celkový výsledok hospodárenia v sume </w:t>
      </w:r>
      <w:r w:rsidR="002677A3">
        <w:rPr>
          <w:color w:val="0F243E"/>
          <w:sz w:val="24"/>
          <w:szCs w:val="24"/>
        </w:rPr>
        <w:t>82</w:t>
      </w:r>
      <w:r w:rsidR="00904791">
        <w:rPr>
          <w:color w:val="0F243E"/>
          <w:sz w:val="24"/>
          <w:szCs w:val="24"/>
        </w:rPr>
        <w:t xml:space="preserve"> </w:t>
      </w:r>
      <w:r w:rsidR="002677A3">
        <w:rPr>
          <w:color w:val="0F243E"/>
          <w:sz w:val="24"/>
          <w:szCs w:val="24"/>
        </w:rPr>
        <w:t>869</w:t>
      </w:r>
      <w:r>
        <w:rPr>
          <w:color w:val="0F243E"/>
          <w:sz w:val="24"/>
          <w:szCs w:val="24"/>
        </w:rPr>
        <w:t xml:space="preserve"> eur je tvorený najmä v hospodárskej oblasti. Vo finančnej oblasti spoločnosť dosiahla stratu spôsobenú najmä kurzovými rozdielmi a </w:t>
      </w:r>
      <w:r w:rsidR="00904791">
        <w:rPr>
          <w:color w:val="0F243E"/>
          <w:sz w:val="24"/>
          <w:szCs w:val="24"/>
        </w:rPr>
        <w:t>poistkami</w:t>
      </w:r>
      <w:r>
        <w:rPr>
          <w:color w:val="0F243E"/>
          <w:sz w:val="24"/>
          <w:szCs w:val="24"/>
        </w:rPr>
        <w:t>.</w:t>
      </w:r>
    </w:p>
    <w:p w:rsidR="00DE302A" w:rsidRDefault="00DE302A" w:rsidP="00601822">
      <w:pPr>
        <w:ind w:left="0" w:firstLine="0"/>
        <w:jc w:val="both"/>
        <w:rPr>
          <w:color w:val="0F243E"/>
          <w:sz w:val="24"/>
          <w:szCs w:val="24"/>
          <w:u w:val="single"/>
        </w:rPr>
      </w:pPr>
    </w:p>
    <w:p w:rsidR="00DE302A" w:rsidRDefault="00DE302A" w:rsidP="00601822">
      <w:pPr>
        <w:ind w:left="0" w:firstLine="0"/>
        <w:jc w:val="both"/>
        <w:rPr>
          <w:color w:val="0F243E"/>
          <w:sz w:val="24"/>
          <w:szCs w:val="24"/>
          <w:u w:val="single"/>
        </w:rPr>
      </w:pPr>
    </w:p>
    <w:p w:rsidR="0086020E" w:rsidRDefault="00E057CC" w:rsidP="00601822">
      <w:pPr>
        <w:ind w:left="0" w:firstLine="0"/>
        <w:jc w:val="both"/>
        <w:rPr>
          <w:color w:val="0F243E"/>
          <w:sz w:val="24"/>
          <w:szCs w:val="24"/>
        </w:rPr>
      </w:pPr>
      <w:r w:rsidRPr="00A61B1D">
        <w:rPr>
          <w:color w:val="0F243E"/>
          <w:sz w:val="24"/>
          <w:szCs w:val="24"/>
          <w:u w:val="single"/>
        </w:rPr>
        <w:t>b) Informácie o udalostiach osobitného významu, ktoré nastali po skončení účtovného obdobia</w:t>
      </w:r>
      <w:r w:rsidR="0086020E">
        <w:rPr>
          <w:color w:val="0F243E"/>
          <w:sz w:val="24"/>
          <w:szCs w:val="24"/>
          <w:u w:val="single"/>
        </w:rPr>
        <w:t>.</w:t>
      </w:r>
      <w:r>
        <w:rPr>
          <w:color w:val="0F243E"/>
          <w:sz w:val="24"/>
          <w:szCs w:val="24"/>
        </w:rPr>
        <w:t xml:space="preserve"> </w:t>
      </w:r>
    </w:p>
    <w:p w:rsidR="00E057CC" w:rsidRPr="0086020E" w:rsidRDefault="0086020E" w:rsidP="00601822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S</w:t>
      </w:r>
      <w:r w:rsidRPr="0086020E">
        <w:rPr>
          <w:color w:val="0F243E"/>
          <w:sz w:val="24"/>
          <w:szCs w:val="24"/>
        </w:rPr>
        <w:t>poločnosť neidentifikovala žiadne významné následné udalosti</w:t>
      </w:r>
      <w:r w:rsidR="00E057CC" w:rsidRPr="0086020E">
        <w:rPr>
          <w:color w:val="0F243E"/>
          <w:sz w:val="24"/>
          <w:szCs w:val="24"/>
        </w:rPr>
        <w:t>.</w:t>
      </w:r>
    </w:p>
    <w:p w:rsidR="00E057CC" w:rsidRDefault="00E057CC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E057CC" w:rsidRPr="00A61B1D" w:rsidRDefault="00E057CC" w:rsidP="00601822">
      <w:pPr>
        <w:ind w:left="0" w:firstLine="0"/>
        <w:jc w:val="both"/>
        <w:rPr>
          <w:color w:val="0F243E"/>
          <w:sz w:val="24"/>
          <w:szCs w:val="24"/>
          <w:u w:val="single"/>
        </w:rPr>
      </w:pPr>
      <w:r w:rsidRPr="00A61B1D">
        <w:rPr>
          <w:color w:val="0F243E"/>
          <w:sz w:val="24"/>
          <w:szCs w:val="24"/>
          <w:u w:val="single"/>
        </w:rPr>
        <w:t>c) Informácie o predpokladanom budúcom vývoji účtovnej jednotky.</w:t>
      </w:r>
    </w:p>
    <w:p w:rsidR="007A73D0" w:rsidRDefault="007A73D0" w:rsidP="00601822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Budúci vývoj spoločnosti bude ovplyvnený požiadavkami trhu, na ktoré musíme primerane pružne reagovať. </w:t>
      </w:r>
      <w:r w:rsidR="001A2831">
        <w:rPr>
          <w:color w:val="0F243E"/>
          <w:sz w:val="24"/>
          <w:szCs w:val="24"/>
        </w:rPr>
        <w:t xml:space="preserve">Máme  stálych odberateľov a pokiaľ sa bude dariť v automobilovom priemysle očakávame priaznivý odbyt našich výrobkov i služieb.             </w:t>
      </w:r>
    </w:p>
    <w:p w:rsidR="001A2831" w:rsidRDefault="001A2831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E057CC" w:rsidRPr="00A61B1D" w:rsidRDefault="00E057CC" w:rsidP="00601822">
      <w:pPr>
        <w:ind w:left="0" w:firstLine="0"/>
        <w:jc w:val="both"/>
        <w:rPr>
          <w:i/>
          <w:color w:val="0F243E"/>
          <w:sz w:val="24"/>
          <w:szCs w:val="24"/>
        </w:rPr>
      </w:pPr>
      <w:r w:rsidRPr="00A61B1D">
        <w:rPr>
          <w:color w:val="0F243E"/>
          <w:sz w:val="24"/>
          <w:szCs w:val="24"/>
          <w:u w:val="single"/>
        </w:rPr>
        <w:t>d) Informácie o nákladoch na činnosť v oblasti výskumu a vývoja</w:t>
      </w:r>
      <w:r>
        <w:rPr>
          <w:color w:val="0F243E"/>
          <w:sz w:val="24"/>
          <w:szCs w:val="24"/>
        </w:rPr>
        <w:t xml:space="preserve"> – </w:t>
      </w:r>
      <w:r w:rsidRPr="00A61B1D">
        <w:rPr>
          <w:b/>
          <w:i/>
          <w:color w:val="0F243E"/>
          <w:sz w:val="24"/>
          <w:szCs w:val="24"/>
        </w:rPr>
        <w:t>bez náplne</w:t>
      </w:r>
      <w:r w:rsidRPr="00A61B1D">
        <w:rPr>
          <w:i/>
          <w:color w:val="0F243E"/>
          <w:sz w:val="24"/>
          <w:szCs w:val="24"/>
        </w:rPr>
        <w:t>.</w:t>
      </w:r>
    </w:p>
    <w:p w:rsidR="00E057CC" w:rsidRDefault="00E057CC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E057CC" w:rsidRPr="00A61B1D" w:rsidRDefault="00E057CC" w:rsidP="00601822">
      <w:pPr>
        <w:ind w:left="0" w:firstLine="0"/>
        <w:jc w:val="both"/>
        <w:rPr>
          <w:i/>
          <w:color w:val="0F243E"/>
          <w:sz w:val="24"/>
          <w:szCs w:val="24"/>
        </w:rPr>
      </w:pPr>
      <w:r w:rsidRPr="00A61B1D">
        <w:rPr>
          <w:color w:val="0F243E"/>
          <w:sz w:val="24"/>
          <w:szCs w:val="24"/>
          <w:u w:val="single"/>
        </w:rPr>
        <w:lastRenderedPageBreak/>
        <w:t>e) Info</w:t>
      </w:r>
      <w:r w:rsidR="00A61B1D" w:rsidRPr="00A61B1D">
        <w:rPr>
          <w:color w:val="0F243E"/>
          <w:sz w:val="24"/>
          <w:szCs w:val="24"/>
          <w:u w:val="single"/>
        </w:rPr>
        <w:t>r</w:t>
      </w:r>
      <w:r w:rsidRPr="00A61B1D">
        <w:rPr>
          <w:color w:val="0F243E"/>
          <w:sz w:val="24"/>
          <w:szCs w:val="24"/>
          <w:u w:val="single"/>
        </w:rPr>
        <w:t>mácie o nadobúdaní vlastných akcií, dočasných listov, obchodných podielov a a</w:t>
      </w:r>
      <w:r w:rsidR="00A61B1D" w:rsidRPr="00A61B1D">
        <w:rPr>
          <w:color w:val="0F243E"/>
          <w:sz w:val="24"/>
          <w:szCs w:val="24"/>
          <w:u w:val="single"/>
        </w:rPr>
        <w:t>k</w:t>
      </w:r>
      <w:r w:rsidRPr="00A61B1D">
        <w:rPr>
          <w:color w:val="0F243E"/>
          <w:sz w:val="24"/>
          <w:szCs w:val="24"/>
          <w:u w:val="single"/>
        </w:rPr>
        <w:t>cií, dočasných listov a obchodných podielov</w:t>
      </w:r>
      <w:r w:rsidR="00A61B1D" w:rsidRPr="00A61B1D">
        <w:rPr>
          <w:color w:val="0F243E"/>
          <w:sz w:val="24"/>
          <w:szCs w:val="24"/>
          <w:u w:val="single"/>
        </w:rPr>
        <w:t xml:space="preserve"> materskej účtovnej jednotky</w:t>
      </w:r>
      <w:r w:rsidR="00A61B1D">
        <w:rPr>
          <w:color w:val="0F243E"/>
          <w:sz w:val="24"/>
          <w:szCs w:val="24"/>
        </w:rPr>
        <w:t xml:space="preserve"> – </w:t>
      </w:r>
      <w:r w:rsidR="00A61B1D" w:rsidRPr="00A61B1D">
        <w:rPr>
          <w:b/>
          <w:i/>
          <w:color w:val="0F243E"/>
          <w:sz w:val="24"/>
          <w:szCs w:val="24"/>
        </w:rPr>
        <w:t>bez náplne</w:t>
      </w:r>
      <w:r w:rsidR="00A61B1D" w:rsidRPr="00A61B1D">
        <w:rPr>
          <w:i/>
          <w:color w:val="0F243E"/>
          <w:sz w:val="24"/>
          <w:szCs w:val="24"/>
        </w:rPr>
        <w:t>.</w:t>
      </w:r>
    </w:p>
    <w:p w:rsidR="00A61B1D" w:rsidRDefault="00A61B1D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A61B1D" w:rsidRPr="00A61B1D" w:rsidRDefault="00A61B1D" w:rsidP="00601822">
      <w:pPr>
        <w:ind w:left="0" w:firstLine="0"/>
        <w:jc w:val="both"/>
        <w:rPr>
          <w:color w:val="0F243E"/>
          <w:sz w:val="24"/>
          <w:szCs w:val="24"/>
          <w:u w:val="single"/>
        </w:rPr>
      </w:pPr>
      <w:r w:rsidRPr="00A61B1D">
        <w:rPr>
          <w:color w:val="0F243E"/>
          <w:sz w:val="24"/>
          <w:szCs w:val="24"/>
          <w:u w:val="single"/>
        </w:rPr>
        <w:t>f) Informácie o návrhu na rozdelenie zisku alebo vyrovnanie straty.</w:t>
      </w:r>
    </w:p>
    <w:p w:rsidR="00A61B1D" w:rsidRDefault="00A61B1D" w:rsidP="00601822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Spoločnosť vytvorila za rok 201</w:t>
      </w:r>
      <w:r w:rsidR="007259DE">
        <w:rPr>
          <w:color w:val="0F243E"/>
          <w:sz w:val="24"/>
          <w:szCs w:val="24"/>
        </w:rPr>
        <w:t>7</w:t>
      </w:r>
      <w:r>
        <w:rPr>
          <w:color w:val="0F243E"/>
          <w:sz w:val="24"/>
          <w:szCs w:val="24"/>
        </w:rPr>
        <w:t xml:space="preserve"> účtovný zisk po zdanení vo výške </w:t>
      </w:r>
      <w:r w:rsidR="007259DE">
        <w:rPr>
          <w:color w:val="0F243E"/>
          <w:sz w:val="24"/>
          <w:szCs w:val="24"/>
        </w:rPr>
        <w:t>82869</w:t>
      </w:r>
      <w:r>
        <w:rPr>
          <w:color w:val="0F243E"/>
          <w:sz w:val="24"/>
          <w:szCs w:val="24"/>
        </w:rPr>
        <w:t xml:space="preserve"> eur. Rezervný fond </w:t>
      </w:r>
      <w:r w:rsidR="007259DE">
        <w:rPr>
          <w:color w:val="0F243E"/>
          <w:sz w:val="24"/>
          <w:szCs w:val="24"/>
        </w:rPr>
        <w:t>máme vytvorený</w:t>
      </w:r>
      <w:r w:rsidR="00FB2EF6">
        <w:rPr>
          <w:color w:val="0F243E"/>
          <w:sz w:val="24"/>
          <w:szCs w:val="24"/>
        </w:rPr>
        <w:t>.</w:t>
      </w:r>
      <w:r>
        <w:rPr>
          <w:color w:val="0F243E"/>
          <w:sz w:val="24"/>
          <w:szCs w:val="24"/>
        </w:rPr>
        <w:t xml:space="preserve"> </w:t>
      </w:r>
      <w:r w:rsidR="00FB2EF6">
        <w:rPr>
          <w:color w:val="0F243E"/>
          <w:sz w:val="24"/>
          <w:szCs w:val="24"/>
        </w:rPr>
        <w:t xml:space="preserve">Valné zhromaždenie rozhodne ako použije zisk vytvorený v roku 2017.    </w:t>
      </w:r>
      <w:r>
        <w:rPr>
          <w:color w:val="0F243E"/>
          <w:sz w:val="24"/>
          <w:szCs w:val="24"/>
        </w:rPr>
        <w:t xml:space="preserve"> </w:t>
      </w:r>
      <w:r w:rsidR="00FB2EF6">
        <w:rPr>
          <w:color w:val="0F243E"/>
          <w:sz w:val="24"/>
          <w:szCs w:val="24"/>
        </w:rPr>
        <w:t>N</w:t>
      </w:r>
      <w:r>
        <w:rPr>
          <w:color w:val="0F243E"/>
          <w:sz w:val="24"/>
          <w:szCs w:val="24"/>
        </w:rPr>
        <w:t>a účet 428-Nerozdelený zisk minulých rokov</w:t>
      </w:r>
      <w:r w:rsidR="00FB2EF6">
        <w:rPr>
          <w:color w:val="0F243E"/>
          <w:sz w:val="24"/>
          <w:szCs w:val="24"/>
        </w:rPr>
        <w:t xml:space="preserve"> je dostatočné množstvo </w:t>
      </w:r>
      <w:proofErr w:type="spellStart"/>
      <w:r w:rsidR="00FB2EF6">
        <w:rPr>
          <w:color w:val="0F243E"/>
          <w:sz w:val="24"/>
          <w:szCs w:val="24"/>
        </w:rPr>
        <w:t>financii</w:t>
      </w:r>
      <w:proofErr w:type="spellEnd"/>
      <w:r>
        <w:rPr>
          <w:color w:val="0F243E"/>
          <w:sz w:val="24"/>
          <w:szCs w:val="24"/>
        </w:rPr>
        <w:t xml:space="preserve">. </w:t>
      </w:r>
    </w:p>
    <w:p w:rsidR="00A61B1D" w:rsidRDefault="00A61B1D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A61B1D" w:rsidRDefault="00A61B1D" w:rsidP="00601822">
      <w:pPr>
        <w:ind w:left="0" w:firstLine="0"/>
        <w:jc w:val="both"/>
        <w:rPr>
          <w:color w:val="0F243E"/>
          <w:sz w:val="24"/>
          <w:szCs w:val="24"/>
        </w:rPr>
      </w:pPr>
      <w:r w:rsidRPr="00A61B1D">
        <w:rPr>
          <w:color w:val="0F243E"/>
          <w:sz w:val="24"/>
          <w:szCs w:val="24"/>
          <w:u w:val="single"/>
        </w:rPr>
        <w:t>g) Informácie o údajoch požadovaných podľa osobitných predpisov</w:t>
      </w:r>
      <w:r>
        <w:rPr>
          <w:color w:val="0F243E"/>
          <w:sz w:val="24"/>
          <w:szCs w:val="24"/>
        </w:rPr>
        <w:t xml:space="preserve"> – </w:t>
      </w:r>
      <w:r w:rsidRPr="00A61B1D">
        <w:rPr>
          <w:b/>
          <w:i/>
          <w:color w:val="0F243E"/>
          <w:sz w:val="24"/>
          <w:szCs w:val="24"/>
        </w:rPr>
        <w:t>bez náplne</w:t>
      </w:r>
      <w:r>
        <w:rPr>
          <w:b/>
          <w:i/>
          <w:color w:val="0F243E"/>
          <w:sz w:val="24"/>
          <w:szCs w:val="24"/>
        </w:rPr>
        <w:t>.</w:t>
      </w:r>
    </w:p>
    <w:p w:rsidR="00A61B1D" w:rsidRDefault="00A61B1D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A61B1D" w:rsidRPr="00A61B1D" w:rsidRDefault="00A61B1D" w:rsidP="00601822">
      <w:pPr>
        <w:ind w:left="0" w:firstLine="0"/>
        <w:jc w:val="both"/>
        <w:rPr>
          <w:color w:val="0F243E"/>
          <w:sz w:val="24"/>
          <w:szCs w:val="24"/>
          <w:u w:val="single"/>
        </w:rPr>
      </w:pPr>
      <w:r w:rsidRPr="00A61B1D">
        <w:rPr>
          <w:color w:val="0F243E"/>
          <w:sz w:val="24"/>
          <w:szCs w:val="24"/>
          <w:u w:val="single"/>
        </w:rPr>
        <w:t>h) Informácie o tom, či účtovná jednotka má organizačnú zložku v zahraničí.</w:t>
      </w:r>
    </w:p>
    <w:p w:rsidR="00A61B1D" w:rsidRDefault="00A61B1D" w:rsidP="00601822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Spoločnosť nemá organizačnú zložku v zahraničí.</w:t>
      </w:r>
    </w:p>
    <w:p w:rsidR="0086020E" w:rsidRDefault="0086020E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86020E" w:rsidRPr="005A3D4E" w:rsidRDefault="0086020E" w:rsidP="00601822">
      <w:pPr>
        <w:ind w:left="0" w:firstLine="0"/>
        <w:jc w:val="both"/>
        <w:rPr>
          <w:color w:val="0F243E"/>
          <w:sz w:val="24"/>
          <w:szCs w:val="24"/>
          <w:u w:val="single"/>
        </w:rPr>
      </w:pPr>
      <w:r w:rsidRPr="005A3D4E">
        <w:rPr>
          <w:color w:val="0F243E"/>
          <w:sz w:val="24"/>
          <w:szCs w:val="24"/>
          <w:u w:val="single"/>
        </w:rPr>
        <w:t>i) Finančné nástroje (§</w:t>
      </w:r>
      <w:r w:rsidR="005A3D4E" w:rsidRPr="005A3D4E">
        <w:rPr>
          <w:color w:val="0F243E"/>
          <w:sz w:val="24"/>
          <w:szCs w:val="24"/>
          <w:u w:val="single"/>
        </w:rPr>
        <w:t xml:space="preserve"> 20 ods. 5 zákona o účtovníctve)</w:t>
      </w:r>
    </w:p>
    <w:p w:rsidR="0050189F" w:rsidRPr="005A3D4E" w:rsidRDefault="005A3D4E" w:rsidP="00601822">
      <w:pPr>
        <w:ind w:left="0" w:firstLine="0"/>
        <w:jc w:val="both"/>
        <w:rPr>
          <w:b/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Spoločnosť nepoužíva finančné nástroje (napr. prevoditeľné cenné papiere, finančné rozdielové zmluvy, deriváty) podľa zákona č.566/2001 </w:t>
      </w:r>
      <w:proofErr w:type="spellStart"/>
      <w:r>
        <w:rPr>
          <w:color w:val="0F243E"/>
          <w:sz w:val="24"/>
          <w:szCs w:val="24"/>
        </w:rPr>
        <w:t>Z.z</w:t>
      </w:r>
      <w:proofErr w:type="spellEnd"/>
      <w:r>
        <w:rPr>
          <w:color w:val="0F243E"/>
          <w:sz w:val="24"/>
          <w:szCs w:val="24"/>
        </w:rPr>
        <w:t xml:space="preserve">. o cenných papieroch v znení neskorších predpisov – preto nemá povinnosť uviesť špecifické </w:t>
      </w:r>
      <w:r w:rsidRPr="005A3D4E">
        <w:rPr>
          <w:b/>
          <w:color w:val="0F243E"/>
          <w:sz w:val="24"/>
          <w:szCs w:val="24"/>
        </w:rPr>
        <w:t>informácie o metódach riadenia rizík.</w:t>
      </w:r>
    </w:p>
    <w:p w:rsidR="005A3D4E" w:rsidRDefault="005A3D4E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50189F" w:rsidRPr="0050189F" w:rsidRDefault="0086020E" w:rsidP="00601822">
      <w:pPr>
        <w:ind w:left="0" w:firstLine="0"/>
        <w:jc w:val="both"/>
        <w:rPr>
          <w:color w:val="0F243E"/>
          <w:sz w:val="24"/>
          <w:szCs w:val="24"/>
          <w:u w:val="single"/>
        </w:rPr>
      </w:pPr>
      <w:r>
        <w:rPr>
          <w:color w:val="0F243E"/>
          <w:sz w:val="24"/>
          <w:szCs w:val="24"/>
          <w:u w:val="single"/>
        </w:rPr>
        <w:t>j</w:t>
      </w:r>
      <w:r w:rsidR="0050189F" w:rsidRPr="0050189F">
        <w:rPr>
          <w:color w:val="0F243E"/>
          <w:sz w:val="24"/>
          <w:szCs w:val="24"/>
          <w:u w:val="single"/>
        </w:rPr>
        <w:t>) Cenné papiere obchodované na regulovanom trhu</w:t>
      </w:r>
      <w:r>
        <w:rPr>
          <w:color w:val="0F243E"/>
          <w:sz w:val="24"/>
          <w:szCs w:val="24"/>
          <w:u w:val="single"/>
        </w:rPr>
        <w:t xml:space="preserve"> (§ 20 ods. </w:t>
      </w:r>
      <w:r w:rsidR="005A3D4E">
        <w:rPr>
          <w:color w:val="0F243E"/>
          <w:sz w:val="24"/>
          <w:szCs w:val="24"/>
          <w:u w:val="single"/>
        </w:rPr>
        <w:t xml:space="preserve">6 a 7 </w:t>
      </w:r>
      <w:r>
        <w:rPr>
          <w:color w:val="0F243E"/>
          <w:sz w:val="24"/>
          <w:szCs w:val="24"/>
          <w:u w:val="single"/>
        </w:rPr>
        <w:t>zákona o účtovníctve)</w:t>
      </w:r>
      <w:r w:rsidR="0050189F" w:rsidRPr="0050189F">
        <w:rPr>
          <w:color w:val="0F243E"/>
          <w:sz w:val="24"/>
          <w:szCs w:val="24"/>
          <w:u w:val="single"/>
        </w:rPr>
        <w:t>.</w:t>
      </w:r>
    </w:p>
    <w:p w:rsidR="00E057CC" w:rsidRDefault="0050189F" w:rsidP="00601822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Spoločnosť neemitovala cenné papiere (akcie), ktoré by boli prijaté na obchodovanie na regulovanom trhu (napr. Burza cenných papierov Bratislava). Preto spoločnosť nemá povinnosť  vo výročnej správe uvádzať štruktúrované informácie podľa § 20 ods. 6 a 7 zákona o účtovníctve, napríklad – </w:t>
      </w:r>
      <w:r w:rsidRPr="005A3D4E">
        <w:rPr>
          <w:b/>
          <w:color w:val="0F243E"/>
          <w:sz w:val="24"/>
          <w:szCs w:val="24"/>
        </w:rPr>
        <w:t>vyhlásenie o správe a riadení.</w:t>
      </w:r>
      <w:r>
        <w:rPr>
          <w:color w:val="0F243E"/>
          <w:sz w:val="24"/>
          <w:szCs w:val="24"/>
        </w:rPr>
        <w:t xml:space="preserve"> </w:t>
      </w:r>
    </w:p>
    <w:p w:rsidR="00602D3F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4C15D2" w:rsidRDefault="004C15D2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602D3F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602D3F" w:rsidRPr="003F3425" w:rsidRDefault="00602D3F" w:rsidP="00602D3F">
      <w:pPr>
        <w:ind w:left="0" w:firstLine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3</w:t>
      </w:r>
      <w:r w:rsidRPr="003F3425">
        <w:rPr>
          <w:b/>
          <w:sz w:val="28"/>
          <w:szCs w:val="28"/>
        </w:rPr>
        <w:t xml:space="preserve">) </w:t>
      </w:r>
      <w:r>
        <w:rPr>
          <w:b/>
          <w:sz w:val="28"/>
          <w:szCs w:val="28"/>
        </w:rPr>
        <w:t xml:space="preserve">Ďalšie </w:t>
      </w:r>
      <w:r w:rsidRPr="003F3425">
        <w:rPr>
          <w:b/>
          <w:sz w:val="28"/>
          <w:szCs w:val="28"/>
        </w:rPr>
        <w:t>informácie</w:t>
      </w:r>
    </w:p>
    <w:p w:rsidR="00602D3F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Tu sa uvedú napríklad:</w:t>
      </w:r>
    </w:p>
    <w:p w:rsidR="00697149" w:rsidRDefault="00602D3F" w:rsidP="00602D3F">
      <w:pPr>
        <w:numPr>
          <w:ilvl w:val="0"/>
          <w:numId w:val="31"/>
        </w:numPr>
        <w:jc w:val="both"/>
        <w:rPr>
          <w:rStyle w:val="ra"/>
          <w:sz w:val="24"/>
          <w:szCs w:val="24"/>
        </w:rPr>
      </w:pPr>
      <w:r w:rsidRPr="00697149">
        <w:rPr>
          <w:rStyle w:val="ra"/>
          <w:sz w:val="24"/>
          <w:szCs w:val="24"/>
        </w:rPr>
        <w:t>Sociálna politika</w:t>
      </w:r>
      <w:r w:rsidR="002A346A" w:rsidRPr="00697149">
        <w:rPr>
          <w:rStyle w:val="ra"/>
          <w:sz w:val="24"/>
          <w:szCs w:val="24"/>
        </w:rPr>
        <w:t xml:space="preserve"> – Vnútropodniková smernica</w:t>
      </w:r>
      <w:r w:rsidR="00DE302A" w:rsidRPr="00697149">
        <w:rPr>
          <w:rStyle w:val="ra"/>
          <w:sz w:val="24"/>
          <w:szCs w:val="24"/>
        </w:rPr>
        <w:t xml:space="preserve">, </w:t>
      </w:r>
      <w:r w:rsidRPr="00697149">
        <w:rPr>
          <w:rStyle w:val="ra"/>
          <w:sz w:val="24"/>
          <w:szCs w:val="24"/>
        </w:rPr>
        <w:t xml:space="preserve">sociálny fond </w:t>
      </w:r>
      <w:r w:rsidR="002A346A" w:rsidRPr="00697149">
        <w:rPr>
          <w:rStyle w:val="ra"/>
          <w:sz w:val="24"/>
          <w:szCs w:val="24"/>
        </w:rPr>
        <w:t xml:space="preserve">tvoríme z nákladov aj zo zisku </w:t>
      </w:r>
      <w:r w:rsidR="00697149">
        <w:rPr>
          <w:rStyle w:val="ra"/>
          <w:sz w:val="24"/>
          <w:szCs w:val="24"/>
        </w:rPr>
        <w:t>.</w:t>
      </w:r>
    </w:p>
    <w:p w:rsidR="00697149" w:rsidRDefault="00697149" w:rsidP="00602D3F">
      <w:pPr>
        <w:numPr>
          <w:ilvl w:val="0"/>
          <w:numId w:val="31"/>
        </w:numPr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Zamestnancom je vyplácaný 13. a 14 plat od 50-do 100% zo mzdy, jubileá podľa VP smernice, na stravu a odchode do dôchodku.</w:t>
      </w:r>
      <w:r w:rsidR="00602D3F" w:rsidRPr="00697149">
        <w:rPr>
          <w:rStyle w:val="ra"/>
          <w:sz w:val="24"/>
          <w:szCs w:val="24"/>
        </w:rPr>
        <w:t xml:space="preserve">  </w:t>
      </w:r>
      <w:r>
        <w:rPr>
          <w:rStyle w:val="ra"/>
          <w:sz w:val="24"/>
          <w:szCs w:val="24"/>
        </w:rPr>
        <w:t xml:space="preserve"> </w:t>
      </w:r>
    </w:p>
    <w:p w:rsidR="00602D3F" w:rsidRDefault="00535D0C" w:rsidP="00602D3F">
      <w:pPr>
        <w:numPr>
          <w:ilvl w:val="0"/>
          <w:numId w:val="31"/>
        </w:numPr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Máme 44 žien vo veku do 40 rokov </w:t>
      </w:r>
      <w:r w:rsidR="00310DF3">
        <w:rPr>
          <w:rStyle w:val="ra"/>
          <w:sz w:val="24"/>
          <w:szCs w:val="24"/>
        </w:rPr>
        <w:t xml:space="preserve">asi  2/3 </w:t>
      </w:r>
      <w:r w:rsidR="00C15A45">
        <w:rPr>
          <w:rStyle w:val="ra"/>
          <w:sz w:val="24"/>
          <w:szCs w:val="24"/>
        </w:rPr>
        <w:t>a staršie,</w:t>
      </w:r>
      <w:bookmarkStart w:id="0" w:name="_GoBack"/>
      <w:bookmarkEnd w:id="0"/>
      <w:r w:rsidR="00310DF3">
        <w:rPr>
          <w:rStyle w:val="ra"/>
          <w:sz w:val="24"/>
          <w:szCs w:val="24"/>
        </w:rPr>
        <w:t> 21 mužov  vo veku do 40 rokov 1/3 a starší.</w:t>
      </w:r>
    </w:p>
    <w:p w:rsidR="00904791" w:rsidRPr="00697149" w:rsidRDefault="00904791" w:rsidP="00602D3F">
      <w:pPr>
        <w:numPr>
          <w:ilvl w:val="0"/>
          <w:numId w:val="31"/>
        </w:numPr>
        <w:jc w:val="both"/>
        <w:rPr>
          <w:rStyle w:val="ra"/>
          <w:sz w:val="24"/>
          <w:szCs w:val="24"/>
        </w:rPr>
      </w:pPr>
    </w:p>
    <w:p w:rsidR="00602D3F" w:rsidRDefault="00602D3F" w:rsidP="00602D3F">
      <w:pPr>
        <w:numPr>
          <w:ilvl w:val="0"/>
          <w:numId w:val="31"/>
        </w:numPr>
        <w:jc w:val="both"/>
        <w:rPr>
          <w:rStyle w:val="ra"/>
          <w:sz w:val="24"/>
          <w:szCs w:val="24"/>
        </w:rPr>
      </w:pPr>
      <w:r w:rsidRPr="00602D3F">
        <w:rPr>
          <w:rStyle w:val="ra"/>
          <w:sz w:val="24"/>
          <w:szCs w:val="24"/>
        </w:rPr>
        <w:t>Hlavn</w:t>
      </w:r>
      <w:r w:rsidR="00EE48EE">
        <w:rPr>
          <w:rStyle w:val="ra"/>
          <w:sz w:val="24"/>
          <w:szCs w:val="24"/>
        </w:rPr>
        <w:t>í</w:t>
      </w:r>
      <w:r w:rsidRPr="00602D3F">
        <w:rPr>
          <w:rStyle w:val="ra"/>
          <w:sz w:val="24"/>
          <w:szCs w:val="24"/>
        </w:rPr>
        <w:t xml:space="preserve"> odberatelia</w:t>
      </w:r>
      <w:r w:rsidR="0088603F">
        <w:rPr>
          <w:rStyle w:val="ra"/>
          <w:sz w:val="24"/>
          <w:szCs w:val="24"/>
        </w:rPr>
        <w:t xml:space="preserve"> :</w:t>
      </w:r>
    </w:p>
    <w:p w:rsidR="0088603F" w:rsidRDefault="0088603F" w:rsidP="00602D3F">
      <w:pPr>
        <w:numPr>
          <w:ilvl w:val="0"/>
          <w:numId w:val="31"/>
        </w:numPr>
        <w:jc w:val="both"/>
        <w:rPr>
          <w:rStyle w:val="ra"/>
          <w:sz w:val="24"/>
          <w:szCs w:val="24"/>
          <w:u w:val="single"/>
        </w:rPr>
      </w:pPr>
      <w:r w:rsidRPr="0088603F">
        <w:rPr>
          <w:rStyle w:val="ra"/>
          <w:sz w:val="24"/>
          <w:szCs w:val="24"/>
          <w:u w:val="single"/>
        </w:rPr>
        <w:t>Slovenská republika</w:t>
      </w:r>
    </w:p>
    <w:p w:rsidR="0088603F" w:rsidRDefault="0088603F" w:rsidP="00602D3F">
      <w:pPr>
        <w:numPr>
          <w:ilvl w:val="0"/>
          <w:numId w:val="31"/>
        </w:numPr>
        <w:jc w:val="both"/>
        <w:rPr>
          <w:rStyle w:val="ra"/>
          <w:sz w:val="24"/>
          <w:szCs w:val="24"/>
        </w:rPr>
      </w:pPr>
      <w:r w:rsidRPr="0088603F">
        <w:rPr>
          <w:rStyle w:val="ra"/>
          <w:sz w:val="24"/>
          <w:szCs w:val="24"/>
        </w:rPr>
        <w:t xml:space="preserve">ZF Slovakia </w:t>
      </w:r>
      <w:proofErr w:type="spellStart"/>
      <w:r w:rsidRPr="0088603F">
        <w:rPr>
          <w:rStyle w:val="ra"/>
          <w:sz w:val="24"/>
          <w:szCs w:val="24"/>
        </w:rPr>
        <w:t>a.s.Trnava</w:t>
      </w:r>
      <w:proofErr w:type="spellEnd"/>
      <w:r>
        <w:rPr>
          <w:rStyle w:val="ra"/>
          <w:sz w:val="24"/>
          <w:szCs w:val="24"/>
        </w:rPr>
        <w:t xml:space="preserve"> /kooperácia v </w:t>
      </w:r>
      <w:proofErr w:type="spellStart"/>
      <w:r>
        <w:rPr>
          <w:rStyle w:val="ra"/>
          <w:sz w:val="24"/>
          <w:szCs w:val="24"/>
        </w:rPr>
        <w:t>lisovaní,trieskovom</w:t>
      </w:r>
      <w:proofErr w:type="spellEnd"/>
      <w:r>
        <w:rPr>
          <w:rStyle w:val="ra"/>
          <w:sz w:val="24"/>
          <w:szCs w:val="24"/>
        </w:rPr>
        <w:t xml:space="preserve"> </w:t>
      </w:r>
      <w:proofErr w:type="spellStart"/>
      <w:r>
        <w:rPr>
          <w:rStyle w:val="ra"/>
          <w:sz w:val="24"/>
          <w:szCs w:val="24"/>
        </w:rPr>
        <w:t>opracovaní,v</w:t>
      </w:r>
      <w:proofErr w:type="spellEnd"/>
      <w:r>
        <w:rPr>
          <w:rStyle w:val="ra"/>
          <w:sz w:val="24"/>
          <w:szCs w:val="24"/>
        </w:rPr>
        <w:t xml:space="preserve"> montážnych a zámočníckych prácach, ukladanie segmentov</w:t>
      </w:r>
    </w:p>
    <w:p w:rsidR="00EE48EE" w:rsidRDefault="00EE48EE" w:rsidP="00602D3F">
      <w:pPr>
        <w:numPr>
          <w:ilvl w:val="0"/>
          <w:numId w:val="31"/>
        </w:numPr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Zlievareň </w:t>
      </w:r>
      <w:proofErr w:type="spellStart"/>
      <w:r>
        <w:rPr>
          <w:rStyle w:val="ra"/>
          <w:sz w:val="24"/>
          <w:szCs w:val="24"/>
        </w:rPr>
        <w:t>s.r.o.Trnava</w:t>
      </w:r>
      <w:proofErr w:type="spellEnd"/>
      <w:r>
        <w:rPr>
          <w:rStyle w:val="ra"/>
          <w:sz w:val="24"/>
          <w:szCs w:val="24"/>
        </w:rPr>
        <w:t xml:space="preserve"> /kooperácia ako výstužná </w:t>
      </w:r>
      <w:proofErr w:type="spellStart"/>
      <w:r>
        <w:rPr>
          <w:rStyle w:val="ra"/>
          <w:sz w:val="24"/>
          <w:szCs w:val="24"/>
        </w:rPr>
        <w:t>vložka,rošty</w:t>
      </w:r>
      <w:proofErr w:type="spellEnd"/>
    </w:p>
    <w:p w:rsidR="00EE48EE" w:rsidRDefault="00EE48EE" w:rsidP="00602D3F">
      <w:pPr>
        <w:numPr>
          <w:ilvl w:val="0"/>
          <w:numId w:val="31"/>
        </w:numPr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Roman </w:t>
      </w:r>
      <w:proofErr w:type="spellStart"/>
      <w:r>
        <w:rPr>
          <w:rStyle w:val="ra"/>
          <w:sz w:val="24"/>
          <w:szCs w:val="24"/>
        </w:rPr>
        <w:t>Oles</w:t>
      </w:r>
      <w:proofErr w:type="spellEnd"/>
      <w:r>
        <w:rPr>
          <w:rStyle w:val="ra"/>
          <w:sz w:val="24"/>
          <w:szCs w:val="24"/>
        </w:rPr>
        <w:t xml:space="preserve"> Čimhová – čalúnenie blatníkov</w:t>
      </w:r>
    </w:p>
    <w:p w:rsidR="00EE48EE" w:rsidRPr="00EE48EE" w:rsidRDefault="00EE48EE" w:rsidP="00602D3F">
      <w:pPr>
        <w:numPr>
          <w:ilvl w:val="0"/>
          <w:numId w:val="31"/>
        </w:numPr>
        <w:jc w:val="both"/>
        <w:rPr>
          <w:rStyle w:val="ra"/>
          <w:sz w:val="24"/>
          <w:szCs w:val="24"/>
          <w:u w:val="single"/>
        </w:rPr>
      </w:pPr>
      <w:r w:rsidRPr="00EE48EE">
        <w:rPr>
          <w:rStyle w:val="ra"/>
          <w:sz w:val="24"/>
          <w:szCs w:val="24"/>
          <w:u w:val="single"/>
        </w:rPr>
        <w:t>Zahraniční odberatelia</w:t>
      </w:r>
    </w:p>
    <w:p w:rsidR="00EE48EE" w:rsidRDefault="00EE48EE" w:rsidP="00602D3F">
      <w:pPr>
        <w:numPr>
          <w:ilvl w:val="0"/>
          <w:numId w:val="31"/>
        </w:numPr>
        <w:jc w:val="both"/>
        <w:rPr>
          <w:rStyle w:val="ra"/>
          <w:sz w:val="24"/>
          <w:szCs w:val="24"/>
        </w:rPr>
      </w:pPr>
      <w:proofErr w:type="spellStart"/>
      <w:r>
        <w:rPr>
          <w:rStyle w:val="ra"/>
          <w:sz w:val="24"/>
          <w:szCs w:val="24"/>
        </w:rPr>
        <w:t>Zetor</w:t>
      </w:r>
      <w:proofErr w:type="spellEnd"/>
      <w:r>
        <w:rPr>
          <w:rStyle w:val="ra"/>
          <w:sz w:val="24"/>
          <w:szCs w:val="24"/>
        </w:rPr>
        <w:t xml:space="preserve"> </w:t>
      </w:r>
      <w:proofErr w:type="spellStart"/>
      <w:r>
        <w:rPr>
          <w:rStyle w:val="ra"/>
          <w:sz w:val="24"/>
          <w:szCs w:val="24"/>
        </w:rPr>
        <w:t>Tractors</w:t>
      </w:r>
      <w:proofErr w:type="spellEnd"/>
      <w:r>
        <w:rPr>
          <w:rStyle w:val="ra"/>
          <w:sz w:val="24"/>
          <w:szCs w:val="24"/>
        </w:rPr>
        <w:t xml:space="preserve"> </w:t>
      </w:r>
      <w:proofErr w:type="spellStart"/>
      <w:r>
        <w:rPr>
          <w:rStyle w:val="ra"/>
          <w:sz w:val="24"/>
          <w:szCs w:val="24"/>
        </w:rPr>
        <w:t>a.s.Brno</w:t>
      </w:r>
      <w:proofErr w:type="spellEnd"/>
      <w:r>
        <w:rPr>
          <w:rStyle w:val="ra"/>
          <w:sz w:val="24"/>
          <w:szCs w:val="24"/>
        </w:rPr>
        <w:t xml:space="preserve"> – čalúnenie blatníkov do traktorových kabín</w:t>
      </w:r>
    </w:p>
    <w:p w:rsidR="00EE48EE" w:rsidRDefault="00EE48EE" w:rsidP="00602D3F">
      <w:pPr>
        <w:numPr>
          <w:ilvl w:val="0"/>
          <w:numId w:val="31"/>
        </w:numPr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2ES </w:t>
      </w:r>
      <w:proofErr w:type="spellStart"/>
      <w:r>
        <w:rPr>
          <w:rStyle w:val="ra"/>
          <w:sz w:val="24"/>
          <w:szCs w:val="24"/>
        </w:rPr>
        <w:t>s.r.o.Dačice</w:t>
      </w:r>
      <w:proofErr w:type="spellEnd"/>
      <w:r>
        <w:rPr>
          <w:rStyle w:val="ra"/>
          <w:sz w:val="24"/>
          <w:szCs w:val="24"/>
        </w:rPr>
        <w:t xml:space="preserve"> – výroba</w:t>
      </w:r>
      <w:r w:rsidR="007E0313">
        <w:rPr>
          <w:rStyle w:val="ra"/>
          <w:sz w:val="24"/>
          <w:szCs w:val="24"/>
        </w:rPr>
        <w:t xml:space="preserve"> výliskov pre automobilový priemysel</w:t>
      </w:r>
    </w:p>
    <w:p w:rsidR="007E0313" w:rsidRDefault="007E0313" w:rsidP="00602D3F">
      <w:pPr>
        <w:numPr>
          <w:ilvl w:val="0"/>
          <w:numId w:val="31"/>
        </w:numPr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AVOSS s.r.o. </w:t>
      </w:r>
      <w:proofErr w:type="spellStart"/>
      <w:r>
        <w:rPr>
          <w:rStyle w:val="ra"/>
          <w:sz w:val="24"/>
          <w:szCs w:val="24"/>
        </w:rPr>
        <w:t>Lázne</w:t>
      </w:r>
      <w:proofErr w:type="spellEnd"/>
      <w:r>
        <w:rPr>
          <w:rStyle w:val="ra"/>
          <w:sz w:val="24"/>
          <w:szCs w:val="24"/>
        </w:rPr>
        <w:t xml:space="preserve"> </w:t>
      </w:r>
      <w:proofErr w:type="spellStart"/>
      <w:r>
        <w:rPr>
          <w:rStyle w:val="ra"/>
          <w:sz w:val="24"/>
          <w:szCs w:val="24"/>
        </w:rPr>
        <w:t>Bohdaneč</w:t>
      </w:r>
      <w:proofErr w:type="spellEnd"/>
      <w:r>
        <w:rPr>
          <w:rStyle w:val="ra"/>
          <w:sz w:val="24"/>
          <w:szCs w:val="24"/>
        </w:rPr>
        <w:t xml:space="preserve"> – ventilátory kúrenia</w:t>
      </w:r>
    </w:p>
    <w:p w:rsidR="007E0313" w:rsidRPr="0088603F" w:rsidRDefault="007E0313" w:rsidP="00602D3F">
      <w:pPr>
        <w:numPr>
          <w:ilvl w:val="0"/>
          <w:numId w:val="31"/>
        </w:numPr>
        <w:jc w:val="both"/>
        <w:rPr>
          <w:rStyle w:val="ra"/>
          <w:sz w:val="24"/>
          <w:szCs w:val="24"/>
        </w:rPr>
      </w:pPr>
    </w:p>
    <w:p w:rsidR="00DE302A" w:rsidRPr="004C15D2" w:rsidRDefault="00DE302A" w:rsidP="00602D3F">
      <w:pPr>
        <w:numPr>
          <w:ilvl w:val="0"/>
          <w:numId w:val="31"/>
        </w:numPr>
        <w:jc w:val="both"/>
        <w:rPr>
          <w:rStyle w:val="ra"/>
          <w:sz w:val="24"/>
          <w:szCs w:val="24"/>
          <w:u w:val="single"/>
        </w:rPr>
      </w:pPr>
      <w:r w:rsidRPr="004C15D2">
        <w:rPr>
          <w:rStyle w:val="ra"/>
          <w:sz w:val="24"/>
          <w:szCs w:val="24"/>
          <w:u w:val="single"/>
        </w:rPr>
        <w:lastRenderedPageBreak/>
        <w:t>ISO normy kvality alebo iné certifikáty a</w:t>
      </w:r>
      <w:r w:rsidR="001716EE" w:rsidRPr="004C15D2">
        <w:rPr>
          <w:rStyle w:val="ra"/>
          <w:sz w:val="24"/>
          <w:szCs w:val="24"/>
          <w:u w:val="single"/>
        </w:rPr>
        <w:t> </w:t>
      </w:r>
      <w:r w:rsidRPr="004C15D2">
        <w:rPr>
          <w:rStyle w:val="ra"/>
          <w:sz w:val="24"/>
          <w:szCs w:val="24"/>
          <w:u w:val="single"/>
        </w:rPr>
        <w:t>osvedčenia</w:t>
      </w:r>
    </w:p>
    <w:p w:rsidR="001716EE" w:rsidRPr="00DE302A" w:rsidRDefault="001716EE" w:rsidP="00602D3F">
      <w:pPr>
        <w:numPr>
          <w:ilvl w:val="0"/>
          <w:numId w:val="31"/>
        </w:numPr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Certifikát sme získali v r.2004 s pravidelným každoročným preverovaním certifikačnou spoločnosťou TUV. Do r.2012 to bolo spoločnosťou TUV NORD a od r.2012 spoločnosťou TUV SUD Slovakia s.r.o., ktorá potvrdila plnenie požiadavky normy EN ISO9001/2008 s vystavením certifikátu do roku 2018.</w:t>
      </w:r>
    </w:p>
    <w:p w:rsidR="00602D3F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4C15D2" w:rsidRDefault="004C15D2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602D3F" w:rsidRPr="003F3425" w:rsidRDefault="00E7310D" w:rsidP="00602D3F">
      <w:pPr>
        <w:ind w:left="0" w:firstLine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4</w:t>
      </w:r>
      <w:r w:rsidR="00602D3F" w:rsidRPr="003F3425">
        <w:rPr>
          <w:b/>
          <w:sz w:val="28"/>
          <w:szCs w:val="28"/>
        </w:rPr>
        <w:t xml:space="preserve">) </w:t>
      </w:r>
      <w:r w:rsidR="00602D3F">
        <w:rPr>
          <w:b/>
          <w:sz w:val="28"/>
          <w:szCs w:val="28"/>
        </w:rPr>
        <w:t>Ďalšie prílohy</w:t>
      </w:r>
    </w:p>
    <w:p w:rsidR="00D40DC7" w:rsidRDefault="00D40DC7" w:rsidP="00D40DC7">
      <w:pPr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Tu sa uvedú napríklad:</w:t>
      </w:r>
    </w:p>
    <w:p w:rsidR="00E5238A" w:rsidRPr="00E5238A" w:rsidRDefault="00D40DC7" w:rsidP="00CD6F01">
      <w:pPr>
        <w:numPr>
          <w:ilvl w:val="0"/>
          <w:numId w:val="31"/>
        </w:numPr>
        <w:ind w:left="0" w:firstLine="0"/>
        <w:jc w:val="both"/>
        <w:rPr>
          <w:rStyle w:val="ra"/>
          <w:sz w:val="24"/>
          <w:szCs w:val="24"/>
        </w:rPr>
      </w:pPr>
      <w:r w:rsidRPr="00E5238A">
        <w:rPr>
          <w:rStyle w:val="ra"/>
          <w:sz w:val="24"/>
          <w:szCs w:val="24"/>
        </w:rPr>
        <w:t>Ďalšie</w:t>
      </w:r>
      <w:r w:rsidR="00E5238A" w:rsidRPr="00E5238A">
        <w:rPr>
          <w:rStyle w:val="ra"/>
          <w:sz w:val="24"/>
          <w:szCs w:val="24"/>
        </w:rPr>
        <w:t xml:space="preserve"> analytické finančné </w:t>
      </w:r>
      <w:r w:rsidRPr="00E5238A">
        <w:rPr>
          <w:rStyle w:val="ra"/>
          <w:sz w:val="24"/>
          <w:szCs w:val="24"/>
        </w:rPr>
        <w:t xml:space="preserve">ukazovatele, napr. stupeň </w:t>
      </w:r>
      <w:r w:rsidR="00151994" w:rsidRPr="00E5238A">
        <w:rPr>
          <w:rStyle w:val="ra"/>
          <w:sz w:val="24"/>
          <w:szCs w:val="24"/>
        </w:rPr>
        <w:t>zadlženosti</w:t>
      </w:r>
      <w:r w:rsidRPr="00E5238A">
        <w:rPr>
          <w:rStyle w:val="ra"/>
          <w:sz w:val="24"/>
          <w:szCs w:val="24"/>
        </w:rPr>
        <w:t xml:space="preserve">, </w:t>
      </w:r>
      <w:proofErr w:type="spellStart"/>
      <w:r w:rsidRPr="00E5238A">
        <w:rPr>
          <w:rStyle w:val="ra"/>
          <w:sz w:val="24"/>
          <w:szCs w:val="24"/>
        </w:rPr>
        <w:t>obrátkovosť</w:t>
      </w:r>
      <w:proofErr w:type="spellEnd"/>
      <w:r w:rsidRPr="00E5238A">
        <w:rPr>
          <w:rStyle w:val="ra"/>
          <w:sz w:val="24"/>
          <w:szCs w:val="24"/>
        </w:rPr>
        <w:t xml:space="preserve"> zásob, rentabilita výnosov</w:t>
      </w:r>
      <w:r w:rsidR="00E5238A">
        <w:rPr>
          <w:rStyle w:val="ra"/>
          <w:sz w:val="24"/>
          <w:szCs w:val="24"/>
        </w:rPr>
        <w:t>, likvidita</w:t>
      </w:r>
      <w:r w:rsidRPr="00E5238A">
        <w:rPr>
          <w:rStyle w:val="ra"/>
          <w:sz w:val="24"/>
          <w:szCs w:val="24"/>
        </w:rPr>
        <w:t>.</w:t>
      </w:r>
    </w:p>
    <w:p w:rsidR="00E5238A" w:rsidRDefault="00D40DC7" w:rsidP="00CD6F01">
      <w:pPr>
        <w:numPr>
          <w:ilvl w:val="0"/>
          <w:numId w:val="31"/>
        </w:numPr>
        <w:ind w:left="0" w:firstLine="0"/>
        <w:jc w:val="both"/>
        <w:rPr>
          <w:rStyle w:val="ra"/>
          <w:sz w:val="24"/>
          <w:szCs w:val="24"/>
        </w:rPr>
      </w:pPr>
      <w:r w:rsidRPr="00E5238A">
        <w:rPr>
          <w:rStyle w:val="ra"/>
          <w:sz w:val="24"/>
          <w:szCs w:val="24"/>
        </w:rPr>
        <w:t>Prehľad predajných miest mimo sídla spoločnosti</w:t>
      </w:r>
      <w:r w:rsidR="00E5238A">
        <w:rPr>
          <w:rStyle w:val="ra"/>
          <w:sz w:val="24"/>
          <w:szCs w:val="24"/>
        </w:rPr>
        <w:t>.</w:t>
      </w:r>
    </w:p>
    <w:p w:rsidR="00602D3F" w:rsidRDefault="00D40DC7" w:rsidP="00CD6F01">
      <w:pPr>
        <w:numPr>
          <w:ilvl w:val="0"/>
          <w:numId w:val="31"/>
        </w:numPr>
        <w:ind w:left="0" w:firstLine="0"/>
        <w:jc w:val="both"/>
        <w:rPr>
          <w:rStyle w:val="ra"/>
          <w:sz w:val="24"/>
          <w:szCs w:val="24"/>
        </w:rPr>
      </w:pPr>
      <w:r w:rsidRPr="00E5238A">
        <w:rPr>
          <w:rStyle w:val="ra"/>
          <w:sz w:val="24"/>
          <w:szCs w:val="24"/>
        </w:rPr>
        <w:t>Zoznam akcionárov a podobne.</w:t>
      </w:r>
    </w:p>
    <w:p w:rsidR="00C15A45" w:rsidRDefault="00C15A45" w:rsidP="00C15A45">
      <w:pPr>
        <w:jc w:val="both"/>
        <w:rPr>
          <w:rStyle w:val="ra"/>
          <w:sz w:val="24"/>
          <w:szCs w:val="24"/>
        </w:rPr>
      </w:pPr>
    </w:p>
    <w:p w:rsidR="00C15A45" w:rsidRDefault="00C15A45" w:rsidP="00C15A45">
      <w:pPr>
        <w:jc w:val="both"/>
        <w:rPr>
          <w:rStyle w:val="ra"/>
          <w:sz w:val="24"/>
          <w:szCs w:val="24"/>
        </w:rPr>
      </w:pPr>
    </w:p>
    <w:p w:rsidR="00C15A45" w:rsidRDefault="00C15A45" w:rsidP="00C15A45">
      <w:pPr>
        <w:jc w:val="both"/>
        <w:rPr>
          <w:rStyle w:val="ra"/>
          <w:sz w:val="24"/>
          <w:szCs w:val="24"/>
        </w:rPr>
      </w:pPr>
    </w:p>
    <w:p w:rsidR="00C15A45" w:rsidRDefault="00C15A45" w:rsidP="00C15A45">
      <w:pPr>
        <w:jc w:val="both"/>
        <w:rPr>
          <w:rStyle w:val="ra"/>
          <w:sz w:val="24"/>
          <w:szCs w:val="24"/>
        </w:rPr>
      </w:pPr>
    </w:p>
    <w:p w:rsidR="00C15A45" w:rsidRPr="00E5238A" w:rsidRDefault="00C15A45" w:rsidP="00C15A45">
      <w:pPr>
        <w:jc w:val="both"/>
        <w:rPr>
          <w:rStyle w:val="ra"/>
          <w:sz w:val="24"/>
          <w:szCs w:val="24"/>
        </w:rPr>
      </w:pPr>
    </w:p>
    <w:p w:rsidR="00E5238A" w:rsidRDefault="00E5238A" w:rsidP="00E5238A">
      <w:pPr>
        <w:jc w:val="both"/>
        <w:rPr>
          <w:rStyle w:val="ra"/>
          <w:sz w:val="24"/>
          <w:szCs w:val="24"/>
        </w:rPr>
      </w:pPr>
    </w:p>
    <w:p w:rsidR="00490BE2" w:rsidRDefault="00490BE2" w:rsidP="00E5238A">
      <w:pPr>
        <w:jc w:val="both"/>
        <w:rPr>
          <w:rStyle w:val="ra"/>
          <w:sz w:val="24"/>
          <w:szCs w:val="24"/>
        </w:rPr>
      </w:pPr>
    </w:p>
    <w:p w:rsidR="00490BE2" w:rsidRDefault="00490BE2" w:rsidP="00E5238A">
      <w:pPr>
        <w:jc w:val="both"/>
        <w:rPr>
          <w:rStyle w:val="ra"/>
          <w:sz w:val="24"/>
          <w:szCs w:val="24"/>
        </w:rPr>
      </w:pPr>
    </w:p>
    <w:p w:rsidR="00490BE2" w:rsidRDefault="00490BE2" w:rsidP="00E5238A">
      <w:pPr>
        <w:jc w:val="both"/>
        <w:rPr>
          <w:rStyle w:val="ra"/>
          <w:sz w:val="24"/>
          <w:szCs w:val="24"/>
        </w:rPr>
      </w:pPr>
    </w:p>
    <w:p w:rsidR="00490BE2" w:rsidRDefault="00C15A45" w:rsidP="00C15A45">
      <w:pPr>
        <w:ind w:left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V Dolnej Krupej , dňa 17.8.2018</w:t>
      </w:r>
    </w:p>
    <w:p w:rsidR="00C15A45" w:rsidRDefault="00C15A45" w:rsidP="00C15A45">
      <w:pPr>
        <w:ind w:left="0"/>
        <w:jc w:val="both"/>
        <w:rPr>
          <w:rStyle w:val="ra"/>
          <w:sz w:val="24"/>
          <w:szCs w:val="24"/>
        </w:rPr>
      </w:pPr>
    </w:p>
    <w:p w:rsidR="00C15A45" w:rsidRDefault="00C15A45" w:rsidP="00C15A45">
      <w:pPr>
        <w:ind w:left="0"/>
        <w:jc w:val="both"/>
        <w:rPr>
          <w:rStyle w:val="ra"/>
          <w:sz w:val="24"/>
          <w:szCs w:val="24"/>
        </w:rPr>
      </w:pPr>
    </w:p>
    <w:p w:rsidR="00C15A45" w:rsidRDefault="00C15A45" w:rsidP="00C15A45">
      <w:pPr>
        <w:ind w:left="0"/>
        <w:jc w:val="both"/>
        <w:rPr>
          <w:rStyle w:val="ra"/>
          <w:sz w:val="24"/>
          <w:szCs w:val="24"/>
        </w:rPr>
      </w:pPr>
    </w:p>
    <w:p w:rsidR="00C15A45" w:rsidRDefault="00C15A45" w:rsidP="00C15A45">
      <w:pPr>
        <w:ind w:left="0"/>
        <w:jc w:val="both"/>
        <w:rPr>
          <w:rStyle w:val="ra"/>
          <w:sz w:val="24"/>
          <w:szCs w:val="24"/>
        </w:rPr>
      </w:pPr>
    </w:p>
    <w:p w:rsidR="00C15A45" w:rsidRDefault="00C15A45" w:rsidP="00C15A45">
      <w:pPr>
        <w:ind w:left="0"/>
        <w:jc w:val="both"/>
        <w:rPr>
          <w:rStyle w:val="ra"/>
          <w:sz w:val="24"/>
          <w:szCs w:val="24"/>
        </w:rPr>
      </w:pPr>
    </w:p>
    <w:p w:rsidR="00C15A45" w:rsidRDefault="00C15A45" w:rsidP="00C15A45">
      <w:pPr>
        <w:ind w:left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Konatelia : </w:t>
      </w:r>
      <w:proofErr w:type="spellStart"/>
      <w:r>
        <w:rPr>
          <w:rStyle w:val="ra"/>
          <w:sz w:val="24"/>
          <w:szCs w:val="24"/>
        </w:rPr>
        <w:t>Kubovčík</w:t>
      </w:r>
      <w:proofErr w:type="spellEnd"/>
      <w:r>
        <w:rPr>
          <w:rStyle w:val="ra"/>
          <w:sz w:val="24"/>
          <w:szCs w:val="24"/>
        </w:rPr>
        <w:t xml:space="preserve"> Vladimír</w:t>
      </w:r>
    </w:p>
    <w:p w:rsidR="00C15A45" w:rsidRDefault="00C15A45" w:rsidP="00C15A45">
      <w:pPr>
        <w:ind w:left="0"/>
        <w:jc w:val="both"/>
        <w:rPr>
          <w:rStyle w:val="ra"/>
          <w:sz w:val="24"/>
          <w:szCs w:val="24"/>
        </w:rPr>
      </w:pPr>
    </w:p>
    <w:p w:rsidR="00C15A45" w:rsidRDefault="00C15A45" w:rsidP="00C15A45">
      <w:pPr>
        <w:ind w:left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                    </w:t>
      </w:r>
      <w:proofErr w:type="spellStart"/>
      <w:r>
        <w:rPr>
          <w:rStyle w:val="ra"/>
          <w:sz w:val="24"/>
          <w:szCs w:val="24"/>
        </w:rPr>
        <w:t>Ing.Vadovič</w:t>
      </w:r>
      <w:proofErr w:type="spellEnd"/>
      <w:r>
        <w:rPr>
          <w:rStyle w:val="ra"/>
          <w:sz w:val="24"/>
          <w:szCs w:val="24"/>
        </w:rPr>
        <w:t xml:space="preserve"> Jozef</w:t>
      </w:r>
    </w:p>
    <w:sectPr w:rsidR="00C15A45" w:rsidSect="00BC04F5">
      <w:footerReference w:type="default" r:id="rId9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56C68" w:rsidRDefault="00656C68" w:rsidP="00080A76">
      <w:r>
        <w:separator/>
      </w:r>
    </w:p>
  </w:endnote>
  <w:endnote w:type="continuationSeparator" w:id="0">
    <w:p w:rsidR="00656C68" w:rsidRDefault="00656C68" w:rsidP="00080A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64D8D" w:rsidRDefault="00464D8D">
    <w:pPr>
      <w:pStyle w:val="Pta"/>
    </w:pPr>
    <w:r>
      <w:fldChar w:fldCharType="begin"/>
    </w:r>
    <w:r>
      <w:instrText xml:space="preserve"> PAGE   \* MERGEFORMAT </w:instrText>
    </w:r>
    <w:r>
      <w:fldChar w:fldCharType="separate"/>
    </w:r>
    <w:r w:rsidR="00C15A45">
      <w:rPr>
        <w:noProof/>
      </w:rPr>
      <w:t>5</w:t>
    </w:r>
    <w:r>
      <w:fldChar w:fldCharType="end"/>
    </w:r>
  </w:p>
  <w:p w:rsidR="00464D8D" w:rsidRDefault="00464D8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56C68" w:rsidRDefault="00656C68" w:rsidP="00080A76">
      <w:r>
        <w:separator/>
      </w:r>
    </w:p>
  </w:footnote>
  <w:footnote w:type="continuationSeparator" w:id="0">
    <w:p w:rsidR="00656C68" w:rsidRDefault="00656C68" w:rsidP="00080A7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561A89"/>
    <w:multiLevelType w:val="hybridMultilevel"/>
    <w:tmpl w:val="720A5C30"/>
    <w:lvl w:ilvl="0" w:tplc="87FC3CF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8C04E5"/>
    <w:multiLevelType w:val="hybridMultilevel"/>
    <w:tmpl w:val="D57A67A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0965085D"/>
    <w:multiLevelType w:val="hybridMultilevel"/>
    <w:tmpl w:val="0B0E66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CF67952"/>
    <w:multiLevelType w:val="hybridMultilevel"/>
    <w:tmpl w:val="403005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D6F122B"/>
    <w:multiLevelType w:val="hybridMultilevel"/>
    <w:tmpl w:val="783639E0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3573004"/>
    <w:multiLevelType w:val="hybridMultilevel"/>
    <w:tmpl w:val="EFF637EC"/>
    <w:lvl w:ilvl="0" w:tplc="C19E3FB8">
      <w:numFmt w:val="bullet"/>
      <w:lvlText w:val="-"/>
      <w:lvlJc w:val="left"/>
      <w:pPr>
        <w:ind w:left="1353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6">
    <w:nsid w:val="14C04A65"/>
    <w:multiLevelType w:val="hybridMultilevel"/>
    <w:tmpl w:val="A48407AA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7">
    <w:nsid w:val="17A54076"/>
    <w:multiLevelType w:val="hybridMultilevel"/>
    <w:tmpl w:val="73B68C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8C20F88"/>
    <w:multiLevelType w:val="hybridMultilevel"/>
    <w:tmpl w:val="F58696B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CEE7DAB"/>
    <w:multiLevelType w:val="hybridMultilevel"/>
    <w:tmpl w:val="D418231E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C895224"/>
    <w:multiLevelType w:val="hybridMultilevel"/>
    <w:tmpl w:val="D5BE54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0C47E70"/>
    <w:multiLevelType w:val="hybridMultilevel"/>
    <w:tmpl w:val="C5F843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49502FC"/>
    <w:multiLevelType w:val="hybridMultilevel"/>
    <w:tmpl w:val="5ED0C95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3">
      <w:start w:val="1"/>
      <w:numFmt w:val="upperRoman"/>
      <w:lvlText w:val="%2."/>
      <w:lvlJc w:val="righ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AFF79C5"/>
    <w:multiLevelType w:val="hybridMultilevel"/>
    <w:tmpl w:val="B5002DBC"/>
    <w:lvl w:ilvl="0" w:tplc="041B0013">
      <w:start w:val="1"/>
      <w:numFmt w:val="upperRoman"/>
      <w:lvlText w:val="%1."/>
      <w:lvlJc w:val="right"/>
      <w:pPr>
        <w:ind w:left="1068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4">
    <w:nsid w:val="3B8479F3"/>
    <w:multiLevelType w:val="hybridMultilevel"/>
    <w:tmpl w:val="64D0EA56"/>
    <w:lvl w:ilvl="0" w:tplc="041B0001">
      <w:start w:val="1"/>
      <w:numFmt w:val="bullet"/>
      <w:lvlText w:val=""/>
      <w:lvlJc w:val="left"/>
      <w:pPr>
        <w:ind w:left="92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99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06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113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121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128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135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42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4980" w:hanging="360"/>
      </w:pPr>
      <w:rPr>
        <w:rFonts w:ascii="Wingdings" w:hAnsi="Wingdings" w:hint="default"/>
      </w:rPr>
    </w:lvl>
  </w:abstractNum>
  <w:abstractNum w:abstractNumId="15">
    <w:nsid w:val="3E712DB1"/>
    <w:multiLevelType w:val="hybridMultilevel"/>
    <w:tmpl w:val="17B6F6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681162E"/>
    <w:multiLevelType w:val="hybridMultilevel"/>
    <w:tmpl w:val="10F2983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D3E7F11"/>
    <w:multiLevelType w:val="hybridMultilevel"/>
    <w:tmpl w:val="A0E039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8">
    <w:nsid w:val="4DC66481"/>
    <w:multiLevelType w:val="multilevel"/>
    <w:tmpl w:val="C73A75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4E05637E"/>
    <w:multiLevelType w:val="hybridMultilevel"/>
    <w:tmpl w:val="8DDCCA20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20">
    <w:nsid w:val="5178236A"/>
    <w:multiLevelType w:val="hybridMultilevel"/>
    <w:tmpl w:val="3CF4F018"/>
    <w:lvl w:ilvl="0" w:tplc="87FC3C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53F522B0"/>
    <w:multiLevelType w:val="hybridMultilevel"/>
    <w:tmpl w:val="F800BD4A"/>
    <w:lvl w:ilvl="0" w:tplc="728849FE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4767695"/>
    <w:multiLevelType w:val="hybridMultilevel"/>
    <w:tmpl w:val="113EE37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9FA1ADC"/>
    <w:multiLevelType w:val="hybridMultilevel"/>
    <w:tmpl w:val="344E21C2"/>
    <w:lvl w:ilvl="0" w:tplc="C19E3FB8">
      <w:numFmt w:val="bullet"/>
      <w:lvlText w:val="-"/>
      <w:lvlJc w:val="left"/>
      <w:pPr>
        <w:ind w:left="1788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4">
    <w:nsid w:val="663D7195"/>
    <w:multiLevelType w:val="hybridMultilevel"/>
    <w:tmpl w:val="476681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ED363A2"/>
    <w:multiLevelType w:val="hybridMultilevel"/>
    <w:tmpl w:val="1D000864"/>
    <w:lvl w:ilvl="0" w:tplc="041B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6">
    <w:nsid w:val="6EF0366F"/>
    <w:multiLevelType w:val="hybridMultilevel"/>
    <w:tmpl w:val="205CCED6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F833788"/>
    <w:multiLevelType w:val="hybridMultilevel"/>
    <w:tmpl w:val="46604C8A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21D21F1"/>
    <w:multiLevelType w:val="multilevel"/>
    <w:tmpl w:val="7FB49C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77584DB8"/>
    <w:multiLevelType w:val="hybridMultilevel"/>
    <w:tmpl w:val="87BA707C"/>
    <w:lvl w:ilvl="0" w:tplc="041B0001">
      <w:start w:val="1"/>
      <w:numFmt w:val="bullet"/>
      <w:lvlText w:val=""/>
      <w:lvlJc w:val="left"/>
      <w:pPr>
        <w:ind w:left="92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99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06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113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121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128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135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42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4980" w:hanging="360"/>
      </w:pPr>
      <w:rPr>
        <w:rFonts w:ascii="Wingdings" w:hAnsi="Wingdings" w:hint="default"/>
      </w:rPr>
    </w:lvl>
  </w:abstractNum>
  <w:abstractNum w:abstractNumId="30">
    <w:nsid w:val="77B820D7"/>
    <w:multiLevelType w:val="hybridMultilevel"/>
    <w:tmpl w:val="20E8E4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A247EF2"/>
    <w:multiLevelType w:val="hybridMultilevel"/>
    <w:tmpl w:val="FB6022D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FF411F1"/>
    <w:multiLevelType w:val="hybridMultilevel"/>
    <w:tmpl w:val="FF842D28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9"/>
  </w:num>
  <w:num w:numId="3">
    <w:abstractNumId w:val="25"/>
  </w:num>
  <w:num w:numId="4">
    <w:abstractNumId w:val="5"/>
  </w:num>
  <w:num w:numId="5">
    <w:abstractNumId w:val="6"/>
  </w:num>
  <w:num w:numId="6">
    <w:abstractNumId w:val="32"/>
  </w:num>
  <w:num w:numId="7">
    <w:abstractNumId w:val="1"/>
  </w:num>
  <w:num w:numId="8">
    <w:abstractNumId w:val="31"/>
  </w:num>
  <w:num w:numId="9">
    <w:abstractNumId w:val="24"/>
  </w:num>
  <w:num w:numId="10">
    <w:abstractNumId w:val="20"/>
  </w:num>
  <w:num w:numId="11">
    <w:abstractNumId w:val="0"/>
  </w:num>
  <w:num w:numId="12">
    <w:abstractNumId w:val="27"/>
  </w:num>
  <w:num w:numId="13">
    <w:abstractNumId w:val="22"/>
  </w:num>
  <w:num w:numId="14">
    <w:abstractNumId w:val="10"/>
  </w:num>
  <w:num w:numId="15">
    <w:abstractNumId w:val="30"/>
  </w:num>
  <w:num w:numId="16">
    <w:abstractNumId w:val="16"/>
  </w:num>
  <w:num w:numId="17">
    <w:abstractNumId w:val="28"/>
  </w:num>
  <w:num w:numId="18">
    <w:abstractNumId w:val="18"/>
  </w:num>
  <w:num w:numId="19">
    <w:abstractNumId w:val="13"/>
  </w:num>
  <w:num w:numId="20">
    <w:abstractNumId w:val="4"/>
  </w:num>
  <w:num w:numId="21">
    <w:abstractNumId w:val="12"/>
  </w:num>
  <w:num w:numId="22">
    <w:abstractNumId w:val="26"/>
  </w:num>
  <w:num w:numId="23">
    <w:abstractNumId w:val="15"/>
  </w:num>
  <w:num w:numId="24">
    <w:abstractNumId w:val="8"/>
  </w:num>
  <w:num w:numId="25">
    <w:abstractNumId w:val="7"/>
  </w:num>
  <w:num w:numId="26">
    <w:abstractNumId w:val="3"/>
  </w:num>
  <w:num w:numId="27">
    <w:abstractNumId w:val="23"/>
  </w:num>
  <w:num w:numId="28">
    <w:abstractNumId w:val="9"/>
  </w:num>
  <w:num w:numId="29">
    <w:abstractNumId w:val="2"/>
  </w:num>
  <w:num w:numId="30">
    <w:abstractNumId w:val="11"/>
  </w:num>
  <w:num w:numId="31">
    <w:abstractNumId w:val="21"/>
  </w:num>
  <w:num w:numId="32">
    <w:abstractNumId w:val="29"/>
  </w:num>
  <w:num w:numId="33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6F01"/>
    <w:rsid w:val="000013D2"/>
    <w:rsid w:val="00004F29"/>
    <w:rsid w:val="00010FA5"/>
    <w:rsid w:val="00012F12"/>
    <w:rsid w:val="000158B2"/>
    <w:rsid w:val="00015B4C"/>
    <w:rsid w:val="00017956"/>
    <w:rsid w:val="00023121"/>
    <w:rsid w:val="00023573"/>
    <w:rsid w:val="00025C8E"/>
    <w:rsid w:val="0003467E"/>
    <w:rsid w:val="00035B6C"/>
    <w:rsid w:val="0003605C"/>
    <w:rsid w:val="000419B9"/>
    <w:rsid w:val="00047EEA"/>
    <w:rsid w:val="000618D9"/>
    <w:rsid w:val="00065582"/>
    <w:rsid w:val="00071977"/>
    <w:rsid w:val="00072205"/>
    <w:rsid w:val="000737D6"/>
    <w:rsid w:val="00074196"/>
    <w:rsid w:val="000760DF"/>
    <w:rsid w:val="0007740A"/>
    <w:rsid w:val="000779F6"/>
    <w:rsid w:val="00080A76"/>
    <w:rsid w:val="000869E8"/>
    <w:rsid w:val="000912AD"/>
    <w:rsid w:val="00092AAB"/>
    <w:rsid w:val="00095A7E"/>
    <w:rsid w:val="00096BC7"/>
    <w:rsid w:val="000974C7"/>
    <w:rsid w:val="000A2DBD"/>
    <w:rsid w:val="000A34E4"/>
    <w:rsid w:val="000A4646"/>
    <w:rsid w:val="000A52A2"/>
    <w:rsid w:val="000B168D"/>
    <w:rsid w:val="000B31C5"/>
    <w:rsid w:val="000C0081"/>
    <w:rsid w:val="000C51A7"/>
    <w:rsid w:val="000D2F45"/>
    <w:rsid w:val="000D67D0"/>
    <w:rsid w:val="000D6E95"/>
    <w:rsid w:val="000E03BA"/>
    <w:rsid w:val="000E4AF6"/>
    <w:rsid w:val="000E6601"/>
    <w:rsid w:val="000E6ADF"/>
    <w:rsid w:val="000E6F25"/>
    <w:rsid w:val="000E7940"/>
    <w:rsid w:val="000F2935"/>
    <w:rsid w:val="000F37D6"/>
    <w:rsid w:val="000F7D5D"/>
    <w:rsid w:val="0010093E"/>
    <w:rsid w:val="001022DE"/>
    <w:rsid w:val="0010241D"/>
    <w:rsid w:val="001025F0"/>
    <w:rsid w:val="00112592"/>
    <w:rsid w:val="0012148F"/>
    <w:rsid w:val="001256E1"/>
    <w:rsid w:val="001263B0"/>
    <w:rsid w:val="00126797"/>
    <w:rsid w:val="0013103B"/>
    <w:rsid w:val="0013243C"/>
    <w:rsid w:val="001324E1"/>
    <w:rsid w:val="00135B1B"/>
    <w:rsid w:val="0014566D"/>
    <w:rsid w:val="00151994"/>
    <w:rsid w:val="00154B54"/>
    <w:rsid w:val="0015663C"/>
    <w:rsid w:val="001577CF"/>
    <w:rsid w:val="00160EB1"/>
    <w:rsid w:val="00164484"/>
    <w:rsid w:val="0016475E"/>
    <w:rsid w:val="001649E4"/>
    <w:rsid w:val="00165931"/>
    <w:rsid w:val="00166107"/>
    <w:rsid w:val="001716EE"/>
    <w:rsid w:val="00173016"/>
    <w:rsid w:val="0017527C"/>
    <w:rsid w:val="00176296"/>
    <w:rsid w:val="00180F93"/>
    <w:rsid w:val="001966C4"/>
    <w:rsid w:val="001A2831"/>
    <w:rsid w:val="001A2E65"/>
    <w:rsid w:val="001A4297"/>
    <w:rsid w:val="001A51A3"/>
    <w:rsid w:val="001B159B"/>
    <w:rsid w:val="001B7FB1"/>
    <w:rsid w:val="001C0F4B"/>
    <w:rsid w:val="001C21B5"/>
    <w:rsid w:val="001D649D"/>
    <w:rsid w:val="001E0446"/>
    <w:rsid w:val="001E08E9"/>
    <w:rsid w:val="001E1013"/>
    <w:rsid w:val="001E3255"/>
    <w:rsid w:val="001E3F3B"/>
    <w:rsid w:val="001E66BB"/>
    <w:rsid w:val="001F194E"/>
    <w:rsid w:val="001F7155"/>
    <w:rsid w:val="002009CE"/>
    <w:rsid w:val="00201247"/>
    <w:rsid w:val="00201290"/>
    <w:rsid w:val="00201537"/>
    <w:rsid w:val="00203080"/>
    <w:rsid w:val="0020309A"/>
    <w:rsid w:val="00206128"/>
    <w:rsid w:val="00212D8C"/>
    <w:rsid w:val="00213E20"/>
    <w:rsid w:val="00216621"/>
    <w:rsid w:val="002241DA"/>
    <w:rsid w:val="002245EB"/>
    <w:rsid w:val="00226B88"/>
    <w:rsid w:val="0023044D"/>
    <w:rsid w:val="00231707"/>
    <w:rsid w:val="00231F53"/>
    <w:rsid w:val="00234F83"/>
    <w:rsid w:val="00235CE3"/>
    <w:rsid w:val="00240BBD"/>
    <w:rsid w:val="00245F1F"/>
    <w:rsid w:val="00251BB1"/>
    <w:rsid w:val="0025382D"/>
    <w:rsid w:val="00256847"/>
    <w:rsid w:val="00257B5E"/>
    <w:rsid w:val="00260F67"/>
    <w:rsid w:val="00261717"/>
    <w:rsid w:val="00262926"/>
    <w:rsid w:val="002640EA"/>
    <w:rsid w:val="0026493E"/>
    <w:rsid w:val="002677A3"/>
    <w:rsid w:val="00270D65"/>
    <w:rsid w:val="00270E18"/>
    <w:rsid w:val="002722ED"/>
    <w:rsid w:val="002826F6"/>
    <w:rsid w:val="00284C1B"/>
    <w:rsid w:val="00292C9C"/>
    <w:rsid w:val="002A03A2"/>
    <w:rsid w:val="002A204A"/>
    <w:rsid w:val="002A346A"/>
    <w:rsid w:val="002A3E2A"/>
    <w:rsid w:val="002B07F2"/>
    <w:rsid w:val="002B3A76"/>
    <w:rsid w:val="002B5786"/>
    <w:rsid w:val="002B5FC1"/>
    <w:rsid w:val="002B7EC6"/>
    <w:rsid w:val="002C2F4A"/>
    <w:rsid w:val="002C7C62"/>
    <w:rsid w:val="002D209E"/>
    <w:rsid w:val="002D3E0B"/>
    <w:rsid w:val="002E17BE"/>
    <w:rsid w:val="002E42B8"/>
    <w:rsid w:val="002F0D2D"/>
    <w:rsid w:val="002F2056"/>
    <w:rsid w:val="002F3B5A"/>
    <w:rsid w:val="002F5185"/>
    <w:rsid w:val="00301303"/>
    <w:rsid w:val="00304E1A"/>
    <w:rsid w:val="00307A8B"/>
    <w:rsid w:val="00307C2E"/>
    <w:rsid w:val="00310DF3"/>
    <w:rsid w:val="00314EC8"/>
    <w:rsid w:val="0031780F"/>
    <w:rsid w:val="0032010F"/>
    <w:rsid w:val="003238D1"/>
    <w:rsid w:val="003269ED"/>
    <w:rsid w:val="0033022C"/>
    <w:rsid w:val="00335CF5"/>
    <w:rsid w:val="00337693"/>
    <w:rsid w:val="0034691D"/>
    <w:rsid w:val="003554BC"/>
    <w:rsid w:val="00357EF5"/>
    <w:rsid w:val="0036063D"/>
    <w:rsid w:val="00360733"/>
    <w:rsid w:val="00360A41"/>
    <w:rsid w:val="00364575"/>
    <w:rsid w:val="003661B6"/>
    <w:rsid w:val="00367AB7"/>
    <w:rsid w:val="003706FF"/>
    <w:rsid w:val="00374889"/>
    <w:rsid w:val="00375B16"/>
    <w:rsid w:val="00391C10"/>
    <w:rsid w:val="003A122D"/>
    <w:rsid w:val="003A1860"/>
    <w:rsid w:val="003A241A"/>
    <w:rsid w:val="003A2864"/>
    <w:rsid w:val="003A7AB8"/>
    <w:rsid w:val="003C215A"/>
    <w:rsid w:val="003C3D53"/>
    <w:rsid w:val="003C4EB3"/>
    <w:rsid w:val="003C5321"/>
    <w:rsid w:val="003C702F"/>
    <w:rsid w:val="003C7871"/>
    <w:rsid w:val="003D2C0D"/>
    <w:rsid w:val="003D36BE"/>
    <w:rsid w:val="003D54F2"/>
    <w:rsid w:val="003D7E59"/>
    <w:rsid w:val="003E3C22"/>
    <w:rsid w:val="003E4139"/>
    <w:rsid w:val="003F13A0"/>
    <w:rsid w:val="003F3425"/>
    <w:rsid w:val="003F7EFA"/>
    <w:rsid w:val="00400AA5"/>
    <w:rsid w:val="00407C18"/>
    <w:rsid w:val="004125D7"/>
    <w:rsid w:val="00412C5B"/>
    <w:rsid w:val="00412EF4"/>
    <w:rsid w:val="00416254"/>
    <w:rsid w:val="00416C13"/>
    <w:rsid w:val="00426BFA"/>
    <w:rsid w:val="00430F02"/>
    <w:rsid w:val="0043128F"/>
    <w:rsid w:val="004327DD"/>
    <w:rsid w:val="00433BA7"/>
    <w:rsid w:val="004345CE"/>
    <w:rsid w:val="0043637C"/>
    <w:rsid w:val="00436396"/>
    <w:rsid w:val="00436F03"/>
    <w:rsid w:val="004405D3"/>
    <w:rsid w:val="00441F2D"/>
    <w:rsid w:val="00444DA3"/>
    <w:rsid w:val="00451E41"/>
    <w:rsid w:val="00452419"/>
    <w:rsid w:val="00453744"/>
    <w:rsid w:val="00455E9A"/>
    <w:rsid w:val="00457DC7"/>
    <w:rsid w:val="00464D8D"/>
    <w:rsid w:val="00472163"/>
    <w:rsid w:val="00472A2F"/>
    <w:rsid w:val="00473D6F"/>
    <w:rsid w:val="00474744"/>
    <w:rsid w:val="004831EF"/>
    <w:rsid w:val="00490BE2"/>
    <w:rsid w:val="00496937"/>
    <w:rsid w:val="004971A9"/>
    <w:rsid w:val="00497E50"/>
    <w:rsid w:val="004A5B85"/>
    <w:rsid w:val="004A7B9C"/>
    <w:rsid w:val="004B6BA5"/>
    <w:rsid w:val="004C0D0C"/>
    <w:rsid w:val="004C15D2"/>
    <w:rsid w:val="004C41C7"/>
    <w:rsid w:val="004C5AE9"/>
    <w:rsid w:val="004D067E"/>
    <w:rsid w:val="004D1B8C"/>
    <w:rsid w:val="004D5341"/>
    <w:rsid w:val="00500DB7"/>
    <w:rsid w:val="0050189F"/>
    <w:rsid w:val="0050469F"/>
    <w:rsid w:val="00504E61"/>
    <w:rsid w:val="005053C8"/>
    <w:rsid w:val="00506005"/>
    <w:rsid w:val="00506951"/>
    <w:rsid w:val="005133F9"/>
    <w:rsid w:val="00513D85"/>
    <w:rsid w:val="005144F3"/>
    <w:rsid w:val="00520695"/>
    <w:rsid w:val="00525F43"/>
    <w:rsid w:val="0053169B"/>
    <w:rsid w:val="00534C28"/>
    <w:rsid w:val="00535D0C"/>
    <w:rsid w:val="00546E2F"/>
    <w:rsid w:val="005477BA"/>
    <w:rsid w:val="005516E6"/>
    <w:rsid w:val="005531D2"/>
    <w:rsid w:val="005566E2"/>
    <w:rsid w:val="00564E0B"/>
    <w:rsid w:val="0056574E"/>
    <w:rsid w:val="00571166"/>
    <w:rsid w:val="0057485D"/>
    <w:rsid w:val="00575342"/>
    <w:rsid w:val="005753F3"/>
    <w:rsid w:val="005755EC"/>
    <w:rsid w:val="005758C2"/>
    <w:rsid w:val="00576024"/>
    <w:rsid w:val="00576266"/>
    <w:rsid w:val="0058315E"/>
    <w:rsid w:val="00584374"/>
    <w:rsid w:val="005845EE"/>
    <w:rsid w:val="005909F7"/>
    <w:rsid w:val="00593075"/>
    <w:rsid w:val="00593E58"/>
    <w:rsid w:val="005A0EEF"/>
    <w:rsid w:val="005A3A1F"/>
    <w:rsid w:val="005A3D4E"/>
    <w:rsid w:val="005B0394"/>
    <w:rsid w:val="005B15D2"/>
    <w:rsid w:val="005B3735"/>
    <w:rsid w:val="005B3FA3"/>
    <w:rsid w:val="005C6373"/>
    <w:rsid w:val="005D1A82"/>
    <w:rsid w:val="005D289F"/>
    <w:rsid w:val="005D5DCD"/>
    <w:rsid w:val="005E2637"/>
    <w:rsid w:val="005E28C3"/>
    <w:rsid w:val="005E52B4"/>
    <w:rsid w:val="005F550F"/>
    <w:rsid w:val="00600017"/>
    <w:rsid w:val="00601822"/>
    <w:rsid w:val="00602D3F"/>
    <w:rsid w:val="0060571A"/>
    <w:rsid w:val="00605BC6"/>
    <w:rsid w:val="006070B2"/>
    <w:rsid w:val="00610B8E"/>
    <w:rsid w:val="00611645"/>
    <w:rsid w:val="006147B5"/>
    <w:rsid w:val="0061494C"/>
    <w:rsid w:val="00615185"/>
    <w:rsid w:val="006158FF"/>
    <w:rsid w:val="006232FC"/>
    <w:rsid w:val="00630DFC"/>
    <w:rsid w:val="00634BA6"/>
    <w:rsid w:val="006379A4"/>
    <w:rsid w:val="00640BD2"/>
    <w:rsid w:val="00640D04"/>
    <w:rsid w:val="00642E5C"/>
    <w:rsid w:val="00644C49"/>
    <w:rsid w:val="00646B8F"/>
    <w:rsid w:val="00654392"/>
    <w:rsid w:val="006547D7"/>
    <w:rsid w:val="0065602E"/>
    <w:rsid w:val="00656C68"/>
    <w:rsid w:val="006604AD"/>
    <w:rsid w:val="00661223"/>
    <w:rsid w:val="00662F7B"/>
    <w:rsid w:val="00665185"/>
    <w:rsid w:val="0066542E"/>
    <w:rsid w:val="00665C5D"/>
    <w:rsid w:val="00671ACC"/>
    <w:rsid w:val="00672AA7"/>
    <w:rsid w:val="00677788"/>
    <w:rsid w:val="00687103"/>
    <w:rsid w:val="0068741D"/>
    <w:rsid w:val="0069480D"/>
    <w:rsid w:val="00696C14"/>
    <w:rsid w:val="00697149"/>
    <w:rsid w:val="006A25A5"/>
    <w:rsid w:val="006A5F71"/>
    <w:rsid w:val="006C2BE9"/>
    <w:rsid w:val="006C69FA"/>
    <w:rsid w:val="006D5098"/>
    <w:rsid w:val="006D5C40"/>
    <w:rsid w:val="006D5F76"/>
    <w:rsid w:val="006E332E"/>
    <w:rsid w:val="006E478C"/>
    <w:rsid w:val="006F02AE"/>
    <w:rsid w:val="006F1D70"/>
    <w:rsid w:val="006F6ECF"/>
    <w:rsid w:val="006F7F8B"/>
    <w:rsid w:val="007039F3"/>
    <w:rsid w:val="00706D3A"/>
    <w:rsid w:val="00711184"/>
    <w:rsid w:val="00712A45"/>
    <w:rsid w:val="007136AC"/>
    <w:rsid w:val="007259DE"/>
    <w:rsid w:val="007346E8"/>
    <w:rsid w:val="0073706A"/>
    <w:rsid w:val="0074123B"/>
    <w:rsid w:val="007439EE"/>
    <w:rsid w:val="007478FD"/>
    <w:rsid w:val="00750433"/>
    <w:rsid w:val="00750CA1"/>
    <w:rsid w:val="00750ECD"/>
    <w:rsid w:val="007516A2"/>
    <w:rsid w:val="00762F6E"/>
    <w:rsid w:val="00763A75"/>
    <w:rsid w:val="007646B9"/>
    <w:rsid w:val="007652FB"/>
    <w:rsid w:val="00765523"/>
    <w:rsid w:val="00773B63"/>
    <w:rsid w:val="00774380"/>
    <w:rsid w:val="00774BF2"/>
    <w:rsid w:val="00777439"/>
    <w:rsid w:val="00784761"/>
    <w:rsid w:val="007851D3"/>
    <w:rsid w:val="007A4F84"/>
    <w:rsid w:val="007A5DEF"/>
    <w:rsid w:val="007A73D0"/>
    <w:rsid w:val="007B3DC4"/>
    <w:rsid w:val="007B428B"/>
    <w:rsid w:val="007B56D0"/>
    <w:rsid w:val="007C0586"/>
    <w:rsid w:val="007C3B28"/>
    <w:rsid w:val="007C447D"/>
    <w:rsid w:val="007D0E7D"/>
    <w:rsid w:val="007D2F9D"/>
    <w:rsid w:val="007D3C4D"/>
    <w:rsid w:val="007D406F"/>
    <w:rsid w:val="007D40B3"/>
    <w:rsid w:val="007E0313"/>
    <w:rsid w:val="007E3523"/>
    <w:rsid w:val="007E5581"/>
    <w:rsid w:val="007E7E32"/>
    <w:rsid w:val="007F19A5"/>
    <w:rsid w:val="007F3098"/>
    <w:rsid w:val="00801304"/>
    <w:rsid w:val="0080218D"/>
    <w:rsid w:val="00805C78"/>
    <w:rsid w:val="0080679C"/>
    <w:rsid w:val="00810B30"/>
    <w:rsid w:val="00810E97"/>
    <w:rsid w:val="008111F5"/>
    <w:rsid w:val="00812FAC"/>
    <w:rsid w:val="00817F69"/>
    <w:rsid w:val="00822FC3"/>
    <w:rsid w:val="008250BF"/>
    <w:rsid w:val="00830844"/>
    <w:rsid w:val="00834846"/>
    <w:rsid w:val="00835DF2"/>
    <w:rsid w:val="00840A5C"/>
    <w:rsid w:val="008419A8"/>
    <w:rsid w:val="008458CD"/>
    <w:rsid w:val="00851E80"/>
    <w:rsid w:val="00852CEB"/>
    <w:rsid w:val="00856633"/>
    <w:rsid w:val="0086020E"/>
    <w:rsid w:val="00861664"/>
    <w:rsid w:val="008623D5"/>
    <w:rsid w:val="0086497F"/>
    <w:rsid w:val="00864ECA"/>
    <w:rsid w:val="00866B7A"/>
    <w:rsid w:val="00866EED"/>
    <w:rsid w:val="008673E4"/>
    <w:rsid w:val="008722FC"/>
    <w:rsid w:val="008733A2"/>
    <w:rsid w:val="00875E42"/>
    <w:rsid w:val="00880504"/>
    <w:rsid w:val="00882FBA"/>
    <w:rsid w:val="0088603F"/>
    <w:rsid w:val="00891386"/>
    <w:rsid w:val="00893C2B"/>
    <w:rsid w:val="008A1798"/>
    <w:rsid w:val="008A38A6"/>
    <w:rsid w:val="008A67C7"/>
    <w:rsid w:val="008B44EC"/>
    <w:rsid w:val="008B589D"/>
    <w:rsid w:val="008C25F3"/>
    <w:rsid w:val="008C5F1F"/>
    <w:rsid w:val="008E0AF0"/>
    <w:rsid w:val="008E4C89"/>
    <w:rsid w:val="008E5C33"/>
    <w:rsid w:val="008F1444"/>
    <w:rsid w:val="008F4E02"/>
    <w:rsid w:val="00902EF1"/>
    <w:rsid w:val="00904791"/>
    <w:rsid w:val="00904834"/>
    <w:rsid w:val="00907455"/>
    <w:rsid w:val="00915C0C"/>
    <w:rsid w:val="00916388"/>
    <w:rsid w:val="00920997"/>
    <w:rsid w:val="00921EBA"/>
    <w:rsid w:val="009229A5"/>
    <w:rsid w:val="009245D2"/>
    <w:rsid w:val="009278D7"/>
    <w:rsid w:val="00930BD5"/>
    <w:rsid w:val="0093467A"/>
    <w:rsid w:val="00935FB9"/>
    <w:rsid w:val="00937726"/>
    <w:rsid w:val="009500C5"/>
    <w:rsid w:val="00955EBB"/>
    <w:rsid w:val="009616AD"/>
    <w:rsid w:val="0096252E"/>
    <w:rsid w:val="00966B3C"/>
    <w:rsid w:val="00972754"/>
    <w:rsid w:val="00974980"/>
    <w:rsid w:val="00976542"/>
    <w:rsid w:val="00976856"/>
    <w:rsid w:val="009853C4"/>
    <w:rsid w:val="009871E4"/>
    <w:rsid w:val="0098798F"/>
    <w:rsid w:val="009915A1"/>
    <w:rsid w:val="00993D4F"/>
    <w:rsid w:val="00995D4C"/>
    <w:rsid w:val="00996A90"/>
    <w:rsid w:val="00997FC0"/>
    <w:rsid w:val="009A0731"/>
    <w:rsid w:val="009A3537"/>
    <w:rsid w:val="009A7909"/>
    <w:rsid w:val="009B1113"/>
    <w:rsid w:val="009B2845"/>
    <w:rsid w:val="009B3522"/>
    <w:rsid w:val="009C1676"/>
    <w:rsid w:val="009C288B"/>
    <w:rsid w:val="009C3948"/>
    <w:rsid w:val="009D1259"/>
    <w:rsid w:val="009E0AF4"/>
    <w:rsid w:val="009E1CE3"/>
    <w:rsid w:val="009E2784"/>
    <w:rsid w:val="009E5069"/>
    <w:rsid w:val="009E742E"/>
    <w:rsid w:val="009E7E75"/>
    <w:rsid w:val="009F1834"/>
    <w:rsid w:val="00A0580E"/>
    <w:rsid w:val="00A0629D"/>
    <w:rsid w:val="00A0772A"/>
    <w:rsid w:val="00A14CF5"/>
    <w:rsid w:val="00A16E2B"/>
    <w:rsid w:val="00A23FDC"/>
    <w:rsid w:val="00A31566"/>
    <w:rsid w:val="00A353C9"/>
    <w:rsid w:val="00A41855"/>
    <w:rsid w:val="00A41BE0"/>
    <w:rsid w:val="00A44773"/>
    <w:rsid w:val="00A45DE3"/>
    <w:rsid w:val="00A5012D"/>
    <w:rsid w:val="00A511EA"/>
    <w:rsid w:val="00A55B02"/>
    <w:rsid w:val="00A56D45"/>
    <w:rsid w:val="00A61B1D"/>
    <w:rsid w:val="00A62059"/>
    <w:rsid w:val="00A62C7F"/>
    <w:rsid w:val="00A65382"/>
    <w:rsid w:val="00A70AEE"/>
    <w:rsid w:val="00A73231"/>
    <w:rsid w:val="00A77D48"/>
    <w:rsid w:val="00A86970"/>
    <w:rsid w:val="00A8724B"/>
    <w:rsid w:val="00A87B16"/>
    <w:rsid w:val="00A90DF5"/>
    <w:rsid w:val="00A975BF"/>
    <w:rsid w:val="00AA1F65"/>
    <w:rsid w:val="00AA2B64"/>
    <w:rsid w:val="00AA60AE"/>
    <w:rsid w:val="00AB4049"/>
    <w:rsid w:val="00AB5F13"/>
    <w:rsid w:val="00AB7294"/>
    <w:rsid w:val="00AC22ED"/>
    <w:rsid w:val="00AC7C65"/>
    <w:rsid w:val="00AD0C7D"/>
    <w:rsid w:val="00AD2B3D"/>
    <w:rsid w:val="00AD3A28"/>
    <w:rsid w:val="00AD3DA6"/>
    <w:rsid w:val="00AD505D"/>
    <w:rsid w:val="00AD52E2"/>
    <w:rsid w:val="00AE232C"/>
    <w:rsid w:val="00AE54A6"/>
    <w:rsid w:val="00AE5531"/>
    <w:rsid w:val="00AE6956"/>
    <w:rsid w:val="00AE7F60"/>
    <w:rsid w:val="00AF10B3"/>
    <w:rsid w:val="00AF2BA5"/>
    <w:rsid w:val="00B02EE5"/>
    <w:rsid w:val="00B055A5"/>
    <w:rsid w:val="00B13DAA"/>
    <w:rsid w:val="00B21283"/>
    <w:rsid w:val="00B23415"/>
    <w:rsid w:val="00B25105"/>
    <w:rsid w:val="00B27208"/>
    <w:rsid w:val="00B27DB4"/>
    <w:rsid w:val="00B3011C"/>
    <w:rsid w:val="00B36922"/>
    <w:rsid w:val="00B36F5D"/>
    <w:rsid w:val="00B40A34"/>
    <w:rsid w:val="00B40DE0"/>
    <w:rsid w:val="00B47A8F"/>
    <w:rsid w:val="00B55B6F"/>
    <w:rsid w:val="00B56C4B"/>
    <w:rsid w:val="00B5739A"/>
    <w:rsid w:val="00B63B8D"/>
    <w:rsid w:val="00B675D4"/>
    <w:rsid w:val="00B74487"/>
    <w:rsid w:val="00B81FE9"/>
    <w:rsid w:val="00B85ADB"/>
    <w:rsid w:val="00B90C70"/>
    <w:rsid w:val="00B92658"/>
    <w:rsid w:val="00B93897"/>
    <w:rsid w:val="00BA33E5"/>
    <w:rsid w:val="00BA6ACD"/>
    <w:rsid w:val="00BB5E31"/>
    <w:rsid w:val="00BB640F"/>
    <w:rsid w:val="00BC04F5"/>
    <w:rsid w:val="00BC11AC"/>
    <w:rsid w:val="00BC27EC"/>
    <w:rsid w:val="00BC30FE"/>
    <w:rsid w:val="00BC3940"/>
    <w:rsid w:val="00BC4ABB"/>
    <w:rsid w:val="00BD5A38"/>
    <w:rsid w:val="00BD5B2D"/>
    <w:rsid w:val="00BD6AFF"/>
    <w:rsid w:val="00BE4092"/>
    <w:rsid w:val="00BE69CF"/>
    <w:rsid w:val="00BF2896"/>
    <w:rsid w:val="00C01D79"/>
    <w:rsid w:val="00C06586"/>
    <w:rsid w:val="00C112BD"/>
    <w:rsid w:val="00C11ADB"/>
    <w:rsid w:val="00C15A45"/>
    <w:rsid w:val="00C16FAB"/>
    <w:rsid w:val="00C176C3"/>
    <w:rsid w:val="00C21645"/>
    <w:rsid w:val="00C26B16"/>
    <w:rsid w:val="00C27AFD"/>
    <w:rsid w:val="00C30500"/>
    <w:rsid w:val="00C32C70"/>
    <w:rsid w:val="00C463D0"/>
    <w:rsid w:val="00C52304"/>
    <w:rsid w:val="00C547D9"/>
    <w:rsid w:val="00C65075"/>
    <w:rsid w:val="00C66126"/>
    <w:rsid w:val="00C73CF9"/>
    <w:rsid w:val="00C74DC0"/>
    <w:rsid w:val="00C82F21"/>
    <w:rsid w:val="00C83727"/>
    <w:rsid w:val="00C837B9"/>
    <w:rsid w:val="00C83E3B"/>
    <w:rsid w:val="00C95E8D"/>
    <w:rsid w:val="00C95EF5"/>
    <w:rsid w:val="00CA010C"/>
    <w:rsid w:val="00CA125E"/>
    <w:rsid w:val="00CA2FE0"/>
    <w:rsid w:val="00CA4251"/>
    <w:rsid w:val="00CA4F09"/>
    <w:rsid w:val="00CA697B"/>
    <w:rsid w:val="00CB3AA0"/>
    <w:rsid w:val="00CB72A3"/>
    <w:rsid w:val="00CC3CE3"/>
    <w:rsid w:val="00CC4059"/>
    <w:rsid w:val="00CD2976"/>
    <w:rsid w:val="00CD6F01"/>
    <w:rsid w:val="00CE36B8"/>
    <w:rsid w:val="00CE5EED"/>
    <w:rsid w:val="00CF3290"/>
    <w:rsid w:val="00D10216"/>
    <w:rsid w:val="00D11AC5"/>
    <w:rsid w:val="00D16322"/>
    <w:rsid w:val="00D16D3F"/>
    <w:rsid w:val="00D203A1"/>
    <w:rsid w:val="00D214D5"/>
    <w:rsid w:val="00D21505"/>
    <w:rsid w:val="00D21CD3"/>
    <w:rsid w:val="00D233CC"/>
    <w:rsid w:val="00D24799"/>
    <w:rsid w:val="00D32DAC"/>
    <w:rsid w:val="00D32DDD"/>
    <w:rsid w:val="00D330F0"/>
    <w:rsid w:val="00D34515"/>
    <w:rsid w:val="00D346E3"/>
    <w:rsid w:val="00D40DC7"/>
    <w:rsid w:val="00D42937"/>
    <w:rsid w:val="00D55AC8"/>
    <w:rsid w:val="00D61BAC"/>
    <w:rsid w:val="00D67131"/>
    <w:rsid w:val="00D720AC"/>
    <w:rsid w:val="00D7270E"/>
    <w:rsid w:val="00D81AED"/>
    <w:rsid w:val="00D866A1"/>
    <w:rsid w:val="00D87EB9"/>
    <w:rsid w:val="00D92A2B"/>
    <w:rsid w:val="00D96722"/>
    <w:rsid w:val="00D970FB"/>
    <w:rsid w:val="00DA174F"/>
    <w:rsid w:val="00DA2C08"/>
    <w:rsid w:val="00DB0A84"/>
    <w:rsid w:val="00DB12FD"/>
    <w:rsid w:val="00DB19BD"/>
    <w:rsid w:val="00DB1D51"/>
    <w:rsid w:val="00DB32BA"/>
    <w:rsid w:val="00DC7006"/>
    <w:rsid w:val="00DC7F51"/>
    <w:rsid w:val="00DD6800"/>
    <w:rsid w:val="00DE0075"/>
    <w:rsid w:val="00DE202B"/>
    <w:rsid w:val="00DE302A"/>
    <w:rsid w:val="00DE6EF9"/>
    <w:rsid w:val="00DE72E7"/>
    <w:rsid w:val="00DF2C50"/>
    <w:rsid w:val="00E057CC"/>
    <w:rsid w:val="00E12327"/>
    <w:rsid w:val="00E12B5F"/>
    <w:rsid w:val="00E1518C"/>
    <w:rsid w:val="00E233B3"/>
    <w:rsid w:val="00E23CC2"/>
    <w:rsid w:val="00E23D4A"/>
    <w:rsid w:val="00E256B8"/>
    <w:rsid w:val="00E274B8"/>
    <w:rsid w:val="00E27FF9"/>
    <w:rsid w:val="00E31B90"/>
    <w:rsid w:val="00E3264C"/>
    <w:rsid w:val="00E32C6F"/>
    <w:rsid w:val="00E34648"/>
    <w:rsid w:val="00E427F6"/>
    <w:rsid w:val="00E42DB0"/>
    <w:rsid w:val="00E44EE1"/>
    <w:rsid w:val="00E47FFB"/>
    <w:rsid w:val="00E50E0E"/>
    <w:rsid w:val="00E5238A"/>
    <w:rsid w:val="00E625AF"/>
    <w:rsid w:val="00E6354E"/>
    <w:rsid w:val="00E64B91"/>
    <w:rsid w:val="00E660FF"/>
    <w:rsid w:val="00E71A4F"/>
    <w:rsid w:val="00E71BD9"/>
    <w:rsid w:val="00E71EC5"/>
    <w:rsid w:val="00E725A9"/>
    <w:rsid w:val="00E7310D"/>
    <w:rsid w:val="00E76D0F"/>
    <w:rsid w:val="00E82112"/>
    <w:rsid w:val="00E8395F"/>
    <w:rsid w:val="00E86A7D"/>
    <w:rsid w:val="00E8798D"/>
    <w:rsid w:val="00E87B20"/>
    <w:rsid w:val="00E904A1"/>
    <w:rsid w:val="00E94856"/>
    <w:rsid w:val="00E965AC"/>
    <w:rsid w:val="00EA0C3B"/>
    <w:rsid w:val="00EA4494"/>
    <w:rsid w:val="00EA44AD"/>
    <w:rsid w:val="00EB05B4"/>
    <w:rsid w:val="00EB626D"/>
    <w:rsid w:val="00EB64E0"/>
    <w:rsid w:val="00EC14F2"/>
    <w:rsid w:val="00EC5DB8"/>
    <w:rsid w:val="00ED5EF4"/>
    <w:rsid w:val="00ED61C5"/>
    <w:rsid w:val="00ED6F9D"/>
    <w:rsid w:val="00EE3A83"/>
    <w:rsid w:val="00EE48EE"/>
    <w:rsid w:val="00EE4A93"/>
    <w:rsid w:val="00EE4FB6"/>
    <w:rsid w:val="00EF0DBF"/>
    <w:rsid w:val="00EF22F1"/>
    <w:rsid w:val="00F0448F"/>
    <w:rsid w:val="00F14855"/>
    <w:rsid w:val="00F15FE8"/>
    <w:rsid w:val="00F16F48"/>
    <w:rsid w:val="00F17976"/>
    <w:rsid w:val="00F229B9"/>
    <w:rsid w:val="00F22C30"/>
    <w:rsid w:val="00F23BBE"/>
    <w:rsid w:val="00F24288"/>
    <w:rsid w:val="00F313D5"/>
    <w:rsid w:val="00F359DB"/>
    <w:rsid w:val="00F4260D"/>
    <w:rsid w:val="00F43C40"/>
    <w:rsid w:val="00F4784B"/>
    <w:rsid w:val="00F50A6B"/>
    <w:rsid w:val="00F52243"/>
    <w:rsid w:val="00F53559"/>
    <w:rsid w:val="00F60008"/>
    <w:rsid w:val="00F62206"/>
    <w:rsid w:val="00F70462"/>
    <w:rsid w:val="00F70684"/>
    <w:rsid w:val="00F706D8"/>
    <w:rsid w:val="00F7796B"/>
    <w:rsid w:val="00F80A23"/>
    <w:rsid w:val="00F80FDE"/>
    <w:rsid w:val="00F8208C"/>
    <w:rsid w:val="00F82A5F"/>
    <w:rsid w:val="00F835D7"/>
    <w:rsid w:val="00F846F6"/>
    <w:rsid w:val="00F9096A"/>
    <w:rsid w:val="00F9379F"/>
    <w:rsid w:val="00F93EE3"/>
    <w:rsid w:val="00FA0E7D"/>
    <w:rsid w:val="00FA1451"/>
    <w:rsid w:val="00FB2EF6"/>
    <w:rsid w:val="00FB344F"/>
    <w:rsid w:val="00FB6F02"/>
    <w:rsid w:val="00FB7805"/>
    <w:rsid w:val="00FC1A6F"/>
    <w:rsid w:val="00FC4810"/>
    <w:rsid w:val="00FC5A86"/>
    <w:rsid w:val="00FC6B17"/>
    <w:rsid w:val="00FC7A7B"/>
    <w:rsid w:val="00FD5534"/>
    <w:rsid w:val="00FD6BE8"/>
    <w:rsid w:val="00FE1248"/>
    <w:rsid w:val="00FE20D7"/>
    <w:rsid w:val="00FE5370"/>
    <w:rsid w:val="00FF21C1"/>
    <w:rsid w:val="00FF2597"/>
    <w:rsid w:val="00FF51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6F01"/>
    <w:pPr>
      <w:ind w:left="7791" w:firstLine="709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CD6F01"/>
  </w:style>
  <w:style w:type="paragraph" w:styleId="Normlnywebov">
    <w:name w:val="Normal (Web)"/>
    <w:basedOn w:val="Normlny"/>
    <w:rsid w:val="009E742E"/>
    <w:pPr>
      <w:spacing w:before="100" w:beforeAutospacing="1" w:after="100" w:afterAutospacing="1"/>
      <w:ind w:left="0" w:firstLine="0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080A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080A76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80A76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6B8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226B88"/>
    <w:rPr>
      <w:rFonts w:ascii="Tahoma" w:hAnsi="Tahoma" w:cs="Tahoma"/>
      <w:sz w:val="16"/>
      <w:szCs w:val="16"/>
      <w:lang w:eastAsia="en-US"/>
    </w:rPr>
  </w:style>
  <w:style w:type="paragraph" w:styleId="Bezriadkovania">
    <w:name w:val="No Spacing"/>
    <w:link w:val="BezriadkovaniaChar"/>
    <w:uiPriority w:val="1"/>
    <w:qFormat/>
    <w:rsid w:val="005133F9"/>
    <w:rPr>
      <w:rFonts w:eastAsia="Times New Roman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1"/>
    <w:rsid w:val="005133F9"/>
    <w:rPr>
      <w:rFonts w:eastAsia="Times New Roman"/>
      <w:sz w:val="22"/>
      <w:szCs w:val="22"/>
      <w:lang w:val="sk-SK" w:eastAsia="en-US" w:bidi="ar-SA"/>
    </w:rPr>
  </w:style>
  <w:style w:type="table" w:styleId="Mriekatabuky">
    <w:name w:val="Table Grid"/>
    <w:basedOn w:val="Normlnatabuka"/>
    <w:uiPriority w:val="59"/>
    <w:rsid w:val="00D61BA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90479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6F01"/>
    <w:pPr>
      <w:ind w:left="7791" w:firstLine="709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CD6F01"/>
  </w:style>
  <w:style w:type="paragraph" w:styleId="Normlnywebov">
    <w:name w:val="Normal (Web)"/>
    <w:basedOn w:val="Normlny"/>
    <w:rsid w:val="009E742E"/>
    <w:pPr>
      <w:spacing w:before="100" w:beforeAutospacing="1" w:after="100" w:afterAutospacing="1"/>
      <w:ind w:left="0" w:firstLine="0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080A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080A76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80A76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6B8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226B88"/>
    <w:rPr>
      <w:rFonts w:ascii="Tahoma" w:hAnsi="Tahoma" w:cs="Tahoma"/>
      <w:sz w:val="16"/>
      <w:szCs w:val="16"/>
      <w:lang w:eastAsia="en-US"/>
    </w:rPr>
  </w:style>
  <w:style w:type="paragraph" w:styleId="Bezriadkovania">
    <w:name w:val="No Spacing"/>
    <w:link w:val="BezriadkovaniaChar"/>
    <w:uiPriority w:val="1"/>
    <w:qFormat/>
    <w:rsid w:val="005133F9"/>
    <w:rPr>
      <w:rFonts w:eastAsia="Times New Roman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1"/>
    <w:rsid w:val="005133F9"/>
    <w:rPr>
      <w:rFonts w:eastAsia="Times New Roman"/>
      <w:sz w:val="22"/>
      <w:szCs w:val="22"/>
      <w:lang w:val="sk-SK" w:eastAsia="en-US" w:bidi="ar-SA"/>
    </w:rPr>
  </w:style>
  <w:style w:type="table" w:styleId="Mriekatabuky">
    <w:name w:val="Table Grid"/>
    <w:basedOn w:val="Normlnatabuka"/>
    <w:uiPriority w:val="59"/>
    <w:rsid w:val="00D61BA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90479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6117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793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357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6248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555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95630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9310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196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49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793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4368083-0FEE-4527-B7E7-2FFB6B7910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612</TotalTime>
  <Pages>7</Pages>
  <Words>1734</Words>
  <Characters>9889</Characters>
  <Application>Microsoft Office Word</Application>
  <DocSecurity>0</DocSecurity>
  <Lines>82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2014</vt:lpstr>
    </vt:vector>
  </TitlesOfParts>
  <Company>ALFA s.r.o.</Company>
  <LinksUpToDate>false</LinksUpToDate>
  <CharactersWithSpaces>11600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2014</dc:title>
  <dc:subject>ALFA s.r.o.</dc:subject>
  <dc:creator>Administrator</dc:creator>
  <cp:lastModifiedBy>EKONOM</cp:lastModifiedBy>
  <cp:revision>38</cp:revision>
  <cp:lastPrinted>2018-08-20T08:41:00Z</cp:lastPrinted>
  <dcterms:created xsi:type="dcterms:W3CDTF">2018-06-13T08:25:00Z</dcterms:created>
  <dcterms:modified xsi:type="dcterms:W3CDTF">2018-08-20T09:45:00Z</dcterms:modified>
</cp:coreProperties>
</file>