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2D" w:rsidRPr="00BE567F" w:rsidRDefault="006D152D" w:rsidP="00BE567F">
      <w:pPr>
        <w:pStyle w:val="Hlavika"/>
        <w:tabs>
          <w:tab w:val="clear" w:pos="4536"/>
          <w:tab w:val="clear" w:pos="9072"/>
          <w:tab w:val="center" w:pos="3969"/>
          <w:tab w:val="left" w:pos="7920"/>
          <w:tab w:val="right" w:pos="9213"/>
        </w:tabs>
        <w:rPr>
          <w:sz w:val="18"/>
          <w:szCs w:val="18"/>
        </w:rPr>
      </w:pPr>
      <w:bookmarkStart w:id="0" w:name="OLE_LINK3"/>
      <w:bookmarkStart w:id="1" w:name="OLE_LINK1"/>
      <w:bookmarkStart w:id="2" w:name="OLE_LINK2"/>
      <w:r>
        <w:tab/>
      </w:r>
    </w:p>
    <w:p w:rsidR="006F49CC" w:rsidRPr="001111FE" w:rsidRDefault="006F49CC" w:rsidP="006F49CC">
      <w:pPr>
        <w:pStyle w:val="Nzov"/>
        <w:spacing w:after="60"/>
        <w:jc w:val="left"/>
      </w:pPr>
      <w:r w:rsidRPr="002E4F20">
        <w:t>A.</w:t>
      </w:r>
      <w:r w:rsidRPr="002E4F20">
        <w:tab/>
      </w:r>
      <w:r w:rsidRPr="00A12429">
        <w:t>INFORMÁCIE O Ú</w:t>
      </w:r>
      <w:r w:rsidR="006C7285">
        <w:t>C</w:t>
      </w:r>
      <w:r w:rsidRPr="00A12429">
        <w:t>TOVNEJ JEDNOTKE</w:t>
      </w:r>
    </w:p>
    <w:p w:rsidR="006F49CC" w:rsidRPr="006F49CC" w:rsidRDefault="006F49CC" w:rsidP="006F49CC">
      <w:pPr>
        <w:pStyle w:val="Nzov"/>
        <w:numPr>
          <w:ilvl w:val="0"/>
          <w:numId w:val="13"/>
        </w:numPr>
        <w:spacing w:after="60"/>
        <w:jc w:val="left"/>
        <w:rPr>
          <w:b w:val="0"/>
        </w:rPr>
      </w:pPr>
      <w:r w:rsidRPr="006F49CC">
        <w:rPr>
          <w:b w:val="0"/>
        </w:rPr>
        <w:t>Obchodné meno a sídlo spoločnosti:</w:t>
      </w:r>
    </w:p>
    <w:p w:rsidR="006F49CC" w:rsidRPr="001111FE" w:rsidRDefault="006F49CC" w:rsidP="001111FE">
      <w:pPr>
        <w:pStyle w:val="Nzov"/>
        <w:spacing w:after="60"/>
        <w:ind w:firstLine="360"/>
        <w:jc w:val="both"/>
        <w:rPr>
          <w:b w:val="0"/>
        </w:rPr>
      </w:pPr>
      <w:r w:rsidRPr="001111FE">
        <w:rPr>
          <w:b w:val="0"/>
        </w:rPr>
        <w:t xml:space="preserve">Spoločnosť </w:t>
      </w:r>
      <w:r w:rsidR="00507E76" w:rsidRPr="001111FE">
        <w:rPr>
          <w:b w:val="0"/>
        </w:rPr>
        <w:t xml:space="preserve"> </w:t>
      </w:r>
      <w:r w:rsidR="00027BB6">
        <w:rPr>
          <w:b w:val="0"/>
        </w:rPr>
        <w:t>I.V.A.</w:t>
      </w:r>
      <w:r w:rsidR="00507E76" w:rsidRPr="001111FE">
        <w:rPr>
          <w:b w:val="0"/>
        </w:rPr>
        <w:t xml:space="preserve"> </w:t>
      </w:r>
      <w:r w:rsidRPr="001111FE">
        <w:rPr>
          <w:b w:val="0"/>
        </w:rPr>
        <w:t xml:space="preserve">s </w:t>
      </w:r>
      <w:proofErr w:type="spellStart"/>
      <w:r w:rsidRPr="001111FE">
        <w:rPr>
          <w:b w:val="0"/>
        </w:rPr>
        <w:t>r.o</w:t>
      </w:r>
      <w:proofErr w:type="spellEnd"/>
      <w:r w:rsidRPr="001111FE">
        <w:rPr>
          <w:b w:val="0"/>
        </w:rPr>
        <w:t xml:space="preserve">. (ďalej len Spoločnosť) bola založená spoločenskou zmluvou zo dňa </w:t>
      </w:r>
      <w:r w:rsidR="00507E76" w:rsidRPr="001111FE">
        <w:rPr>
          <w:b w:val="0"/>
        </w:rPr>
        <w:t>1</w:t>
      </w:r>
      <w:r w:rsidR="00027BB6">
        <w:rPr>
          <w:b w:val="0"/>
        </w:rPr>
        <w:t>7</w:t>
      </w:r>
      <w:r w:rsidR="00507E76" w:rsidRPr="001111FE">
        <w:rPr>
          <w:b w:val="0"/>
        </w:rPr>
        <w:t>.12.199</w:t>
      </w:r>
      <w:r w:rsidR="00027BB6">
        <w:rPr>
          <w:b w:val="0"/>
        </w:rPr>
        <w:t>7</w:t>
      </w:r>
      <w:r w:rsidRPr="001111FE">
        <w:rPr>
          <w:b w:val="0"/>
        </w:rPr>
        <w:t xml:space="preserve"> a do obchodného registra bola zapísaná </w:t>
      </w:r>
      <w:r w:rsidR="00507E76" w:rsidRPr="001111FE">
        <w:rPr>
          <w:b w:val="0"/>
        </w:rPr>
        <w:t xml:space="preserve"> </w:t>
      </w:r>
      <w:r w:rsidR="00027BB6">
        <w:rPr>
          <w:b w:val="0"/>
        </w:rPr>
        <w:t>8</w:t>
      </w:r>
      <w:r w:rsidR="00507E76" w:rsidRPr="001111FE">
        <w:rPr>
          <w:b w:val="0"/>
        </w:rPr>
        <w:t>.1.199</w:t>
      </w:r>
      <w:r w:rsidR="00027BB6">
        <w:rPr>
          <w:b w:val="0"/>
        </w:rPr>
        <w:t>8</w:t>
      </w:r>
      <w:r w:rsidR="00507E76" w:rsidRPr="001111FE">
        <w:rPr>
          <w:b w:val="0"/>
        </w:rPr>
        <w:t xml:space="preserve"> </w:t>
      </w:r>
      <w:r w:rsidRPr="001111FE">
        <w:rPr>
          <w:b w:val="0"/>
        </w:rPr>
        <w:t xml:space="preserve">(Obchodný register Okresného súdu </w:t>
      </w:r>
      <w:r w:rsidR="00027BB6">
        <w:rPr>
          <w:b w:val="0"/>
        </w:rPr>
        <w:t>Prešov</w:t>
      </w:r>
      <w:r w:rsidRPr="001111FE">
        <w:rPr>
          <w:b w:val="0"/>
        </w:rPr>
        <w:t xml:space="preserve">  v </w:t>
      </w:r>
      <w:r w:rsidR="00027BB6">
        <w:rPr>
          <w:b w:val="0"/>
        </w:rPr>
        <w:t>Prešove</w:t>
      </w:r>
      <w:r w:rsidRPr="001111FE">
        <w:rPr>
          <w:b w:val="0"/>
        </w:rPr>
        <w:t xml:space="preserve">, oddiel </w:t>
      </w:r>
      <w:proofErr w:type="spellStart"/>
      <w:r w:rsidRPr="001111FE">
        <w:rPr>
          <w:b w:val="0"/>
        </w:rPr>
        <w:t>s.r.o</w:t>
      </w:r>
      <w:proofErr w:type="spellEnd"/>
      <w:r w:rsidRPr="001111FE">
        <w:rPr>
          <w:b w:val="0"/>
        </w:rPr>
        <w:t xml:space="preserve">., vložka </w:t>
      </w:r>
      <w:r w:rsidR="003B2107">
        <w:rPr>
          <w:b w:val="0"/>
        </w:rPr>
        <w:t>10920</w:t>
      </w:r>
      <w:r w:rsidR="00507E76" w:rsidRPr="001111FE">
        <w:rPr>
          <w:b w:val="0"/>
        </w:rPr>
        <w:t>/</w:t>
      </w:r>
      <w:r w:rsidR="003B2107">
        <w:rPr>
          <w:b w:val="0"/>
        </w:rPr>
        <w:t>P</w:t>
      </w:r>
      <w:r w:rsidRPr="001111FE">
        <w:rPr>
          <w:b w:val="0"/>
        </w:rPr>
        <w:t xml:space="preserve">). </w:t>
      </w:r>
    </w:p>
    <w:p w:rsidR="00E462C8" w:rsidRPr="001111FE" w:rsidRDefault="006F49CC" w:rsidP="001111FE">
      <w:pPr>
        <w:pStyle w:val="Nzov"/>
        <w:numPr>
          <w:ilvl w:val="0"/>
          <w:numId w:val="13"/>
        </w:numPr>
        <w:spacing w:after="60"/>
        <w:jc w:val="left"/>
        <w:rPr>
          <w:b w:val="0"/>
        </w:rPr>
      </w:pPr>
      <w:r w:rsidRPr="006F49CC">
        <w:t>Hlavnými činnosťami Spoločnosti sú:</w:t>
      </w:r>
    </w:p>
    <w:p w:rsidR="00027BB6" w:rsidRPr="00027BB6" w:rsidRDefault="00027BB6" w:rsidP="00027BB6">
      <w:pPr>
        <w:pStyle w:val="Odsekzoznamu"/>
        <w:numPr>
          <w:ilvl w:val="0"/>
          <w:numId w:val="33"/>
        </w:numPr>
        <w:jc w:val="both"/>
        <w:rPr>
          <w:rFonts w:cs="Arial"/>
          <w:szCs w:val="22"/>
          <w:lang w:eastAsia="sk-SK"/>
        </w:rPr>
      </w:pPr>
      <w:r w:rsidRPr="00027BB6">
        <w:rPr>
          <w:rFonts w:cs="Arial"/>
          <w:szCs w:val="22"/>
          <w:lang w:eastAsia="sk-SK"/>
        </w:rPr>
        <w:t>obchodovanie s vojenským materiálom, predaj/kúpa vojenského materiálu, sprostredkovateľská činnosť vojenského materiálu, zahraničnoobchodná činnosť s vojenským materiálom</w:t>
      </w:r>
    </w:p>
    <w:p w:rsidR="00027BB6" w:rsidRPr="00027BB6" w:rsidRDefault="00027BB6" w:rsidP="00027BB6">
      <w:pPr>
        <w:ind w:left="360"/>
        <w:jc w:val="both"/>
        <w:rPr>
          <w:rFonts w:cs="Arial"/>
          <w:szCs w:val="22"/>
          <w:lang w:eastAsia="sk-SK"/>
        </w:rPr>
      </w:pPr>
    </w:p>
    <w:p w:rsidR="006F49CC" w:rsidRDefault="006F49CC" w:rsidP="006F49CC">
      <w:pPr>
        <w:numPr>
          <w:ilvl w:val="0"/>
          <w:numId w:val="13"/>
        </w:numPr>
      </w:pPr>
      <w:r>
        <w:t xml:space="preserve">Informácie o zamestnancoch: </w:t>
      </w:r>
    </w:p>
    <w:p w:rsidR="006F49CC" w:rsidRPr="006F49CC" w:rsidRDefault="006F49CC" w:rsidP="006F49CC"/>
    <w:p w:rsidR="00517A7A" w:rsidRDefault="006C2BCB" w:rsidP="001564E7">
      <w:pPr>
        <w:pStyle w:val="Nzov"/>
        <w:spacing w:before="0" w:beforeAutospacing="0" w:after="60"/>
        <w:jc w:val="left"/>
      </w:pPr>
      <w:r>
        <w:t>1.</w:t>
      </w:r>
      <w:r w:rsidR="00052F8B" w:rsidRPr="00DE678D">
        <w:t xml:space="preserve"> </w:t>
      </w:r>
      <w:r w:rsidR="00517A7A">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4"/>
        <w:gridCol w:w="2783"/>
        <w:gridCol w:w="2567"/>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AC35A1" w:rsidRDefault="00517A7A" w:rsidP="00A96741">
            <w:pPr>
              <w:pStyle w:val="TopHeader"/>
            </w:pPr>
            <w:r w:rsidRPr="00AC35A1">
              <w:t>Názov položky</w:t>
            </w:r>
          </w:p>
        </w:tc>
        <w:tc>
          <w:tcPr>
            <w:tcW w:w="2835" w:type="dxa"/>
            <w:tcBorders>
              <w:top w:val="single" w:sz="12" w:space="0" w:color="auto"/>
              <w:left w:val="single" w:sz="12" w:space="0" w:color="auto"/>
              <w:bottom w:val="nil"/>
              <w:right w:val="single" w:sz="12" w:space="0" w:color="auto"/>
            </w:tcBorders>
            <w:vAlign w:val="center"/>
          </w:tcPr>
          <w:p w:rsidR="00517A7A" w:rsidRPr="00AC35A1" w:rsidRDefault="00517A7A" w:rsidP="00A96741">
            <w:pPr>
              <w:pStyle w:val="TopHeader"/>
            </w:pPr>
            <w:r w:rsidRPr="00AC35A1">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AC35A1">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AC35A1" w:rsidP="00A96741">
            <w:pPr>
              <w:spacing w:line="360" w:lineRule="auto"/>
              <w:jc w:val="center"/>
              <w:rPr>
                <w:rFonts w:cs="Arial"/>
                <w:szCs w:val="22"/>
              </w:rPr>
            </w:pPr>
            <w:r w:rsidRPr="00AC35A1">
              <w:rPr>
                <w:rFonts w:cs="Arial"/>
                <w:szCs w:val="22"/>
              </w:rPr>
              <w:t>12</w:t>
            </w:r>
          </w:p>
        </w:tc>
        <w:tc>
          <w:tcPr>
            <w:tcW w:w="2615" w:type="dxa"/>
            <w:tcBorders>
              <w:top w:val="single" w:sz="12" w:space="0" w:color="auto"/>
              <w:left w:val="single" w:sz="12" w:space="0" w:color="auto"/>
            </w:tcBorders>
          </w:tcPr>
          <w:p w:rsidR="009F090D" w:rsidRPr="00DE678D" w:rsidRDefault="009F090D" w:rsidP="003B2107">
            <w:pPr>
              <w:spacing w:line="360" w:lineRule="auto"/>
              <w:rPr>
                <w:rFonts w:cs="Arial"/>
                <w:szCs w:val="22"/>
              </w:rPr>
            </w:pPr>
            <w:r>
              <w:rPr>
                <w:rFonts w:cs="Arial"/>
                <w:szCs w:val="22"/>
              </w:rPr>
              <w:t xml:space="preserve">                     </w:t>
            </w:r>
            <w:r w:rsidR="003B2107">
              <w:rPr>
                <w:rFonts w:cs="Arial"/>
                <w:szCs w:val="22"/>
              </w:rPr>
              <w:t xml:space="preserve">  4</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033D9E" w:rsidP="003B2107">
            <w:pPr>
              <w:spacing w:line="360" w:lineRule="auto"/>
              <w:jc w:val="center"/>
              <w:rPr>
                <w:rFonts w:cs="Arial"/>
                <w:szCs w:val="22"/>
              </w:rPr>
            </w:pPr>
            <w:r>
              <w:rPr>
                <w:rFonts w:cs="Arial"/>
                <w:szCs w:val="22"/>
              </w:rPr>
              <w:t>10</w:t>
            </w:r>
          </w:p>
        </w:tc>
        <w:tc>
          <w:tcPr>
            <w:tcW w:w="2615" w:type="dxa"/>
            <w:tcBorders>
              <w:left w:val="single" w:sz="12" w:space="0" w:color="auto"/>
            </w:tcBorders>
          </w:tcPr>
          <w:p w:rsidR="00517A7A" w:rsidRPr="00DE678D" w:rsidRDefault="00033D9E" w:rsidP="00A96741">
            <w:pPr>
              <w:spacing w:line="360" w:lineRule="auto"/>
              <w:jc w:val="center"/>
              <w:rPr>
                <w:rFonts w:cs="Arial"/>
                <w:szCs w:val="22"/>
              </w:rPr>
            </w:pPr>
            <w:r>
              <w:rPr>
                <w:rFonts w:cs="Arial"/>
                <w:szCs w:val="22"/>
              </w:rPr>
              <w:t>5</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C7191" w:rsidRDefault="00455407" w:rsidP="00CD3B27">
            <w:pPr>
              <w:rPr>
                <w:rFonts w:cs="Arial"/>
                <w:szCs w:val="22"/>
                <w:highlight w:val="green"/>
              </w:rPr>
            </w:pPr>
            <w:r>
              <w:rPr>
                <w:rFonts w:cs="Arial"/>
                <w:szCs w:val="22"/>
              </w:rPr>
              <w:t>P</w:t>
            </w:r>
            <w:r w:rsidR="006C2BCB" w:rsidRPr="006C2BCB">
              <w:rPr>
                <w:rFonts w:cs="Arial"/>
                <w:szCs w:val="22"/>
              </w:rPr>
              <w:t xml:space="preserve">očet </w:t>
            </w:r>
            <w:r w:rsidR="00CD3B27">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452214" w:rsidRDefault="001111FE" w:rsidP="003B2107">
            <w:pPr>
              <w:spacing w:line="360" w:lineRule="auto"/>
              <w:jc w:val="center"/>
              <w:rPr>
                <w:rFonts w:cs="Arial"/>
                <w:szCs w:val="22"/>
                <w:highlight w:val="green"/>
              </w:rPr>
            </w:pPr>
            <w:r w:rsidRPr="00F551F8">
              <w:rPr>
                <w:rFonts w:cs="Arial"/>
                <w:szCs w:val="22"/>
              </w:rPr>
              <w:t xml:space="preserve"> </w:t>
            </w:r>
          </w:p>
        </w:tc>
        <w:tc>
          <w:tcPr>
            <w:tcW w:w="2615" w:type="dxa"/>
            <w:tcBorders>
              <w:left w:val="single" w:sz="12" w:space="0" w:color="auto"/>
              <w:bottom w:val="single" w:sz="12" w:space="0" w:color="auto"/>
            </w:tcBorders>
          </w:tcPr>
          <w:p w:rsidR="00517A7A" w:rsidRPr="00DE678D" w:rsidRDefault="00517A7A" w:rsidP="00A96741">
            <w:pPr>
              <w:spacing w:line="360" w:lineRule="auto"/>
              <w:jc w:val="center"/>
              <w:rPr>
                <w:rFonts w:cs="Arial"/>
                <w:szCs w:val="22"/>
              </w:rPr>
            </w:pPr>
          </w:p>
        </w:tc>
      </w:tr>
      <w:bookmarkEnd w:id="0"/>
    </w:tbl>
    <w:p w:rsidR="00A12429" w:rsidRDefault="00A12429" w:rsidP="001111FE"/>
    <w:p w:rsidR="00A12429" w:rsidRDefault="00A12429" w:rsidP="00A12429">
      <w:pPr>
        <w:numPr>
          <w:ilvl w:val="0"/>
          <w:numId w:val="13"/>
        </w:numPr>
      </w:pPr>
      <w:r>
        <w:t>Ručenie v iných účtovných jednotkách:</w:t>
      </w:r>
    </w:p>
    <w:p w:rsidR="00A12429" w:rsidRDefault="00A12429" w:rsidP="00A12429">
      <w:r>
        <w:t xml:space="preserve">Spoločnosť </w:t>
      </w:r>
      <w:r w:rsidR="003B2107">
        <w:t>nie</w:t>
      </w:r>
      <w:r>
        <w:t xml:space="preserve"> </w:t>
      </w:r>
      <w:r w:rsidRPr="00F551F8">
        <w:t>je</w:t>
      </w:r>
      <w:r>
        <w:t xml:space="preserve"> ručiacim spoločníkom v iných účtovných jednotkách</w:t>
      </w:r>
      <w:r w:rsidR="00F93486">
        <w:t>.</w:t>
      </w:r>
    </w:p>
    <w:p w:rsidR="00A12429" w:rsidRDefault="00A12429" w:rsidP="00A12429"/>
    <w:p w:rsidR="00A12429" w:rsidRDefault="00A12429" w:rsidP="00A12429">
      <w:pPr>
        <w:numPr>
          <w:ilvl w:val="0"/>
          <w:numId w:val="13"/>
        </w:numPr>
      </w:pPr>
      <w:r>
        <w:t>Právny dôvod na zostavenie účtovnej závierky</w:t>
      </w:r>
    </w:p>
    <w:p w:rsidR="00BF615E" w:rsidRDefault="00BF615E" w:rsidP="00CC6C63">
      <w:pPr>
        <w:jc w:val="both"/>
      </w:pPr>
    </w:p>
    <w:p w:rsidR="00A12429" w:rsidRDefault="00A12429" w:rsidP="00CC6C63">
      <w:pPr>
        <w:jc w:val="both"/>
      </w:pPr>
      <w:r>
        <w:t>Účtovná závierka</w:t>
      </w:r>
      <w:r w:rsidR="00BF615E">
        <w:t xml:space="preserve"> Spoločnosti k 31. decembru 201</w:t>
      </w:r>
      <w:r w:rsidR="00A826A0">
        <w:t>7</w:t>
      </w:r>
      <w:r>
        <w:t xml:space="preserve"> je zostavená ako riadna účtovná závierka podľa § 17 ods. 6 zákona NR SR č. 431/2002 Z. z. o účtovníctve, za úč</w:t>
      </w:r>
      <w:r w:rsidR="00BE567F">
        <w:t>tovné obdobie od 1. januára 201</w:t>
      </w:r>
      <w:r w:rsidR="00A826A0">
        <w:t>7</w:t>
      </w:r>
      <w:r>
        <w:t xml:space="preserve"> do </w:t>
      </w:r>
      <w:r w:rsidR="00CC6C63">
        <w:t>3</w:t>
      </w:r>
      <w:r w:rsidR="008B5A1D">
        <w:t>1.</w:t>
      </w:r>
      <w:r w:rsidR="00BE567F">
        <w:t>decembra 201</w:t>
      </w:r>
      <w:r w:rsidR="00A826A0">
        <w:t>7</w:t>
      </w:r>
      <w:r w:rsidR="00BE567F">
        <w:t>.</w:t>
      </w:r>
    </w:p>
    <w:p w:rsidR="00A12429" w:rsidRDefault="00A12429" w:rsidP="00A12429"/>
    <w:p w:rsidR="00A12429" w:rsidRDefault="00A12429" w:rsidP="00A12429">
      <w:pPr>
        <w:numPr>
          <w:ilvl w:val="0"/>
          <w:numId w:val="13"/>
        </w:numPr>
      </w:pPr>
      <w:r>
        <w:t>Dátum schválenia účtovnej závierky za predchádzajúce účtovné obdobie</w:t>
      </w:r>
    </w:p>
    <w:p w:rsidR="001111FE" w:rsidRDefault="001111FE" w:rsidP="00A12429"/>
    <w:p w:rsidR="00724CB8" w:rsidRDefault="00BF615E" w:rsidP="001111FE">
      <w:r>
        <w:t>Účtovná závierka za r</w:t>
      </w:r>
      <w:r w:rsidR="00BE567F">
        <w:t>ok 201</w:t>
      </w:r>
      <w:r w:rsidR="00A826A0">
        <w:t>6</w:t>
      </w:r>
      <w:r w:rsidR="00A12429">
        <w:t xml:space="preserve"> bola schválená valným zhromaždením</w:t>
      </w:r>
      <w:r w:rsidR="00AC35A1">
        <w:t xml:space="preserve"> 27.11. 2017</w:t>
      </w:r>
      <w:r w:rsidR="001111FE">
        <w:t>.</w:t>
      </w:r>
    </w:p>
    <w:p w:rsidR="001111FE" w:rsidRDefault="001111FE" w:rsidP="001111FE"/>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g)    </w:t>
      </w:r>
      <w:r w:rsidRPr="00E94285">
        <w:rPr>
          <w:rFonts w:ascii="Arial Narrow" w:hAnsi="Arial Narrow"/>
          <w:b w:val="0"/>
          <w:sz w:val="22"/>
          <w:szCs w:val="22"/>
        </w:rPr>
        <w:t>Zverejnenie účtovnej závierky za predchádzajúce účtovné obdobie</w:t>
      </w:r>
    </w:p>
    <w:p w:rsidR="00E94285" w:rsidRDefault="00E94285" w:rsidP="00E94285">
      <w:pPr>
        <w:pStyle w:val="Zkladntext"/>
        <w:rPr>
          <w:rFonts w:ascii="Arial Narrow" w:hAnsi="Arial Narrow"/>
          <w:b w:val="0"/>
          <w:szCs w:val="18"/>
        </w:rPr>
      </w:pPr>
      <w:r w:rsidRPr="00E94285">
        <w:rPr>
          <w:rFonts w:ascii="Arial Narrow" w:hAnsi="Arial Narrow"/>
          <w:b w:val="0"/>
          <w:szCs w:val="18"/>
        </w:rPr>
        <w:t>Účtovná závierka Spoločnosti k 31. decembru 20</w:t>
      </w:r>
      <w:r w:rsidR="00AC35A1">
        <w:rPr>
          <w:rFonts w:ascii="Arial Narrow" w:hAnsi="Arial Narrow"/>
          <w:b w:val="0"/>
          <w:szCs w:val="18"/>
        </w:rPr>
        <w:t>16</w:t>
      </w:r>
      <w:r w:rsidRPr="00E94285">
        <w:rPr>
          <w:rFonts w:ascii="Arial Narrow" w:hAnsi="Arial Narrow"/>
          <w:b w:val="0"/>
          <w:szCs w:val="18"/>
        </w:rPr>
        <w:t xml:space="preserve"> bola uložená do registra úč</w:t>
      </w:r>
      <w:r>
        <w:rPr>
          <w:rFonts w:ascii="Arial Narrow" w:hAnsi="Arial Narrow"/>
          <w:b w:val="0"/>
          <w:szCs w:val="18"/>
        </w:rPr>
        <w:t xml:space="preserve">tovných závierok </w:t>
      </w:r>
    </w:p>
    <w:p w:rsidR="003B2107" w:rsidRPr="00E94285" w:rsidRDefault="003B2107" w:rsidP="00E94285">
      <w:pPr>
        <w:pStyle w:val="Zkladntext"/>
        <w:rPr>
          <w:rFonts w:ascii="Arial Narrow" w:hAnsi="Arial Narrow"/>
          <w:b w:val="0"/>
          <w:szCs w:val="18"/>
        </w:rPr>
      </w:pPr>
    </w:p>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h)   </w:t>
      </w:r>
      <w:r w:rsidRPr="00E94285">
        <w:rPr>
          <w:rFonts w:ascii="Arial Narrow" w:hAnsi="Arial Narrow"/>
          <w:b w:val="0"/>
          <w:sz w:val="22"/>
          <w:szCs w:val="22"/>
        </w:rPr>
        <w:t>Schválenie audítora</w:t>
      </w:r>
    </w:p>
    <w:p w:rsidR="00E94285" w:rsidRPr="00E94285" w:rsidRDefault="00E94285" w:rsidP="00E94285">
      <w:pPr>
        <w:pStyle w:val="Zkladntext"/>
        <w:rPr>
          <w:rFonts w:ascii="Arial Narrow" w:hAnsi="Arial Narrow"/>
          <w:b w:val="0"/>
          <w:szCs w:val="18"/>
        </w:rPr>
      </w:pPr>
      <w:r>
        <w:rPr>
          <w:rFonts w:ascii="Arial Narrow" w:hAnsi="Arial Narrow"/>
          <w:b w:val="0"/>
          <w:szCs w:val="18"/>
        </w:rPr>
        <w:t xml:space="preserve">Valné zhromaždenie </w:t>
      </w:r>
      <w:r w:rsidRPr="00E94285">
        <w:rPr>
          <w:rFonts w:ascii="Arial Narrow" w:hAnsi="Arial Narrow"/>
          <w:b w:val="0"/>
          <w:szCs w:val="18"/>
        </w:rPr>
        <w:t xml:space="preserve">schválilo spoločnosť </w:t>
      </w:r>
      <w:r w:rsidR="004412B4">
        <w:rPr>
          <w:rFonts w:ascii="Arial Narrow" w:hAnsi="Arial Narrow"/>
          <w:b w:val="0"/>
          <w:szCs w:val="18"/>
        </w:rPr>
        <w:t>AC</w:t>
      </w:r>
      <w:r w:rsidR="003B2107">
        <w:rPr>
          <w:rFonts w:ascii="Arial Narrow" w:hAnsi="Arial Narrow"/>
          <w:b w:val="0"/>
          <w:szCs w:val="18"/>
        </w:rPr>
        <w:t xml:space="preserve"> AUDIT</w:t>
      </w:r>
      <w:r w:rsidR="004412B4">
        <w:rPr>
          <w:rFonts w:ascii="Arial Narrow" w:hAnsi="Arial Narrow"/>
          <w:b w:val="0"/>
          <w:szCs w:val="18"/>
        </w:rPr>
        <w:t xml:space="preserve"> CASSOVIA </w:t>
      </w:r>
      <w:r>
        <w:rPr>
          <w:rFonts w:ascii="Arial Narrow" w:hAnsi="Arial Narrow"/>
          <w:b w:val="0"/>
          <w:szCs w:val="18"/>
        </w:rPr>
        <w:t xml:space="preserve"> </w:t>
      </w:r>
      <w:proofErr w:type="spellStart"/>
      <w:r>
        <w:rPr>
          <w:rFonts w:ascii="Arial Narrow" w:hAnsi="Arial Narrow"/>
          <w:b w:val="0"/>
          <w:szCs w:val="18"/>
        </w:rPr>
        <w:t>s.r.o</w:t>
      </w:r>
      <w:proofErr w:type="spellEnd"/>
      <w:r>
        <w:rPr>
          <w:rFonts w:ascii="Arial Narrow" w:hAnsi="Arial Narrow"/>
          <w:b w:val="0"/>
          <w:szCs w:val="18"/>
        </w:rPr>
        <w:t>.</w:t>
      </w:r>
      <w:r w:rsidRPr="00E94285">
        <w:rPr>
          <w:rFonts w:ascii="Arial Narrow" w:hAnsi="Arial Narrow"/>
          <w:b w:val="0"/>
          <w:szCs w:val="18"/>
        </w:rPr>
        <w:t xml:space="preserve"> ako audítora na overenie účtovnej závierky za účtovné obdobie od 1. januára 201</w:t>
      </w:r>
      <w:r w:rsidR="00A826A0">
        <w:rPr>
          <w:rFonts w:ascii="Arial Narrow" w:hAnsi="Arial Narrow"/>
          <w:b w:val="0"/>
          <w:szCs w:val="18"/>
        </w:rPr>
        <w:t>7</w:t>
      </w:r>
      <w:r w:rsidRPr="00E94285">
        <w:rPr>
          <w:rFonts w:ascii="Arial Narrow" w:hAnsi="Arial Narrow"/>
          <w:b w:val="0"/>
          <w:szCs w:val="18"/>
        </w:rPr>
        <w:t xml:space="preserve"> do 31. decembra 201</w:t>
      </w:r>
      <w:r w:rsidR="00A826A0">
        <w:rPr>
          <w:rFonts w:ascii="Arial Narrow" w:hAnsi="Arial Narrow"/>
          <w:b w:val="0"/>
          <w:szCs w:val="18"/>
        </w:rPr>
        <w:t>7</w:t>
      </w:r>
      <w:r w:rsidRPr="00E94285">
        <w:rPr>
          <w:rFonts w:ascii="Arial Narrow" w:hAnsi="Arial Narrow"/>
          <w:b w:val="0"/>
          <w:szCs w:val="18"/>
        </w:rPr>
        <w:t>.</w:t>
      </w:r>
    </w:p>
    <w:p w:rsidR="00E94285" w:rsidRPr="00E94285" w:rsidRDefault="00E94285" w:rsidP="00E94285">
      <w:pPr>
        <w:pStyle w:val="Zkladntext"/>
        <w:jc w:val="left"/>
        <w:rPr>
          <w:rFonts w:ascii="Arial Narrow" w:hAnsi="Arial Narrow"/>
          <w:b w:val="0"/>
          <w:szCs w:val="18"/>
        </w:rPr>
      </w:pPr>
    </w:p>
    <w:p w:rsidR="00E94285" w:rsidRPr="00E94285" w:rsidRDefault="00E94285" w:rsidP="001111FE"/>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lastRenderedPageBreak/>
        <w:t>C. Informácie o konsolidovanom celku</w:t>
      </w:r>
    </w:p>
    <w:p w:rsidR="00724CB8" w:rsidRPr="002E4F20" w:rsidRDefault="00724CB8" w:rsidP="00517A7A">
      <w:pPr>
        <w:pStyle w:val="Nzov"/>
        <w:spacing w:before="0" w:beforeAutospacing="0" w:after="0"/>
        <w:jc w:val="left"/>
        <w:rPr>
          <w:b w:val="0"/>
        </w:rPr>
      </w:pPr>
      <w:r w:rsidRPr="002E4F20">
        <w:rPr>
          <w:b w:val="0"/>
        </w:rPr>
        <w:t>Spoločnosť sa nezahŕňa do konsolidovaného celku</w:t>
      </w:r>
    </w:p>
    <w:p w:rsidR="00724CB8" w:rsidRDefault="00724CB8" w:rsidP="00517A7A">
      <w:pPr>
        <w:pStyle w:val="Nzov"/>
        <w:spacing w:before="0" w:beforeAutospacing="0" w:after="0"/>
        <w:jc w:val="left"/>
      </w:pPr>
    </w:p>
    <w:p w:rsidR="00724CB8" w:rsidRDefault="00724CB8" w:rsidP="00517A7A">
      <w:pPr>
        <w:pStyle w:val="Nzov"/>
        <w:spacing w:before="0" w:beforeAutospacing="0" w:after="0"/>
        <w:jc w:val="left"/>
      </w:pPr>
    </w:p>
    <w:p w:rsidR="00AC6F4D" w:rsidRPr="00AC6F4D" w:rsidRDefault="00AC6F4D" w:rsidP="00AC6F4D">
      <w:pPr>
        <w:rPr>
          <w:b/>
        </w:rPr>
      </w:pPr>
      <w:r w:rsidRPr="00AC6F4D">
        <w:rPr>
          <w:b/>
        </w:rPr>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C530EC" w:rsidRPr="00F2337A" w:rsidRDefault="00AC6F4D" w:rsidP="00F2337A">
      <w:pPr>
        <w:numPr>
          <w:ilvl w:val="0"/>
          <w:numId w:val="19"/>
        </w:numPr>
      </w:pPr>
      <w:r>
        <w:t>prehľad peňažných tokov.</w:t>
      </w:r>
    </w:p>
    <w:p w:rsidR="00F2337A" w:rsidRPr="002E4F20" w:rsidRDefault="00F2337A" w:rsidP="00F2337A">
      <w:pPr>
        <w:pStyle w:val="Nadpis1"/>
        <w:rPr>
          <w:rFonts w:ascii="Arial Narrow" w:hAnsi="Arial Narrow"/>
          <w:caps/>
          <w:sz w:val="22"/>
          <w:szCs w:val="22"/>
        </w:rPr>
      </w:pPr>
      <w:r w:rsidRPr="002E4F20">
        <w:rPr>
          <w:rFonts w:ascii="Arial Narrow" w:hAnsi="Arial Narrow"/>
          <w:sz w:val="22"/>
          <w:szCs w:val="22"/>
        </w:rPr>
        <w:t>E</w:t>
      </w:r>
      <w:r w:rsidRPr="002E4F20">
        <w:rPr>
          <w:rFonts w:ascii="Arial Narrow" w:hAnsi="Arial Narrow"/>
          <w:caps/>
          <w:sz w:val="22"/>
          <w:szCs w:val="22"/>
        </w:rPr>
        <w:t xml:space="preserve">. Informácie o účtovných zásadách a účtovných metódach  </w:t>
      </w:r>
    </w:p>
    <w:p w:rsidR="00F2337A" w:rsidRDefault="00F2337A" w:rsidP="00F2337A">
      <w:pPr>
        <w:rPr>
          <w:bCs/>
          <w:szCs w:val="22"/>
          <w:lang w:eastAsia="cs-CZ"/>
        </w:rPr>
      </w:pPr>
    </w:p>
    <w:p w:rsidR="00F2337A" w:rsidRPr="00A33048" w:rsidRDefault="00F2337A" w:rsidP="001111FE">
      <w:pPr>
        <w:pStyle w:val="Zkladntext"/>
        <w:ind w:left="450" w:firstLine="270"/>
        <w:rPr>
          <w:rFonts w:ascii="Arial Narrow" w:hAnsi="Arial Narrow"/>
          <w:b w:val="0"/>
          <w:sz w:val="22"/>
          <w:szCs w:val="22"/>
        </w:rPr>
      </w:pPr>
      <w:r w:rsidRPr="00A33048">
        <w:rPr>
          <w:rFonts w:ascii="Arial Narrow" w:hAnsi="Arial Narrow"/>
          <w:b w:val="0"/>
          <w:sz w:val="22"/>
          <w:szCs w:val="22"/>
        </w:rPr>
        <w:t>Účtovná závierka bola zostavená za predpokladu, že Spoločnosť bude nepretržite pokračovať vo svojej činnosti (</w:t>
      </w:r>
      <w:proofErr w:type="spellStart"/>
      <w:r w:rsidRPr="00A33048">
        <w:rPr>
          <w:rFonts w:ascii="Arial Narrow" w:hAnsi="Arial Narrow"/>
          <w:b w:val="0"/>
          <w:sz w:val="22"/>
          <w:szCs w:val="22"/>
        </w:rPr>
        <w:t>going</w:t>
      </w:r>
      <w:proofErr w:type="spellEnd"/>
      <w:r w:rsidRPr="00A33048">
        <w:rPr>
          <w:rFonts w:ascii="Arial Narrow" w:hAnsi="Arial Narrow"/>
          <w:b w:val="0"/>
          <w:sz w:val="22"/>
          <w:szCs w:val="22"/>
        </w:rPr>
        <w:t xml:space="preserve"> </w:t>
      </w:r>
      <w:proofErr w:type="spellStart"/>
      <w:r w:rsidRPr="00A33048">
        <w:rPr>
          <w:rFonts w:ascii="Arial Narrow" w:hAnsi="Arial Narrow"/>
          <w:b w:val="0"/>
          <w:sz w:val="22"/>
          <w:szCs w:val="22"/>
        </w:rPr>
        <w:t>concern</w:t>
      </w:r>
      <w:proofErr w:type="spellEnd"/>
      <w:r w:rsidRPr="00A33048">
        <w:rPr>
          <w:rFonts w:ascii="Arial Narrow" w:hAnsi="Arial Narrow"/>
          <w:b w:val="0"/>
          <w:sz w:val="22"/>
          <w:szCs w:val="22"/>
        </w:rPr>
        <w:t>).</w:t>
      </w:r>
    </w:p>
    <w:p w:rsidR="00F2337A" w:rsidRPr="00A33048" w:rsidRDefault="00F2337A" w:rsidP="00F2337A">
      <w:pPr>
        <w:pStyle w:val="Zkladntext"/>
        <w:ind w:left="450"/>
        <w:rPr>
          <w:rFonts w:ascii="Arial Narrow" w:hAnsi="Arial Narrow"/>
          <w:b w:val="0"/>
          <w:sz w:val="22"/>
          <w:szCs w:val="22"/>
        </w:rPr>
      </w:pPr>
    </w:p>
    <w:p w:rsidR="005664A0" w:rsidRDefault="00F2337A" w:rsidP="005664A0">
      <w:pPr>
        <w:pStyle w:val="Zkladntext"/>
        <w:ind w:left="450"/>
        <w:rPr>
          <w:rFonts w:ascii="Arial Narrow" w:hAnsi="Arial Narrow"/>
          <w:b w:val="0"/>
          <w:sz w:val="22"/>
          <w:szCs w:val="22"/>
        </w:rPr>
      </w:pPr>
      <w:r w:rsidRPr="00A33048">
        <w:rPr>
          <w:rFonts w:ascii="Arial Narrow" w:hAnsi="Arial Narrow"/>
          <w:b w:val="0"/>
          <w:sz w:val="22"/>
          <w:szCs w:val="22"/>
        </w:rPr>
        <w:t>Účtovné metódy a všeobecné účtovné zásady boli účtovnou jednotkou konzistentne aplikované</w:t>
      </w:r>
      <w:r w:rsidR="005664A0">
        <w:rPr>
          <w:rFonts w:ascii="Arial Narrow" w:hAnsi="Arial Narrow"/>
          <w:b w:val="0"/>
          <w:sz w:val="22"/>
          <w:szCs w:val="22"/>
        </w:rPr>
        <w:t>.</w:t>
      </w:r>
      <w:r w:rsidRPr="00A33048">
        <w:rPr>
          <w:rFonts w:ascii="Arial Narrow" w:hAnsi="Arial Narrow"/>
          <w:b w:val="0"/>
          <w:sz w:val="22"/>
          <w:szCs w:val="22"/>
        </w:rPr>
        <w:t xml:space="preserve"> </w:t>
      </w:r>
    </w:p>
    <w:p w:rsidR="005664A0" w:rsidRDefault="005664A0" w:rsidP="005664A0">
      <w:pPr>
        <w:pStyle w:val="Zkladntext"/>
        <w:ind w:left="450"/>
        <w:rPr>
          <w:rFonts w:ascii="Arial Narrow" w:hAnsi="Arial Narrow"/>
          <w:b w:val="0"/>
          <w:sz w:val="22"/>
          <w:szCs w:val="22"/>
        </w:rPr>
      </w:pPr>
    </w:p>
    <w:p w:rsidR="00F2337A" w:rsidRDefault="005664A0" w:rsidP="005664A0">
      <w:pPr>
        <w:pStyle w:val="Zkladntext"/>
        <w:ind w:left="450"/>
        <w:rPr>
          <w:rFonts w:ascii="Arial Narrow" w:hAnsi="Arial Narrow"/>
          <w:b w:val="0"/>
          <w:sz w:val="22"/>
          <w:szCs w:val="22"/>
        </w:rPr>
      </w:pPr>
      <w:r w:rsidRPr="007D48BD">
        <w:rPr>
          <w:rFonts w:ascii="Arial Narrow" w:eastAsia="TimesNewRomanPSMT" w:hAnsi="Arial Narrow"/>
          <w:b w:val="0"/>
          <w:sz w:val="22"/>
          <w:szCs w:val="22"/>
          <w:lang w:eastAsia="sk-SK"/>
        </w:rPr>
        <w:t>V účtovnom období 201</w:t>
      </w:r>
      <w:r w:rsidR="00A826A0">
        <w:rPr>
          <w:rFonts w:ascii="Arial Narrow" w:eastAsia="TimesNewRomanPSMT" w:hAnsi="Arial Narrow"/>
          <w:b w:val="0"/>
          <w:sz w:val="22"/>
          <w:szCs w:val="22"/>
          <w:lang w:eastAsia="sk-SK"/>
        </w:rPr>
        <w:t>7</w:t>
      </w:r>
      <w:r w:rsidRPr="007D48BD">
        <w:rPr>
          <w:rFonts w:ascii="Arial Narrow" w:eastAsia="TimesNewRomanPSMT" w:hAnsi="Arial Narrow"/>
          <w:b w:val="0"/>
          <w:sz w:val="22"/>
          <w:szCs w:val="22"/>
          <w:lang w:eastAsia="sk-SK"/>
        </w:rPr>
        <w:t xml:space="preserve"> Spoločnosť </w:t>
      </w:r>
      <w:r w:rsidR="00A3038C">
        <w:rPr>
          <w:rFonts w:ascii="Arial Narrow" w:eastAsia="TimesNewRomanPSMT" w:hAnsi="Arial Narrow"/>
          <w:b w:val="0"/>
          <w:sz w:val="22"/>
          <w:szCs w:val="22"/>
          <w:lang w:eastAsia="sk-SK"/>
        </w:rPr>
        <w:t>ne</w:t>
      </w:r>
      <w:r w:rsidRPr="007D48BD">
        <w:rPr>
          <w:rFonts w:ascii="Arial Narrow" w:eastAsia="TimesNewRomanPSMT" w:hAnsi="Arial Narrow"/>
          <w:b w:val="0"/>
          <w:sz w:val="22"/>
          <w:szCs w:val="22"/>
          <w:lang w:eastAsia="sk-SK"/>
        </w:rPr>
        <w:t>vykonala  opravy chýb minulých účtovných období</w:t>
      </w:r>
      <w:r w:rsidR="00A3038C">
        <w:rPr>
          <w:rFonts w:ascii="Arial Narrow" w:eastAsia="TimesNewRomanPSMT" w:hAnsi="Arial Narrow"/>
          <w:b w:val="0"/>
          <w:sz w:val="22"/>
          <w:szCs w:val="22"/>
          <w:lang w:eastAsia="sk-SK"/>
        </w:rPr>
        <w:t>.</w:t>
      </w:r>
      <w:r w:rsidR="00A3038C">
        <w:rPr>
          <w:rFonts w:ascii="Arial Narrow" w:hAnsi="Arial Narrow"/>
          <w:b w:val="0"/>
          <w:sz w:val="22"/>
          <w:szCs w:val="22"/>
        </w:rPr>
        <w:t xml:space="preserve"> </w:t>
      </w:r>
    </w:p>
    <w:p w:rsidR="00F2337A" w:rsidRDefault="00F2337A"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nehmotný majetok</w:t>
      </w:r>
    </w:p>
    <w:p w:rsidR="00F2337A" w:rsidRPr="00AC6F4D" w:rsidRDefault="00F2337A" w:rsidP="00F2337A">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F2337A" w:rsidRDefault="00F2337A" w:rsidP="00F2337A">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Do obstarávaného dlhodobého nehmotného majetku sa aktivujú výdav</w:t>
      </w:r>
      <w:r w:rsidR="00257809">
        <w:rPr>
          <w:rFonts w:ascii="Arial Narrow" w:hAnsi="Arial Narrow"/>
          <w:b w:val="0"/>
          <w:sz w:val="22"/>
          <w:szCs w:val="22"/>
        </w:rPr>
        <w:t xml:space="preserve">ky na vývoj, na nový produkt. </w:t>
      </w:r>
      <w:r>
        <w:rPr>
          <w:rFonts w:ascii="Arial Narrow" w:hAnsi="Arial Narrow"/>
          <w:b w:val="0"/>
          <w:sz w:val="22"/>
          <w:szCs w:val="22"/>
        </w:rPr>
        <w:t>Aktivované náklady na vývoj sa odpisujú 5 rokov.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w:t>
      </w:r>
      <w:r w:rsidR="00257809">
        <w:rPr>
          <w:rFonts w:ascii="Arial Narrow" w:hAnsi="Arial Narrow"/>
          <w:b w:val="0"/>
          <w:sz w:val="22"/>
          <w:szCs w:val="22"/>
        </w:rPr>
        <w:t>ať sa začína v mesiaci</w:t>
      </w:r>
      <w:r>
        <w:rPr>
          <w:rFonts w:ascii="Arial Narrow" w:hAnsi="Arial Narrow"/>
          <w:b w:val="0"/>
          <w:sz w:val="22"/>
          <w:szCs w:val="22"/>
        </w:rPr>
        <w:t xml:space="preserve"> zaradenia dlhodobo nehmotného majetku do používania. Nehmotný majetok, ktorého obstarávacia cena je 2400 eur a nižšia s dobou použiteľnosti dlhšou ako jeden rok sa účtuje na účet 518 – Ostatné služby. Dlhodobý nehmotný majetok, ktorý bol uvedený do používania v ocenení rovnom alebo </w:t>
      </w:r>
      <w:r w:rsidR="00BE567F">
        <w:rPr>
          <w:rFonts w:ascii="Arial Narrow" w:hAnsi="Arial Narrow"/>
          <w:b w:val="0"/>
          <w:sz w:val="22"/>
          <w:szCs w:val="22"/>
        </w:rPr>
        <w:t>vyš</w:t>
      </w:r>
      <w:r w:rsidR="00257809">
        <w:rPr>
          <w:rFonts w:ascii="Arial Narrow" w:hAnsi="Arial Narrow"/>
          <w:b w:val="0"/>
          <w:sz w:val="22"/>
          <w:szCs w:val="22"/>
        </w:rPr>
        <w:t>šom ako 2400 E</w:t>
      </w:r>
      <w:r>
        <w:rPr>
          <w:rFonts w:ascii="Arial Narrow" w:hAnsi="Arial Narrow"/>
          <w:b w:val="0"/>
          <w:sz w:val="22"/>
          <w:szCs w:val="22"/>
        </w:rPr>
        <w:t>ur, sa považuje za dlhodobý nehmotný majetok a pokračuje sa v jeho odpisovaní.</w:t>
      </w:r>
    </w:p>
    <w:p w:rsidR="00F2337A" w:rsidRDefault="00F2337A" w:rsidP="00F2337A">
      <w:pPr>
        <w:pStyle w:val="Zkladntext"/>
        <w:rPr>
          <w:rFonts w:ascii="Arial Narrow" w:hAnsi="Arial Narrow"/>
          <w:b w:val="0"/>
          <w:sz w:val="22"/>
          <w:szCs w:val="22"/>
        </w:rPr>
      </w:pPr>
    </w:p>
    <w:p w:rsidR="00F2337A" w:rsidRPr="002572C0" w:rsidRDefault="00F2337A" w:rsidP="00F2337A">
      <w:pPr>
        <w:pStyle w:val="Zkladntext"/>
        <w:rPr>
          <w:b w:val="0"/>
          <w:sz w:val="22"/>
          <w:szCs w:val="22"/>
        </w:rPr>
      </w:pPr>
      <w:r w:rsidRPr="002572C0">
        <w:rPr>
          <w:b w:val="0"/>
          <w:sz w:val="22"/>
          <w:szCs w:val="22"/>
        </w:rPr>
        <w:lastRenderedPageBreak/>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2337A" w:rsidTr="002343CB">
        <w:trPr>
          <w:cantSplit/>
          <w:trHeight w:val="542"/>
        </w:trPr>
        <w:tc>
          <w:tcPr>
            <w:tcW w:w="3402" w:type="dxa"/>
            <w:gridSpan w:val="2"/>
          </w:tcPr>
          <w:p w:rsidR="00F2337A" w:rsidRDefault="00F2337A" w:rsidP="002343CB">
            <w:pPr>
              <w:pStyle w:val="Tabulka"/>
            </w:pPr>
            <w:r>
              <w:t xml:space="preserve"> </w:t>
            </w:r>
          </w:p>
          <w:p w:rsidR="00F2337A" w:rsidRDefault="00F2337A" w:rsidP="002343CB">
            <w:pPr>
              <w:pStyle w:val="Tabulka"/>
            </w:pPr>
          </w:p>
        </w:tc>
        <w:tc>
          <w:tcPr>
            <w:tcW w:w="1559" w:type="dxa"/>
          </w:tcPr>
          <w:p w:rsidR="00F2337A" w:rsidRDefault="00BB39B7" w:rsidP="002343CB">
            <w:pPr>
              <w:pStyle w:val="Tabulka"/>
              <w:jc w:val="center"/>
            </w:pPr>
            <w:r>
              <w:t>P</w:t>
            </w:r>
            <w:r w:rsidR="00F2337A">
              <w:t>redpokladaná</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metóda</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ročná odpisová</w:t>
            </w:r>
          </w:p>
        </w:tc>
      </w:tr>
      <w:tr w:rsidR="00F2337A" w:rsidTr="002343CB">
        <w:trPr>
          <w:cantSplit/>
          <w:trHeight w:val="250"/>
        </w:trPr>
        <w:tc>
          <w:tcPr>
            <w:tcW w:w="2976" w:type="dxa"/>
            <w:tcBorders>
              <w:bottom w:val="single" w:sz="1" w:space="0" w:color="000000"/>
            </w:tcBorders>
          </w:tcPr>
          <w:p w:rsidR="00F2337A" w:rsidRDefault="00F2337A" w:rsidP="002343CB">
            <w:pPr>
              <w:pStyle w:val="Tabulka"/>
            </w:pPr>
          </w:p>
        </w:tc>
        <w:tc>
          <w:tcPr>
            <w:tcW w:w="426" w:type="dxa"/>
          </w:tcPr>
          <w:p w:rsidR="00F2337A" w:rsidRDefault="00F2337A" w:rsidP="002343CB">
            <w:pPr>
              <w:pStyle w:val="Tabulka"/>
            </w:pPr>
          </w:p>
        </w:tc>
        <w:tc>
          <w:tcPr>
            <w:tcW w:w="1559" w:type="dxa"/>
            <w:tcBorders>
              <w:bottom w:val="single" w:sz="1" w:space="0" w:color="000000"/>
            </w:tcBorders>
          </w:tcPr>
          <w:p w:rsidR="00F2337A" w:rsidRDefault="00F2337A" w:rsidP="002343CB">
            <w:pPr>
              <w:pStyle w:val="Tabulka"/>
              <w:jc w:val="center"/>
            </w:pPr>
            <w:r>
              <w:t>doba používania</w:t>
            </w:r>
          </w:p>
        </w:tc>
        <w:tc>
          <w:tcPr>
            <w:tcW w:w="142" w:type="dxa"/>
          </w:tcPr>
          <w:p w:rsidR="00F2337A" w:rsidRDefault="00F2337A" w:rsidP="002343CB">
            <w:pPr>
              <w:pStyle w:val="Tabulka"/>
              <w:jc w:val="center"/>
            </w:pPr>
          </w:p>
        </w:tc>
        <w:tc>
          <w:tcPr>
            <w:tcW w:w="1842" w:type="dxa"/>
            <w:tcBorders>
              <w:bottom w:val="single" w:sz="1" w:space="0" w:color="000000"/>
            </w:tcBorders>
          </w:tcPr>
          <w:p w:rsidR="00F2337A" w:rsidRDefault="00F2337A" w:rsidP="002343CB">
            <w:pPr>
              <w:pStyle w:val="Tabulka"/>
              <w:jc w:val="center"/>
            </w:pPr>
            <w:r>
              <w:t>odpisovania</w:t>
            </w:r>
          </w:p>
        </w:tc>
        <w:tc>
          <w:tcPr>
            <w:tcW w:w="142" w:type="dxa"/>
          </w:tcPr>
          <w:p w:rsidR="00F2337A" w:rsidRDefault="00F2337A" w:rsidP="002343CB">
            <w:pPr>
              <w:pStyle w:val="Tabulka"/>
              <w:jc w:val="center"/>
            </w:pPr>
          </w:p>
        </w:tc>
        <w:tc>
          <w:tcPr>
            <w:tcW w:w="1730" w:type="dxa"/>
            <w:tcBorders>
              <w:bottom w:val="single" w:sz="1" w:space="0" w:color="000000"/>
            </w:tcBorders>
          </w:tcPr>
          <w:p w:rsidR="00F2337A" w:rsidRDefault="00F2337A" w:rsidP="002343CB">
            <w:pPr>
              <w:pStyle w:val="Tabulka"/>
              <w:jc w:val="center"/>
            </w:pPr>
            <w:r>
              <w:t>sadzba v %</w:t>
            </w:r>
          </w:p>
        </w:tc>
      </w:tr>
      <w:tr w:rsidR="00F2337A" w:rsidTr="002343CB">
        <w:trPr>
          <w:cantSplit/>
          <w:trHeight w:val="94"/>
        </w:trPr>
        <w:tc>
          <w:tcPr>
            <w:tcW w:w="3402" w:type="dxa"/>
            <w:gridSpan w:val="2"/>
          </w:tcPr>
          <w:p w:rsidR="00F2337A" w:rsidRDefault="00F2337A" w:rsidP="002343CB">
            <w:pPr>
              <w:pStyle w:val="Tabulka"/>
            </w:pPr>
          </w:p>
        </w:tc>
        <w:tc>
          <w:tcPr>
            <w:tcW w:w="1559"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p>
        </w:tc>
      </w:tr>
      <w:tr w:rsidR="00F2337A" w:rsidTr="002343CB">
        <w:trPr>
          <w:cantSplit/>
          <w:trHeight w:val="250"/>
        </w:trPr>
        <w:tc>
          <w:tcPr>
            <w:tcW w:w="3402" w:type="dxa"/>
            <w:gridSpan w:val="2"/>
          </w:tcPr>
          <w:p w:rsidR="00F2337A" w:rsidRDefault="00F2337A" w:rsidP="002343CB">
            <w:pPr>
              <w:pStyle w:val="Tabulka"/>
            </w:pPr>
            <w:r>
              <w:t>drobný dlhodobý nehmotný majetok</w:t>
            </w:r>
          </w:p>
        </w:tc>
        <w:tc>
          <w:tcPr>
            <w:tcW w:w="1559" w:type="dxa"/>
          </w:tcPr>
          <w:p w:rsidR="00F2337A" w:rsidRDefault="00BB39B7" w:rsidP="002343CB">
            <w:pPr>
              <w:pStyle w:val="Tabulka"/>
              <w:jc w:val="center"/>
            </w:pPr>
            <w:r>
              <w:t>R</w:t>
            </w:r>
            <w:r w:rsidR="00F2337A">
              <w:t>ôzna</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jednorazový odpis</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100</w:t>
            </w:r>
          </w:p>
        </w:tc>
      </w:tr>
    </w:tbl>
    <w:p w:rsidR="00F2337A" w:rsidRDefault="00F2337A"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hmotný majetok</w:t>
      </w:r>
    </w:p>
    <w:p w:rsidR="00F2337A" w:rsidRDefault="00F2337A" w:rsidP="00F2337A">
      <w:pPr>
        <w:pStyle w:val="Zkladntext"/>
        <w:rPr>
          <w:rFonts w:ascii="Arial Narrow" w:hAnsi="Arial Narrow"/>
          <w:b w:val="0"/>
          <w:sz w:val="22"/>
          <w:szCs w:val="22"/>
        </w:rPr>
      </w:pP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právo.</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w:t>
      </w:r>
      <w:r w:rsidR="00257809">
        <w:rPr>
          <w:rFonts w:ascii="Arial Narrow" w:hAnsi="Arial Narrow"/>
          <w:b w:val="0"/>
          <w:sz w:val="22"/>
          <w:szCs w:val="22"/>
        </w:rPr>
        <w:t xml:space="preserve">cia cena je </w:t>
      </w:r>
      <w:r>
        <w:rPr>
          <w:rFonts w:ascii="Arial Narrow" w:hAnsi="Arial Narrow"/>
          <w:b w:val="0"/>
          <w:sz w:val="22"/>
          <w:szCs w:val="22"/>
        </w:rPr>
        <w:t xml:space="preserve"> v ocenen</w:t>
      </w:r>
      <w:r w:rsidR="00257809">
        <w:rPr>
          <w:rFonts w:ascii="Arial Narrow" w:hAnsi="Arial Narrow"/>
          <w:b w:val="0"/>
          <w:sz w:val="22"/>
          <w:szCs w:val="22"/>
        </w:rPr>
        <w:t>í rovnom alebo nižšom ako 1700 E</w:t>
      </w:r>
      <w:r>
        <w:rPr>
          <w:rFonts w:ascii="Arial Narrow" w:hAnsi="Arial Narrow"/>
          <w:b w:val="0"/>
          <w:sz w:val="22"/>
          <w:szCs w:val="22"/>
        </w:rPr>
        <w:t>ur a zároveň s dobou použiteľnosti dlhšou ako jeden rok, sa účtuje ako o zásobách. Pozemky, umelecké diela a zbierky sa neodpisujú. Dlhodobý hmotný majetok vrátane technického zhodnotenia, ktorý bol uv</w:t>
      </w:r>
      <w:r w:rsidR="00257809">
        <w:rPr>
          <w:rFonts w:ascii="Arial Narrow" w:hAnsi="Arial Narrow"/>
          <w:b w:val="0"/>
          <w:sz w:val="22"/>
          <w:szCs w:val="22"/>
        </w:rPr>
        <w:t>edený do používania v ocenení rovnom</w:t>
      </w:r>
      <w:r w:rsidR="008C3D60">
        <w:rPr>
          <w:rFonts w:ascii="Arial Narrow" w:hAnsi="Arial Narrow"/>
          <w:b w:val="0"/>
          <w:sz w:val="22"/>
          <w:szCs w:val="22"/>
        </w:rPr>
        <w:t xml:space="preserve"> alebo vyššom</w:t>
      </w:r>
      <w:r>
        <w:rPr>
          <w:rFonts w:ascii="Arial Narrow" w:hAnsi="Arial Narrow"/>
          <w:b w:val="0"/>
          <w:sz w:val="22"/>
          <w:szCs w:val="22"/>
        </w:rPr>
        <w:t xml:space="preserve"> ako 1700</w:t>
      </w:r>
      <w:r w:rsidR="008C3D60">
        <w:rPr>
          <w:rFonts w:ascii="Arial Narrow" w:hAnsi="Arial Narrow"/>
          <w:b w:val="0"/>
          <w:sz w:val="22"/>
          <w:szCs w:val="22"/>
        </w:rPr>
        <w:t xml:space="preserve"> </w:t>
      </w:r>
      <w:r w:rsidR="00257809">
        <w:rPr>
          <w:rFonts w:ascii="Arial Narrow" w:hAnsi="Arial Narrow"/>
          <w:b w:val="0"/>
          <w:sz w:val="22"/>
          <w:szCs w:val="22"/>
        </w:rPr>
        <w:t>E</w:t>
      </w:r>
      <w:r>
        <w:rPr>
          <w:rFonts w:ascii="Arial Narrow" w:hAnsi="Arial Narrow"/>
          <w:b w:val="0"/>
          <w:sz w:val="22"/>
          <w:szCs w:val="22"/>
        </w:rPr>
        <w:t>ur sa považuje za dlhodobý hmotn</w:t>
      </w:r>
      <w:r w:rsidR="004D403B">
        <w:rPr>
          <w:rFonts w:ascii="Arial Narrow" w:hAnsi="Arial Narrow"/>
          <w:b w:val="0"/>
          <w:sz w:val="22"/>
          <w:szCs w:val="22"/>
        </w:rPr>
        <w:t>ý majetok.</w:t>
      </w:r>
    </w:p>
    <w:p w:rsidR="00F2337A" w:rsidRPr="00AC6F4D" w:rsidRDefault="00F2337A" w:rsidP="00F2337A">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ročná odpisová</w:t>
            </w:r>
          </w:p>
        </w:tc>
      </w:tr>
      <w:tr w:rsidR="00F2337A" w:rsidRPr="00AC6F4D" w:rsidTr="002343CB">
        <w:trPr>
          <w:cantSplit/>
          <w:trHeight w:val="250"/>
        </w:trPr>
        <w:tc>
          <w:tcPr>
            <w:tcW w:w="2976" w:type="dxa"/>
            <w:tcBorders>
              <w:bottom w:val="single" w:sz="1" w:space="0" w:color="000000"/>
            </w:tcBorders>
          </w:tcPr>
          <w:p w:rsidR="00F2337A" w:rsidRPr="00AC6F4D" w:rsidRDefault="00F2337A" w:rsidP="002343CB">
            <w:pPr>
              <w:pStyle w:val="Tabulka"/>
              <w:rPr>
                <w:rFonts w:ascii="Arial Narrow" w:hAnsi="Arial Narrow"/>
                <w:sz w:val="22"/>
                <w:szCs w:val="22"/>
              </w:rPr>
            </w:pPr>
          </w:p>
        </w:tc>
        <w:tc>
          <w:tcPr>
            <w:tcW w:w="426" w:type="dxa"/>
          </w:tcPr>
          <w:p w:rsidR="00F2337A" w:rsidRPr="00AC6F4D" w:rsidRDefault="00F2337A" w:rsidP="002343CB">
            <w:pPr>
              <w:pStyle w:val="Tabulka"/>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sadzba v %</w:t>
            </w:r>
          </w:p>
        </w:tc>
      </w:tr>
      <w:tr w:rsidR="00F2337A" w:rsidRPr="00AC6F4D" w:rsidTr="002343CB">
        <w:trPr>
          <w:cantSplit/>
          <w:trHeight w:val="250"/>
        </w:trPr>
        <w:tc>
          <w:tcPr>
            <w:tcW w:w="3402" w:type="dxa"/>
            <w:gridSpan w:val="2"/>
          </w:tcPr>
          <w:p w:rsidR="00F2337A" w:rsidRPr="00AC6F4D" w:rsidRDefault="00BE567F" w:rsidP="002343CB">
            <w:pPr>
              <w:pStyle w:val="Tabulka"/>
              <w:rPr>
                <w:rFonts w:ascii="Arial Narrow" w:hAnsi="Arial Narrow"/>
                <w:sz w:val="22"/>
                <w:szCs w:val="22"/>
              </w:rPr>
            </w:pPr>
            <w:r w:rsidRPr="00AC6F4D">
              <w:rPr>
                <w:rFonts w:ascii="Arial Narrow" w:hAnsi="Arial Narrow"/>
                <w:sz w:val="22"/>
                <w:szCs w:val="22"/>
              </w:rPr>
              <w:t>S</w:t>
            </w:r>
            <w:r w:rsidR="00F2337A" w:rsidRPr="00AC6F4D">
              <w:rPr>
                <w:rFonts w:ascii="Arial Narrow" w:hAnsi="Arial Narrow"/>
                <w:sz w:val="22"/>
                <w:szCs w:val="22"/>
              </w:rPr>
              <w:t>tavby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8,3333 až 16,6666</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A826A0" w:rsidP="002343CB">
            <w:pPr>
              <w:pStyle w:val="Tabulka"/>
              <w:jc w:val="center"/>
              <w:rPr>
                <w:rFonts w:ascii="Arial Narrow" w:hAnsi="Arial Narrow"/>
                <w:sz w:val="22"/>
                <w:szCs w:val="22"/>
              </w:rPr>
            </w:pPr>
            <w:r>
              <w:rPr>
                <w:rFonts w:ascii="Arial Narrow" w:hAnsi="Arial Narrow"/>
                <w:sz w:val="22"/>
                <w:szCs w:val="22"/>
              </w:rPr>
              <w:t>rovnomerná</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16,6666 až 25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F2337A" w:rsidRPr="00AC6F4D" w:rsidRDefault="003B2107" w:rsidP="002343CB">
            <w:pPr>
              <w:pStyle w:val="Tabulka"/>
              <w:jc w:val="center"/>
              <w:rPr>
                <w:rFonts w:ascii="Arial Narrow" w:hAnsi="Arial Narrow"/>
                <w:sz w:val="22"/>
                <w:szCs w:val="22"/>
              </w:rPr>
            </w:pPr>
            <w:r w:rsidRPr="00AC6F4D">
              <w:rPr>
                <w:rFonts w:ascii="Arial Narrow" w:hAnsi="Arial Narrow"/>
                <w:sz w:val="22"/>
                <w:szCs w:val="22"/>
              </w:rPr>
              <w:t>R</w:t>
            </w:r>
            <w:r w:rsidR="00F2337A" w:rsidRPr="00AC6F4D">
              <w:rPr>
                <w:rFonts w:ascii="Arial Narrow" w:hAnsi="Arial Narrow"/>
                <w:sz w:val="22"/>
                <w:szCs w:val="22"/>
              </w:rPr>
              <w:t>ôzna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100</w:t>
            </w:r>
          </w:p>
        </w:tc>
      </w:tr>
    </w:tbl>
    <w:p w:rsidR="00F2337A" w:rsidRDefault="00F2337A" w:rsidP="00F2337A">
      <w:pPr>
        <w:pStyle w:val="Pismenka"/>
        <w:numPr>
          <w:ilvl w:val="0"/>
          <w:numId w:val="0"/>
        </w:numPr>
        <w:ind w:left="360"/>
        <w:rPr>
          <w:rFonts w:ascii="Arial Narrow" w:hAnsi="Arial Narrow"/>
          <w:b w:val="0"/>
          <w:sz w:val="22"/>
          <w:szCs w:val="22"/>
        </w:rPr>
      </w:pP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 xml:space="preserve">Technické zhodnotenie dlhodobého hmotného majetku nie je technickým zhodnotením, ak neprevyšuje v úhrne za účtovné obdobie sumu 1700 </w:t>
      </w:r>
      <w:r w:rsidR="004D403B">
        <w:rPr>
          <w:rFonts w:ascii="Arial Narrow" w:hAnsi="Arial Narrow"/>
          <w:b w:val="0"/>
          <w:sz w:val="22"/>
          <w:szCs w:val="22"/>
        </w:rPr>
        <w:t>E</w:t>
      </w:r>
      <w:r>
        <w:rPr>
          <w:rFonts w:ascii="Arial Narrow" w:hAnsi="Arial Narrow"/>
          <w:b w:val="0"/>
          <w:sz w:val="22"/>
          <w:szCs w:val="22"/>
        </w:rPr>
        <w:t>ur.</w:t>
      </w:r>
    </w:p>
    <w:p w:rsidR="00803AB5" w:rsidRDefault="00803AB5" w:rsidP="00F2337A">
      <w:pPr>
        <w:pStyle w:val="Pismenka"/>
        <w:numPr>
          <w:ilvl w:val="0"/>
          <w:numId w:val="21"/>
        </w:numPr>
        <w:rPr>
          <w:rFonts w:ascii="Arial Narrow" w:hAnsi="Arial Narrow"/>
          <w:b w:val="0"/>
          <w:sz w:val="22"/>
          <w:szCs w:val="22"/>
        </w:rPr>
      </w:pPr>
      <w:r>
        <w:rPr>
          <w:rFonts w:ascii="Arial Narrow" w:hAnsi="Arial Narrow"/>
          <w:b w:val="0"/>
          <w:sz w:val="22"/>
          <w:szCs w:val="22"/>
        </w:rPr>
        <w:t>Spoločnosť účtovala o technickom zhodnotení prenajatého majetku s právom odpisovania k 31.12.2015 v celkovej výške 34 336,42 €</w:t>
      </w:r>
      <w:r w:rsidR="00A3038C">
        <w:rPr>
          <w:rFonts w:ascii="Arial Narrow" w:hAnsi="Arial Narrow"/>
          <w:b w:val="0"/>
          <w:sz w:val="22"/>
          <w:szCs w:val="22"/>
        </w:rPr>
        <w:t xml:space="preserve"> k 31.12.2016: 0</w:t>
      </w:r>
      <w:r w:rsidR="00A826A0">
        <w:rPr>
          <w:rFonts w:ascii="Arial Narrow" w:hAnsi="Arial Narrow"/>
          <w:b w:val="0"/>
          <w:sz w:val="22"/>
          <w:szCs w:val="22"/>
        </w:rPr>
        <w:t xml:space="preserve">. Spoločnosť v roku 2017 obstarala výrobnú halu, ktorú začala technicky zhodnocovať.  </w:t>
      </w:r>
    </w:p>
    <w:p w:rsidR="00F2337A" w:rsidRDefault="00F2337A" w:rsidP="00F2337A">
      <w:pPr>
        <w:pStyle w:val="Pismenka"/>
        <w:numPr>
          <w:ilvl w:val="0"/>
          <w:numId w:val="0"/>
        </w:numPr>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Cenné papiere a</w:t>
      </w:r>
      <w:r>
        <w:rPr>
          <w:rFonts w:ascii="Arial Narrow" w:hAnsi="Arial Narrow"/>
          <w:sz w:val="22"/>
          <w:szCs w:val="22"/>
        </w:rPr>
        <w:t> </w:t>
      </w:r>
      <w:r w:rsidRPr="002E4F20">
        <w:rPr>
          <w:rFonts w:ascii="Arial Narrow" w:hAnsi="Arial Narrow"/>
          <w:sz w:val="22"/>
          <w:szCs w:val="22"/>
        </w:rPr>
        <w:t>podiely</w:t>
      </w:r>
    </w:p>
    <w:p w:rsidR="00F2337A" w:rsidRPr="002E4F20" w:rsidRDefault="00F2337A" w:rsidP="00F2337A">
      <w:pPr>
        <w:pStyle w:val="Pismenka"/>
        <w:numPr>
          <w:ilvl w:val="0"/>
          <w:numId w:val="0"/>
        </w:numPr>
        <w:rPr>
          <w:rFonts w:ascii="Arial Narrow" w:hAnsi="Arial Narrow"/>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7A1171" w:rsidRDefault="00F2337A" w:rsidP="007A1171">
      <w:pPr>
        <w:pStyle w:val="Pismenka"/>
        <w:numPr>
          <w:ilvl w:val="0"/>
          <w:numId w:val="22"/>
        </w:numPr>
        <w:rPr>
          <w:rFonts w:ascii="Arial Narrow" w:hAnsi="Arial Narrow"/>
          <w:b w:val="0"/>
          <w:sz w:val="22"/>
          <w:szCs w:val="22"/>
        </w:rPr>
      </w:pPr>
      <w:r>
        <w:rPr>
          <w:rFonts w:ascii="Arial Narrow" w:hAnsi="Arial Narrow"/>
          <w:b w:val="0"/>
          <w:sz w:val="22"/>
          <w:szCs w:val="22"/>
        </w:rPr>
        <w:lastRenderedPageBreak/>
        <w:t xml:space="preserve">Ku dňu, ku ktorému sa zostavuje účtovná závierka, </w:t>
      </w:r>
      <w:r w:rsidR="007A1171">
        <w:rPr>
          <w:rFonts w:ascii="Arial Narrow" w:hAnsi="Arial Narrow"/>
          <w:b w:val="0"/>
          <w:sz w:val="22"/>
          <w:szCs w:val="22"/>
        </w:rPr>
        <w:t>spoločnosť nevlastní</w:t>
      </w:r>
      <w:r>
        <w:rPr>
          <w:rFonts w:ascii="Arial Narrow" w:hAnsi="Arial Narrow"/>
          <w:b w:val="0"/>
          <w:sz w:val="22"/>
          <w:szCs w:val="22"/>
        </w:rPr>
        <w:t xml:space="preserve"> cenné papiere a</w:t>
      </w:r>
      <w:r w:rsidR="007A1171">
        <w:rPr>
          <w:rFonts w:ascii="Arial Narrow" w:hAnsi="Arial Narrow"/>
          <w:b w:val="0"/>
          <w:sz w:val="22"/>
          <w:szCs w:val="22"/>
        </w:rPr>
        <w:t> </w:t>
      </w:r>
      <w:r>
        <w:rPr>
          <w:rFonts w:ascii="Arial Narrow" w:hAnsi="Arial Narrow"/>
          <w:b w:val="0"/>
          <w:sz w:val="22"/>
          <w:szCs w:val="22"/>
        </w:rPr>
        <w:t>podiely</w:t>
      </w:r>
      <w:r w:rsidR="007A1171">
        <w:rPr>
          <w:rFonts w:ascii="Arial Narrow" w:hAnsi="Arial Narrow"/>
          <w:b w:val="0"/>
          <w:sz w:val="22"/>
          <w:szCs w:val="22"/>
        </w:rPr>
        <w:t>.</w:t>
      </w:r>
    </w:p>
    <w:p w:rsidR="00F2337A" w:rsidRDefault="00F2337A" w:rsidP="00F2337A">
      <w:pPr>
        <w:pStyle w:val="Pismenka"/>
        <w:numPr>
          <w:ilvl w:val="1"/>
          <w:numId w:val="22"/>
        </w:numPr>
        <w:rPr>
          <w:rFonts w:ascii="Arial Narrow" w:hAnsi="Arial Narrow"/>
          <w:b w:val="0"/>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Obchodná spoločnosť eviduje cenné papiere podľa zámeru, s ktorým boli obstarané v zmysle jej stratégie z hľadiska investovania do cenných papierov.</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Pr>
          <w:rFonts w:ascii="Arial Narrow" w:hAnsi="Arial Narrow"/>
          <w:b w:val="0"/>
          <w:sz w:val="22"/>
          <w:szCs w:val="22"/>
        </w:rPr>
        <w:t>alikvótny</w:t>
      </w:r>
      <w:proofErr w:type="spellEnd"/>
      <w:r>
        <w:rPr>
          <w:rFonts w:ascii="Arial Narrow" w:hAnsi="Arial Narrow"/>
          <w:b w:val="0"/>
          <w:sz w:val="22"/>
          <w:szCs w:val="22"/>
        </w:rPr>
        <w:t xml:space="preserve"> úrokový výnos a časovo rozlíšený rozdiel medzi sumou účtovaniu pri ich obstaraní a menovitou hodnotou (diskont alebo  prémia).</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w:t>
      </w:r>
      <w:r w:rsidR="004D403B">
        <w:rPr>
          <w:rFonts w:ascii="Arial Narrow" w:hAnsi="Arial Narrow"/>
          <w:b w:val="0"/>
          <w:sz w:val="22"/>
          <w:szCs w:val="22"/>
        </w:rPr>
        <w:t>otky patrí skladovaný materiál,</w:t>
      </w:r>
      <w:r>
        <w:rPr>
          <w:rFonts w:ascii="Arial Narrow" w:hAnsi="Arial Narrow"/>
          <w:b w:val="0"/>
          <w:sz w:val="22"/>
          <w:szCs w:val="22"/>
        </w:rPr>
        <w:t> skladovaný tovar a vlastné výrobky z výrobnej činnosti.</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 xml:space="preserve">vyskladňujú vo vopred stanovenej cene. Pri vyskladnení zásob sa náklady pripadajúce na -úbytky </w:t>
      </w:r>
      <w:proofErr w:type="spellStart"/>
      <w:r>
        <w:rPr>
          <w:rFonts w:ascii="Arial Narrow" w:hAnsi="Arial Narrow"/>
          <w:b w:val="0"/>
          <w:sz w:val="22"/>
          <w:szCs w:val="22"/>
        </w:rPr>
        <w:t>odchyliek</w:t>
      </w:r>
      <w:proofErr w:type="spellEnd"/>
      <w:r>
        <w:rPr>
          <w:rFonts w:ascii="Arial Narrow" w:hAnsi="Arial Narrow"/>
          <w:b w:val="0"/>
          <w:sz w:val="22"/>
          <w:szCs w:val="22"/>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nižšou z nasledujúcich hodnôt obstarávacou cenou (nakupované zásoby) alebo vlastnými nákladmi (zásoby vytvorené vlastnou činnosťou) alebo čistou realizačnou hodnotou.</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prospekty, plagáty, samolepky, obalové štítky a podobne.</w:t>
      </w:r>
    </w:p>
    <w:p w:rsidR="00F2337A" w:rsidRDefault="004D403B" w:rsidP="004D403B">
      <w:pPr>
        <w:pStyle w:val="Pismenka"/>
        <w:numPr>
          <w:ilvl w:val="0"/>
          <w:numId w:val="26"/>
        </w:numPr>
        <w:rPr>
          <w:rFonts w:ascii="Arial Narrow" w:hAnsi="Arial Narrow"/>
          <w:b w:val="0"/>
          <w:sz w:val="22"/>
          <w:szCs w:val="22"/>
        </w:rPr>
      </w:pPr>
      <w:r>
        <w:rPr>
          <w:rFonts w:ascii="Arial Narrow" w:hAnsi="Arial Narrow"/>
          <w:b w:val="0"/>
          <w:sz w:val="22"/>
          <w:szCs w:val="22"/>
        </w:rPr>
        <w:t xml:space="preserve"> </w:t>
      </w:r>
      <w:r w:rsidR="00F2337A">
        <w:rPr>
          <w:rFonts w:ascii="Arial Narrow" w:hAnsi="Arial Narrow"/>
          <w:b w:val="0"/>
          <w:sz w:val="22"/>
          <w:szCs w:val="22"/>
        </w:rPr>
        <w:t xml:space="preserve">Do noriem prirodzených úbytkov pri účtovaní zásob  podľa interného predpisu  </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lastRenderedPageBreak/>
        <w:t>Opravné položky k zásobám sa tvoria, ak je opodstatnené predpokladať, že budúce ekonomické úžitky z tohto majetku sú nižšie ako ich ocenenie v účtovníctve. Opravné položky zo zastaraných zásob a pri pomaly obratových zásobách.</w:t>
      </w:r>
    </w:p>
    <w:p w:rsidR="00F2337A" w:rsidRDefault="00F2337A" w:rsidP="00F2337A">
      <w:pPr>
        <w:pStyle w:val="Pismenka"/>
        <w:numPr>
          <w:ilvl w:val="0"/>
          <w:numId w:val="0"/>
        </w:numPr>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Pr>
          <w:rFonts w:ascii="Arial Narrow" w:hAnsi="Arial Narrow"/>
          <w:sz w:val="22"/>
          <w:szCs w:val="22"/>
        </w:rPr>
        <w:t xml:space="preserve">    </w:t>
      </w:r>
      <w:r w:rsidRPr="002E4F20">
        <w:rPr>
          <w:rFonts w:ascii="Arial Narrow" w:hAnsi="Arial Narrow"/>
          <w:sz w:val="22"/>
          <w:szCs w:val="22"/>
        </w:rPr>
        <w:t>Pohľadávky</w:t>
      </w:r>
    </w:p>
    <w:p w:rsidR="00F2337A" w:rsidRDefault="00F2337A" w:rsidP="00F2337A">
      <w:pPr>
        <w:pStyle w:val="Pismenka"/>
        <w:numPr>
          <w:ilvl w:val="0"/>
          <w:numId w:val="0"/>
        </w:numPr>
        <w:ind w:left="1080"/>
        <w:rPr>
          <w:rFonts w:ascii="Arial Narrow" w:hAnsi="Arial Narrow"/>
          <w:b w:val="0"/>
          <w:sz w:val="22"/>
          <w:szCs w:val="22"/>
        </w:rPr>
      </w:pP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F2337A" w:rsidRDefault="00F2337A" w:rsidP="00F2337A">
      <w:pPr>
        <w:pStyle w:val="Pismenka"/>
        <w:numPr>
          <w:ilvl w:val="0"/>
          <w:numId w:val="0"/>
        </w:numPr>
        <w:ind w:left="270"/>
        <w:rPr>
          <w:rFonts w:ascii="Arial Narrow" w:hAnsi="Arial Narrow"/>
          <w:b w:val="0"/>
          <w:sz w:val="22"/>
          <w:szCs w:val="22"/>
        </w:rPr>
      </w:pPr>
    </w:p>
    <w:p w:rsidR="00F2337A" w:rsidRPr="004D403B" w:rsidRDefault="00F2337A" w:rsidP="00F2337A">
      <w:pPr>
        <w:pStyle w:val="Pismenka"/>
        <w:numPr>
          <w:ilvl w:val="0"/>
          <w:numId w:val="0"/>
        </w:numPr>
        <w:ind w:left="270"/>
        <w:rPr>
          <w:rFonts w:ascii="Arial Narrow" w:hAnsi="Arial Narrow"/>
          <w:sz w:val="22"/>
          <w:szCs w:val="22"/>
        </w:rPr>
      </w:pPr>
      <w:r w:rsidRPr="004D403B">
        <w:rPr>
          <w:rFonts w:ascii="Arial Narrow" w:hAnsi="Arial Narrow"/>
          <w:sz w:val="22"/>
          <w:szCs w:val="22"/>
        </w:rPr>
        <w:t>Peňažné prostriedky, ekvivalenty peňažných prostriedkov a peňažné ekvivalenty</w:t>
      </w:r>
    </w:p>
    <w:p w:rsidR="00F2337A" w:rsidRDefault="00F2337A" w:rsidP="00F2337A">
      <w:pPr>
        <w:pStyle w:val="Pismenka"/>
        <w:numPr>
          <w:ilvl w:val="0"/>
          <w:numId w:val="0"/>
        </w:numPr>
        <w:ind w:left="270"/>
        <w:rPr>
          <w:rFonts w:ascii="Arial Narrow" w:hAnsi="Arial Narrow"/>
          <w:b w:val="0"/>
          <w:sz w:val="22"/>
          <w:szCs w:val="22"/>
        </w:rPr>
      </w:pP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F2337A" w:rsidRPr="00AC6F4D" w:rsidRDefault="00F2337A" w:rsidP="00F2337A">
      <w:pPr>
        <w:pStyle w:val="Pismenka"/>
        <w:numPr>
          <w:ilvl w:val="0"/>
          <w:numId w:val="0"/>
        </w:numPr>
        <w:ind w:left="-90"/>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F2337A" w:rsidRPr="00AC6F4D"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F2337A" w:rsidRPr="00AC6F4D" w:rsidRDefault="00F2337A" w:rsidP="00F2337A">
      <w:pPr>
        <w:pStyle w:val="Zkladntext"/>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F2337A"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súčasný zákonný, zmluvný alebo mimozmluvný záväzok, ktorý je dôsledkom minulých udalostí a na základe ktorého je pravdepodobné že dôjde k úbytku ekonomických úžitkov, a zároveň je možné vykonať spoľahlivý odhad výšky týchto záväzkov.</w:t>
      </w:r>
    </w:p>
    <w:p w:rsidR="00F2337A" w:rsidRDefault="00F2337A" w:rsidP="00F2337A">
      <w:pPr>
        <w:pStyle w:val="Zkladntext"/>
        <w:rPr>
          <w:rFonts w:ascii="Arial Narrow" w:hAnsi="Arial Narrow"/>
          <w:b w:val="0"/>
          <w:sz w:val="22"/>
          <w:szCs w:val="22"/>
        </w:rPr>
      </w:pPr>
      <w:r w:rsidRPr="00AC6F4D">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Rezervy sa oceňujú odhadom v sume dostatočnej na splnenie existujúcej povinnosti ku dňu, ku ktorému sa zostavuje účtovná závierka pri zohľadnení rizík a neistôt.</w:t>
      </w:r>
    </w:p>
    <w:p w:rsidR="00F2337A" w:rsidRDefault="00F2337A" w:rsidP="00F2337A">
      <w:pPr>
        <w:pStyle w:val="Zkladntext"/>
        <w:rPr>
          <w:rFonts w:ascii="Arial Narrow" w:hAnsi="Arial Narrow"/>
          <w:b w:val="0"/>
          <w:sz w:val="22"/>
          <w:szCs w:val="22"/>
        </w:rPr>
      </w:pPr>
    </w:p>
    <w:p w:rsidR="008C3D60" w:rsidRDefault="008C3D60"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C3D60" w:rsidRDefault="008C3D60"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Zákazková výroba</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Prenájom</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o finančnom prenájme sa účtuje na vecne príslušných účtoch majetku.</w:t>
      </w: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Deriváty</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Deriváty sa oceňujú reálnou hodnotou.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110C30" w:rsidRDefault="00F2337A" w:rsidP="00F2337A">
      <w:pPr>
        <w:pStyle w:val="Zkladntext"/>
        <w:rPr>
          <w:rFonts w:ascii="Arial Narrow" w:hAnsi="Arial Narrow"/>
          <w:sz w:val="22"/>
          <w:szCs w:val="22"/>
        </w:rPr>
      </w:pPr>
      <w:r w:rsidRPr="002E4F20">
        <w:rPr>
          <w:rFonts w:ascii="Arial Narrow" w:hAnsi="Arial Narrow"/>
          <w:sz w:val="22"/>
          <w:szCs w:val="22"/>
        </w:rPr>
        <w:t>Cudzia mena</w:t>
      </w:r>
    </w:p>
    <w:p w:rsidR="00F2337A" w:rsidRDefault="00F2337A" w:rsidP="00F2337A">
      <w:pPr>
        <w:pStyle w:val="Zkladntext"/>
        <w:rPr>
          <w:rFonts w:ascii="Arial Narrow" w:hAnsi="Arial Narrow"/>
          <w:b w:val="0"/>
          <w:sz w:val="22"/>
          <w:szCs w:val="22"/>
        </w:rPr>
      </w:pPr>
    </w:p>
    <w:p w:rsidR="00F2337A" w:rsidRDefault="00F2337A" w:rsidP="00F2337A">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F2337A" w:rsidRDefault="00F2337A" w:rsidP="00F2337A">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F2337A" w:rsidRDefault="00F2337A" w:rsidP="00F2337A">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2E704D" w:rsidRDefault="002E704D" w:rsidP="00F2337A">
      <w:pPr>
        <w:rPr>
          <w:b/>
        </w:rPr>
      </w:pPr>
    </w:p>
    <w:p w:rsidR="00F2337A" w:rsidRPr="002E4F20" w:rsidRDefault="00F2337A" w:rsidP="00F2337A">
      <w:pPr>
        <w:rPr>
          <w:b/>
        </w:rPr>
      </w:pPr>
      <w:r w:rsidRPr="002E4F20">
        <w:rPr>
          <w:b/>
        </w:rPr>
        <w:t>Výnosy</w:t>
      </w:r>
    </w:p>
    <w:p w:rsidR="00F2337A" w:rsidRDefault="00F2337A" w:rsidP="00F2337A"/>
    <w:p w:rsidR="00F2337A" w:rsidRDefault="00F2337A" w:rsidP="00F2337A">
      <w:r>
        <w:t>Tržba za vlastné výkony a tovar neobsahuje daň z pridanej hodnoty. Sú tiež znížené o zľavy a zrážky (rabaty, bonusy, skontá, dobropisy a pod.) bez ohľadu na to, či zákazník mal vopred nárok, alebo či ide o dodatočne uznanú zľavu.</w:t>
      </w:r>
    </w:p>
    <w:p w:rsidR="002E704D" w:rsidRDefault="002E704D" w:rsidP="00BE2F02">
      <w:pPr>
        <w:pStyle w:val="Nadpis1"/>
        <w:rPr>
          <w:caps/>
          <w:sz w:val="24"/>
          <w:szCs w:val="24"/>
        </w:rPr>
      </w:pPr>
    </w:p>
    <w:p w:rsidR="002E704D" w:rsidRDefault="002E704D" w:rsidP="002E704D"/>
    <w:p w:rsidR="007A1171" w:rsidRDefault="007A1171" w:rsidP="002E704D"/>
    <w:p w:rsidR="004868F8" w:rsidRPr="002E704D" w:rsidRDefault="004868F8" w:rsidP="002E704D"/>
    <w:p w:rsidR="00BE2F02" w:rsidRPr="002E4F20" w:rsidRDefault="00BE2F02" w:rsidP="00BE2F02">
      <w:pPr>
        <w:pStyle w:val="Nadpis1"/>
        <w:rPr>
          <w:caps/>
          <w:sz w:val="24"/>
          <w:szCs w:val="24"/>
        </w:rPr>
      </w:pPr>
      <w:r w:rsidRPr="002E4F20">
        <w:rPr>
          <w:caps/>
          <w:sz w:val="24"/>
          <w:szCs w:val="24"/>
        </w:rPr>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Default="007A1171" w:rsidP="00517A7A">
      <w:pPr>
        <w:pStyle w:val="Nzov"/>
        <w:spacing w:before="0" w:beforeAutospacing="0" w:after="0"/>
        <w:jc w:val="left"/>
      </w:pPr>
      <w:r>
        <w:t>1</w:t>
      </w:r>
      <w:r w:rsidR="00517A7A">
        <w:t xml:space="preserve">. </w:t>
      </w:r>
      <w:r w:rsidR="00052F8B" w:rsidRPr="00DE678D">
        <w:t>Informácie k časti F. písm. a) prílohy č. 3 o dlhodobom nehmotnom majetku</w:t>
      </w:r>
    </w:p>
    <w:p w:rsidR="00D41580" w:rsidRDefault="003B2107" w:rsidP="007A1171">
      <w:r>
        <w:t xml:space="preserve">Spoločnosť nevlastní dlhodobý nehmotný majetok. </w:t>
      </w:r>
    </w:p>
    <w:p w:rsidR="001C138D" w:rsidRDefault="001C138D" w:rsidP="00462BF0"/>
    <w:p w:rsidR="00462BF0" w:rsidRDefault="007A1171" w:rsidP="007A1171">
      <w:pPr>
        <w:spacing w:after="120"/>
        <w:ind w:left="270"/>
        <w:rPr>
          <w:b/>
        </w:rPr>
      </w:pPr>
      <w:r>
        <w:rPr>
          <w:b/>
        </w:rPr>
        <w:t xml:space="preserve">2. </w:t>
      </w:r>
      <w:r w:rsidR="00400B6D" w:rsidRPr="00400B6D">
        <w:rPr>
          <w:b/>
        </w:rPr>
        <w:t>Informácie k časti F. písm. c) prílohy č. 3 o dlhodobom hmotnom majetku</w:t>
      </w:r>
      <w:r w:rsidR="002507B0">
        <w:rPr>
          <w:b/>
        </w:rPr>
        <w:t xml:space="preserve"> </w:t>
      </w:r>
    </w:p>
    <w:p w:rsidR="008A2B49" w:rsidRDefault="008A2B49" w:rsidP="008A2B49">
      <w:pPr>
        <w:pStyle w:val="Nzov"/>
        <w:spacing w:before="0" w:beforeAutospacing="0" w:after="0"/>
        <w:jc w:val="left"/>
      </w:pPr>
    </w:p>
    <w:p w:rsidR="008A2B49" w:rsidRPr="003F477D" w:rsidRDefault="008A2B49" w:rsidP="008A2B49">
      <w:pPr>
        <w:pStyle w:val="Odsekzoznamu1"/>
        <w:spacing w:after="0" w:line="240" w:lineRule="auto"/>
        <w:ind w:left="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8A2B49" w:rsidRPr="003F477D" w:rsidTr="00BB2A0F">
        <w:trPr>
          <w:jc w:val="center"/>
        </w:trPr>
        <w:tc>
          <w:tcPr>
            <w:tcW w:w="6166" w:type="dxa"/>
            <w:tcBorders>
              <w:top w:val="single" w:sz="12" w:space="0" w:color="auto"/>
              <w:bottom w:val="nil"/>
              <w:right w:val="single" w:sz="12" w:space="0" w:color="auto"/>
            </w:tcBorders>
            <w:vAlign w:val="center"/>
          </w:tcPr>
          <w:p w:rsidR="008A2B49" w:rsidRPr="003F477D" w:rsidRDefault="008A2B49" w:rsidP="00BB2A0F">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8A2B49" w:rsidRPr="003F477D" w:rsidRDefault="008A2B49" w:rsidP="00BB2A0F">
            <w:pPr>
              <w:pStyle w:val="TopHeader"/>
            </w:pPr>
            <w:r w:rsidRPr="003F477D">
              <w:t>Hodnota za bežné účtovné obdobie</w:t>
            </w:r>
          </w:p>
        </w:tc>
      </w:tr>
      <w:tr w:rsidR="008A2B49" w:rsidRPr="003F477D" w:rsidTr="00BB2A0F">
        <w:trPr>
          <w:trHeight w:val="340"/>
          <w:jc w:val="center"/>
        </w:trPr>
        <w:tc>
          <w:tcPr>
            <w:tcW w:w="6166" w:type="dxa"/>
            <w:tcBorders>
              <w:top w:val="single" w:sz="12" w:space="0" w:color="auto"/>
              <w:bottom w:val="single" w:sz="12" w:space="0" w:color="auto"/>
              <w:right w:val="single" w:sz="12" w:space="0" w:color="auto"/>
            </w:tcBorders>
            <w:vAlign w:val="center"/>
          </w:tcPr>
          <w:p w:rsidR="008A2B49" w:rsidRPr="003F477D" w:rsidRDefault="008A2B49" w:rsidP="00BB2A0F">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A2B49" w:rsidRPr="003F477D" w:rsidRDefault="00187105" w:rsidP="004868F8">
            <w:pPr>
              <w:rPr>
                <w:szCs w:val="22"/>
              </w:rPr>
            </w:pPr>
            <w:r>
              <w:rPr>
                <w:szCs w:val="22"/>
              </w:rPr>
              <w:t xml:space="preserve">                        </w:t>
            </w:r>
          </w:p>
        </w:tc>
      </w:tr>
    </w:tbl>
    <w:p w:rsidR="00B92ACB" w:rsidRPr="004868F8" w:rsidRDefault="004868F8" w:rsidP="004868F8">
      <w:pPr>
        <w:spacing w:after="120"/>
      </w:pPr>
      <w:r w:rsidRPr="004868F8">
        <w:t>Spoločnosť nemá zriadené záložné práva.</w:t>
      </w:r>
    </w:p>
    <w:p w:rsidR="00A41995" w:rsidRDefault="00A41995" w:rsidP="00A41995"/>
    <w:p w:rsidR="00052F8B" w:rsidRDefault="009E2870" w:rsidP="009E2870">
      <w:pPr>
        <w:pStyle w:val="Nzov"/>
        <w:keepNext w:val="0"/>
        <w:spacing w:before="0" w:beforeAutospacing="0" w:after="0"/>
        <w:ind w:left="360"/>
        <w:jc w:val="left"/>
      </w:pPr>
      <w:r>
        <w:t>3.</w:t>
      </w:r>
      <w:r w:rsidR="00052F8B" w:rsidRPr="00DE678D">
        <w:t>Informácie k časti F. písm. j) prílohy č. 3 o obstarávacej cene dlhodobého finančného majetku</w:t>
      </w:r>
    </w:p>
    <w:p w:rsidR="00834C11" w:rsidRPr="00834C11" w:rsidRDefault="00834C11" w:rsidP="00834C11">
      <w:pPr>
        <w:ind w:left="360"/>
      </w:pPr>
    </w:p>
    <w:p w:rsidR="009C7191" w:rsidRDefault="00834C11" w:rsidP="00C12330">
      <w:r>
        <w:t>Spoločnosť o dlhodobom finančnom majetku v bežnom ani bezprostredne predchádzajúcom období neúčtovala.</w:t>
      </w:r>
    </w:p>
    <w:p w:rsidR="003436EA" w:rsidRDefault="003436EA" w:rsidP="00C12330"/>
    <w:p w:rsidR="003436EA" w:rsidRDefault="003436EA" w:rsidP="00C12330"/>
    <w:p w:rsidR="00BC178A" w:rsidRPr="00BC178A" w:rsidRDefault="00BC178A" w:rsidP="00BC178A"/>
    <w:p w:rsidR="00D0798E" w:rsidRPr="00D0798E" w:rsidRDefault="009E2870" w:rsidP="00D0798E">
      <w:pPr>
        <w:pStyle w:val="Nzov"/>
        <w:spacing w:before="0" w:beforeAutospacing="0" w:after="120"/>
        <w:ind w:left="360"/>
        <w:jc w:val="left"/>
      </w:pPr>
      <w:r>
        <w:rPr>
          <w:bCs w:val="0"/>
          <w:kern w:val="0"/>
          <w:szCs w:val="24"/>
        </w:rPr>
        <w:t xml:space="preserve">4. </w:t>
      </w:r>
      <w:r w:rsidR="00400B6D" w:rsidRPr="00447448">
        <w:rPr>
          <w:bCs w:val="0"/>
          <w:kern w:val="0"/>
          <w:szCs w:val="24"/>
        </w:rPr>
        <w:t>Informácie k časti F. písm. m) prílohy č. 3</w:t>
      </w:r>
      <w:r w:rsidR="005F7836">
        <w:rPr>
          <w:bCs w:val="0"/>
          <w:kern w:val="0"/>
          <w:szCs w:val="24"/>
        </w:rPr>
        <w:t xml:space="preserve"> o dlhodobom finančnom majetku</w:t>
      </w:r>
      <w:r w:rsidR="00447448" w:rsidRPr="00447448">
        <w:rPr>
          <w:bCs w:val="0"/>
          <w:kern w:val="0"/>
          <w:szCs w:val="24"/>
        </w:rPr>
        <w:t xml:space="preserve"> </w:t>
      </w:r>
    </w:p>
    <w:p w:rsidR="009C7191" w:rsidRDefault="009C7191" w:rsidP="009C719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58"/>
        <w:gridCol w:w="2839"/>
      </w:tblGrid>
      <w:tr w:rsidR="008401DA" w:rsidRPr="003F477D" w:rsidTr="00BB2A0F">
        <w:trPr>
          <w:trHeight w:val="340"/>
          <w:jc w:val="center"/>
        </w:trPr>
        <w:tc>
          <w:tcPr>
            <w:tcW w:w="6307" w:type="dxa"/>
            <w:tcBorders>
              <w:top w:val="single" w:sz="12" w:space="0" w:color="auto"/>
              <w:bottom w:val="nil"/>
              <w:right w:val="single" w:sz="12" w:space="0" w:color="auto"/>
            </w:tcBorders>
            <w:vAlign w:val="center"/>
          </w:tcPr>
          <w:p w:rsidR="008401DA" w:rsidRPr="003F477D" w:rsidRDefault="008401DA" w:rsidP="00BB2A0F">
            <w:pPr>
              <w:pStyle w:val="TopHeader"/>
            </w:pPr>
            <w:r w:rsidRPr="003F477D">
              <w:t>Dlhodobý finančný majetok</w:t>
            </w:r>
          </w:p>
        </w:tc>
        <w:tc>
          <w:tcPr>
            <w:tcW w:w="2905" w:type="dxa"/>
            <w:tcBorders>
              <w:top w:val="single" w:sz="12" w:space="0" w:color="auto"/>
              <w:left w:val="single" w:sz="12" w:space="0" w:color="auto"/>
              <w:bottom w:val="nil"/>
            </w:tcBorders>
            <w:vAlign w:val="center"/>
          </w:tcPr>
          <w:p w:rsidR="008401DA" w:rsidRPr="003F477D" w:rsidRDefault="008401DA" w:rsidP="00BB2A0F">
            <w:pPr>
              <w:pStyle w:val="TopHeader"/>
            </w:pPr>
            <w:r w:rsidRPr="003F477D">
              <w:t xml:space="preserve">Hodnota </w:t>
            </w:r>
            <w:r w:rsidRPr="003F477D">
              <w:rPr>
                <w:bCs w:val="0"/>
              </w:rPr>
              <w:t>za bežné účtovné obdobie</w:t>
            </w:r>
          </w:p>
        </w:tc>
      </w:tr>
      <w:tr w:rsidR="008401DA" w:rsidRPr="003F477D" w:rsidTr="00BB2A0F">
        <w:trPr>
          <w:trHeight w:val="340"/>
          <w:jc w:val="center"/>
        </w:trPr>
        <w:tc>
          <w:tcPr>
            <w:tcW w:w="6307" w:type="dxa"/>
            <w:tcBorders>
              <w:top w:val="single" w:sz="12" w:space="0" w:color="auto"/>
              <w:bottom w:val="single" w:sz="12" w:space="0" w:color="auto"/>
              <w:right w:val="single" w:sz="12" w:space="0" w:color="auto"/>
            </w:tcBorders>
            <w:vAlign w:val="center"/>
          </w:tcPr>
          <w:p w:rsidR="008401DA" w:rsidRPr="003F477D" w:rsidRDefault="008401DA" w:rsidP="00BB2A0F">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401DA" w:rsidRPr="003F477D" w:rsidRDefault="008401DA" w:rsidP="00BB2A0F">
            <w:pPr>
              <w:rPr>
                <w:szCs w:val="22"/>
              </w:rPr>
            </w:pPr>
            <w:r>
              <w:rPr>
                <w:szCs w:val="22"/>
              </w:rPr>
              <w:t xml:space="preserve">                       nemá</w:t>
            </w:r>
          </w:p>
        </w:tc>
      </w:tr>
    </w:tbl>
    <w:p w:rsidR="008401DA" w:rsidRDefault="008401DA" w:rsidP="008401DA">
      <w:pPr>
        <w:rPr>
          <w:szCs w:val="22"/>
        </w:rPr>
      </w:pPr>
    </w:p>
    <w:p w:rsidR="00526AA6" w:rsidRPr="00B92ACB" w:rsidRDefault="00526AA6" w:rsidP="00526AA6"/>
    <w:p w:rsidR="00526AA6" w:rsidRDefault="00526AA6" w:rsidP="00526AA6">
      <w:pPr>
        <w:pStyle w:val="Nzov"/>
        <w:spacing w:before="0" w:beforeAutospacing="0" w:after="0"/>
        <w:jc w:val="left"/>
      </w:pPr>
      <w:r>
        <w:t xml:space="preserve">5. </w:t>
      </w:r>
      <w:r w:rsidRPr="00DE678D">
        <w:t xml:space="preserve"> Informácie k časti F. písm. a) prílohy č. 3 o dlhodobom hmotnom majetku</w:t>
      </w:r>
      <w:r w:rsidRPr="00DE678D">
        <w:tab/>
      </w:r>
    </w:p>
    <w:p w:rsidR="00526AA6" w:rsidRDefault="00526AA6" w:rsidP="00526AA6"/>
    <w:p w:rsidR="00526AA6" w:rsidRPr="00863CC7" w:rsidRDefault="00526AA6" w:rsidP="00526AA6">
      <w:pPr>
        <w:rPr>
          <w:lang w:eastAsia="sk-SK"/>
        </w:rPr>
      </w:pPr>
    </w:p>
    <w:p w:rsidR="00526AA6" w:rsidRPr="003F477D" w:rsidRDefault="00526AA6" w:rsidP="00526AA6">
      <w:pPr>
        <w:rPr>
          <w:szCs w:val="22"/>
        </w:rPr>
      </w:pPr>
      <w:r w:rsidRPr="003F477D">
        <w:rPr>
          <w:szCs w:val="22"/>
        </w:rPr>
        <w:t>Tabuľka č. 1</w:t>
      </w:r>
    </w:p>
    <w:tbl>
      <w:tblPr>
        <w:tblW w:w="5161" w:type="pct"/>
        <w:jc w:val="center"/>
        <w:tblLayout w:type="fixed"/>
        <w:tblCellMar>
          <w:left w:w="30" w:type="dxa"/>
          <w:right w:w="30" w:type="dxa"/>
        </w:tblCellMar>
        <w:tblLook w:val="00A0" w:firstRow="1" w:lastRow="0" w:firstColumn="1" w:lastColumn="0" w:noHBand="0" w:noVBand="0"/>
      </w:tblPr>
      <w:tblGrid>
        <w:gridCol w:w="1519"/>
        <w:gridCol w:w="12"/>
        <w:gridCol w:w="6"/>
        <w:gridCol w:w="1004"/>
        <w:gridCol w:w="838"/>
        <w:gridCol w:w="712"/>
        <w:gridCol w:w="11"/>
        <w:gridCol w:w="116"/>
        <w:gridCol w:w="1076"/>
        <w:gridCol w:w="977"/>
        <w:gridCol w:w="37"/>
        <w:gridCol w:w="20"/>
        <w:gridCol w:w="623"/>
        <w:gridCol w:w="20"/>
        <w:gridCol w:w="779"/>
        <w:gridCol w:w="20"/>
        <w:gridCol w:w="717"/>
        <w:gridCol w:w="20"/>
        <w:gridCol w:w="760"/>
        <w:gridCol w:w="20"/>
      </w:tblGrid>
      <w:tr w:rsidR="00526AA6" w:rsidRPr="003F477D" w:rsidTr="00A3038C">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844" w:type="dxa"/>
            <w:gridSpan w:val="19"/>
            <w:tcBorders>
              <w:top w:val="single" w:sz="12" w:space="0" w:color="auto"/>
              <w:left w:val="single" w:sz="12" w:space="0" w:color="auto"/>
              <w:bottom w:val="nil"/>
              <w:right w:val="single" w:sz="12" w:space="0" w:color="auto"/>
            </w:tcBorders>
          </w:tcPr>
          <w:p w:rsidR="00526AA6" w:rsidRPr="003F477D" w:rsidRDefault="00526AA6" w:rsidP="00526AA6">
            <w:pPr>
              <w:autoSpaceDE w:val="0"/>
              <w:autoSpaceDN w:val="0"/>
              <w:adjustRightInd w:val="0"/>
              <w:jc w:val="center"/>
              <w:rPr>
                <w:b/>
                <w:bCs/>
                <w:szCs w:val="22"/>
              </w:rPr>
            </w:pPr>
            <w:r>
              <w:rPr>
                <w:b/>
                <w:bCs/>
                <w:szCs w:val="22"/>
              </w:rPr>
              <w:t xml:space="preserve">Bežné </w:t>
            </w:r>
            <w:r w:rsidRPr="003F477D">
              <w:rPr>
                <w:b/>
                <w:bCs/>
                <w:szCs w:val="22"/>
              </w:rPr>
              <w:t xml:space="preserve"> účtovné obdobie</w:t>
            </w:r>
          </w:p>
          <w:p w:rsidR="00526AA6" w:rsidRPr="003F477D" w:rsidRDefault="00526AA6" w:rsidP="00A3038C">
            <w:pPr>
              <w:autoSpaceDE w:val="0"/>
              <w:autoSpaceDN w:val="0"/>
              <w:adjustRightInd w:val="0"/>
              <w:jc w:val="center"/>
              <w:rPr>
                <w:b/>
                <w:bCs/>
                <w:szCs w:val="22"/>
              </w:rPr>
            </w:pPr>
            <w:r w:rsidRPr="003F477D">
              <w:rPr>
                <w:b/>
                <w:bCs/>
                <w:szCs w:val="22"/>
              </w:rPr>
              <w:t xml:space="preserve">                                                                                                                                    </w:t>
            </w:r>
          </w:p>
        </w:tc>
      </w:tr>
      <w:tr w:rsidR="00526AA6" w:rsidRPr="003F477D" w:rsidTr="00A3038C">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706" w:type="dxa"/>
            <w:gridSpan w:val="4"/>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807"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44"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8"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3038C">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10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706" w:type="dxa"/>
            <w:gridSpan w:val="4"/>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807"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744"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8" w:type="dxa"/>
            <w:gridSpan w:val="2"/>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3038C">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3</w:t>
            </w:r>
            <w:r w:rsidR="00D07EF2">
              <w:rPr>
                <w:szCs w:val="22"/>
              </w:rPr>
              <w:t>4 336</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32 504</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99391E" w:rsidP="00A3038C">
            <w:pPr>
              <w:autoSpaceDE w:val="0"/>
              <w:autoSpaceDN w:val="0"/>
              <w:adjustRightInd w:val="0"/>
              <w:rPr>
                <w:szCs w:val="22"/>
              </w:rPr>
            </w:pPr>
            <w:r>
              <w:rPr>
                <w:szCs w:val="22"/>
              </w:rPr>
              <w:t>6</w:t>
            </w:r>
            <w:r w:rsidR="00D07EF2">
              <w:rPr>
                <w:szCs w:val="22"/>
              </w:rPr>
              <w:t>6 840</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0</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43 515</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145 938</w:t>
            </w: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D07EF2" w:rsidP="00A3038C">
            <w:pPr>
              <w:autoSpaceDE w:val="0"/>
              <w:autoSpaceDN w:val="0"/>
              <w:adjustRightInd w:val="0"/>
              <w:rPr>
                <w:szCs w:val="22"/>
              </w:rPr>
            </w:pPr>
            <w:r>
              <w:rPr>
                <w:szCs w:val="22"/>
              </w:rPr>
              <w:t>189 453</w:t>
            </w: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A3038C">
            <w:pPr>
              <w:autoSpaceDE w:val="0"/>
              <w:autoSpaceDN w:val="0"/>
              <w:adjustRightInd w:val="0"/>
              <w:rPr>
                <w:szCs w:val="22"/>
              </w:rPr>
            </w:pPr>
            <w:r>
              <w:rPr>
                <w:szCs w:val="22"/>
              </w:rPr>
              <w:t>34 336</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76 019</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145 938</w:t>
            </w: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1FF2" w:rsidP="00A3038C">
            <w:pPr>
              <w:autoSpaceDE w:val="0"/>
              <w:autoSpaceDN w:val="0"/>
              <w:adjustRightInd w:val="0"/>
              <w:rPr>
                <w:szCs w:val="22"/>
              </w:rPr>
            </w:pPr>
            <w:r>
              <w:rPr>
                <w:szCs w:val="22"/>
              </w:rPr>
              <w:t>256 293</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3038C">
        <w:trPr>
          <w:gridAfter w:val="1"/>
          <w:wAfter w:w="20" w:type="dxa"/>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2 090</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99391E" w:rsidP="00A3038C">
            <w:pPr>
              <w:autoSpaceDE w:val="0"/>
              <w:autoSpaceDN w:val="0"/>
              <w:adjustRightInd w:val="0"/>
              <w:rPr>
                <w:szCs w:val="22"/>
              </w:rPr>
            </w:pPr>
            <w:r>
              <w:rPr>
                <w:szCs w:val="22"/>
              </w:rPr>
              <w:t>2</w:t>
            </w:r>
            <w:r w:rsidR="00521FF2">
              <w:rPr>
                <w:szCs w:val="22"/>
              </w:rPr>
              <w:t>7 108</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99391E" w:rsidP="00A3038C">
            <w:pPr>
              <w:autoSpaceDE w:val="0"/>
              <w:autoSpaceDN w:val="0"/>
              <w:adjustRightInd w:val="0"/>
              <w:rPr>
                <w:szCs w:val="22"/>
              </w:rPr>
            </w:pPr>
            <w:r>
              <w:rPr>
                <w:szCs w:val="22"/>
              </w:rPr>
              <w:t>2</w:t>
            </w:r>
            <w:r w:rsidR="00521FF2">
              <w:rPr>
                <w:szCs w:val="22"/>
              </w:rPr>
              <w:t>9 198</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1 718</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 xml:space="preserve"> 9 155</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1FF2" w:rsidP="00A3038C">
            <w:pPr>
              <w:autoSpaceDE w:val="0"/>
              <w:autoSpaceDN w:val="0"/>
              <w:adjustRightInd w:val="0"/>
              <w:rPr>
                <w:szCs w:val="22"/>
              </w:rPr>
            </w:pPr>
            <w:r>
              <w:rPr>
                <w:szCs w:val="22"/>
              </w:rPr>
              <w:t>10 873</w:t>
            </w: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gridAfter w:val="1"/>
          <w:wAfter w:w="20" w:type="dxa"/>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3 808</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36 263</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1FF2" w:rsidP="00A3038C">
            <w:pPr>
              <w:autoSpaceDE w:val="0"/>
              <w:autoSpaceDN w:val="0"/>
              <w:adjustRightInd w:val="0"/>
              <w:rPr>
                <w:szCs w:val="22"/>
              </w:rPr>
            </w:pPr>
            <w:r>
              <w:rPr>
                <w:szCs w:val="22"/>
              </w:rPr>
              <w:t>40 071</w:t>
            </w: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3038C">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2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3038C">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3038C">
        <w:trPr>
          <w:gridAfter w:val="1"/>
          <w:wAfter w:w="20" w:type="dxa"/>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B20ECC" w:rsidP="00A3038C">
            <w:pPr>
              <w:autoSpaceDE w:val="0"/>
              <w:autoSpaceDN w:val="0"/>
              <w:adjustRightInd w:val="0"/>
              <w:rPr>
                <w:szCs w:val="22"/>
              </w:rPr>
            </w:pPr>
            <w:r>
              <w:rPr>
                <w:szCs w:val="22"/>
              </w:rPr>
              <w:t>3</w:t>
            </w:r>
            <w:r w:rsidR="00521FF2">
              <w:rPr>
                <w:szCs w:val="22"/>
              </w:rPr>
              <w:t>2 246</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5 396</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B20ECC" w:rsidP="00A3038C">
            <w:pPr>
              <w:autoSpaceDE w:val="0"/>
              <w:autoSpaceDN w:val="0"/>
              <w:adjustRightInd w:val="0"/>
              <w:rPr>
                <w:szCs w:val="22"/>
              </w:rPr>
            </w:pPr>
            <w:r>
              <w:rPr>
                <w:szCs w:val="22"/>
              </w:rPr>
              <w:t>3</w:t>
            </w:r>
            <w:r w:rsidR="00521FF2">
              <w:rPr>
                <w:szCs w:val="22"/>
              </w:rPr>
              <w:t>7 642</w:t>
            </w:r>
          </w:p>
        </w:tc>
      </w:tr>
      <w:tr w:rsidR="00526AA6" w:rsidRPr="003F477D" w:rsidTr="00A3038C">
        <w:trPr>
          <w:gridAfter w:val="1"/>
          <w:wAfter w:w="20" w:type="dxa"/>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30 528</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39 756</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1FF2" w:rsidP="00A3038C">
            <w:pPr>
              <w:autoSpaceDE w:val="0"/>
              <w:autoSpaceDN w:val="0"/>
              <w:adjustRightInd w:val="0"/>
              <w:rPr>
                <w:szCs w:val="22"/>
              </w:rPr>
            </w:pPr>
            <w:r>
              <w:rPr>
                <w:szCs w:val="22"/>
              </w:rPr>
              <w:t>145 938</w:t>
            </w: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521FF2" w:rsidP="00A3038C">
            <w:pPr>
              <w:autoSpaceDE w:val="0"/>
              <w:autoSpaceDN w:val="0"/>
              <w:adjustRightInd w:val="0"/>
              <w:rPr>
                <w:szCs w:val="22"/>
              </w:rPr>
            </w:pPr>
            <w:r>
              <w:rPr>
                <w:szCs w:val="22"/>
              </w:rPr>
              <w:t>216 222</w:t>
            </w:r>
          </w:p>
        </w:tc>
      </w:tr>
    </w:tbl>
    <w:p w:rsidR="00526AA6" w:rsidRDefault="00526AA6" w:rsidP="00526AA6">
      <w:pPr>
        <w:rPr>
          <w:szCs w:val="22"/>
        </w:rPr>
      </w:pPr>
    </w:p>
    <w:p w:rsidR="00C62740" w:rsidRDefault="00AB7BD1" w:rsidP="00526AA6">
      <w:pPr>
        <w:rPr>
          <w:szCs w:val="22"/>
        </w:rPr>
      </w:pPr>
      <w:r>
        <w:rPr>
          <w:szCs w:val="22"/>
        </w:rPr>
        <w:t xml:space="preserve">Tabuľka č. 2    </w:t>
      </w:r>
    </w:p>
    <w:p w:rsidR="00C62740" w:rsidRDefault="00C62740" w:rsidP="00526AA6">
      <w:pPr>
        <w:rPr>
          <w:szCs w:val="22"/>
        </w:rPr>
      </w:pPr>
    </w:p>
    <w:p w:rsidR="00AB7BD1" w:rsidRPr="003F477D" w:rsidRDefault="00AB7BD1" w:rsidP="00526AA6">
      <w:pPr>
        <w:rPr>
          <w:szCs w:val="22"/>
        </w:rPr>
      </w:pPr>
      <w:r>
        <w:rPr>
          <w:szCs w:val="22"/>
        </w:rPr>
        <w:t xml:space="preserve">                                                                                                  </w:t>
      </w:r>
    </w:p>
    <w:tbl>
      <w:tblPr>
        <w:tblW w:w="5106" w:type="pct"/>
        <w:jc w:val="center"/>
        <w:tblLayout w:type="fixed"/>
        <w:tblCellMar>
          <w:left w:w="30" w:type="dxa"/>
          <w:right w:w="30" w:type="dxa"/>
        </w:tblCellMar>
        <w:tblLook w:val="00A0" w:firstRow="1" w:lastRow="0" w:firstColumn="1" w:lastColumn="0" w:noHBand="0" w:noVBand="0"/>
      </w:tblPr>
      <w:tblGrid>
        <w:gridCol w:w="1520"/>
        <w:gridCol w:w="12"/>
        <w:gridCol w:w="6"/>
        <w:gridCol w:w="1004"/>
        <w:gridCol w:w="987"/>
        <w:gridCol w:w="563"/>
        <w:gridCol w:w="11"/>
        <w:gridCol w:w="116"/>
        <w:gridCol w:w="977"/>
        <w:gridCol w:w="20"/>
        <w:gridCol w:w="950"/>
        <w:gridCol w:w="7"/>
        <w:gridCol w:w="699"/>
        <w:gridCol w:w="973"/>
        <w:gridCol w:w="563"/>
        <w:gridCol w:w="780"/>
      </w:tblGrid>
      <w:tr w:rsidR="00526AA6" w:rsidRPr="003F477D" w:rsidTr="00AB7BD1">
        <w:trPr>
          <w:trHeight w:val="145"/>
          <w:tblHeader/>
          <w:jc w:val="center"/>
        </w:trPr>
        <w:tc>
          <w:tcPr>
            <w:tcW w:w="1520"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lastRenderedPageBreak/>
              <w:t>Dlhodobý hmotný majetok</w:t>
            </w:r>
          </w:p>
        </w:tc>
        <w:tc>
          <w:tcPr>
            <w:tcW w:w="7668" w:type="dxa"/>
            <w:gridSpan w:val="15"/>
            <w:tcBorders>
              <w:top w:val="single" w:sz="12" w:space="0" w:color="auto"/>
              <w:left w:val="single" w:sz="12" w:space="0" w:color="auto"/>
              <w:bottom w:val="nil"/>
              <w:right w:val="single" w:sz="12" w:space="0" w:color="auto"/>
            </w:tcBorders>
          </w:tcPr>
          <w:p w:rsidR="00526AA6" w:rsidRDefault="00526AA6" w:rsidP="00526AA6">
            <w:pPr>
              <w:autoSpaceDE w:val="0"/>
              <w:autoSpaceDN w:val="0"/>
              <w:adjustRightInd w:val="0"/>
              <w:jc w:val="center"/>
              <w:rPr>
                <w:b/>
                <w:bCs/>
                <w:szCs w:val="22"/>
              </w:rPr>
            </w:pPr>
            <w:r>
              <w:rPr>
                <w:b/>
                <w:bCs/>
                <w:szCs w:val="22"/>
              </w:rPr>
              <w:t xml:space="preserve">Bezprostredne predchádzajúce </w:t>
            </w:r>
          </w:p>
          <w:p w:rsidR="00526AA6" w:rsidRPr="003F477D" w:rsidRDefault="00526AA6" w:rsidP="00526AA6">
            <w:pPr>
              <w:autoSpaceDE w:val="0"/>
              <w:autoSpaceDN w:val="0"/>
              <w:adjustRightInd w:val="0"/>
              <w:jc w:val="center"/>
              <w:rPr>
                <w:b/>
                <w:bCs/>
                <w:szCs w:val="22"/>
              </w:rPr>
            </w:pPr>
            <w:r w:rsidRPr="003F477D">
              <w:rPr>
                <w:b/>
                <w:bCs/>
                <w:szCs w:val="22"/>
              </w:rPr>
              <w:t xml:space="preserve"> účtovné obdobie</w:t>
            </w:r>
            <w:r>
              <w:rPr>
                <w:b/>
                <w:bCs/>
                <w:szCs w:val="22"/>
              </w:rPr>
              <w:t xml:space="preserve"> </w:t>
            </w:r>
            <w:r w:rsidRPr="003F477D">
              <w:rPr>
                <w:b/>
                <w:bCs/>
                <w:szCs w:val="22"/>
              </w:rPr>
              <w:t xml:space="preserve">                                                                                                                             </w:t>
            </w:r>
          </w:p>
        </w:tc>
      </w:tr>
      <w:tr w:rsidR="00526AA6" w:rsidRPr="003F477D" w:rsidTr="00AB7BD1">
        <w:trPr>
          <w:trHeight w:val="1537"/>
          <w:tblHeader/>
          <w:jc w:val="center"/>
        </w:trPr>
        <w:tc>
          <w:tcPr>
            <w:tcW w:w="1520" w:type="dxa"/>
            <w:vMerge/>
            <w:tcBorders>
              <w:top w:val="single" w:sz="12" w:space="0" w:color="auto"/>
              <w:left w:val="single" w:sz="12" w:space="0" w:color="auto"/>
              <w:bottom w:val="nil"/>
              <w:right w:val="single" w:sz="12" w:space="0" w:color="auto"/>
            </w:tcBorders>
            <w:vAlign w:val="center"/>
          </w:tcPr>
          <w:p w:rsidR="00526AA6" w:rsidRPr="003F477D" w:rsidRDefault="00526AA6" w:rsidP="00A3038C">
            <w:pPr>
              <w:rPr>
                <w:b/>
                <w:bCs/>
                <w:szCs w:val="22"/>
              </w:rPr>
            </w:pPr>
          </w:p>
        </w:tc>
        <w:tc>
          <w:tcPr>
            <w:tcW w:w="102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Pozemky</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Stavby</w:t>
            </w:r>
          </w:p>
        </w:tc>
        <w:tc>
          <w:tcPr>
            <w:tcW w:w="690"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A3038C">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77"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7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Základné stádo a ťažné zvieratá</w:t>
            </w:r>
          </w:p>
        </w:tc>
        <w:tc>
          <w:tcPr>
            <w:tcW w:w="699"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97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563"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A3038C">
            <w:pPr>
              <w:autoSpaceDE w:val="0"/>
              <w:autoSpaceDN w:val="0"/>
              <w:adjustRightInd w:val="0"/>
              <w:jc w:val="center"/>
              <w:rPr>
                <w:b/>
                <w:bCs/>
                <w:szCs w:val="22"/>
              </w:rPr>
            </w:pPr>
            <w:r w:rsidRPr="003F477D">
              <w:rPr>
                <w:b/>
                <w:bCs/>
                <w:szCs w:val="22"/>
              </w:rPr>
              <w:t>DHM</w:t>
            </w:r>
          </w:p>
        </w:tc>
        <w:tc>
          <w:tcPr>
            <w:tcW w:w="780" w:type="dxa"/>
            <w:tcBorders>
              <w:top w:val="single" w:sz="12" w:space="0" w:color="auto"/>
              <w:left w:val="single" w:sz="12" w:space="0" w:color="auto"/>
              <w:bottom w:val="nil"/>
              <w:right w:val="single" w:sz="12" w:space="0" w:color="auto"/>
            </w:tcBorders>
            <w:vAlign w:val="center"/>
          </w:tcPr>
          <w:p w:rsidR="00526AA6" w:rsidRPr="003F477D" w:rsidRDefault="00526AA6" w:rsidP="00A3038C">
            <w:pPr>
              <w:autoSpaceDE w:val="0"/>
              <w:autoSpaceDN w:val="0"/>
              <w:adjustRightInd w:val="0"/>
              <w:jc w:val="center"/>
              <w:rPr>
                <w:b/>
                <w:bCs/>
                <w:szCs w:val="22"/>
              </w:rPr>
            </w:pPr>
            <w:r w:rsidRPr="003F477D">
              <w:rPr>
                <w:b/>
                <w:bCs/>
                <w:szCs w:val="22"/>
              </w:rPr>
              <w:t>Spolu</w:t>
            </w:r>
          </w:p>
        </w:tc>
      </w:tr>
      <w:tr w:rsidR="00526AA6" w:rsidRPr="003F477D" w:rsidTr="00AB7BD1">
        <w:trPr>
          <w:trHeight w:val="155"/>
          <w:tblHeader/>
          <w:jc w:val="center"/>
        </w:trPr>
        <w:tc>
          <w:tcPr>
            <w:tcW w:w="1520"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a</w:t>
            </w:r>
          </w:p>
        </w:tc>
        <w:tc>
          <w:tcPr>
            <w:tcW w:w="102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b</w:t>
            </w:r>
          </w:p>
        </w:tc>
        <w:tc>
          <w:tcPr>
            <w:tcW w:w="987" w:type="dxa"/>
            <w:tcBorders>
              <w:top w:val="nil"/>
              <w:left w:val="single" w:sz="12" w:space="0" w:color="auto"/>
              <w:bottom w:val="single" w:sz="12" w:space="0" w:color="auto"/>
              <w:right w:val="single" w:sz="12" w:space="0" w:color="auto"/>
            </w:tcBorders>
          </w:tcPr>
          <w:p w:rsidR="00526AA6" w:rsidRPr="003F477D" w:rsidRDefault="003E0C56" w:rsidP="00A3038C">
            <w:pPr>
              <w:autoSpaceDE w:val="0"/>
              <w:autoSpaceDN w:val="0"/>
              <w:adjustRightInd w:val="0"/>
              <w:jc w:val="center"/>
              <w:rPr>
                <w:bCs/>
                <w:szCs w:val="22"/>
              </w:rPr>
            </w:pPr>
            <w:r w:rsidRPr="003F477D">
              <w:rPr>
                <w:bCs/>
                <w:szCs w:val="22"/>
              </w:rPr>
              <w:t>C</w:t>
            </w:r>
          </w:p>
        </w:tc>
        <w:tc>
          <w:tcPr>
            <w:tcW w:w="690"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d</w:t>
            </w:r>
          </w:p>
        </w:tc>
        <w:tc>
          <w:tcPr>
            <w:tcW w:w="977"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E</w:t>
            </w:r>
          </w:p>
        </w:tc>
        <w:tc>
          <w:tcPr>
            <w:tcW w:w="97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f</w:t>
            </w:r>
          </w:p>
        </w:tc>
        <w:tc>
          <w:tcPr>
            <w:tcW w:w="699"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G</w:t>
            </w:r>
          </w:p>
        </w:tc>
        <w:tc>
          <w:tcPr>
            <w:tcW w:w="97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h</w:t>
            </w:r>
          </w:p>
        </w:tc>
        <w:tc>
          <w:tcPr>
            <w:tcW w:w="563" w:type="dxa"/>
            <w:tcBorders>
              <w:top w:val="nil"/>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jc w:val="center"/>
              <w:rPr>
                <w:bCs/>
                <w:szCs w:val="22"/>
              </w:rPr>
            </w:pPr>
            <w:r w:rsidRPr="003F477D">
              <w:rPr>
                <w:bCs/>
                <w:szCs w:val="22"/>
              </w:rPr>
              <w:t>i</w:t>
            </w:r>
          </w:p>
        </w:tc>
        <w:tc>
          <w:tcPr>
            <w:tcW w:w="780" w:type="dxa"/>
            <w:tcBorders>
              <w:top w:val="nil"/>
              <w:left w:val="single" w:sz="12" w:space="0" w:color="auto"/>
              <w:bottom w:val="single" w:sz="12" w:space="0" w:color="auto"/>
              <w:right w:val="single" w:sz="12" w:space="0" w:color="auto"/>
            </w:tcBorders>
          </w:tcPr>
          <w:p w:rsidR="00526AA6" w:rsidRPr="003F477D" w:rsidRDefault="00526AA6" w:rsidP="00A3038C">
            <w:pPr>
              <w:autoSpaceDE w:val="0"/>
              <w:autoSpaceDN w:val="0"/>
              <w:adjustRightInd w:val="0"/>
              <w:jc w:val="center"/>
              <w:rPr>
                <w:bCs/>
                <w:szCs w:val="22"/>
              </w:rPr>
            </w:pPr>
            <w:r w:rsidRPr="003F477D">
              <w:rPr>
                <w:bCs/>
                <w:szCs w:val="22"/>
              </w:rPr>
              <w:t>J</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Prvotné ocenenie</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34336</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29 755</w:t>
            </w:r>
          </w:p>
        </w:tc>
        <w:tc>
          <w:tcPr>
            <w:tcW w:w="97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9B1CFD" w:rsidP="00A3038C">
            <w:pPr>
              <w:autoSpaceDE w:val="0"/>
              <w:autoSpaceDN w:val="0"/>
              <w:adjustRightInd w:val="0"/>
              <w:rPr>
                <w:szCs w:val="22"/>
              </w:rPr>
            </w:pPr>
            <w:r>
              <w:rPr>
                <w:szCs w:val="22"/>
              </w:rPr>
              <w:t>64 091</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0</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 xml:space="preserve"> 2 749</w:t>
            </w: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9B1CFD" w:rsidP="00A3038C">
            <w:pPr>
              <w:autoSpaceDE w:val="0"/>
              <w:autoSpaceDN w:val="0"/>
              <w:adjustRightInd w:val="0"/>
              <w:rPr>
                <w:szCs w:val="22"/>
              </w:rPr>
            </w:pPr>
            <w:r>
              <w:rPr>
                <w:szCs w:val="22"/>
              </w:rPr>
              <w:t xml:space="preserve"> 2 749</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 xml:space="preserve"> </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34 336</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32 504</w:t>
            </w:r>
          </w:p>
        </w:tc>
        <w:tc>
          <w:tcPr>
            <w:tcW w:w="97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9B1CFD" w:rsidP="00A3038C">
            <w:pPr>
              <w:autoSpaceDE w:val="0"/>
              <w:autoSpaceDN w:val="0"/>
              <w:adjustRightInd w:val="0"/>
              <w:rPr>
                <w:szCs w:val="22"/>
              </w:rPr>
            </w:pPr>
            <w:r>
              <w:rPr>
                <w:szCs w:val="22"/>
              </w:rPr>
              <w:t>66 840</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Oprávky</w:t>
            </w:r>
          </w:p>
        </w:tc>
      </w:tr>
      <w:tr w:rsidR="00526AA6" w:rsidRPr="003F477D" w:rsidTr="00AB7BD1">
        <w:trPr>
          <w:trHeight w:val="278"/>
          <w:tblHeader/>
          <w:jc w:val="center"/>
        </w:trPr>
        <w:tc>
          <w:tcPr>
            <w:tcW w:w="1532"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3</w:t>
            </w:r>
            <w:r w:rsidR="00AB7BD1">
              <w:rPr>
                <w:szCs w:val="22"/>
              </w:rPr>
              <w:t>72</w:t>
            </w:r>
          </w:p>
        </w:tc>
        <w:tc>
          <w:tcPr>
            <w:tcW w:w="690"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25 3</w:t>
            </w:r>
            <w:r w:rsidR="009B1CFD">
              <w:rPr>
                <w:szCs w:val="22"/>
              </w:rPr>
              <w:t>55</w:t>
            </w:r>
          </w:p>
        </w:tc>
        <w:tc>
          <w:tcPr>
            <w:tcW w:w="99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AB7BD1" w:rsidP="00A3038C">
            <w:pPr>
              <w:autoSpaceDE w:val="0"/>
              <w:autoSpaceDN w:val="0"/>
              <w:adjustRightInd w:val="0"/>
              <w:rPr>
                <w:szCs w:val="22"/>
              </w:rPr>
            </w:pPr>
            <w:r>
              <w:rPr>
                <w:szCs w:val="22"/>
              </w:rPr>
              <w:t xml:space="preserve">25 </w:t>
            </w:r>
            <w:r w:rsidR="009B1CFD">
              <w:rPr>
                <w:szCs w:val="22"/>
              </w:rPr>
              <w:t>727</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1 718</w:t>
            </w: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9B1CFD" w:rsidP="00A3038C">
            <w:pPr>
              <w:autoSpaceDE w:val="0"/>
              <w:autoSpaceDN w:val="0"/>
              <w:adjustRightInd w:val="0"/>
              <w:rPr>
                <w:szCs w:val="22"/>
              </w:rPr>
            </w:pPr>
            <w:r>
              <w:rPr>
                <w:szCs w:val="22"/>
              </w:rPr>
              <w:t>1 753</w:t>
            </w: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9B1CFD" w:rsidP="00A3038C">
            <w:pPr>
              <w:autoSpaceDE w:val="0"/>
              <w:autoSpaceDN w:val="0"/>
              <w:adjustRightInd w:val="0"/>
              <w:rPr>
                <w:szCs w:val="22"/>
              </w:rPr>
            </w:pPr>
            <w:r>
              <w:rPr>
                <w:szCs w:val="22"/>
              </w:rPr>
              <w:t>3 471</w:t>
            </w: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32"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1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690"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9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1532"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1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2 090</w:t>
            </w:r>
          </w:p>
        </w:tc>
        <w:tc>
          <w:tcPr>
            <w:tcW w:w="690"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2</w:t>
            </w:r>
            <w:r w:rsidR="00D07EF2">
              <w:rPr>
                <w:szCs w:val="22"/>
              </w:rPr>
              <w:t>7 108</w:t>
            </w:r>
          </w:p>
        </w:tc>
        <w:tc>
          <w:tcPr>
            <w:tcW w:w="99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D07EF2" w:rsidP="00A3038C">
            <w:pPr>
              <w:autoSpaceDE w:val="0"/>
              <w:autoSpaceDN w:val="0"/>
              <w:adjustRightInd w:val="0"/>
              <w:rPr>
                <w:szCs w:val="22"/>
              </w:rPr>
            </w:pPr>
            <w:r>
              <w:rPr>
                <w:szCs w:val="22"/>
              </w:rPr>
              <w:t>29 198</w:t>
            </w: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Opravné položky</w:t>
            </w:r>
          </w:p>
        </w:tc>
      </w:tr>
      <w:tr w:rsidR="00526AA6" w:rsidRPr="003F477D" w:rsidTr="00AB7BD1">
        <w:trPr>
          <w:trHeight w:val="278"/>
          <w:tblHeader/>
          <w:jc w:val="center"/>
        </w:trPr>
        <w:tc>
          <w:tcPr>
            <w:tcW w:w="1520"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Prírastky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Úbytky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t>Presuny</w:t>
            </w:r>
          </w:p>
        </w:tc>
        <w:tc>
          <w:tcPr>
            <w:tcW w:w="102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397"/>
          <w:tblHeader/>
          <w:jc w:val="center"/>
        </w:trPr>
        <w:tc>
          <w:tcPr>
            <w:tcW w:w="1520"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2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7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109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p>
        </w:tc>
      </w:tr>
      <w:tr w:rsidR="00526AA6" w:rsidRPr="003F477D" w:rsidTr="00AB7BD1">
        <w:trPr>
          <w:trHeight w:val="278"/>
          <w:tblHeader/>
          <w:jc w:val="center"/>
        </w:trPr>
        <w:tc>
          <w:tcPr>
            <w:tcW w:w="9188"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szCs w:val="22"/>
              </w:rPr>
            </w:pPr>
            <w:r w:rsidRPr="003F477D">
              <w:rPr>
                <w:szCs w:val="22"/>
              </w:rPr>
              <w:lastRenderedPageBreak/>
              <w:t>Zostatková hodnota </w:t>
            </w:r>
          </w:p>
        </w:tc>
      </w:tr>
      <w:tr w:rsidR="00526AA6" w:rsidRPr="003F477D" w:rsidTr="00AB7BD1">
        <w:trPr>
          <w:trHeight w:val="278"/>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AB7BD1" w:rsidP="00A3038C">
            <w:pPr>
              <w:autoSpaceDE w:val="0"/>
              <w:autoSpaceDN w:val="0"/>
              <w:adjustRightInd w:val="0"/>
              <w:rPr>
                <w:szCs w:val="22"/>
              </w:rPr>
            </w:pPr>
            <w:r>
              <w:rPr>
                <w:szCs w:val="22"/>
              </w:rPr>
              <w:t>3</w:t>
            </w:r>
            <w:r w:rsidR="00D07EF2">
              <w:rPr>
                <w:szCs w:val="22"/>
              </w:rPr>
              <w:t>3 964</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4 400</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D07EF2" w:rsidP="00A3038C">
            <w:pPr>
              <w:autoSpaceDE w:val="0"/>
              <w:autoSpaceDN w:val="0"/>
              <w:adjustRightInd w:val="0"/>
              <w:rPr>
                <w:szCs w:val="22"/>
              </w:rPr>
            </w:pPr>
            <w:r>
              <w:rPr>
                <w:szCs w:val="22"/>
              </w:rPr>
              <w:t>38 364</w:t>
            </w:r>
          </w:p>
        </w:tc>
      </w:tr>
      <w:tr w:rsidR="00526AA6" w:rsidRPr="003F477D" w:rsidTr="00AB7BD1">
        <w:trPr>
          <w:trHeight w:val="290"/>
          <w:tblHeader/>
          <w:jc w:val="center"/>
        </w:trPr>
        <w:tc>
          <w:tcPr>
            <w:tcW w:w="1538"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A3038C">
            <w:pPr>
              <w:autoSpaceDE w:val="0"/>
              <w:autoSpaceDN w:val="0"/>
              <w:adjustRightInd w:val="0"/>
              <w:rPr>
                <w:b/>
                <w:bCs/>
                <w:szCs w:val="22"/>
              </w:rPr>
            </w:pPr>
            <w:r w:rsidRPr="003F477D">
              <w:rPr>
                <w:b/>
                <w:bCs/>
                <w:szCs w:val="22"/>
              </w:rPr>
              <w:t>Stav na konci účtovného obdobia</w:t>
            </w:r>
          </w:p>
        </w:tc>
        <w:tc>
          <w:tcPr>
            <w:tcW w:w="100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87" w:type="dxa"/>
            <w:tcBorders>
              <w:top w:val="single" w:sz="12" w:space="0" w:color="auto"/>
              <w:left w:val="single" w:sz="6" w:space="0" w:color="auto"/>
              <w:bottom w:val="single" w:sz="12"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32 246</w:t>
            </w: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D07EF2" w:rsidP="00A3038C">
            <w:pPr>
              <w:autoSpaceDE w:val="0"/>
              <w:autoSpaceDN w:val="0"/>
              <w:adjustRightInd w:val="0"/>
              <w:rPr>
                <w:szCs w:val="22"/>
              </w:rPr>
            </w:pPr>
            <w:r>
              <w:rPr>
                <w:szCs w:val="22"/>
              </w:rPr>
              <w:t>5 396</w:t>
            </w:r>
          </w:p>
        </w:tc>
        <w:tc>
          <w:tcPr>
            <w:tcW w:w="1124"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5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06"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97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56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A3038C">
            <w:pPr>
              <w:autoSpaceDE w:val="0"/>
              <w:autoSpaceDN w:val="0"/>
              <w:adjustRightInd w:val="0"/>
              <w:rPr>
                <w:szCs w:val="22"/>
              </w:rPr>
            </w:pPr>
          </w:p>
        </w:tc>
        <w:tc>
          <w:tcPr>
            <w:tcW w:w="780" w:type="dxa"/>
            <w:tcBorders>
              <w:top w:val="single" w:sz="12" w:space="0" w:color="auto"/>
              <w:left w:val="single" w:sz="6" w:space="0" w:color="auto"/>
              <w:bottom w:val="single" w:sz="12" w:space="0" w:color="auto"/>
              <w:right w:val="single" w:sz="12" w:space="0" w:color="auto"/>
            </w:tcBorders>
            <w:vAlign w:val="center"/>
          </w:tcPr>
          <w:p w:rsidR="00526AA6" w:rsidRPr="003F477D" w:rsidRDefault="00D07EF2" w:rsidP="00A3038C">
            <w:pPr>
              <w:autoSpaceDE w:val="0"/>
              <w:autoSpaceDN w:val="0"/>
              <w:adjustRightInd w:val="0"/>
              <w:rPr>
                <w:szCs w:val="22"/>
              </w:rPr>
            </w:pPr>
            <w:r>
              <w:rPr>
                <w:szCs w:val="22"/>
              </w:rPr>
              <w:t>37 642</w:t>
            </w:r>
          </w:p>
        </w:tc>
      </w:tr>
    </w:tbl>
    <w:p w:rsidR="00526AA6" w:rsidRDefault="00526AA6" w:rsidP="00526AA6">
      <w:pPr>
        <w:rPr>
          <w:szCs w:val="22"/>
        </w:rPr>
      </w:pPr>
    </w:p>
    <w:p w:rsidR="00526AA6" w:rsidRPr="003F477D" w:rsidRDefault="00526AA6" w:rsidP="00526AA6">
      <w:pPr>
        <w:rPr>
          <w:szCs w:val="22"/>
        </w:rPr>
      </w:pPr>
    </w:p>
    <w:p w:rsidR="00526AA6" w:rsidRPr="00526AA6" w:rsidRDefault="00526AA6" w:rsidP="00526AA6">
      <w:pPr>
        <w:rPr>
          <w:b/>
          <w:szCs w:val="22"/>
        </w:rPr>
      </w:pPr>
      <w:r>
        <w:rPr>
          <w:b/>
          <w:szCs w:val="22"/>
        </w:rPr>
        <w:t xml:space="preserve">6. </w:t>
      </w:r>
      <w:r w:rsidRPr="00526AA6">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526AA6" w:rsidRPr="003F477D" w:rsidTr="00A3038C">
        <w:trPr>
          <w:jc w:val="center"/>
        </w:trPr>
        <w:tc>
          <w:tcPr>
            <w:tcW w:w="6166" w:type="dxa"/>
            <w:tcBorders>
              <w:top w:val="single" w:sz="12" w:space="0" w:color="auto"/>
              <w:bottom w:val="nil"/>
              <w:right w:val="single" w:sz="12" w:space="0" w:color="auto"/>
            </w:tcBorders>
            <w:vAlign w:val="center"/>
          </w:tcPr>
          <w:p w:rsidR="00526AA6" w:rsidRPr="003F477D" w:rsidRDefault="00526AA6" w:rsidP="00A3038C">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526AA6" w:rsidRPr="003F477D" w:rsidRDefault="00526AA6" w:rsidP="00A3038C">
            <w:pPr>
              <w:pStyle w:val="TopHeader"/>
            </w:pPr>
            <w:r w:rsidRPr="003F477D">
              <w:t>Hodnota za bežné účtovné obdobie</w:t>
            </w:r>
          </w:p>
        </w:tc>
      </w:tr>
      <w:tr w:rsidR="00526AA6" w:rsidRPr="003F477D" w:rsidTr="00A3038C">
        <w:trPr>
          <w:trHeight w:val="340"/>
          <w:jc w:val="center"/>
        </w:trPr>
        <w:tc>
          <w:tcPr>
            <w:tcW w:w="6166" w:type="dxa"/>
            <w:tcBorders>
              <w:top w:val="single" w:sz="12" w:space="0" w:color="auto"/>
              <w:bottom w:val="single" w:sz="12" w:space="0" w:color="auto"/>
              <w:right w:val="single" w:sz="12" w:space="0" w:color="auto"/>
            </w:tcBorders>
            <w:vAlign w:val="center"/>
          </w:tcPr>
          <w:p w:rsidR="00526AA6" w:rsidRPr="003F477D" w:rsidRDefault="00526AA6" w:rsidP="00A3038C">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26AA6" w:rsidRPr="003F477D" w:rsidRDefault="00526AA6" w:rsidP="00A3038C">
            <w:pPr>
              <w:rPr>
                <w:szCs w:val="22"/>
              </w:rPr>
            </w:pPr>
            <w:r>
              <w:rPr>
                <w:szCs w:val="22"/>
              </w:rPr>
              <w:t xml:space="preserve"> 0</w:t>
            </w:r>
          </w:p>
        </w:tc>
      </w:tr>
    </w:tbl>
    <w:p w:rsidR="00526AA6" w:rsidRDefault="00526AA6" w:rsidP="00526AA6"/>
    <w:p w:rsidR="00526AA6" w:rsidRPr="00A41995" w:rsidRDefault="00526AA6" w:rsidP="00526AA6"/>
    <w:p w:rsidR="00526AA6" w:rsidRDefault="00526AA6" w:rsidP="00526AA6">
      <w:pPr>
        <w:pStyle w:val="Nzov"/>
        <w:keepNext w:val="0"/>
        <w:spacing w:before="0" w:beforeAutospacing="0" w:after="0"/>
        <w:jc w:val="left"/>
      </w:pPr>
      <w:r>
        <w:t>7</w:t>
      </w:r>
      <w:r w:rsidRPr="00DE678D">
        <w:t>. Informácie k časti F. písm. j) prílohy č. 3 o obstarávacej cene dlhodobého finančného majetku</w:t>
      </w:r>
    </w:p>
    <w:p w:rsidR="00526AA6" w:rsidRDefault="00526AA6" w:rsidP="00526AA6">
      <w:r>
        <w:t xml:space="preserve">Spoločnosť nemá náplň pre danú tabuľku. </w:t>
      </w:r>
    </w:p>
    <w:p w:rsidR="00526AA6" w:rsidRDefault="00526AA6" w:rsidP="00526AA6"/>
    <w:p w:rsidR="00526AA6" w:rsidRDefault="00526AA6" w:rsidP="00526AA6"/>
    <w:p w:rsidR="00526AA6" w:rsidRDefault="00526AA6" w:rsidP="00526AA6">
      <w:pPr>
        <w:pStyle w:val="Nzov"/>
        <w:spacing w:before="0" w:beforeAutospacing="0" w:after="120"/>
        <w:jc w:val="left"/>
        <w:rPr>
          <w:bCs w:val="0"/>
          <w:kern w:val="0"/>
          <w:szCs w:val="24"/>
        </w:rPr>
      </w:pPr>
      <w:r w:rsidRPr="00447448">
        <w:rPr>
          <w:bCs w:val="0"/>
          <w:kern w:val="0"/>
          <w:szCs w:val="24"/>
        </w:rPr>
        <w:t>8. Informácie k časti F. písm. m) prílohy č. 3</w:t>
      </w:r>
      <w:r>
        <w:rPr>
          <w:bCs w:val="0"/>
          <w:kern w:val="0"/>
          <w:szCs w:val="24"/>
        </w:rPr>
        <w:t xml:space="preserve"> o dlhodobom finančnom majetku</w:t>
      </w:r>
      <w:r w:rsidRPr="00447448">
        <w:rPr>
          <w:bCs w:val="0"/>
          <w:kern w:val="0"/>
          <w:szCs w:val="24"/>
        </w:rPr>
        <w:t xml:space="preserve"> </w:t>
      </w:r>
    </w:p>
    <w:p w:rsidR="00526AA6" w:rsidRDefault="00526AA6" w:rsidP="00526AA6">
      <w:r>
        <w:t>Spoločnosť nemá pre daný bod poznámok obsahovú náplň.</w:t>
      </w:r>
    </w:p>
    <w:p w:rsidR="008401DA" w:rsidRPr="003F477D" w:rsidRDefault="008401DA" w:rsidP="008401DA">
      <w:pPr>
        <w:rPr>
          <w:szCs w:val="22"/>
        </w:rPr>
      </w:pPr>
    </w:p>
    <w:p w:rsidR="001564E7" w:rsidRDefault="00150E7E" w:rsidP="001564E7">
      <w:pPr>
        <w:pStyle w:val="Nzov"/>
        <w:spacing w:before="0" w:beforeAutospacing="0" w:after="120"/>
        <w:jc w:val="left"/>
      </w:pPr>
      <w:r w:rsidRPr="00447448">
        <w:rPr>
          <w:bCs w:val="0"/>
          <w:kern w:val="0"/>
          <w:szCs w:val="24"/>
        </w:rPr>
        <w:t>9</w:t>
      </w:r>
      <w:r w:rsidR="00052F8B" w:rsidRPr="00447448">
        <w:t>. Informácie k časti F. písm. i) prílohy č. 3 o štruktúre dlhodobého finančného majetku</w:t>
      </w:r>
    </w:p>
    <w:p w:rsidR="00834C11" w:rsidRDefault="00834C11" w:rsidP="00834C11">
      <w:r>
        <w:t>Spoločnosť nemá pre daný bod poznámok obsahovú náplň.</w:t>
      </w:r>
    </w:p>
    <w:p w:rsidR="004D7F94" w:rsidRDefault="004D7F94" w:rsidP="001564E7">
      <w:pPr>
        <w:pStyle w:val="Nzov"/>
        <w:spacing w:before="0" w:beforeAutospacing="0" w:after="120"/>
        <w:jc w:val="left"/>
      </w:pPr>
    </w:p>
    <w:p w:rsidR="00052F8B" w:rsidRDefault="00150E7E" w:rsidP="001564E7">
      <w:pPr>
        <w:pStyle w:val="Nzov"/>
        <w:spacing w:before="0" w:beforeAutospacing="0" w:after="120"/>
        <w:jc w:val="left"/>
      </w:pPr>
      <w:r>
        <w:t>10</w:t>
      </w:r>
      <w:r w:rsidR="00052F8B" w:rsidRPr="00DE678D">
        <w:t>. Informácie k časti F. písm. j)</w:t>
      </w:r>
      <w:r w:rsidR="007F2BF6">
        <w:t xml:space="preserve"> prílohy č. 3</w:t>
      </w:r>
      <w:r w:rsidR="00052F8B" w:rsidRPr="00DE678D">
        <w:t xml:space="preserve"> o dlhových CP držaných do splatnosti</w:t>
      </w:r>
      <w:r w:rsidR="00F55204">
        <w:t xml:space="preserve"> </w:t>
      </w:r>
    </w:p>
    <w:p w:rsidR="000E2EEF" w:rsidRDefault="00834C11" w:rsidP="000E2EEF">
      <w:r>
        <w:t>Spoločnosť neúčtovala o dlhových CP.</w:t>
      </w:r>
    </w:p>
    <w:p w:rsidR="00834C11" w:rsidRDefault="00834C11" w:rsidP="001564E7">
      <w:pPr>
        <w:pStyle w:val="Nzov"/>
        <w:spacing w:before="0" w:beforeAutospacing="0" w:after="120"/>
        <w:jc w:val="left"/>
      </w:pPr>
    </w:p>
    <w:p w:rsidR="00052F8B" w:rsidRDefault="00150E7E" w:rsidP="001564E7">
      <w:pPr>
        <w:pStyle w:val="Nzov"/>
        <w:spacing w:before="0" w:beforeAutospacing="0" w:after="120"/>
        <w:jc w:val="left"/>
      </w:pPr>
      <w:r>
        <w:t>11.</w:t>
      </w:r>
      <w:r w:rsidR="00052F8B" w:rsidRPr="00DE678D">
        <w:t xml:space="preserve"> Informácie k časti F. písm. j)</w:t>
      </w:r>
      <w:r w:rsidR="007F2BF6">
        <w:t xml:space="preserve"> prílohy č. 3</w:t>
      </w:r>
      <w:r w:rsidR="00052F8B" w:rsidRPr="00DE678D">
        <w:t xml:space="preserve"> o poskytnutých dlhodobých pôžičkách</w:t>
      </w:r>
    </w:p>
    <w:p w:rsidR="004868F8" w:rsidRPr="004868F8" w:rsidRDefault="004868F8" w:rsidP="00857E56">
      <w:pPr>
        <w:pStyle w:val="Nzov"/>
        <w:keepNext w:val="0"/>
        <w:spacing w:before="0" w:beforeAutospacing="0" w:after="0"/>
        <w:jc w:val="left"/>
        <w:rPr>
          <w:b w:val="0"/>
        </w:rPr>
      </w:pPr>
      <w:r w:rsidRPr="004868F8">
        <w:rPr>
          <w:b w:val="0"/>
        </w:rPr>
        <w:t>Spoločnosť nemá náplň pre daný bod.</w:t>
      </w:r>
    </w:p>
    <w:p w:rsidR="004868F8" w:rsidRDefault="004868F8" w:rsidP="00857E56">
      <w:pPr>
        <w:pStyle w:val="Nzov"/>
        <w:keepNext w:val="0"/>
        <w:spacing w:before="0" w:beforeAutospacing="0" w:after="0"/>
        <w:jc w:val="left"/>
      </w:pPr>
    </w:p>
    <w:p w:rsidR="00052F8B" w:rsidRDefault="00150E7E" w:rsidP="00857E56">
      <w:pPr>
        <w:pStyle w:val="Nzov"/>
        <w:keepNext w:val="0"/>
        <w:spacing w:before="0" w:beforeAutospacing="0" w:after="0"/>
        <w:jc w:val="left"/>
      </w:pPr>
      <w:r>
        <w:t>12.</w:t>
      </w:r>
      <w:r w:rsidR="00052F8B" w:rsidRPr="00DE678D">
        <w:t xml:space="preserve"> Informácie k časti F. písm. o) prílohy č. 3 o  </w:t>
      </w:r>
      <w:r w:rsidR="008F4E43">
        <w:t>zásobách</w:t>
      </w:r>
      <w:r w:rsidR="00052F8B" w:rsidRPr="00DE678D">
        <w:t xml:space="preserve"> </w:t>
      </w:r>
    </w:p>
    <w:p w:rsidR="00834C11" w:rsidRDefault="00834C11" w:rsidP="00834C11"/>
    <w:p w:rsidR="008F5A99" w:rsidRDefault="008F5A99" w:rsidP="00834C11">
      <w:r>
        <w:t>Spoločnosť nemá pre daný bod poznámok obsahovú náplň.</w:t>
      </w:r>
    </w:p>
    <w:p w:rsidR="001D7323" w:rsidRDefault="001D7323" w:rsidP="00834C11"/>
    <w:p w:rsidR="001D7323" w:rsidRDefault="001D7323" w:rsidP="00834C11"/>
    <w:p w:rsidR="001D7323" w:rsidRDefault="001D7323" w:rsidP="001D7323">
      <w:pPr>
        <w:pStyle w:val="Nzov"/>
        <w:spacing w:before="0" w:beforeAutospacing="0" w:after="120"/>
        <w:jc w:val="both"/>
      </w:pPr>
      <w:r>
        <w:t>13</w:t>
      </w:r>
      <w:r w:rsidRPr="00DE678D">
        <w:t>.</w:t>
      </w:r>
      <w:r>
        <w:t xml:space="preserve"> </w:t>
      </w:r>
      <w:r w:rsidRPr="00DE678D">
        <w:t xml:space="preserve">Informácie k časti F. písm. p) </w:t>
      </w:r>
      <w:r>
        <w:t>prílohy č. 3</w:t>
      </w:r>
      <w:r w:rsidRPr="00DE678D">
        <w:t xml:space="preserve"> o zásobách, n</w:t>
      </w:r>
      <w:r>
        <w:t>a ktoré je zriadené záložné právo a </w:t>
      </w:r>
      <w:r w:rsidRPr="00DE678D">
        <w:t>o zásobách, pri ktorých má účtovná jednotk</w:t>
      </w:r>
      <w:r>
        <w:t>a </w:t>
      </w:r>
      <w:r w:rsidRPr="00DE678D">
        <w:t xml:space="preserve">obmedzené právo </w:t>
      </w:r>
      <w:r>
        <w:t>s </w:t>
      </w:r>
      <w:r w:rsidRPr="00DE678D">
        <w:t xml:space="preserve">nimi nakladať </w:t>
      </w:r>
    </w:p>
    <w:p w:rsidR="001D7323" w:rsidRDefault="001D7323" w:rsidP="00834C11"/>
    <w:p w:rsidR="009E2870" w:rsidRDefault="009E2870" w:rsidP="00834C11"/>
    <w:p w:rsidR="009E2870" w:rsidRDefault="009E2870" w:rsidP="00834C11"/>
    <w:p w:rsidR="00C62740" w:rsidRDefault="00C62740" w:rsidP="00834C11"/>
    <w:p w:rsidR="009E2870" w:rsidRDefault="009E2870" w:rsidP="00834C11"/>
    <w:p w:rsidR="009E2870" w:rsidRDefault="009E2870" w:rsidP="00834C11"/>
    <w:p w:rsidR="0045608F" w:rsidRPr="002E704D" w:rsidRDefault="0045608F" w:rsidP="0045608F">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50"/>
        <w:gridCol w:w="2147"/>
      </w:tblGrid>
      <w:tr w:rsidR="0045608F" w:rsidRPr="003F477D" w:rsidTr="00BB2A0F">
        <w:trPr>
          <w:jc w:val="center"/>
        </w:trPr>
        <w:tc>
          <w:tcPr>
            <w:tcW w:w="7016" w:type="dxa"/>
            <w:tcBorders>
              <w:top w:val="single" w:sz="12" w:space="0" w:color="auto"/>
              <w:bottom w:val="nil"/>
              <w:right w:val="single" w:sz="12" w:space="0" w:color="auto"/>
            </w:tcBorders>
            <w:vAlign w:val="center"/>
          </w:tcPr>
          <w:p w:rsidR="0045608F" w:rsidRPr="003F477D" w:rsidRDefault="0045608F" w:rsidP="00BB2A0F">
            <w:pPr>
              <w:pStyle w:val="TopHeader"/>
            </w:pPr>
            <w:r w:rsidRPr="003F477D">
              <w:lastRenderedPageBreak/>
              <w:t>Zásoby</w:t>
            </w:r>
          </w:p>
        </w:tc>
        <w:tc>
          <w:tcPr>
            <w:tcW w:w="2196" w:type="dxa"/>
            <w:tcBorders>
              <w:top w:val="single" w:sz="12" w:space="0" w:color="auto"/>
              <w:left w:val="single" w:sz="12" w:space="0" w:color="auto"/>
              <w:bottom w:val="nil"/>
            </w:tcBorders>
            <w:vAlign w:val="center"/>
          </w:tcPr>
          <w:p w:rsidR="0045608F" w:rsidRPr="003F477D" w:rsidRDefault="0045608F" w:rsidP="00BB2A0F">
            <w:pPr>
              <w:pStyle w:val="TopHeader"/>
            </w:pPr>
            <w:r w:rsidRPr="003F477D">
              <w:t>Hodnota za bežné účtovné obdobie</w:t>
            </w:r>
          </w:p>
        </w:tc>
      </w:tr>
      <w:tr w:rsidR="0045608F" w:rsidRPr="003F477D" w:rsidTr="00BB2A0F">
        <w:trPr>
          <w:trHeight w:val="454"/>
          <w:jc w:val="center"/>
        </w:trPr>
        <w:tc>
          <w:tcPr>
            <w:tcW w:w="7016" w:type="dxa"/>
            <w:tcBorders>
              <w:top w:val="single" w:sz="12" w:space="0" w:color="auto"/>
              <w:bottom w:val="single" w:sz="12" w:space="0" w:color="auto"/>
              <w:right w:val="single" w:sz="12" w:space="0" w:color="auto"/>
            </w:tcBorders>
            <w:vAlign w:val="center"/>
          </w:tcPr>
          <w:p w:rsidR="0045608F" w:rsidRPr="003F477D" w:rsidRDefault="0045608F" w:rsidP="00BB2A0F">
            <w:pPr>
              <w:rPr>
                <w:szCs w:val="22"/>
              </w:rPr>
            </w:pPr>
            <w:r w:rsidRPr="003F477D">
              <w:rPr>
                <w:szCs w:val="22"/>
              </w:rPr>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45608F" w:rsidRPr="003F477D" w:rsidRDefault="0045608F" w:rsidP="00BB2A0F">
            <w:pPr>
              <w:rPr>
                <w:szCs w:val="22"/>
              </w:rPr>
            </w:pPr>
            <w:r>
              <w:rPr>
                <w:szCs w:val="22"/>
              </w:rPr>
              <w:t xml:space="preserve">                nemá</w:t>
            </w:r>
          </w:p>
        </w:tc>
      </w:tr>
    </w:tbl>
    <w:p w:rsidR="0045608F" w:rsidRDefault="0045608F" w:rsidP="00834C11"/>
    <w:p w:rsidR="00052F8B" w:rsidRDefault="00150E7E" w:rsidP="00907263">
      <w:pPr>
        <w:pStyle w:val="Nzov"/>
        <w:spacing w:before="0" w:beforeAutospacing="0" w:after="120"/>
        <w:jc w:val="left"/>
      </w:pPr>
      <w:r>
        <w:t>14</w:t>
      </w:r>
      <w:r w:rsidR="00052F8B" w:rsidRPr="00DE678D">
        <w:t>. Informácie k časti F. písm.</w:t>
      </w:r>
      <w:r w:rsidR="00447448">
        <w:t xml:space="preserve"> </w:t>
      </w:r>
      <w:r w:rsidR="006B7481">
        <w:t>q</w:t>
      </w:r>
      <w:r w:rsidR="00052F8B" w:rsidRPr="00DE678D">
        <w:t xml:space="preserve">) prílohy č. 3 o zákazkovej výrobe </w:t>
      </w:r>
      <w:r w:rsidR="00B51558">
        <w:t>a </w:t>
      </w:r>
      <w:r w:rsidR="00052F8B" w:rsidRPr="00DE678D">
        <w:t>o zákazkovej výstavbe nehnuteľnosti určenej n</w:t>
      </w:r>
      <w:r w:rsidR="00B51558">
        <w:t>a </w:t>
      </w:r>
      <w:r w:rsidR="00052F8B" w:rsidRPr="00DE678D">
        <w:t>predaj</w:t>
      </w:r>
    </w:p>
    <w:p w:rsidR="00834C11" w:rsidRDefault="00834C11" w:rsidP="00834C11"/>
    <w:p w:rsidR="00834C11" w:rsidRDefault="00834C11" w:rsidP="00834C11">
      <w:r>
        <w:t>Spoločnosť o zákazkovej výrobe neúčtovala.</w:t>
      </w:r>
    </w:p>
    <w:p w:rsidR="00834C11" w:rsidRDefault="00834C11" w:rsidP="00834C11"/>
    <w:p w:rsidR="00834C11" w:rsidRDefault="00834C11" w:rsidP="00834C11"/>
    <w:p w:rsidR="00834C11" w:rsidRDefault="00834C11" w:rsidP="00907263">
      <w:pPr>
        <w:pStyle w:val="Nzov"/>
        <w:spacing w:before="0" w:beforeAutospacing="0" w:after="120"/>
        <w:jc w:val="left"/>
      </w:pPr>
    </w:p>
    <w:p w:rsidR="002A46B5" w:rsidRDefault="00150E7E" w:rsidP="00907263">
      <w:pPr>
        <w:pStyle w:val="Nzov"/>
        <w:spacing w:before="0" w:beforeAutospacing="0" w:after="120"/>
        <w:jc w:val="left"/>
      </w:pPr>
      <w:r w:rsidRPr="00803AB5">
        <w:t>15</w:t>
      </w:r>
      <w:r w:rsidR="00052F8B" w:rsidRPr="00803AB5">
        <w:t>. Informácie k časti F. písm. r) prílohy č. 3 o vývoji opravnej položky  k pohľadávkam</w:t>
      </w:r>
      <w:r w:rsidR="00052F8B" w:rsidRPr="00DE678D">
        <w:t xml:space="preserve"> </w:t>
      </w:r>
    </w:p>
    <w:bookmarkStart w:id="3" w:name="_MON_1488018865"/>
    <w:bookmarkStart w:id="4" w:name="_MON_1488019132"/>
    <w:bookmarkStart w:id="5" w:name="_MON_1393230645"/>
    <w:bookmarkStart w:id="6" w:name="_MON_1393308981"/>
    <w:bookmarkStart w:id="7" w:name="_MON_1393308996"/>
    <w:bookmarkStart w:id="8" w:name="_MON_1424766466"/>
    <w:bookmarkStart w:id="9" w:name="_MON_1424766506"/>
    <w:bookmarkStart w:id="10" w:name="_MON_1455097844"/>
    <w:bookmarkEnd w:id="3"/>
    <w:bookmarkEnd w:id="4"/>
    <w:bookmarkEnd w:id="5"/>
    <w:bookmarkEnd w:id="6"/>
    <w:bookmarkEnd w:id="7"/>
    <w:bookmarkEnd w:id="8"/>
    <w:bookmarkEnd w:id="9"/>
    <w:bookmarkEnd w:id="10"/>
    <w:bookmarkStart w:id="11" w:name="_MON_1487745813"/>
    <w:bookmarkEnd w:id="11"/>
    <w:p w:rsidR="00834C11" w:rsidRDefault="00B12DE9" w:rsidP="00834C11">
      <w:r>
        <w:object w:dxaOrig="8590" w:dyaOrig="51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75pt;height:241.5pt" o:ole="">
            <v:imagedata r:id="rId8" o:title=""/>
          </v:shape>
          <o:OLEObject Type="Embed" ProgID="Excel.Sheet.8" ShapeID="_x0000_i1025" DrawAspect="Content" ObjectID="_1599647699" r:id="rId9"/>
        </w:object>
      </w:r>
    </w:p>
    <w:p w:rsidR="00834C11" w:rsidRPr="00834C11" w:rsidRDefault="00834C11" w:rsidP="00834C11"/>
    <w:p w:rsidR="00052F8B" w:rsidRDefault="00150E7E" w:rsidP="00EF3D95">
      <w:pPr>
        <w:pStyle w:val="Nzov"/>
        <w:keepNext w:val="0"/>
        <w:widowControl w:val="0"/>
        <w:spacing w:before="0" w:beforeAutospacing="0" w:after="0"/>
        <w:jc w:val="left"/>
      </w:pPr>
      <w:r>
        <w:t>16</w:t>
      </w:r>
      <w:r w:rsidR="00052F8B" w:rsidRPr="00DE678D">
        <w:t xml:space="preserve">. Informácie k časti F. písm. s) </w:t>
      </w:r>
      <w:r w:rsidR="007F2BF6">
        <w:t xml:space="preserve">prílohy č. 3 </w:t>
      </w:r>
      <w:r w:rsidR="00052F8B" w:rsidRPr="00DE678D">
        <w:t xml:space="preserve">o  vekovej štruktúre pohľadávok </w:t>
      </w:r>
    </w:p>
    <w:p w:rsidR="007F2BF6" w:rsidRDefault="007F2BF6" w:rsidP="007F2BF6">
      <w:r>
        <w:t>Tabuľka č. 1</w:t>
      </w:r>
    </w:p>
    <w:bookmarkStart w:id="12" w:name="_MON_1393145924"/>
    <w:bookmarkEnd w:id="12"/>
    <w:p w:rsidR="00292B96" w:rsidRDefault="00CF37D9" w:rsidP="007F2BF6">
      <w:r>
        <w:object w:dxaOrig="9237" w:dyaOrig="3470">
          <v:shape id="_x0000_i1026" type="#_x0000_t75" style="width:457.5pt;height:164.25pt" o:ole="">
            <v:imagedata r:id="rId10" o:title=""/>
          </v:shape>
          <o:OLEObject Type="Embed" ProgID="Excel.Sheet.8" ShapeID="_x0000_i1026" DrawAspect="Content" ObjectID="_1599647700" r:id="rId11"/>
        </w:object>
      </w:r>
    </w:p>
    <w:p w:rsidR="009B5045" w:rsidRDefault="009B5045" w:rsidP="007F2BF6"/>
    <w:p w:rsidR="009B5045" w:rsidRDefault="009B5045" w:rsidP="009B5045"/>
    <w:p w:rsidR="009B5045" w:rsidRDefault="009B5045" w:rsidP="009B5045"/>
    <w:bookmarkStart w:id="13" w:name="_MON_1425212565"/>
    <w:bookmarkEnd w:id="13"/>
    <w:p w:rsidR="009B5045" w:rsidRDefault="003B6713" w:rsidP="009B5045">
      <w:r>
        <w:object w:dxaOrig="9237" w:dyaOrig="3645">
          <v:shape id="_x0000_i1027" type="#_x0000_t75" style="width:456.75pt;height:191.25pt" o:ole="">
            <v:imagedata r:id="rId12" o:title=""/>
          </v:shape>
          <o:OLEObject Type="Embed" ProgID="Excel.Sheet.8" ShapeID="_x0000_i1027" DrawAspect="Content" ObjectID="_1599647701" r:id="rId13"/>
        </w:object>
      </w:r>
    </w:p>
    <w:p w:rsidR="003B6713" w:rsidRDefault="003B6713" w:rsidP="003B6713">
      <w:pPr>
        <w:jc w:val="both"/>
        <w:rPr>
          <w:rFonts w:cs="Arial"/>
          <w:szCs w:val="22"/>
        </w:rPr>
      </w:pPr>
    </w:p>
    <w:p w:rsidR="003B6713" w:rsidRPr="007F2BF6" w:rsidRDefault="003B6713" w:rsidP="003B6713">
      <w:pPr>
        <w:jc w:val="both"/>
        <w:rPr>
          <w:rFonts w:cs="Arial"/>
          <w:szCs w:val="22"/>
        </w:rPr>
      </w:pPr>
    </w:p>
    <w:p w:rsidR="003B6713" w:rsidRDefault="003B6713" w:rsidP="003B6713">
      <w:pPr>
        <w:pStyle w:val="Nzov"/>
        <w:spacing w:before="0" w:beforeAutospacing="0" w:after="0"/>
        <w:jc w:val="left"/>
        <w:rPr>
          <w:b w:val="0"/>
        </w:rPr>
      </w:pPr>
      <w:r>
        <w:rPr>
          <w:b w:val="0"/>
        </w:rPr>
        <w:t>Tabuľka č. 2</w:t>
      </w:r>
    </w:p>
    <w:bookmarkStart w:id="14" w:name="_MON_1455098619"/>
    <w:bookmarkStart w:id="15" w:name="_MON_1487746433"/>
    <w:bookmarkStart w:id="16" w:name="_MON_1487746548"/>
    <w:bookmarkStart w:id="17" w:name="_MON_1487746576"/>
    <w:bookmarkStart w:id="18" w:name="_MON_1386693433"/>
    <w:bookmarkStart w:id="19" w:name="_MON_1386693442"/>
    <w:bookmarkStart w:id="20" w:name="_MON_1386693479"/>
    <w:bookmarkStart w:id="21" w:name="_MON_1386693493"/>
    <w:bookmarkStart w:id="22" w:name="_MON_1393146397"/>
    <w:bookmarkStart w:id="23" w:name="_MON_1393146616"/>
    <w:bookmarkStart w:id="24" w:name="_MON_1393147304"/>
    <w:bookmarkStart w:id="25" w:name="_MON_1393151122"/>
    <w:bookmarkStart w:id="26" w:name="_MON_1598107875"/>
    <w:bookmarkStart w:id="27" w:name="_MON_1424770740"/>
    <w:bookmarkStart w:id="28" w:name="_MON_1424770750"/>
    <w:bookmarkStart w:id="29" w:name="_MON_1424770756"/>
    <w:bookmarkStart w:id="30" w:name="_MON_1425212592"/>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Start w:id="31" w:name="_MON_1425212634"/>
    <w:bookmarkEnd w:id="31"/>
    <w:p w:rsidR="003B6713" w:rsidRDefault="003B6713" w:rsidP="003B6713">
      <w:r>
        <w:object w:dxaOrig="11039" w:dyaOrig="4661">
          <v:shape id="_x0000_i1028" type="#_x0000_t75" style="width:463.5pt;height:201.75pt" o:ole="">
            <v:imagedata r:id="rId14" o:title=""/>
          </v:shape>
          <o:OLEObject Type="Embed" ProgID="Excel.Sheet.8" ShapeID="_x0000_i1028" DrawAspect="Content" ObjectID="_1599647702" r:id="rId15"/>
        </w:object>
      </w:r>
    </w:p>
    <w:p w:rsidR="009B5045" w:rsidRDefault="009B5045" w:rsidP="009B5045">
      <w:pPr>
        <w:jc w:val="both"/>
        <w:rPr>
          <w:rFonts w:cs="Arial"/>
          <w:szCs w:val="22"/>
        </w:rPr>
      </w:pPr>
    </w:p>
    <w:p w:rsidR="009B5045" w:rsidRDefault="009B5045" w:rsidP="007F2BF6"/>
    <w:p w:rsidR="009B5045" w:rsidRDefault="009B5045" w:rsidP="007F2BF6"/>
    <w:p w:rsidR="009B5045" w:rsidRDefault="009B5045" w:rsidP="007F2BF6"/>
    <w:p w:rsidR="00091B8C" w:rsidRDefault="00150E7E" w:rsidP="00EB74EB">
      <w:pPr>
        <w:pStyle w:val="Nzov"/>
        <w:keepNext w:val="0"/>
        <w:spacing w:before="0" w:beforeAutospacing="0" w:after="120"/>
        <w:jc w:val="both"/>
      </w:pPr>
      <w:r>
        <w:t>17</w:t>
      </w:r>
      <w:r w:rsidR="00366C8B">
        <w:t xml:space="preserve">. </w:t>
      </w:r>
      <w:r w:rsidR="00052F8B" w:rsidRPr="00DE678D">
        <w:t>Informácie k časti F. písm. t)</w:t>
      </w:r>
      <w:r w:rsidR="00366C8B">
        <w:t xml:space="preserve"> a u)</w:t>
      </w:r>
      <w:r w:rsidR="00052F8B" w:rsidRPr="00DE678D">
        <w:t xml:space="preserve"> prílohy č. 3  o pohľadávkach zabezpečených záložným právom alebo inou formou zabezpečeni</w:t>
      </w:r>
      <w:r w:rsidR="00B51558">
        <w:t>a </w:t>
      </w:r>
      <w:r w:rsidR="00052F8B" w:rsidRPr="00DE678D">
        <w:t xml:space="preserve">  </w:t>
      </w:r>
    </w:p>
    <w:p w:rsidR="00091B8C" w:rsidRPr="00DD26F5" w:rsidRDefault="00091B8C" w:rsidP="00091B8C">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35"/>
        <w:gridCol w:w="2216"/>
        <w:gridCol w:w="2146"/>
      </w:tblGrid>
      <w:tr w:rsidR="00091B8C" w:rsidRPr="003F477D" w:rsidTr="00BB2A0F">
        <w:trPr>
          <w:jc w:val="center"/>
        </w:trPr>
        <w:tc>
          <w:tcPr>
            <w:tcW w:w="4748" w:type="dxa"/>
            <w:vMerge w:val="restart"/>
            <w:tcBorders>
              <w:top w:val="single" w:sz="12" w:space="0" w:color="auto"/>
              <w:bottom w:val="nil"/>
              <w:right w:val="single" w:sz="12" w:space="0" w:color="auto"/>
            </w:tcBorders>
            <w:vAlign w:val="center"/>
          </w:tcPr>
          <w:p w:rsidR="00091B8C" w:rsidRPr="003F477D" w:rsidRDefault="00091B8C" w:rsidP="00BB2A0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tcPr>
          <w:p w:rsidR="00091B8C" w:rsidRPr="003F477D" w:rsidRDefault="00091B8C" w:rsidP="00BB2A0F">
            <w:pPr>
              <w:pStyle w:val="TopHeader"/>
            </w:pPr>
            <w:r w:rsidRPr="003F477D">
              <w:t>Bežné účtovné obdobie</w:t>
            </w:r>
          </w:p>
        </w:tc>
      </w:tr>
      <w:tr w:rsidR="00091B8C" w:rsidRPr="003F477D" w:rsidTr="00BB2A0F">
        <w:trPr>
          <w:jc w:val="center"/>
        </w:trPr>
        <w:tc>
          <w:tcPr>
            <w:tcW w:w="4748" w:type="dxa"/>
            <w:vMerge/>
            <w:tcBorders>
              <w:top w:val="single" w:sz="12" w:space="0" w:color="auto"/>
              <w:bottom w:val="nil"/>
              <w:right w:val="single" w:sz="12" w:space="0" w:color="auto"/>
            </w:tcBorders>
            <w:vAlign w:val="center"/>
          </w:tcPr>
          <w:p w:rsidR="00091B8C" w:rsidRPr="003F477D" w:rsidRDefault="00091B8C" w:rsidP="00BB2A0F">
            <w:pPr>
              <w:rPr>
                <w:b/>
                <w:bCs/>
                <w:szCs w:val="22"/>
              </w:rPr>
            </w:pPr>
          </w:p>
        </w:tc>
        <w:tc>
          <w:tcPr>
            <w:tcW w:w="2268" w:type="dxa"/>
            <w:tcBorders>
              <w:top w:val="single" w:sz="12" w:space="0" w:color="auto"/>
              <w:left w:val="single" w:sz="12" w:space="0" w:color="auto"/>
              <w:bottom w:val="nil"/>
              <w:right w:val="single" w:sz="12" w:space="0" w:color="auto"/>
            </w:tcBorders>
            <w:vAlign w:val="center"/>
          </w:tcPr>
          <w:p w:rsidR="00091B8C" w:rsidRPr="003F477D" w:rsidRDefault="00091B8C" w:rsidP="00BB2A0F">
            <w:pPr>
              <w:pStyle w:val="TopHeader"/>
            </w:pPr>
            <w:r w:rsidRPr="003F477D">
              <w:t>Hodnota predmetu záložného práva</w:t>
            </w:r>
          </w:p>
        </w:tc>
        <w:tc>
          <w:tcPr>
            <w:tcW w:w="2196" w:type="dxa"/>
            <w:tcBorders>
              <w:top w:val="single" w:sz="12" w:space="0" w:color="auto"/>
              <w:left w:val="single" w:sz="12" w:space="0" w:color="auto"/>
              <w:bottom w:val="nil"/>
            </w:tcBorders>
            <w:vAlign w:val="center"/>
          </w:tcPr>
          <w:p w:rsidR="00091B8C" w:rsidRPr="003F477D" w:rsidRDefault="00091B8C" w:rsidP="00BB2A0F">
            <w:pPr>
              <w:pStyle w:val="TopHeader"/>
            </w:pPr>
            <w:r w:rsidRPr="003F477D">
              <w:t>Hodnota</w:t>
            </w:r>
            <w:r w:rsidRPr="003F477D">
              <w:br/>
              <w:t> pohľadávky</w:t>
            </w:r>
          </w:p>
        </w:tc>
      </w:tr>
      <w:tr w:rsidR="00091B8C" w:rsidRPr="003F477D" w:rsidTr="00BB2A0F">
        <w:trPr>
          <w:trHeight w:val="510"/>
          <w:jc w:val="center"/>
        </w:trPr>
        <w:tc>
          <w:tcPr>
            <w:tcW w:w="4748" w:type="dxa"/>
            <w:tcBorders>
              <w:top w:val="single" w:sz="12" w:space="0" w:color="auto"/>
              <w:right w:val="single" w:sz="12" w:space="0" w:color="auto"/>
            </w:tcBorders>
            <w:vAlign w:val="center"/>
          </w:tcPr>
          <w:p w:rsidR="00091B8C" w:rsidRPr="003F477D" w:rsidRDefault="00091B8C" w:rsidP="00BB2A0F">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91B8C" w:rsidRPr="003F477D" w:rsidRDefault="00EB74EB" w:rsidP="00664F4F">
            <w:pPr>
              <w:rPr>
                <w:szCs w:val="22"/>
              </w:rPr>
            </w:pPr>
            <w:r>
              <w:rPr>
                <w:szCs w:val="22"/>
              </w:rPr>
              <w:t xml:space="preserve">            </w:t>
            </w:r>
          </w:p>
        </w:tc>
        <w:tc>
          <w:tcPr>
            <w:tcW w:w="2196" w:type="dxa"/>
            <w:tcBorders>
              <w:top w:val="single" w:sz="12" w:space="0" w:color="auto"/>
            </w:tcBorders>
            <w:vAlign w:val="center"/>
          </w:tcPr>
          <w:p w:rsidR="00091B8C" w:rsidRPr="003F477D" w:rsidRDefault="00653CD9" w:rsidP="00664F4F">
            <w:pPr>
              <w:rPr>
                <w:szCs w:val="22"/>
              </w:rPr>
            </w:pPr>
            <w:r>
              <w:rPr>
                <w:szCs w:val="22"/>
              </w:rPr>
              <w:t xml:space="preserve">               </w:t>
            </w:r>
          </w:p>
        </w:tc>
      </w:tr>
      <w:tr w:rsidR="00091B8C" w:rsidRPr="003F477D" w:rsidTr="00BB2A0F">
        <w:trPr>
          <w:trHeight w:val="340"/>
          <w:jc w:val="center"/>
        </w:trPr>
        <w:tc>
          <w:tcPr>
            <w:tcW w:w="4748" w:type="dxa"/>
            <w:tcBorders>
              <w:bottom w:val="single" w:sz="12" w:space="0" w:color="auto"/>
              <w:right w:val="single" w:sz="12" w:space="0" w:color="auto"/>
            </w:tcBorders>
            <w:vAlign w:val="center"/>
          </w:tcPr>
          <w:p w:rsidR="00091B8C" w:rsidRPr="003F477D" w:rsidRDefault="00091B8C" w:rsidP="00BB2A0F">
            <w:pPr>
              <w:rPr>
                <w:szCs w:val="22"/>
              </w:rPr>
            </w:pPr>
            <w:r w:rsidRPr="003F477D">
              <w:rPr>
                <w:szCs w:val="22"/>
              </w:rPr>
              <w:lastRenderedPageBreak/>
              <w:t>Hodnota pohľadávok, na ktoré sa zriadilo záložné právo</w:t>
            </w:r>
          </w:p>
        </w:tc>
        <w:tc>
          <w:tcPr>
            <w:tcW w:w="2268" w:type="dxa"/>
            <w:tcBorders>
              <w:left w:val="single" w:sz="12" w:space="0" w:color="auto"/>
              <w:bottom w:val="single" w:sz="12" w:space="0" w:color="auto"/>
            </w:tcBorders>
            <w:vAlign w:val="center"/>
          </w:tcPr>
          <w:p w:rsidR="00091B8C" w:rsidRPr="003F477D" w:rsidRDefault="00091B8C" w:rsidP="00BB2A0F">
            <w:pPr>
              <w:jc w:val="center"/>
              <w:rPr>
                <w:szCs w:val="22"/>
              </w:rPr>
            </w:pPr>
            <w:r w:rsidRPr="003F477D">
              <w:rPr>
                <w:szCs w:val="22"/>
              </w:rPr>
              <w:t>x</w:t>
            </w:r>
          </w:p>
        </w:tc>
        <w:tc>
          <w:tcPr>
            <w:tcW w:w="2196" w:type="dxa"/>
            <w:tcBorders>
              <w:bottom w:val="single" w:sz="12" w:space="0" w:color="auto"/>
            </w:tcBorders>
            <w:vAlign w:val="center"/>
          </w:tcPr>
          <w:p w:rsidR="00091B8C" w:rsidRPr="003F477D" w:rsidRDefault="00EB74EB" w:rsidP="00BB2A0F">
            <w:pPr>
              <w:rPr>
                <w:szCs w:val="22"/>
              </w:rPr>
            </w:pPr>
            <w:r>
              <w:rPr>
                <w:szCs w:val="22"/>
              </w:rPr>
              <w:t xml:space="preserve">               nemá</w:t>
            </w:r>
          </w:p>
        </w:tc>
      </w:tr>
    </w:tbl>
    <w:p w:rsidR="00091B8C" w:rsidRDefault="00091B8C" w:rsidP="00091B8C"/>
    <w:p w:rsidR="00292B96" w:rsidRDefault="00664F4F" w:rsidP="009F3418">
      <w:r>
        <w:t>Spoločnosť nemá pohľadávky kryté záložným právom.</w:t>
      </w:r>
    </w:p>
    <w:p w:rsidR="00292B96" w:rsidRPr="009F3418" w:rsidRDefault="00292B96" w:rsidP="009F3418"/>
    <w:p w:rsidR="00462BF0" w:rsidRDefault="00150E7E" w:rsidP="00857E56">
      <w:pPr>
        <w:pStyle w:val="Nzov"/>
        <w:spacing w:before="0" w:beforeAutospacing="0" w:after="0"/>
        <w:jc w:val="left"/>
      </w:pPr>
      <w:r>
        <w:t>18</w:t>
      </w:r>
      <w:r w:rsidR="00366C8B">
        <w:t xml:space="preserve">. </w:t>
      </w:r>
      <w:r w:rsidR="00052F8B" w:rsidRPr="00DE678D">
        <w:t>Informácie k časti F. písm. w)  prílohy č. 3 o</w:t>
      </w:r>
      <w:r w:rsidR="00462BF0">
        <w:t> krátkodobom finančnom majetku</w:t>
      </w:r>
    </w:p>
    <w:p w:rsidR="00052F8B" w:rsidRDefault="00462BF0" w:rsidP="00462BF0">
      <w:pPr>
        <w:pStyle w:val="Nzov"/>
        <w:keepNext w:val="0"/>
        <w:spacing w:before="0" w:beforeAutospacing="0" w:after="0"/>
        <w:jc w:val="left"/>
        <w:rPr>
          <w:b w:val="0"/>
        </w:rPr>
      </w:pPr>
      <w:r w:rsidRPr="00462BF0">
        <w:rPr>
          <w:b w:val="0"/>
        </w:rPr>
        <w:t>Tabuľka č. 1</w:t>
      </w:r>
      <w:r w:rsidR="00052F8B" w:rsidRPr="00462BF0">
        <w:rPr>
          <w:b w:val="0"/>
        </w:rPr>
        <w:t xml:space="preserve"> </w:t>
      </w:r>
    </w:p>
    <w:bookmarkStart w:id="32" w:name="_MON_1393151273"/>
    <w:bookmarkStart w:id="33" w:name="_MON_1424767731"/>
    <w:bookmarkStart w:id="34" w:name="_MON_1455099306"/>
    <w:bookmarkStart w:id="35" w:name="_MON_1487747112"/>
    <w:bookmarkEnd w:id="32"/>
    <w:bookmarkEnd w:id="33"/>
    <w:bookmarkEnd w:id="34"/>
    <w:bookmarkEnd w:id="35"/>
    <w:bookmarkStart w:id="36" w:name="_MON_1393151239"/>
    <w:bookmarkEnd w:id="36"/>
    <w:p w:rsidR="00047292" w:rsidRPr="004222E1" w:rsidRDefault="00CF37D9" w:rsidP="004222E1">
      <w:pPr>
        <w:rPr>
          <w:b/>
        </w:rPr>
      </w:pPr>
      <w:r>
        <w:object w:dxaOrig="10106" w:dyaOrig="2687">
          <v:shape id="_x0000_i1029" type="#_x0000_t75" style="width:462.75pt;height:123pt" o:ole="">
            <v:imagedata r:id="rId16" o:title=""/>
          </v:shape>
          <o:OLEObject Type="Embed" ProgID="Excel.Sheet.8" ShapeID="_x0000_i1029" DrawAspect="Content" ObjectID="_1599647703" r:id="rId17"/>
        </w:object>
      </w:r>
    </w:p>
    <w:p w:rsidR="00052F8B" w:rsidRDefault="00150E7E" w:rsidP="00047292">
      <w:pPr>
        <w:pStyle w:val="Nzov"/>
        <w:keepNext w:val="0"/>
        <w:widowControl w:val="0"/>
        <w:spacing w:before="0" w:beforeAutospacing="0" w:after="120"/>
        <w:jc w:val="left"/>
        <w:rPr>
          <w:lang w:eastAsia="sk-SK"/>
        </w:rPr>
      </w:pPr>
      <w:r>
        <w:rPr>
          <w:lang w:eastAsia="sk-SK"/>
        </w:rPr>
        <w:t>19</w:t>
      </w:r>
      <w:r w:rsidR="00366C8B">
        <w:rPr>
          <w:lang w:eastAsia="sk-SK"/>
        </w:rPr>
        <w:t xml:space="preserve">. Informácie k časti  F. písm. x) prílohy č. 3 </w:t>
      </w:r>
      <w:r w:rsidR="00052F8B" w:rsidRPr="00DE678D">
        <w:rPr>
          <w:lang w:eastAsia="sk-SK"/>
        </w:rPr>
        <w:t>o vývoji opravnej položky ku krátkodobému finančnému majetku</w:t>
      </w:r>
    </w:p>
    <w:p w:rsidR="009D0F46" w:rsidRDefault="009D0F46" w:rsidP="009D0F46">
      <w:pPr>
        <w:rPr>
          <w:lang w:eastAsia="sk-SK"/>
        </w:rPr>
      </w:pPr>
      <w:r>
        <w:rPr>
          <w:lang w:eastAsia="sk-SK"/>
        </w:rPr>
        <w:t>Spoločnosť opravnej položke ku krátkodobému finančnému majetku neúčtovala.</w:t>
      </w:r>
    </w:p>
    <w:p w:rsidR="009D0F46" w:rsidRPr="009D0F46" w:rsidRDefault="009D0F46" w:rsidP="009D0F46"/>
    <w:p w:rsidR="00366C8B" w:rsidRPr="00DE678D" w:rsidRDefault="00150E7E" w:rsidP="00A73167">
      <w:pPr>
        <w:pStyle w:val="Nzov"/>
        <w:spacing w:before="0" w:beforeAutospacing="0" w:after="120"/>
        <w:jc w:val="left"/>
      </w:pPr>
      <w:r>
        <w:t>20</w:t>
      </w:r>
      <w:r w:rsidR="00366C8B">
        <w:t>. Informácie k časti F. písm.</w:t>
      </w:r>
      <w:r w:rsidR="00366C8B" w:rsidRPr="00DE678D">
        <w:t xml:space="preserve">  </w:t>
      </w:r>
      <w:r w:rsidR="00366C8B">
        <w:t xml:space="preserve">y) prílohy č. 3 </w:t>
      </w:r>
      <w:r w:rsidR="00366C8B" w:rsidRPr="00DE678D">
        <w:t>o krátkodobom finančnom majetku, n</w:t>
      </w:r>
      <w:r w:rsidR="00366C8B">
        <w:t>a </w:t>
      </w:r>
      <w:r w:rsidR="00366C8B" w:rsidRPr="00DE678D">
        <w:t xml:space="preserve">ktorý bolo zriadené záložné právo </w:t>
      </w:r>
      <w:r w:rsidR="00366C8B">
        <w:t>a </w:t>
      </w:r>
      <w:r w:rsidR="00366C8B" w:rsidRPr="00DE678D">
        <w:t>o krátkodobom finančnom majetku, pri ktorom má účtovná jednotk</w:t>
      </w:r>
      <w:r w:rsidR="00366C8B">
        <w:t>a </w:t>
      </w:r>
      <w:r w:rsidR="00366C8B" w:rsidRPr="00DE678D">
        <w:t>ob</w:t>
      </w:r>
      <w:r w:rsidR="00366C8B">
        <w:t xml:space="preserve">medzené právo nakladať sa ním </w:t>
      </w:r>
    </w:p>
    <w:p w:rsidR="00EB74EB" w:rsidRPr="00DD26F5" w:rsidRDefault="00EB74EB" w:rsidP="00EB74EB">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12"/>
        <w:gridCol w:w="2285"/>
      </w:tblGrid>
      <w:tr w:rsidR="00EB74EB" w:rsidRPr="003F477D" w:rsidTr="00BB2A0F">
        <w:trPr>
          <w:trHeight w:val="397"/>
          <w:jc w:val="center"/>
        </w:trPr>
        <w:tc>
          <w:tcPr>
            <w:tcW w:w="6874" w:type="dxa"/>
            <w:tcBorders>
              <w:top w:val="single" w:sz="12" w:space="0" w:color="auto"/>
              <w:bottom w:val="nil"/>
              <w:right w:val="single" w:sz="12" w:space="0" w:color="auto"/>
            </w:tcBorders>
            <w:vAlign w:val="center"/>
          </w:tcPr>
          <w:p w:rsidR="00EB74EB" w:rsidRPr="003F477D" w:rsidRDefault="00EB74EB" w:rsidP="00BB2A0F">
            <w:pPr>
              <w:pStyle w:val="TopHeader"/>
            </w:pPr>
            <w:r w:rsidRPr="003F477D">
              <w:t>Názov položky</w:t>
            </w:r>
          </w:p>
        </w:tc>
        <w:tc>
          <w:tcPr>
            <w:tcW w:w="2338" w:type="dxa"/>
            <w:tcBorders>
              <w:top w:val="single" w:sz="12" w:space="0" w:color="auto"/>
              <w:left w:val="single" w:sz="12" w:space="0" w:color="auto"/>
              <w:bottom w:val="nil"/>
            </w:tcBorders>
            <w:vAlign w:val="center"/>
          </w:tcPr>
          <w:p w:rsidR="00EB74EB" w:rsidRPr="003F477D" w:rsidRDefault="00EB74EB" w:rsidP="00BB2A0F">
            <w:pPr>
              <w:pStyle w:val="TopHeader"/>
            </w:pPr>
            <w:r w:rsidRPr="003F477D">
              <w:t>Hodnota za bežné účtovné obdobie</w:t>
            </w:r>
          </w:p>
        </w:tc>
      </w:tr>
      <w:tr w:rsidR="00EB74EB" w:rsidRPr="003F477D" w:rsidTr="00BB2A0F">
        <w:trPr>
          <w:trHeight w:val="340"/>
          <w:jc w:val="center"/>
        </w:trPr>
        <w:tc>
          <w:tcPr>
            <w:tcW w:w="6874" w:type="dxa"/>
            <w:tcBorders>
              <w:top w:val="single" w:sz="12" w:space="0" w:color="auto"/>
              <w:bottom w:val="single" w:sz="12" w:space="0" w:color="auto"/>
              <w:right w:val="single" w:sz="12" w:space="0" w:color="auto"/>
            </w:tcBorders>
            <w:vAlign w:val="center"/>
          </w:tcPr>
          <w:p w:rsidR="00EB74EB" w:rsidRPr="003F477D" w:rsidRDefault="00EB74EB" w:rsidP="00BB2A0F">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EB74EB" w:rsidRPr="003F477D" w:rsidRDefault="005E5A37" w:rsidP="00BB2A0F">
            <w:pPr>
              <w:rPr>
                <w:szCs w:val="22"/>
              </w:rPr>
            </w:pPr>
            <w:r>
              <w:rPr>
                <w:szCs w:val="22"/>
              </w:rPr>
              <w:t xml:space="preserve">                  nemá</w:t>
            </w:r>
          </w:p>
        </w:tc>
      </w:tr>
    </w:tbl>
    <w:p w:rsidR="00292B96" w:rsidRDefault="00292B96" w:rsidP="00A73167">
      <w:pPr>
        <w:pStyle w:val="Nzov"/>
        <w:spacing w:before="0" w:beforeAutospacing="0" w:after="120"/>
        <w:jc w:val="left"/>
      </w:pPr>
    </w:p>
    <w:p w:rsidR="00052F8B" w:rsidRDefault="00150E7E" w:rsidP="00A73167">
      <w:pPr>
        <w:pStyle w:val="Nzov"/>
        <w:spacing w:before="0" w:beforeAutospacing="0" w:after="120"/>
        <w:jc w:val="left"/>
      </w:pPr>
      <w:r>
        <w:t>21.</w:t>
      </w:r>
      <w:r w:rsidR="00366C8B">
        <w:t xml:space="preserve"> Informácie k časti F. písm.</w:t>
      </w:r>
      <w:r w:rsidR="00052F8B" w:rsidRPr="00DE678D">
        <w:t xml:space="preserve">  </w:t>
      </w:r>
      <w:r w:rsidR="00366C8B">
        <w:t>za) prílohy č. 3</w:t>
      </w:r>
      <w:r w:rsidR="00052F8B" w:rsidRPr="00DE678D">
        <w:t xml:space="preserve"> o ocenení krátkodobého finančného  majetku, ku dňu ku ktorému s</w:t>
      </w:r>
      <w:r w:rsidR="00B51558">
        <w:t>a </w:t>
      </w:r>
      <w:r w:rsidR="00052F8B" w:rsidRPr="00DE678D">
        <w:t>zostavuje účtovná závierk</w:t>
      </w:r>
      <w:r w:rsidR="00B51558">
        <w:t>a </w:t>
      </w:r>
      <w:r w:rsidR="00052F8B" w:rsidRPr="00DE678D">
        <w:t>reálnou hodnotou</w:t>
      </w:r>
    </w:p>
    <w:p w:rsidR="009D0F46" w:rsidRPr="009D0F46" w:rsidRDefault="009D0F46" w:rsidP="009D0F46">
      <w:r>
        <w:t>Spoločnosť nevykazuje krátkodobý finančný majetku ocenený reálnou hodnotou.</w:t>
      </w:r>
    </w:p>
    <w:p w:rsidR="009D0F46" w:rsidRDefault="009D0F46" w:rsidP="002552C6"/>
    <w:p w:rsidR="002552C6" w:rsidRPr="002552C6" w:rsidRDefault="002552C6" w:rsidP="002552C6"/>
    <w:p w:rsidR="00336252" w:rsidRDefault="00336252" w:rsidP="009C7DE1">
      <w:pPr>
        <w:pStyle w:val="Nzov"/>
        <w:spacing w:before="120" w:beforeAutospacing="0" w:after="120"/>
        <w:jc w:val="left"/>
      </w:pPr>
    </w:p>
    <w:p w:rsidR="00052F8B" w:rsidRDefault="00150E7E" w:rsidP="009C7DE1">
      <w:pPr>
        <w:pStyle w:val="Nzov"/>
        <w:spacing w:before="120" w:beforeAutospacing="0" w:after="120"/>
        <w:jc w:val="left"/>
      </w:pPr>
      <w:r>
        <w:t>23</w:t>
      </w:r>
      <w:r w:rsidR="00324C96">
        <w:t xml:space="preserve">. Informácie </w:t>
      </w:r>
      <w:r w:rsidR="00052F8B" w:rsidRPr="00DE678D">
        <w:t xml:space="preserve">k časti F. písm. </w:t>
      </w:r>
      <w:proofErr w:type="spellStart"/>
      <w:r w:rsidR="00052F8B" w:rsidRPr="00DE678D">
        <w:t>zc</w:t>
      </w:r>
      <w:proofErr w:type="spellEnd"/>
      <w:r w:rsidR="00052F8B" w:rsidRPr="00DE678D">
        <w:t>) prílohy č. 3</w:t>
      </w:r>
      <w:r w:rsidR="00324C96">
        <w:t xml:space="preserve"> o majetku prenajatom formou finančného prenájmu</w:t>
      </w:r>
    </w:p>
    <w:p w:rsidR="00771EB8" w:rsidRDefault="00771EB8" w:rsidP="00771EB8">
      <w:r>
        <w:t>Spoločnosť nemá pre daný bod poznámok obsahovú náplň.</w:t>
      </w:r>
    </w:p>
    <w:p w:rsidR="00336252" w:rsidRDefault="00336252" w:rsidP="0049741F"/>
    <w:p w:rsidR="00292B96" w:rsidRDefault="00710446" w:rsidP="00A73167">
      <w:pPr>
        <w:pStyle w:val="Nzov"/>
        <w:spacing w:before="0" w:beforeAutospacing="0" w:after="120"/>
        <w:jc w:val="both"/>
        <w:rPr>
          <w:szCs w:val="22"/>
        </w:rPr>
      </w:pPr>
      <w:r>
        <w:rPr>
          <w:szCs w:val="22"/>
        </w:rPr>
        <w:lastRenderedPageBreak/>
        <w:t>G. INFORMÁCIE O ÚDAJOCH VYKÁZANÝCH NA STRANE PASÍV</w:t>
      </w:r>
    </w:p>
    <w:p w:rsidR="00C7387F" w:rsidRDefault="00150E7E" w:rsidP="00A73167">
      <w:pPr>
        <w:pStyle w:val="Nzov"/>
        <w:spacing w:before="0" w:beforeAutospacing="0" w:after="120"/>
        <w:jc w:val="both"/>
        <w:rPr>
          <w:szCs w:val="22"/>
        </w:rPr>
      </w:pPr>
      <w:r>
        <w:rPr>
          <w:szCs w:val="22"/>
        </w:rPr>
        <w:t>24.</w:t>
      </w:r>
      <w:r w:rsidR="00324C96">
        <w:rPr>
          <w:szCs w:val="22"/>
        </w:rPr>
        <w:t xml:space="preserve"> Informácie k </w:t>
      </w:r>
      <w:r w:rsidR="00C7387F" w:rsidRPr="00DE678D">
        <w:rPr>
          <w:szCs w:val="22"/>
        </w:rPr>
        <w:t>čas</w:t>
      </w:r>
      <w:r w:rsidR="00324C96">
        <w:rPr>
          <w:szCs w:val="22"/>
        </w:rPr>
        <w:t>ti</w:t>
      </w:r>
      <w:r w:rsidR="00C7387F" w:rsidRPr="00DE678D">
        <w:rPr>
          <w:szCs w:val="22"/>
        </w:rPr>
        <w:t xml:space="preserve"> G. písm. </w:t>
      </w:r>
      <w:r w:rsidR="00324C96">
        <w:rPr>
          <w:szCs w:val="22"/>
        </w:rPr>
        <w:t>a</w:t>
      </w:r>
      <w:r w:rsidR="00C7387F" w:rsidRPr="00DE678D">
        <w:rPr>
          <w:szCs w:val="22"/>
        </w:rPr>
        <w:t>) tret</w:t>
      </w:r>
      <w:r w:rsidR="00324C96">
        <w:rPr>
          <w:szCs w:val="22"/>
        </w:rPr>
        <w:t>ie</w:t>
      </w:r>
      <w:r w:rsidR="00FE304F">
        <w:rPr>
          <w:szCs w:val="22"/>
        </w:rPr>
        <w:t>mu</w:t>
      </w:r>
      <w:r w:rsidR="00C7387F" w:rsidRPr="00DE678D">
        <w:rPr>
          <w:szCs w:val="22"/>
        </w:rPr>
        <w:t xml:space="preserve"> bod</w:t>
      </w:r>
      <w:r w:rsidR="00324C96">
        <w:rPr>
          <w:szCs w:val="22"/>
        </w:rPr>
        <w:t>u</w:t>
      </w:r>
      <w:r w:rsidR="00C7387F" w:rsidRPr="00DE678D">
        <w:rPr>
          <w:szCs w:val="22"/>
        </w:rPr>
        <w:t xml:space="preserve"> prílohy č. 3</w:t>
      </w:r>
      <w:r w:rsidR="00324C96">
        <w:rPr>
          <w:szCs w:val="22"/>
        </w:rPr>
        <w:t xml:space="preserve"> o rozdelení účtovného zisku alebo o vysporiadaní účtovnej straty</w:t>
      </w:r>
      <w:r w:rsidR="007C3558">
        <w:rPr>
          <w:szCs w:val="22"/>
        </w:rPr>
        <w:t xml:space="preserve"> </w:t>
      </w:r>
    </w:p>
    <w:bookmarkStart w:id="37" w:name="_MON_1393152147"/>
    <w:bookmarkStart w:id="38" w:name="_MON_1424767846"/>
    <w:bookmarkStart w:id="39" w:name="_MON_1455099467"/>
    <w:bookmarkEnd w:id="37"/>
    <w:bookmarkEnd w:id="38"/>
    <w:bookmarkEnd w:id="39"/>
    <w:bookmarkStart w:id="40" w:name="_MON_1487747218"/>
    <w:bookmarkEnd w:id="40"/>
    <w:p w:rsidR="0049741F" w:rsidRDefault="00240610" w:rsidP="0049741F">
      <w:r>
        <w:object w:dxaOrig="9285" w:dyaOrig="7740">
          <v:shape id="_x0000_i1030" type="#_x0000_t75" style="width:464.25pt;height:387pt" o:ole="">
            <v:imagedata r:id="rId18" o:title=""/>
          </v:shape>
          <o:OLEObject Type="Embed" ProgID="Excel.Sheet.8" ShapeID="_x0000_i1030" DrawAspect="Content" ObjectID="_1599647704" r:id="rId19"/>
        </w:object>
      </w:r>
    </w:p>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857E56" w:rsidRDefault="00857E56" w:rsidP="009C7DE1"/>
    <w:p w:rsidR="00C7387F" w:rsidRDefault="00150E7E" w:rsidP="00EF3D95">
      <w:pPr>
        <w:pStyle w:val="Nzov"/>
        <w:spacing w:before="0" w:beforeAutospacing="0" w:after="120"/>
        <w:jc w:val="left"/>
      </w:pPr>
      <w:r>
        <w:t>25.</w:t>
      </w:r>
      <w:r w:rsidR="00324C96">
        <w:t xml:space="preserve"> Informácie k časti G. písm. b) prílohy č. 3 o</w:t>
      </w:r>
      <w:r w:rsidR="00462BF0">
        <w:t> </w:t>
      </w:r>
      <w:r w:rsidR="00324C96">
        <w:t>rezervách</w:t>
      </w:r>
    </w:p>
    <w:p w:rsidR="00462BF0" w:rsidRDefault="00462BF0" w:rsidP="00462BF0">
      <w:r>
        <w:t>Tabuľka č. 1</w:t>
      </w:r>
    </w:p>
    <w:bookmarkStart w:id="41" w:name="_MON_1424770517"/>
    <w:bookmarkStart w:id="42" w:name="_MON_1455099765"/>
    <w:bookmarkStart w:id="43" w:name="_MON_1487747367"/>
    <w:bookmarkStart w:id="44" w:name="_MON_1487748105"/>
    <w:bookmarkStart w:id="45" w:name="_MON_1393152414"/>
    <w:bookmarkStart w:id="46" w:name="_MON_1393152437"/>
    <w:bookmarkStart w:id="47" w:name="_MON_1393152758"/>
    <w:bookmarkStart w:id="48" w:name="_MON_1424770214"/>
    <w:bookmarkStart w:id="49" w:name="_MON_1424770221"/>
    <w:bookmarkEnd w:id="41"/>
    <w:bookmarkEnd w:id="42"/>
    <w:bookmarkEnd w:id="43"/>
    <w:bookmarkEnd w:id="44"/>
    <w:bookmarkEnd w:id="45"/>
    <w:bookmarkEnd w:id="46"/>
    <w:bookmarkEnd w:id="47"/>
    <w:bookmarkEnd w:id="48"/>
    <w:bookmarkEnd w:id="49"/>
    <w:bookmarkStart w:id="50" w:name="_MON_1424770303"/>
    <w:bookmarkEnd w:id="50"/>
    <w:p w:rsidR="0049741F" w:rsidRDefault="00240610" w:rsidP="00462BF0">
      <w:r>
        <w:object w:dxaOrig="9650" w:dyaOrig="8349">
          <v:shape id="_x0000_i1031" type="#_x0000_t75" style="width:462.75pt;height:400.5pt" o:ole="">
            <v:imagedata r:id="rId20" o:title=""/>
          </v:shape>
          <o:OLEObject Type="Embed" ProgID="Excel.Sheet.8" ShapeID="_x0000_i1031" DrawAspect="Content" ObjectID="_1599647705" r:id="rId21"/>
        </w:object>
      </w:r>
    </w:p>
    <w:p w:rsidR="0049741F" w:rsidRPr="00462BF0" w:rsidRDefault="0049741F" w:rsidP="00462BF0"/>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9C7DE1" w:rsidRDefault="009C7DE1">
      <w:r>
        <w:t>Tabuľka č. 2</w:t>
      </w:r>
    </w:p>
    <w:p w:rsidR="000C797D" w:rsidRDefault="000C797D"/>
    <w:bookmarkStart w:id="51" w:name="_MON_1455100314"/>
    <w:bookmarkEnd w:id="51"/>
    <w:bookmarkStart w:id="52" w:name="_MON_1487748245"/>
    <w:bookmarkEnd w:id="52"/>
    <w:p w:rsidR="000C797D" w:rsidRDefault="00240610">
      <w:r>
        <w:object w:dxaOrig="9650" w:dyaOrig="8349">
          <v:shape id="_x0000_i1032" type="#_x0000_t75" style="width:462.75pt;height:399.75pt" o:ole="">
            <v:imagedata r:id="rId22" o:title=""/>
          </v:shape>
          <o:OLEObject Type="Embed" ProgID="Excel.Sheet.8" ShapeID="_x0000_i1032" DrawAspect="Content" ObjectID="_1599647706" r:id="rId23"/>
        </w:object>
      </w:r>
    </w:p>
    <w:p w:rsidR="000C797D" w:rsidRDefault="000C797D"/>
    <w:p w:rsidR="00AA48E7" w:rsidRDefault="00AA48E7" w:rsidP="00AA48E7">
      <w:pPr>
        <w:pStyle w:val="Nzov"/>
        <w:spacing w:before="0" w:beforeAutospacing="0" w:after="120"/>
        <w:jc w:val="left"/>
      </w:pPr>
    </w:p>
    <w:p w:rsidR="00670EC7" w:rsidRDefault="00150E7E" w:rsidP="00AA48E7">
      <w:pPr>
        <w:pStyle w:val="Nzov"/>
        <w:spacing w:before="0" w:beforeAutospacing="0" w:after="120"/>
        <w:jc w:val="left"/>
      </w:pPr>
      <w:r>
        <w:t>26</w:t>
      </w:r>
      <w:r w:rsidR="00324C96">
        <w:t xml:space="preserve">. Informácie k </w:t>
      </w:r>
      <w:r w:rsidR="00670EC7" w:rsidRPr="00DE678D">
        <w:t>čas</w:t>
      </w:r>
      <w:r w:rsidR="00324C96">
        <w:t>ti</w:t>
      </w:r>
      <w:r w:rsidR="00670EC7" w:rsidRPr="00DE678D">
        <w:t xml:space="preserve"> G. písm. c) </w:t>
      </w:r>
      <w:r w:rsidR="00B51558">
        <w:t>a </w:t>
      </w:r>
      <w:r w:rsidR="00670EC7" w:rsidRPr="00DE678D">
        <w:t>d) prílohy č. 3</w:t>
      </w:r>
      <w:r w:rsidR="00324C96">
        <w:t xml:space="preserve"> o</w:t>
      </w:r>
      <w:r w:rsidR="00897DB3">
        <w:t> </w:t>
      </w:r>
      <w:r w:rsidR="00324C96">
        <w:t>záväzkoch</w:t>
      </w:r>
    </w:p>
    <w:bookmarkStart w:id="53" w:name="_MON_1455100423"/>
    <w:bookmarkStart w:id="54" w:name="_MON_1455100575"/>
    <w:bookmarkStart w:id="55" w:name="_MON_1487748316"/>
    <w:bookmarkStart w:id="56" w:name="_MON_1487749813"/>
    <w:bookmarkStart w:id="57" w:name="_MON_1393153212"/>
    <w:bookmarkStart w:id="58" w:name="_MON_1393153379"/>
    <w:bookmarkStart w:id="59" w:name="_MON_1393153467"/>
    <w:bookmarkStart w:id="60" w:name="_MON_1424770634"/>
    <w:bookmarkStart w:id="61" w:name="_MON_1425212766"/>
    <w:bookmarkEnd w:id="53"/>
    <w:bookmarkEnd w:id="54"/>
    <w:bookmarkEnd w:id="55"/>
    <w:bookmarkEnd w:id="56"/>
    <w:bookmarkEnd w:id="57"/>
    <w:bookmarkEnd w:id="58"/>
    <w:bookmarkEnd w:id="59"/>
    <w:bookmarkEnd w:id="60"/>
    <w:bookmarkEnd w:id="61"/>
    <w:bookmarkStart w:id="62" w:name="_MON_1455100407"/>
    <w:bookmarkEnd w:id="62"/>
    <w:p w:rsidR="00897DB3" w:rsidRDefault="00240610" w:rsidP="00897DB3">
      <w:r>
        <w:object w:dxaOrig="9980" w:dyaOrig="3976">
          <v:shape id="_x0000_i1033" type="#_x0000_t75" style="width:463.5pt;height:183.75pt" o:ole="">
            <v:imagedata r:id="rId24" o:title=""/>
          </v:shape>
          <o:OLEObject Type="Embed" ProgID="Excel.Sheet.8" ShapeID="_x0000_i1033" DrawAspect="Content" ObjectID="_1599647707" r:id="rId25"/>
        </w:object>
      </w:r>
    </w:p>
    <w:p w:rsidR="00A36A86" w:rsidRPr="00A36A86" w:rsidRDefault="00A36A86" w:rsidP="00A36A86"/>
    <w:p w:rsidR="00670EC7" w:rsidRPr="00DE678D" w:rsidRDefault="00150E7E" w:rsidP="00F71A47">
      <w:pPr>
        <w:pStyle w:val="Nzov"/>
        <w:spacing w:before="0" w:beforeAutospacing="0" w:after="120"/>
        <w:jc w:val="both"/>
      </w:pPr>
      <w:r>
        <w:t>27</w:t>
      </w:r>
      <w:r w:rsidR="00324C96">
        <w:t>. Informácie k </w:t>
      </w:r>
      <w:r w:rsidR="00670EC7" w:rsidRPr="00DE678D">
        <w:t>čas</w:t>
      </w:r>
      <w:r w:rsidR="00324C96">
        <w:t>ti F. písm. v) a časti</w:t>
      </w:r>
      <w:r w:rsidR="00670EC7" w:rsidRPr="00DE678D">
        <w:t xml:space="preserve"> G. písm. f) prílohy č. 3</w:t>
      </w:r>
      <w:r w:rsidR="00324C96">
        <w:t xml:space="preserve"> o odloženej daňovej pohľadávke alebo </w:t>
      </w:r>
      <w:r w:rsidR="002D6145">
        <w:t xml:space="preserve">o </w:t>
      </w:r>
      <w:r w:rsidR="00324C96">
        <w:t>odloženom daňovom záväzku</w:t>
      </w:r>
    </w:p>
    <w:tbl>
      <w:tblPr>
        <w:tblW w:w="5000" w:type="pct"/>
        <w:tblLook w:val="04A0" w:firstRow="1" w:lastRow="0" w:firstColumn="1" w:lastColumn="0" w:noHBand="0" w:noVBand="1"/>
      </w:tblPr>
      <w:tblGrid>
        <w:gridCol w:w="4289"/>
        <w:gridCol w:w="2345"/>
        <w:gridCol w:w="2363"/>
      </w:tblGrid>
      <w:tr w:rsidR="00670EC7" w:rsidRPr="00DE678D" w:rsidTr="00F40CF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rsidTr="00F40CF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335"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4" w:space="0" w:color="auto"/>
              <w:left w:val="nil"/>
              <w:bottom w:val="single" w:sz="6" w:space="0" w:color="auto"/>
              <w:right w:val="single" w:sz="12" w:space="0" w:color="auto"/>
            </w:tcBorders>
            <w:noWrap/>
            <w:vAlign w:val="center"/>
          </w:tcPr>
          <w:p w:rsidR="007B5C7C"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6" w:space="0" w:color="auto"/>
              <w:left w:val="nil"/>
              <w:bottom w:val="single" w:sz="6" w:space="0" w:color="auto"/>
              <w:right w:val="single" w:sz="12" w:space="0" w:color="auto"/>
            </w:tcBorders>
            <w:noWrap/>
            <w:vAlign w:val="center"/>
          </w:tcPr>
          <w:p w:rsidR="007B5C7C" w:rsidRDefault="007B5C7C" w:rsidP="00205F85">
            <w:pPr>
              <w:rPr>
                <w:color w:val="000000"/>
                <w:szCs w:val="22"/>
              </w:rPr>
            </w:pPr>
          </w:p>
          <w:p w:rsidR="00F40CFD" w:rsidRPr="00DE678D" w:rsidRDefault="00F40CFD" w:rsidP="00205F85">
            <w:pPr>
              <w:rPr>
                <w:color w:val="000000"/>
                <w:szCs w:val="22"/>
              </w:rPr>
            </w:pPr>
          </w:p>
        </w:tc>
      </w:tr>
      <w:tr w:rsidR="00F5571D" w:rsidRPr="00DE678D" w:rsidTr="00F40CF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F5571D" w:rsidRPr="00DE678D" w:rsidRDefault="00F5571D" w:rsidP="00205F85">
            <w:pPr>
              <w:rPr>
                <w:b/>
                <w:bCs/>
                <w:color w:val="000000"/>
                <w:szCs w:val="22"/>
              </w:rPr>
            </w:pPr>
            <w:r w:rsidRPr="00DE678D">
              <w:rPr>
                <w:b/>
                <w:bCs/>
                <w:color w:val="000000"/>
                <w:szCs w:val="22"/>
              </w:rPr>
              <w:t>Dočasné rozdiely medzi účtovnou hodnotou záväzko</w:t>
            </w:r>
            <w:r>
              <w:rPr>
                <w:b/>
                <w:bCs/>
                <w:color w:val="000000"/>
                <w:szCs w:val="22"/>
              </w:rPr>
              <w:t>v a </w:t>
            </w:r>
            <w:r w:rsidRPr="00DE678D">
              <w:rPr>
                <w:b/>
                <w:bCs/>
                <w:color w:val="000000"/>
                <w:szCs w:val="22"/>
              </w:rPr>
              <w:t>daňovou základňou</w:t>
            </w:r>
            <w:r>
              <w:rPr>
                <w:b/>
                <w:bCs/>
                <w:color w:val="000000"/>
                <w:szCs w:val="22"/>
              </w:rPr>
              <w:t>,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3F40F7" w:rsidP="006A2E97">
            <w:pPr>
              <w:jc w:val="center"/>
              <w:rPr>
                <w:color w:val="000000"/>
                <w:szCs w:val="22"/>
              </w:rPr>
            </w:pPr>
            <w:r>
              <w:rPr>
                <w:color w:val="000000"/>
                <w:szCs w:val="22"/>
              </w:rPr>
              <w:t xml:space="preserve">                       </w:t>
            </w:r>
          </w:p>
        </w:tc>
      </w:tr>
      <w:tr w:rsidR="00F5571D"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F5571D" w:rsidRPr="00DE678D" w:rsidRDefault="00F5571D" w:rsidP="00205F85">
            <w:pPr>
              <w:rPr>
                <w:color w:val="000000"/>
                <w:szCs w:val="22"/>
              </w:rPr>
            </w:pPr>
            <w:r>
              <w:rPr>
                <w:color w:val="000000"/>
                <w:szCs w:val="22"/>
              </w:rPr>
              <w:t>O</w:t>
            </w:r>
            <w:r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F5571D" w:rsidRPr="00DE678D" w:rsidRDefault="00F5571D" w:rsidP="00465B39">
            <w:pPr>
              <w:rPr>
                <w:color w:val="000000"/>
                <w:szCs w:val="22"/>
              </w:rPr>
            </w:pPr>
            <w:r>
              <w:rPr>
                <w:color w:val="000000"/>
                <w:szCs w:val="22"/>
              </w:rPr>
              <w:t>Z</w:t>
            </w:r>
            <w:r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6" w:space="0" w:color="auto"/>
              <w:right w:val="single" w:sz="12" w:space="0" w:color="auto"/>
            </w:tcBorders>
            <w:noWrap/>
            <w:vAlign w:val="center"/>
          </w:tcPr>
          <w:p w:rsidR="00F5571D" w:rsidRPr="00DE678D" w:rsidRDefault="003F40F7" w:rsidP="006A2E97">
            <w:pPr>
              <w:rPr>
                <w:color w:val="000000"/>
                <w:szCs w:val="22"/>
              </w:rPr>
            </w:pPr>
            <w:r>
              <w:rPr>
                <w:color w:val="000000"/>
                <w:szCs w:val="22"/>
              </w:rPr>
              <w:t xml:space="preserve">                             </w:t>
            </w:r>
          </w:p>
        </w:tc>
      </w:tr>
      <w:tr w:rsidR="00F5571D" w:rsidRPr="00DE678D" w:rsidTr="00F40CF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 xml:space="preserve">Možnosť umorovať daňovú stratu </w:t>
            </w:r>
            <w:r>
              <w:rPr>
                <w:b/>
                <w:bCs/>
                <w:color w:val="000000"/>
                <w:szCs w:val="22"/>
              </w:rPr>
              <w:t>v </w:t>
            </w:r>
            <w:r w:rsidRPr="00DE678D">
              <w:rPr>
                <w:b/>
                <w:bCs/>
                <w:color w:val="000000"/>
                <w:szCs w:val="22"/>
              </w:rPr>
              <w:t>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Sadzb</w:t>
            </w:r>
            <w:r>
              <w:rPr>
                <w:b/>
                <w:bCs/>
                <w:color w:val="000000"/>
                <w:szCs w:val="22"/>
              </w:rPr>
              <w:t>a </w:t>
            </w:r>
            <w:r w:rsidRPr="00DE678D">
              <w:rPr>
                <w:b/>
                <w:bCs/>
                <w:color w:val="000000"/>
                <w:szCs w:val="22"/>
              </w:rPr>
              <w:t>dane z príjmo</w:t>
            </w:r>
            <w:r>
              <w:rPr>
                <w:b/>
                <w:bCs/>
                <w:color w:val="000000"/>
                <w:szCs w:val="22"/>
              </w:rPr>
              <w:t>v </w:t>
            </w:r>
            <w:r w:rsidRPr="00DE678D">
              <w:rPr>
                <w:b/>
                <w:bCs/>
                <w:color w:val="000000"/>
                <w:szCs w:val="22"/>
              </w:rPr>
              <w:t xml:space="preserve">( </w:t>
            </w:r>
            <w:r>
              <w:rPr>
                <w:b/>
                <w:bCs/>
                <w:color w:val="000000"/>
                <w:szCs w:val="22"/>
              </w:rPr>
              <w:t>v </w:t>
            </w:r>
            <w:r w:rsidRPr="00DE678D">
              <w:rPr>
                <w:b/>
                <w:bCs/>
                <w:color w:val="000000"/>
                <w:szCs w:val="22"/>
              </w:rPr>
              <w:t>%)</w:t>
            </w:r>
          </w:p>
        </w:tc>
        <w:tc>
          <w:tcPr>
            <w:tcW w:w="1335" w:type="pct"/>
            <w:tcBorders>
              <w:top w:val="nil"/>
              <w:left w:val="single" w:sz="12" w:space="0" w:color="auto"/>
              <w:bottom w:val="single" w:sz="4" w:space="0" w:color="auto"/>
              <w:right w:val="single" w:sz="8" w:space="0" w:color="auto"/>
            </w:tcBorders>
            <w:noWrap/>
            <w:vAlign w:val="center"/>
          </w:tcPr>
          <w:p w:rsidR="00D225B8" w:rsidRPr="00DE678D" w:rsidRDefault="00193636" w:rsidP="003F40F7">
            <w:pPr>
              <w:jc w:val="right"/>
              <w:rPr>
                <w:color w:val="000000"/>
                <w:szCs w:val="22"/>
              </w:rPr>
            </w:pPr>
            <w:r>
              <w:rPr>
                <w:color w:val="000000"/>
                <w:szCs w:val="22"/>
              </w:rPr>
              <w:t>21</w:t>
            </w:r>
          </w:p>
        </w:tc>
        <w:tc>
          <w:tcPr>
            <w:tcW w:w="1345" w:type="pct"/>
            <w:tcBorders>
              <w:top w:val="single" w:sz="4" w:space="0" w:color="auto"/>
              <w:left w:val="nil"/>
              <w:bottom w:val="single" w:sz="4"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2</w:t>
            </w:r>
            <w:r w:rsidR="00A1757B">
              <w:rPr>
                <w:color w:val="000000"/>
                <w:szCs w:val="22"/>
              </w:rPr>
              <w:t>1</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D225B8" w:rsidRPr="00DE678D" w:rsidRDefault="00D225B8"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Cs/>
                <w:color w:val="000000"/>
                <w:szCs w:val="22"/>
              </w:rPr>
            </w:pPr>
            <w:r>
              <w:rPr>
                <w:bCs/>
                <w:color w:val="000000"/>
                <w:szCs w:val="22"/>
              </w:rPr>
              <w:t>Z</w:t>
            </w:r>
            <w:r w:rsidRPr="00DE678D">
              <w:rPr>
                <w:bCs/>
                <w:color w:val="000000"/>
                <w:szCs w:val="22"/>
              </w:rPr>
              <w:t>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Default="00D225B8" w:rsidP="003F40F7">
            <w:pPr>
              <w:jc w:val="right"/>
              <w:rPr>
                <w:color w:val="000000"/>
                <w:szCs w:val="22"/>
              </w:rPr>
            </w:pPr>
          </w:p>
          <w:p w:rsidR="00D739F4" w:rsidRPr="00DE678D" w:rsidRDefault="00D739F4"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bCs/>
                <w:color w:val="000000"/>
                <w:szCs w:val="22"/>
              </w:rPr>
            </w:pPr>
            <w:r>
              <w:rPr>
                <w:bCs/>
                <w:color w:val="000000"/>
                <w:szCs w:val="22"/>
              </w:rPr>
              <w:t>Z</w:t>
            </w:r>
            <w:r w:rsidRPr="00DE678D">
              <w:rPr>
                <w:bCs/>
                <w:color w:val="000000"/>
                <w:szCs w:val="22"/>
              </w:rPr>
              <w:t>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45"/>
        </w:trPr>
        <w:tc>
          <w:tcPr>
            <w:tcW w:w="2320" w:type="pct"/>
            <w:tcBorders>
              <w:top w:val="nil"/>
              <w:left w:val="single" w:sz="12" w:space="0" w:color="auto"/>
              <w:bottom w:val="nil"/>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0</w:t>
            </w:r>
          </w:p>
        </w:tc>
      </w:tr>
      <w:tr w:rsidR="00D225B8" w:rsidRPr="00DE678D" w:rsidTr="00F40CF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Zmen</w:t>
            </w:r>
            <w:r>
              <w:rPr>
                <w:b/>
                <w:bCs/>
                <w:color w:val="000000"/>
                <w:szCs w:val="22"/>
              </w:rPr>
              <w:t>a </w:t>
            </w:r>
            <w:r w:rsidRPr="00DE678D">
              <w:rPr>
                <w:b/>
                <w:bCs/>
                <w:color w:val="000000"/>
                <w:szCs w:val="22"/>
              </w:rPr>
              <w:t>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A1757B" w:rsidP="00D739F4">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A1757B" w:rsidP="00310866">
            <w:pPr>
              <w:jc w:val="right"/>
              <w:rPr>
                <w:color w:val="000000"/>
                <w:szCs w:val="22"/>
              </w:rPr>
            </w:pPr>
            <w:r>
              <w:rPr>
                <w:color w:val="000000"/>
                <w:szCs w:val="22"/>
              </w:rPr>
              <w:t>-84</w:t>
            </w:r>
          </w:p>
        </w:tc>
      </w:tr>
      <w:tr w:rsidR="00D225B8" w:rsidRPr="00DE678D" w:rsidTr="00F40CFD">
        <w:trPr>
          <w:trHeight w:val="345"/>
        </w:trPr>
        <w:tc>
          <w:tcPr>
            <w:tcW w:w="2320" w:type="pct"/>
            <w:tcBorders>
              <w:top w:val="nil"/>
              <w:left w:val="single" w:sz="12" w:space="0" w:color="auto"/>
              <w:bottom w:val="single" w:sz="12" w:space="0" w:color="auto"/>
              <w:right w:val="single" w:sz="12" w:space="0" w:color="auto"/>
            </w:tcBorders>
            <w:noWrap/>
            <w:vAlign w:val="center"/>
          </w:tcPr>
          <w:p w:rsidR="00D225B8" w:rsidRPr="00DE678D" w:rsidRDefault="00D225B8" w:rsidP="00465B39">
            <w:pPr>
              <w:rPr>
                <w:color w:val="000000"/>
                <w:szCs w:val="22"/>
              </w:rPr>
            </w:pPr>
            <w:r>
              <w:rPr>
                <w:color w:val="000000"/>
                <w:szCs w:val="22"/>
              </w:rPr>
              <w:lastRenderedPageBreak/>
              <w:t>Z</w:t>
            </w:r>
            <w:r w:rsidRPr="00DE678D">
              <w:rPr>
                <w:color w:val="000000"/>
                <w:szCs w:val="22"/>
              </w:rPr>
              <w:t>aúčtovan</w:t>
            </w:r>
            <w:r>
              <w:rPr>
                <w:color w:val="000000"/>
                <w:szCs w:val="22"/>
              </w:rPr>
              <w:t>á</w:t>
            </w:r>
            <w:r w:rsidRPr="00DE678D">
              <w:rPr>
                <w:color w:val="000000"/>
                <w:szCs w:val="22"/>
              </w:rPr>
              <w:t xml:space="preserve">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D225B8" w:rsidRPr="00DE678D" w:rsidRDefault="00D225B8" w:rsidP="00F5571D">
            <w:pPr>
              <w:jc w:val="right"/>
              <w:rPr>
                <w:color w:val="000000"/>
                <w:szCs w:val="22"/>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D225B8" w:rsidRPr="00DE678D" w:rsidRDefault="00D225B8" w:rsidP="00F5571D">
            <w:pPr>
              <w:jc w:val="right"/>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Default="00150E7E" w:rsidP="00F71A47">
      <w:pPr>
        <w:pStyle w:val="Nzov"/>
        <w:spacing w:before="120" w:beforeAutospacing="0" w:after="120"/>
        <w:jc w:val="left"/>
      </w:pPr>
      <w:r>
        <w:t>28</w:t>
      </w:r>
      <w:r w:rsidR="00324C96">
        <w:t xml:space="preserve">. Informácie k </w:t>
      </w:r>
      <w:r w:rsidR="00670EC7" w:rsidRPr="00DE678D">
        <w:t>čas</w:t>
      </w:r>
      <w:r w:rsidR="00324C96">
        <w:t>ti</w:t>
      </w:r>
      <w:r w:rsidR="00670EC7" w:rsidRPr="00DE678D">
        <w:t xml:space="preserve"> G. písm. g) prílohy č. 3</w:t>
      </w:r>
      <w:r w:rsidR="00324C96">
        <w:t xml:space="preserve"> o záväzkoch zo sociálneho fondu</w:t>
      </w:r>
    </w:p>
    <w:bookmarkStart w:id="63" w:name="_MON_1488019961"/>
    <w:bookmarkStart w:id="64" w:name="_MON_1488716366"/>
    <w:bookmarkStart w:id="65" w:name="_MON_1393154304"/>
    <w:bookmarkStart w:id="66" w:name="_MON_1424771040"/>
    <w:bookmarkStart w:id="67" w:name="_MON_1455100816"/>
    <w:bookmarkEnd w:id="63"/>
    <w:bookmarkEnd w:id="64"/>
    <w:bookmarkEnd w:id="65"/>
    <w:bookmarkEnd w:id="66"/>
    <w:bookmarkEnd w:id="67"/>
    <w:bookmarkStart w:id="68" w:name="_MON_1487750593"/>
    <w:bookmarkEnd w:id="68"/>
    <w:p w:rsidR="00897DB3" w:rsidRDefault="00A1757B" w:rsidP="00897DB3">
      <w:r>
        <w:object w:dxaOrig="9475" w:dyaOrig="3353">
          <v:shape id="_x0000_i1034" type="#_x0000_t75" style="width:462.75pt;height:164.25pt" o:ole="">
            <v:imagedata r:id="rId26" o:title=""/>
          </v:shape>
          <o:OLEObject Type="Embed" ProgID="Excel.Sheet.8" ShapeID="_x0000_i1034" DrawAspect="Content" ObjectID="_1599647708" r:id="rId27"/>
        </w:object>
      </w:r>
    </w:p>
    <w:p w:rsidR="004E582B" w:rsidRDefault="004E582B" w:rsidP="00897DB3"/>
    <w:p w:rsidR="00670EC7" w:rsidRDefault="00150E7E" w:rsidP="00907263">
      <w:pPr>
        <w:pStyle w:val="Nzov"/>
        <w:keepNext w:val="0"/>
        <w:widowControl w:val="0"/>
        <w:spacing w:before="0" w:beforeAutospacing="0" w:after="120"/>
        <w:jc w:val="left"/>
      </w:pPr>
      <w:r>
        <w:t>29</w:t>
      </w:r>
      <w:r w:rsidR="00324C96">
        <w:t xml:space="preserve">. Informácie k časti G. písm. </w:t>
      </w:r>
      <w:r w:rsidR="00B01EFC">
        <w:t>h) prílohy č. 3 o vydaných dlhopisoch</w:t>
      </w:r>
    </w:p>
    <w:p w:rsidR="004E582B" w:rsidRDefault="004E582B" w:rsidP="004E582B">
      <w:r>
        <w:t>Spoločnosť o dlhopisoch neúčtovala.</w:t>
      </w:r>
    </w:p>
    <w:p w:rsidR="00292B96" w:rsidRDefault="00292B96" w:rsidP="00331383"/>
    <w:p w:rsidR="00331383" w:rsidRDefault="00331383" w:rsidP="00331383"/>
    <w:p w:rsidR="00331383" w:rsidRPr="00331383" w:rsidRDefault="00331383" w:rsidP="00331383"/>
    <w:p w:rsidR="008C260C" w:rsidRDefault="00150E7E" w:rsidP="006A2E97">
      <w:pPr>
        <w:pStyle w:val="Nzov"/>
        <w:keepNext w:val="0"/>
        <w:widowControl w:val="0"/>
        <w:spacing w:before="0" w:beforeAutospacing="0" w:after="120"/>
        <w:jc w:val="both"/>
      </w:pPr>
      <w:r>
        <w:t>30</w:t>
      </w:r>
      <w:r w:rsidR="00B01EFC">
        <w:t xml:space="preserve">. Informácie k </w:t>
      </w:r>
      <w:r w:rsidR="00670EC7" w:rsidRPr="00DE678D">
        <w:t>čas</w:t>
      </w:r>
      <w:r w:rsidR="00B01EFC">
        <w:t>ti</w:t>
      </w:r>
      <w:r w:rsidR="00670EC7" w:rsidRPr="00DE678D">
        <w:t xml:space="preserve"> G. písm. i)  prílohy č. 3</w:t>
      </w:r>
      <w:r w:rsidR="00B01EFC">
        <w:t xml:space="preserve"> o bankových úveroch, pôžičkách a krátkodobých finančných výpomociach</w:t>
      </w:r>
    </w:p>
    <w:p w:rsidR="006A2E97" w:rsidRDefault="00B60829" w:rsidP="006A2E97">
      <w:r>
        <w:t>Spoločnosť k 31.12.201</w:t>
      </w:r>
      <w:r w:rsidR="00A1757B">
        <w:t>7</w:t>
      </w:r>
      <w:r w:rsidR="00B81A41">
        <w:t xml:space="preserve"> nemá  úvery ani  k 31.12.201</w:t>
      </w:r>
      <w:r w:rsidR="00A1757B">
        <w:t>6</w:t>
      </w:r>
      <w:r w:rsidR="006A2E97">
        <w:t>.</w:t>
      </w:r>
    </w:p>
    <w:p w:rsidR="00A00EF3" w:rsidRDefault="00A00EF3" w:rsidP="00B10DD1"/>
    <w:p w:rsidR="00A00EF3" w:rsidRPr="00B10DD1" w:rsidRDefault="00A00EF3" w:rsidP="00B10DD1"/>
    <w:p w:rsidR="00D71414" w:rsidRDefault="00150E7E" w:rsidP="006A2E97">
      <w:pPr>
        <w:pStyle w:val="Nzov"/>
        <w:spacing w:before="0" w:beforeAutospacing="0" w:after="120"/>
        <w:jc w:val="both"/>
      </w:pPr>
      <w:r>
        <w:t>31</w:t>
      </w:r>
      <w:r w:rsidR="00B01EFC">
        <w:t>. Informácie k </w:t>
      </w:r>
      <w:r w:rsidR="00670EC7" w:rsidRPr="00DE678D">
        <w:t>čas</w:t>
      </w:r>
      <w:r w:rsidR="00B01EFC">
        <w:t>ti</w:t>
      </w:r>
      <w:r w:rsidR="00670EC7" w:rsidRPr="00DE678D">
        <w:t xml:space="preserve"> G. písm. j) prílohy č. 3</w:t>
      </w:r>
      <w:r w:rsidR="00B01EFC">
        <w:t xml:space="preserve"> o významných položkách časového rozlíšenia na strane pasív</w:t>
      </w:r>
    </w:p>
    <w:p w:rsidR="006A2E97" w:rsidRDefault="006A2E97" w:rsidP="006A2E97">
      <w:r>
        <w:t>Spoločnosť neúčtovala na účtoch časového rozlíšenia pasív.</w:t>
      </w:r>
    </w:p>
    <w:p w:rsidR="006A2E97" w:rsidRPr="006A2E97" w:rsidRDefault="006A2E97" w:rsidP="006A2E97"/>
    <w:p w:rsidR="00670EC7" w:rsidRDefault="00150E7E" w:rsidP="007C3558">
      <w:pPr>
        <w:pStyle w:val="Nzov"/>
        <w:spacing w:before="0" w:beforeAutospacing="0" w:after="0"/>
        <w:jc w:val="both"/>
      </w:pPr>
      <w:r>
        <w:t>32</w:t>
      </w:r>
      <w:r w:rsidR="00B01EFC">
        <w:t>. Informácie k </w:t>
      </w:r>
      <w:r w:rsidR="00670EC7" w:rsidRPr="00DE678D">
        <w:t>čas</w:t>
      </w:r>
      <w:r w:rsidR="00B01EFC">
        <w:t xml:space="preserve">ti </w:t>
      </w:r>
      <w:r w:rsidR="00670EC7" w:rsidRPr="00DE678D">
        <w:t xml:space="preserve"> G. písm. k) prílohy č. 3</w:t>
      </w:r>
      <w:r w:rsidR="00B01EFC">
        <w:t xml:space="preserve"> o významných položkách derivátov</w:t>
      </w:r>
      <w:r w:rsidR="005E396B">
        <w:t xml:space="preserve"> za bežné účtovné obdobie </w:t>
      </w:r>
    </w:p>
    <w:p w:rsidR="0063558B" w:rsidRDefault="0063558B" w:rsidP="0063558B">
      <w:r>
        <w:t>Spoločnosť o derivátoch neúčtovala.</w:t>
      </w:r>
    </w:p>
    <w:p w:rsidR="0063558B" w:rsidRPr="0063558B" w:rsidRDefault="0063558B" w:rsidP="0063558B"/>
    <w:p w:rsidR="00670EC7" w:rsidRDefault="00150E7E" w:rsidP="00FD78EA">
      <w:pPr>
        <w:pStyle w:val="Nzov"/>
        <w:spacing w:before="0" w:beforeAutospacing="0" w:after="120"/>
        <w:jc w:val="left"/>
      </w:pPr>
      <w:r>
        <w:t>33</w:t>
      </w:r>
      <w:r w:rsidR="00B01EFC">
        <w:t xml:space="preserve">. Informácie k </w:t>
      </w:r>
      <w:r w:rsidR="00670EC7" w:rsidRPr="00DE678D">
        <w:t>čas</w:t>
      </w:r>
      <w:r w:rsidR="00B01EFC">
        <w:t>ti</w:t>
      </w:r>
      <w:r w:rsidR="00670EC7" w:rsidRPr="00DE678D">
        <w:t xml:space="preserve"> G. písm. l) prílohy č. 3</w:t>
      </w:r>
      <w:r w:rsidR="00B01EFC">
        <w:t xml:space="preserve"> o položkách zabezpečených derivátmi</w:t>
      </w:r>
    </w:p>
    <w:p w:rsidR="00D90786" w:rsidRDefault="0063558B" w:rsidP="00D90786">
      <w:r>
        <w:t>Spoločnosť nevykazuje položky zabezpečené derivátmi.</w:t>
      </w:r>
    </w:p>
    <w:p w:rsidR="0063558B" w:rsidRDefault="0063558B" w:rsidP="00D90786"/>
    <w:p w:rsidR="0063558B" w:rsidRDefault="0063558B" w:rsidP="00D90786"/>
    <w:p w:rsidR="00E811FB" w:rsidRDefault="00150E7E" w:rsidP="00FD78EA">
      <w:pPr>
        <w:pStyle w:val="Nzov"/>
        <w:keepNext w:val="0"/>
        <w:widowControl w:val="0"/>
        <w:spacing w:before="0" w:beforeAutospacing="0" w:after="120"/>
        <w:jc w:val="left"/>
      </w:pPr>
      <w:r>
        <w:t>34</w:t>
      </w:r>
      <w:r w:rsidR="00B01EFC">
        <w:t xml:space="preserve">. Informácie k časti </w:t>
      </w:r>
      <w:r w:rsidR="00E811FB" w:rsidRPr="00DE678D">
        <w:t>G. písm. m) prílohy č. 3</w:t>
      </w:r>
      <w:r w:rsidR="00B01EFC">
        <w:t xml:space="preserve"> o majetku prenajatom formou finančného prenájmu</w:t>
      </w:r>
    </w:p>
    <w:p w:rsidR="006A2E97" w:rsidRPr="00B81A41" w:rsidRDefault="004372AF" w:rsidP="00A36A86">
      <w:r>
        <w:t>Spoločnosť pre daný b</w:t>
      </w:r>
      <w:r w:rsidR="00B81A41">
        <w:t>od poznámok nemá obsahovú náplň.</w:t>
      </w:r>
    </w:p>
    <w:p w:rsidR="006A2E97" w:rsidRDefault="006A2E97" w:rsidP="00A36A86">
      <w:pPr>
        <w:rPr>
          <w:b/>
        </w:rPr>
      </w:pPr>
    </w:p>
    <w:p w:rsidR="00BA0400" w:rsidRDefault="00BA0400" w:rsidP="00A36A86">
      <w:pPr>
        <w:rPr>
          <w:b/>
        </w:rPr>
      </w:pPr>
    </w:p>
    <w:p w:rsidR="00A36A86" w:rsidRPr="00A36A86" w:rsidRDefault="00A36A86" w:rsidP="00A36A86">
      <w:pPr>
        <w:rPr>
          <w:b/>
        </w:rPr>
      </w:pPr>
      <w:r>
        <w:rPr>
          <w:b/>
        </w:rPr>
        <w:t>H</w:t>
      </w:r>
      <w:r w:rsidRPr="00A36A86">
        <w:rPr>
          <w:b/>
        </w:rPr>
        <w:t>. INFORM</w:t>
      </w:r>
      <w:r>
        <w:rPr>
          <w:b/>
        </w:rPr>
        <w:t>Á</w:t>
      </w:r>
      <w:r w:rsidRPr="00A36A86">
        <w:rPr>
          <w:b/>
        </w:rPr>
        <w:t>CIE O VÝNOSOCH</w:t>
      </w:r>
    </w:p>
    <w:p w:rsidR="00D31892" w:rsidRDefault="00D31892" w:rsidP="00D31892"/>
    <w:p w:rsidR="00D31892" w:rsidRPr="00D31892" w:rsidRDefault="00D31892" w:rsidP="00D31892"/>
    <w:p w:rsidR="00F71A47" w:rsidRDefault="00F71A47" w:rsidP="00075AEB">
      <w:pPr>
        <w:pStyle w:val="Nzov"/>
        <w:spacing w:before="0" w:beforeAutospacing="0" w:after="0"/>
        <w:jc w:val="both"/>
      </w:pPr>
    </w:p>
    <w:p w:rsidR="00E811FB" w:rsidRDefault="00150E7E" w:rsidP="00F71A47">
      <w:pPr>
        <w:pStyle w:val="Nzov"/>
        <w:spacing w:before="0" w:beforeAutospacing="0" w:after="120"/>
        <w:jc w:val="both"/>
      </w:pPr>
      <w:r>
        <w:t>36</w:t>
      </w:r>
      <w:r w:rsidR="003920E7">
        <w:t xml:space="preserve">. Informácie k </w:t>
      </w:r>
      <w:r w:rsidR="00E811FB" w:rsidRPr="00DE678D">
        <w:t>čas</w:t>
      </w:r>
      <w:r w:rsidR="003920E7">
        <w:t>ti</w:t>
      </w:r>
      <w:r w:rsidR="00E811FB" w:rsidRPr="00DE678D">
        <w:t xml:space="preserve"> H. písm. b) prílohy č. 3</w:t>
      </w:r>
      <w:r w:rsidR="003920E7">
        <w:t xml:space="preserve"> o zmene stavu vnútroorganizačných zásob</w:t>
      </w:r>
    </w:p>
    <w:bookmarkStart w:id="69" w:name="_MON_1487751199"/>
    <w:bookmarkStart w:id="70" w:name="_MON_1487751783"/>
    <w:bookmarkStart w:id="71" w:name="_MON_1487751815"/>
    <w:bookmarkStart w:id="72" w:name="_MON_1487751901"/>
    <w:bookmarkStart w:id="73" w:name="_MON_1487752007"/>
    <w:bookmarkStart w:id="74" w:name="_MON_1487758053"/>
    <w:bookmarkStart w:id="75" w:name="_MON_1487758176"/>
    <w:bookmarkStart w:id="76" w:name="_MON_1487758344"/>
    <w:bookmarkStart w:id="77" w:name="_MON_1393157896"/>
    <w:bookmarkStart w:id="78" w:name="_MON_1393158015"/>
    <w:bookmarkStart w:id="79" w:name="_MON_1393158056"/>
    <w:bookmarkStart w:id="80" w:name="_MON_1393158075"/>
    <w:bookmarkStart w:id="81" w:name="_MON_1393158111"/>
    <w:bookmarkStart w:id="82" w:name="_MON_1393158124"/>
    <w:bookmarkStart w:id="83" w:name="_MON_1393158302"/>
    <w:bookmarkStart w:id="84" w:name="_MON_1393158314"/>
    <w:bookmarkStart w:id="85" w:name="_MON_1393158437"/>
    <w:bookmarkStart w:id="86" w:name="_MON_1393158535"/>
    <w:bookmarkStart w:id="87" w:name="_MON_1393232586"/>
    <w:bookmarkStart w:id="88" w:name="_MON_1424773258"/>
    <w:bookmarkStart w:id="89" w:name="_MON_1424773615"/>
    <w:bookmarkStart w:id="90" w:name="_MON_1455101626"/>
    <w:bookmarkStart w:id="91" w:name="_MON_1455102410"/>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MON_1455102449"/>
    <w:bookmarkEnd w:id="92"/>
    <w:p w:rsidR="00B54624" w:rsidRDefault="00A1757B" w:rsidP="00B54624">
      <w:r>
        <w:object w:dxaOrig="9872" w:dyaOrig="6894">
          <v:shape id="_x0000_i1035" type="#_x0000_t75" style="width:462.75pt;height:322.5pt" o:ole="">
            <v:imagedata r:id="rId28" o:title=""/>
          </v:shape>
          <o:OLEObject Type="Embed" ProgID="Excel.Sheet.8" ShapeID="_x0000_i1035" DrawAspect="Content" ObjectID="_1599647709" r:id="rId29"/>
        </w:object>
      </w:r>
    </w:p>
    <w:p w:rsidR="00A00EF3" w:rsidRDefault="00A00EF3" w:rsidP="00B54624"/>
    <w:p w:rsidR="00677EB7" w:rsidRPr="00677EB7" w:rsidRDefault="00677EB7" w:rsidP="00CD0268"/>
    <w:p w:rsidR="005F3646" w:rsidRDefault="003920E7" w:rsidP="00677EB7">
      <w:pPr>
        <w:pStyle w:val="Nzov"/>
        <w:numPr>
          <w:ilvl w:val="0"/>
          <w:numId w:val="12"/>
        </w:numPr>
        <w:jc w:val="left"/>
      </w:pPr>
      <w:r>
        <w:t xml:space="preserve">Informácie k </w:t>
      </w:r>
      <w:r w:rsidR="005F3646" w:rsidRPr="00DE678D">
        <w:t>čas</w:t>
      </w:r>
      <w:r>
        <w:t>ti</w:t>
      </w:r>
      <w:r w:rsidR="005F3646" w:rsidRPr="00DE678D">
        <w:t xml:space="preserve"> H. písm. g)  prílohy č. 3</w:t>
      </w:r>
      <w:r>
        <w:t xml:space="preserve"> o čistom obrate</w:t>
      </w:r>
    </w:p>
    <w:bookmarkStart w:id="93" w:name="_MON_1424776038"/>
    <w:bookmarkStart w:id="94" w:name="_MON_1424776053"/>
    <w:bookmarkStart w:id="95" w:name="_MON_1455102499"/>
    <w:bookmarkStart w:id="96" w:name="_MON_1487752466"/>
    <w:bookmarkStart w:id="97" w:name="_MON_1487752590"/>
    <w:bookmarkStart w:id="98" w:name="_MON_1487752599"/>
    <w:bookmarkStart w:id="99" w:name="_MON_1386698871"/>
    <w:bookmarkStart w:id="100" w:name="_MON_1386699002"/>
    <w:bookmarkStart w:id="101" w:name="_MON_1386699049"/>
    <w:bookmarkStart w:id="102" w:name="_MON_1393159805"/>
    <w:bookmarkEnd w:id="93"/>
    <w:bookmarkEnd w:id="94"/>
    <w:bookmarkEnd w:id="95"/>
    <w:bookmarkEnd w:id="96"/>
    <w:bookmarkEnd w:id="97"/>
    <w:bookmarkEnd w:id="98"/>
    <w:bookmarkEnd w:id="99"/>
    <w:bookmarkEnd w:id="100"/>
    <w:bookmarkEnd w:id="101"/>
    <w:bookmarkEnd w:id="102"/>
    <w:bookmarkStart w:id="103" w:name="_MON_1393233011"/>
    <w:bookmarkEnd w:id="103"/>
    <w:p w:rsidR="00677EB7" w:rsidRDefault="00385180" w:rsidP="00677EB7">
      <w:r>
        <w:object w:dxaOrig="10312" w:dyaOrig="3482">
          <v:shape id="_x0000_i1036" type="#_x0000_t75" style="width:457.5pt;height:154.5pt" o:ole="">
            <v:imagedata r:id="rId30" o:title=""/>
          </v:shape>
          <o:OLEObject Type="Embed" ProgID="Excel.Sheet.8" ShapeID="_x0000_i1036" DrawAspect="Content" ObjectID="_1599647710" r:id="rId31"/>
        </w:object>
      </w:r>
    </w:p>
    <w:p w:rsidR="006C4DD8" w:rsidRDefault="006C4DD8" w:rsidP="00677EB7"/>
    <w:p w:rsidR="006C4DD8" w:rsidRDefault="006C4DD8" w:rsidP="00677EB7"/>
    <w:p w:rsidR="006C4DD8" w:rsidRDefault="006C4DD8" w:rsidP="00677EB7"/>
    <w:p w:rsidR="00A36A86" w:rsidRDefault="00A36A86" w:rsidP="00A36A86">
      <w:pPr>
        <w:pStyle w:val="Nzov"/>
        <w:ind w:left="360"/>
        <w:jc w:val="left"/>
      </w:pPr>
      <w:r>
        <w:lastRenderedPageBreak/>
        <w:t>I. INFORMÁCIE O NÁKLADOCH</w:t>
      </w:r>
    </w:p>
    <w:p w:rsidR="00BA0400" w:rsidRDefault="00BA0400" w:rsidP="00BA0400">
      <w:pPr>
        <w:pStyle w:val="Nzov"/>
        <w:spacing w:before="0" w:beforeAutospacing="0" w:after="0"/>
        <w:jc w:val="left"/>
        <w:rPr>
          <w:szCs w:val="22"/>
        </w:rPr>
      </w:pPr>
      <w:r w:rsidRPr="00BA0400">
        <w:rPr>
          <w:bCs w:val="0"/>
          <w:kern w:val="0"/>
          <w:szCs w:val="24"/>
        </w:rPr>
        <w:t>39</w:t>
      </w:r>
      <w:r>
        <w:rPr>
          <w:b w:val="0"/>
          <w:bCs w:val="0"/>
          <w:kern w:val="0"/>
          <w:szCs w:val="24"/>
        </w:rPr>
        <w:t xml:space="preserve">. </w:t>
      </w:r>
      <w:r w:rsidRPr="003F477D">
        <w:rPr>
          <w:szCs w:val="22"/>
        </w:rPr>
        <w:t>Informácie k prílohe č. 3 časti I. o nákladoch voči audítorovi, audítorskej spoločnosti</w:t>
      </w:r>
    </w:p>
    <w:p w:rsidR="00BA0400" w:rsidRPr="00BA0400" w:rsidRDefault="00BA0400" w:rsidP="00BA0400"/>
    <w:tbl>
      <w:tblPr>
        <w:tblW w:w="5000" w:type="pct"/>
        <w:jc w:val="center"/>
        <w:tblLook w:val="00A0" w:firstRow="1" w:lastRow="0" w:firstColumn="1" w:lastColumn="0" w:noHBand="0" w:noVBand="0"/>
      </w:tblPr>
      <w:tblGrid>
        <w:gridCol w:w="5322"/>
        <w:gridCol w:w="1787"/>
        <w:gridCol w:w="1888"/>
      </w:tblGrid>
      <w:tr w:rsidR="00BA0400" w:rsidRPr="003F477D" w:rsidTr="0022174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A0400" w:rsidRPr="003F477D" w:rsidRDefault="00BA0400" w:rsidP="0022174E">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Bezprostredne predchádzajúce účtovné obdobie</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vAlign w:val="center"/>
          </w:tcPr>
          <w:p w:rsidR="00385180" w:rsidRPr="003F477D" w:rsidRDefault="00385180" w:rsidP="00385180">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b/>
                <w:szCs w:val="22"/>
              </w:rPr>
            </w:pPr>
            <w:r w:rsidRPr="003F477D">
              <w:rPr>
                <w:b/>
                <w:szCs w:val="22"/>
              </w:rPr>
              <w:t> </w:t>
            </w:r>
            <w:r>
              <w:rPr>
                <w:b/>
                <w:szCs w:val="22"/>
              </w:rPr>
              <w:t xml:space="preserve">        8 400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b/>
                <w:szCs w:val="22"/>
              </w:rPr>
            </w:pPr>
            <w:r w:rsidRPr="003F477D">
              <w:rPr>
                <w:b/>
                <w:szCs w:val="22"/>
              </w:rPr>
              <w:t> </w:t>
            </w:r>
            <w:r>
              <w:rPr>
                <w:b/>
                <w:szCs w:val="22"/>
              </w:rPr>
              <w:t xml:space="preserve">        8 400 </w:t>
            </w:r>
          </w:p>
        </w:tc>
      </w:tr>
      <w:tr w:rsidR="00385180" w:rsidRPr="003F477D" w:rsidTr="0022174E">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385180" w:rsidRPr="003F477D" w:rsidRDefault="00385180" w:rsidP="00385180">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8 400</w:t>
            </w:r>
          </w:p>
        </w:tc>
        <w:tc>
          <w:tcPr>
            <w:tcW w:w="1049" w:type="pct"/>
            <w:tcBorders>
              <w:top w:val="nil"/>
              <w:left w:val="single" w:sz="12" w:space="0" w:color="auto"/>
              <w:bottom w:val="single" w:sz="6"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8 400</w:t>
            </w:r>
          </w:p>
        </w:tc>
      </w:tr>
      <w:tr w:rsidR="00385180" w:rsidRPr="003F477D" w:rsidTr="0022174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6C4DD8">
        <w:trPr>
          <w:trHeight w:val="170"/>
          <w:jc w:val="center"/>
        </w:trPr>
        <w:tc>
          <w:tcPr>
            <w:tcW w:w="2958"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385180" w:rsidRPr="003F477D" w:rsidRDefault="00385180" w:rsidP="00385180">
            <w:pPr>
              <w:rPr>
                <w:szCs w:val="22"/>
              </w:rPr>
            </w:pPr>
            <w:r w:rsidRPr="003F477D">
              <w:rPr>
                <w:szCs w:val="22"/>
              </w:rPr>
              <w:t> </w:t>
            </w:r>
          </w:p>
        </w:tc>
      </w:tr>
      <w:tr w:rsidR="00385180" w:rsidRPr="003F477D" w:rsidTr="0022174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c>
          <w:tcPr>
            <w:tcW w:w="1049" w:type="pct"/>
            <w:tcBorders>
              <w:top w:val="single" w:sz="4" w:space="0" w:color="auto"/>
              <w:left w:val="single" w:sz="12" w:space="0" w:color="auto"/>
              <w:bottom w:val="single" w:sz="12" w:space="0" w:color="auto"/>
              <w:right w:val="single" w:sz="12" w:space="0" w:color="auto"/>
            </w:tcBorders>
            <w:noWrap/>
            <w:vAlign w:val="center"/>
          </w:tcPr>
          <w:p w:rsidR="00385180" w:rsidRPr="003F477D" w:rsidRDefault="00385180" w:rsidP="00385180">
            <w:pPr>
              <w:rPr>
                <w:szCs w:val="22"/>
              </w:rPr>
            </w:pPr>
            <w:r w:rsidRPr="003F477D">
              <w:rPr>
                <w:szCs w:val="22"/>
              </w:rPr>
              <w:t> </w:t>
            </w:r>
            <w:r>
              <w:rPr>
                <w:szCs w:val="22"/>
              </w:rPr>
              <w:t xml:space="preserve">        </w:t>
            </w:r>
          </w:p>
        </w:tc>
      </w:tr>
    </w:tbl>
    <w:p w:rsidR="00066BF4" w:rsidRPr="00066BF4" w:rsidRDefault="00066BF4" w:rsidP="00066BF4"/>
    <w:p w:rsidR="00A36A86" w:rsidRDefault="00A36A86" w:rsidP="009F2DF1">
      <w:pPr>
        <w:pStyle w:val="Nzov"/>
        <w:jc w:val="left"/>
      </w:pPr>
      <w:r>
        <w:t>J. INFORMÁCIE O DANIACH Z PRÍJMOV</w:t>
      </w:r>
    </w:p>
    <w:p w:rsidR="005F3646" w:rsidRDefault="00150E7E" w:rsidP="005043B6">
      <w:pPr>
        <w:pStyle w:val="Nzov"/>
        <w:jc w:val="left"/>
      </w:pPr>
      <w:r>
        <w:t>40</w:t>
      </w:r>
      <w:r w:rsidR="003920E7">
        <w:t xml:space="preserve">. Informácie k </w:t>
      </w:r>
      <w:r w:rsidR="005F3646" w:rsidRPr="00DE678D">
        <w:t>čas</w:t>
      </w:r>
      <w:r w:rsidR="003920E7">
        <w:t>ti</w:t>
      </w:r>
      <w:r w:rsidR="005F3646" w:rsidRPr="00DE678D">
        <w:t xml:space="preserve"> J. písm. a) až e) prílohy č. 3</w:t>
      </w:r>
      <w:r w:rsidR="009F2DF1">
        <w:t xml:space="preserve"> o daniach z</w:t>
      </w:r>
      <w:r w:rsidR="0095241F">
        <w:t> </w:t>
      </w:r>
      <w:r w:rsidR="009F2DF1">
        <w:t>príjmov</w:t>
      </w:r>
    </w:p>
    <w:p w:rsidR="0095241F" w:rsidRDefault="0095241F" w:rsidP="0095241F">
      <w:r>
        <w:t>Spoločnosť pre daný bod poznámok nemá obsahovú náplň.</w:t>
      </w:r>
    </w:p>
    <w:p w:rsidR="0095241F" w:rsidRDefault="0095241F" w:rsidP="00FB6EC9">
      <w:pPr>
        <w:pStyle w:val="Nzov"/>
        <w:spacing w:before="0" w:beforeAutospacing="0" w:after="120"/>
        <w:jc w:val="left"/>
      </w:pPr>
    </w:p>
    <w:p w:rsidR="005F3646" w:rsidRDefault="00150E7E" w:rsidP="00FB6EC9">
      <w:pPr>
        <w:pStyle w:val="Nzov"/>
        <w:spacing w:before="0" w:beforeAutospacing="0" w:after="120"/>
        <w:jc w:val="left"/>
      </w:pPr>
      <w:r>
        <w:t>41</w:t>
      </w:r>
      <w:r w:rsidR="009F2DF1">
        <w:t xml:space="preserve">. Informácie k </w:t>
      </w:r>
      <w:r w:rsidR="005F3646" w:rsidRPr="00DE678D">
        <w:t>čas</w:t>
      </w:r>
      <w:r w:rsidR="009F2DF1">
        <w:t>ti</w:t>
      </w:r>
      <w:r w:rsidR="005F3646" w:rsidRPr="00DE678D">
        <w:t xml:space="preserve"> J.  písm. f) </w:t>
      </w:r>
      <w:r w:rsidR="00B51558">
        <w:t>a </w:t>
      </w:r>
      <w:r w:rsidR="005F3646" w:rsidRPr="00DE678D">
        <w:t>g) prílohy č. 3</w:t>
      </w:r>
      <w:r w:rsidR="009F2DF1">
        <w:t xml:space="preserve"> o daniach z</w:t>
      </w:r>
      <w:r w:rsidR="008F3FD5">
        <w:t> </w:t>
      </w:r>
      <w:r w:rsidR="009F2DF1">
        <w:t>príjmov</w:t>
      </w:r>
    </w:p>
    <w:bookmarkStart w:id="104" w:name="_MON_1488717194"/>
    <w:bookmarkEnd w:id="104"/>
    <w:p w:rsidR="008F3FD5" w:rsidRDefault="007C05D9" w:rsidP="008F3FD5">
      <w:r>
        <w:object w:dxaOrig="10336" w:dyaOrig="4097">
          <v:shape id="_x0000_i1039" type="#_x0000_t75" style="width:464.25pt;height:183.75pt" o:ole="">
            <v:imagedata r:id="rId32" o:title=""/>
          </v:shape>
          <o:OLEObject Type="Embed" ProgID="Excel.Sheet.8" ShapeID="_x0000_i1039" DrawAspect="Content" ObjectID="_1599647711" r:id="rId33"/>
        </w:object>
      </w:r>
    </w:p>
    <w:p w:rsidR="008F3FD5" w:rsidRDefault="008F3FD5" w:rsidP="008F3FD5"/>
    <w:p w:rsidR="006C4DD8" w:rsidRDefault="006C4DD8" w:rsidP="008F3FD5"/>
    <w:p w:rsidR="006C4DD8" w:rsidRDefault="006C4DD8" w:rsidP="008F3FD5"/>
    <w:p w:rsidR="006C4DD8" w:rsidRDefault="006C4DD8" w:rsidP="008F3FD5"/>
    <w:p w:rsidR="006C4DD8" w:rsidRPr="008F3FD5" w:rsidRDefault="006C4DD8" w:rsidP="008F3FD5"/>
    <w:p w:rsidR="00A36A86" w:rsidRDefault="00A36A86" w:rsidP="00B04C9A"/>
    <w:p w:rsidR="00A36A86" w:rsidRDefault="00A36A86" w:rsidP="00075AEB">
      <w:pPr>
        <w:pStyle w:val="Nzov"/>
        <w:spacing w:before="0" w:beforeAutospacing="0" w:after="120"/>
        <w:jc w:val="left"/>
      </w:pPr>
      <w:r>
        <w:t>K. INFORMÁCIE O PODSÚVAHOVÝCH POLOŽKACH</w:t>
      </w:r>
      <w:bookmarkStart w:id="105" w:name="_GoBack"/>
      <w:bookmarkEnd w:id="105"/>
    </w:p>
    <w:p w:rsidR="005F3646" w:rsidRDefault="00150E7E" w:rsidP="00075AEB">
      <w:pPr>
        <w:pStyle w:val="Nzov"/>
        <w:spacing w:before="0" w:beforeAutospacing="0" w:after="120"/>
        <w:jc w:val="left"/>
      </w:pPr>
      <w:r>
        <w:t>42</w:t>
      </w:r>
      <w:r w:rsidR="009F2DF1">
        <w:t xml:space="preserve">. Informácie k  </w:t>
      </w:r>
      <w:r w:rsidR="005F3646" w:rsidRPr="00DE678D">
        <w:t>časť K. prílohy č. 3</w:t>
      </w:r>
      <w:r w:rsidR="009F2DF1">
        <w:t xml:space="preserve"> o podsúvahových položkách</w:t>
      </w:r>
    </w:p>
    <w:p w:rsidR="00533891" w:rsidRPr="00860E0E" w:rsidRDefault="00B04C9A" w:rsidP="00533891">
      <w:pPr>
        <w:pStyle w:val="Nzov"/>
        <w:keepNext w:val="0"/>
        <w:widowControl w:val="0"/>
        <w:spacing w:before="0" w:beforeAutospacing="0" w:after="0"/>
        <w:jc w:val="left"/>
        <w:rPr>
          <w:b w:val="0"/>
        </w:rPr>
      </w:pPr>
      <w:r>
        <w:rPr>
          <w:b w:val="0"/>
        </w:rPr>
        <w:t>Spoločnosť pre daný bod poznámok nemá obsahovú náplň.</w:t>
      </w:r>
    </w:p>
    <w:p w:rsidR="00533891" w:rsidRPr="00533891" w:rsidRDefault="00533891" w:rsidP="00533891"/>
    <w:p w:rsidR="00533891" w:rsidRDefault="00533891" w:rsidP="00533891">
      <w:pPr>
        <w:pStyle w:val="Nzov"/>
        <w:keepNext w:val="0"/>
        <w:widowControl w:val="0"/>
        <w:spacing w:before="0" w:beforeAutospacing="0" w:after="0"/>
        <w:jc w:val="left"/>
      </w:pPr>
      <w:r>
        <w:t>L. INFORMACIE O INYCH AKTIVACH A PASIVACH</w:t>
      </w:r>
    </w:p>
    <w:p w:rsidR="00533891" w:rsidRPr="00A36A86" w:rsidRDefault="00533891" w:rsidP="00533891"/>
    <w:p w:rsidR="00533891" w:rsidRDefault="00533891" w:rsidP="00C35F64">
      <w:pPr>
        <w:pStyle w:val="Nzov"/>
        <w:keepNext w:val="0"/>
        <w:widowControl w:val="0"/>
        <w:spacing w:before="0" w:beforeAutospacing="0" w:after="0"/>
        <w:jc w:val="left"/>
      </w:pPr>
      <w:r>
        <w:t xml:space="preserve">43. Informácie k </w:t>
      </w:r>
      <w:r w:rsidRPr="00DE678D">
        <w:t>čas</w:t>
      </w:r>
      <w:r>
        <w:t>ti</w:t>
      </w:r>
      <w:r w:rsidRPr="00DE678D">
        <w:t xml:space="preserve"> L. písm. a) prílohy č. 3</w:t>
      </w:r>
      <w:r>
        <w:t xml:space="preserve"> o podmienených záväzkoch</w:t>
      </w:r>
    </w:p>
    <w:p w:rsidR="00C35F64" w:rsidRDefault="00C35F64" w:rsidP="00C35F64">
      <w:r>
        <w:t>Spoločnosť nemá vedomosť o podmienených záväzkoch</w:t>
      </w:r>
    </w:p>
    <w:p w:rsidR="00C35F64" w:rsidRPr="00C35F64" w:rsidRDefault="00C35F64" w:rsidP="00C35F64"/>
    <w:p w:rsidR="00533891" w:rsidRDefault="00533891" w:rsidP="00533891">
      <w:pPr>
        <w:pStyle w:val="Nzov"/>
        <w:spacing w:before="0" w:beforeAutospacing="0" w:after="120"/>
        <w:jc w:val="left"/>
      </w:pPr>
      <w:r>
        <w:t xml:space="preserve">44. Informácie k </w:t>
      </w:r>
      <w:r w:rsidRPr="00DE678D">
        <w:t>čas</w:t>
      </w:r>
      <w:r>
        <w:t>ti</w:t>
      </w:r>
      <w:r w:rsidRPr="00DE678D">
        <w:t xml:space="preserve"> L. </w:t>
      </w:r>
      <w:r w:rsidRPr="00DE678D">
        <w:rPr>
          <w:szCs w:val="22"/>
        </w:rPr>
        <w:t>písm</w:t>
      </w:r>
      <w:r w:rsidRPr="00DE678D">
        <w:t>. c) prílohy č. 3</w:t>
      </w:r>
      <w:r>
        <w:t xml:space="preserve"> o podmienenom majetku</w:t>
      </w:r>
    </w:p>
    <w:p w:rsidR="00533891" w:rsidRDefault="00533891" w:rsidP="00533891">
      <w:r>
        <w:t>Spoločnosť nemá pre daný bod poznámok obsahovú náplň.</w:t>
      </w:r>
    </w:p>
    <w:p w:rsidR="00533891" w:rsidRDefault="00533891" w:rsidP="00533891">
      <w:pPr>
        <w:pStyle w:val="Nzov"/>
        <w:keepNext w:val="0"/>
        <w:widowControl w:val="0"/>
        <w:spacing w:before="0" w:beforeAutospacing="0" w:after="120"/>
        <w:jc w:val="both"/>
      </w:pPr>
    </w:p>
    <w:p w:rsidR="00533891" w:rsidRDefault="00533891" w:rsidP="00533891">
      <w:pPr>
        <w:pStyle w:val="Nzov"/>
        <w:keepNext w:val="0"/>
        <w:widowControl w:val="0"/>
        <w:spacing w:before="0" w:beforeAutospacing="0" w:after="120"/>
        <w:jc w:val="both"/>
      </w:pPr>
      <w:r>
        <w:t>M.INFORMACIE O VYHODACH STATUTARNYCH ORGANOV</w:t>
      </w:r>
    </w:p>
    <w:p w:rsidR="00533891" w:rsidRPr="00A36A86" w:rsidRDefault="00533891" w:rsidP="00533891"/>
    <w:p w:rsidR="00533891" w:rsidRDefault="00533891" w:rsidP="00533891">
      <w:pPr>
        <w:pStyle w:val="Nzov"/>
        <w:keepNext w:val="0"/>
        <w:widowControl w:val="0"/>
        <w:spacing w:before="0" w:beforeAutospacing="0" w:after="120"/>
        <w:jc w:val="both"/>
      </w:pPr>
      <w:bookmarkStart w:id="106" w:name="OLE_LINK4"/>
      <w:bookmarkStart w:id="107" w:name="OLE_LINK5"/>
      <w:r>
        <w:t xml:space="preserve">45. Informácie k časti </w:t>
      </w:r>
      <w:r w:rsidRPr="00DE678D">
        <w:t>M. prílohy č. 3</w:t>
      </w:r>
      <w:r>
        <w:t xml:space="preserve"> o príjmoch a výhodách členov štatutárnych orgánov, dozorných orgánov a iných orgánov</w:t>
      </w:r>
    </w:p>
    <w:p w:rsidR="00AA48AD" w:rsidRDefault="00AA48AD" w:rsidP="00AA48AD"/>
    <w:p w:rsidR="00AA48AD" w:rsidRDefault="00AA48AD" w:rsidP="00AA48AD">
      <w:r>
        <w:t>Spoločnosť nemá pre daný bod poznámok obsahovú náplň.</w:t>
      </w:r>
    </w:p>
    <w:p w:rsidR="00AA48AD" w:rsidRDefault="00AA48AD" w:rsidP="00AA48AD"/>
    <w:bookmarkEnd w:id="106"/>
    <w:bookmarkEnd w:id="107"/>
    <w:p w:rsidR="00533891" w:rsidRDefault="00533891" w:rsidP="00533891">
      <w:pPr>
        <w:pStyle w:val="Nzov"/>
        <w:keepNext w:val="0"/>
        <w:spacing w:after="0"/>
        <w:jc w:val="both"/>
      </w:pPr>
      <w:r w:rsidRPr="00432A5A">
        <w:t>N.   INFORMACIE O</w:t>
      </w:r>
      <w:r w:rsidR="009A7D28">
        <w:t> </w:t>
      </w:r>
      <w:r w:rsidRPr="00432A5A">
        <w:t>EKONOMICKYCH</w:t>
      </w:r>
      <w:r w:rsidR="009A7D28">
        <w:t xml:space="preserve"> VZŤAHOCH</w:t>
      </w:r>
      <w:r w:rsidRPr="00432A5A">
        <w:t xml:space="preserve"> MEDZI UCTOVNOU JEDNOTKOU A  SPRIAZNENYMI OSOBAMI</w:t>
      </w:r>
    </w:p>
    <w:p w:rsidR="00533891" w:rsidRDefault="00533891" w:rsidP="00533891">
      <w:pPr>
        <w:pStyle w:val="Nzov"/>
        <w:keepNext w:val="0"/>
        <w:spacing w:after="0"/>
        <w:jc w:val="both"/>
      </w:pPr>
      <w:r>
        <w:t xml:space="preserve">46. </w:t>
      </w:r>
      <w:r w:rsidRPr="00DE678D">
        <w:t>Informácie k časti N. prílohy č. 3</w:t>
      </w:r>
      <w:r>
        <w:t xml:space="preserve"> </w:t>
      </w:r>
      <w:r w:rsidRPr="00DE678D">
        <w:t xml:space="preserve">o ekonomických vzťahoch medzi účtovnou jednotkou </w:t>
      </w:r>
      <w:r>
        <w:t>a </w:t>
      </w:r>
      <w:r w:rsidRPr="00DE678D">
        <w:t>spriaznenými osobami</w:t>
      </w:r>
    </w:p>
    <w:p w:rsidR="009A7D28" w:rsidRPr="0028309C" w:rsidRDefault="009A7D28" w:rsidP="009A7D28">
      <w:pPr>
        <w:pStyle w:val="Nzov"/>
        <w:keepNext w:val="0"/>
        <w:spacing w:before="0" w:beforeAutospacing="0" w:after="0"/>
        <w:jc w:val="left"/>
        <w:rPr>
          <w:b w:val="0"/>
        </w:rPr>
      </w:pPr>
      <w:r w:rsidRPr="0028309C">
        <w:rPr>
          <w:b w:val="0"/>
        </w:rPr>
        <w:t>Tabuľka č. 1</w:t>
      </w:r>
    </w:p>
    <w:tbl>
      <w:tblPr>
        <w:tblW w:w="5000" w:type="pct"/>
        <w:jc w:val="center"/>
        <w:tblLayout w:type="fixed"/>
        <w:tblLook w:val="04A0" w:firstRow="1" w:lastRow="0" w:firstColumn="1" w:lastColumn="0" w:noHBand="0" w:noVBand="1"/>
      </w:tblPr>
      <w:tblGrid>
        <w:gridCol w:w="3595"/>
        <w:gridCol w:w="1084"/>
        <w:gridCol w:w="2159"/>
        <w:gridCol w:w="2159"/>
      </w:tblGrid>
      <w:tr w:rsidR="009A7D28" w:rsidRPr="00DE678D" w:rsidTr="00A3038C">
        <w:trPr>
          <w:trHeight w:val="455"/>
          <w:jc w:val="center"/>
        </w:trPr>
        <w:tc>
          <w:tcPr>
            <w:tcW w:w="3697" w:type="dxa"/>
            <w:vMerge w:val="restart"/>
            <w:tcBorders>
              <w:top w:val="single" w:sz="12" w:space="0" w:color="auto"/>
              <w:left w:val="single" w:sz="12" w:space="0" w:color="auto"/>
              <w:right w:val="single" w:sz="12" w:space="0" w:color="auto"/>
            </w:tcBorders>
            <w:noWrap/>
            <w:vAlign w:val="center"/>
          </w:tcPr>
          <w:p w:rsidR="009A7D28" w:rsidRPr="00DE678D" w:rsidRDefault="009A7D28" w:rsidP="00A3038C">
            <w:pPr>
              <w:pStyle w:val="TopHeader"/>
            </w:pPr>
            <w:r w:rsidRPr="00DE678D">
              <w:t>Spriaznená osob</w:t>
            </w:r>
            <w:r>
              <w:t>a </w:t>
            </w:r>
          </w:p>
        </w:tc>
        <w:tc>
          <w:tcPr>
            <w:tcW w:w="1110"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Kód druhu obchodu</w:t>
            </w:r>
          </w:p>
        </w:tc>
        <w:tc>
          <w:tcPr>
            <w:tcW w:w="2218" w:type="dxa"/>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Bežné úč</w:t>
            </w:r>
            <w:r>
              <w:t>tovné obdobie</w:t>
            </w:r>
          </w:p>
        </w:tc>
        <w:tc>
          <w:tcPr>
            <w:tcW w:w="2218" w:type="dxa"/>
            <w:vMerge w:val="restart"/>
            <w:tcBorders>
              <w:top w:val="single" w:sz="12" w:space="0" w:color="auto"/>
              <w:left w:val="single" w:sz="12" w:space="0" w:color="auto"/>
              <w:right w:val="single" w:sz="12" w:space="0" w:color="auto"/>
            </w:tcBorders>
            <w:vAlign w:val="center"/>
          </w:tcPr>
          <w:p w:rsidR="009A7D28" w:rsidRPr="00DE678D" w:rsidRDefault="009A7D28" w:rsidP="00A3038C">
            <w:pPr>
              <w:pStyle w:val="TopHeader"/>
            </w:pPr>
            <w:r w:rsidRPr="00DE678D">
              <w:t>Bezprostredne predchádzajúce účtovné obdobie                                             2</w:t>
            </w:r>
          </w:p>
        </w:tc>
      </w:tr>
      <w:tr w:rsidR="009A7D28" w:rsidRPr="00DE678D" w:rsidTr="00A3038C">
        <w:trPr>
          <w:trHeight w:val="455"/>
          <w:jc w:val="center"/>
        </w:trPr>
        <w:tc>
          <w:tcPr>
            <w:tcW w:w="3697" w:type="dxa"/>
            <w:vMerge/>
            <w:tcBorders>
              <w:left w:val="single" w:sz="12" w:space="0" w:color="auto"/>
              <w:right w:val="single" w:sz="12" w:space="0" w:color="auto"/>
            </w:tcBorders>
            <w:noWrap/>
            <w:vAlign w:val="center"/>
          </w:tcPr>
          <w:p w:rsidR="009A7D28" w:rsidRPr="00DE678D" w:rsidRDefault="009A7D28" w:rsidP="00A3038C">
            <w:pPr>
              <w:pStyle w:val="TopHeader"/>
            </w:pPr>
          </w:p>
        </w:tc>
        <w:tc>
          <w:tcPr>
            <w:tcW w:w="1110" w:type="dxa"/>
            <w:vMerge/>
            <w:tcBorders>
              <w:left w:val="single" w:sz="12" w:space="0" w:color="auto"/>
              <w:right w:val="single" w:sz="12" w:space="0" w:color="auto"/>
            </w:tcBorders>
            <w:vAlign w:val="center"/>
          </w:tcPr>
          <w:p w:rsidR="009A7D28" w:rsidRPr="00DE678D" w:rsidRDefault="009A7D28" w:rsidP="00A3038C">
            <w:pPr>
              <w:pStyle w:val="TopHeader"/>
            </w:pPr>
          </w:p>
        </w:tc>
        <w:tc>
          <w:tcPr>
            <w:tcW w:w="2218" w:type="dxa"/>
            <w:tcBorders>
              <w:left w:val="single" w:sz="12" w:space="0" w:color="auto"/>
              <w:bottom w:val="single" w:sz="12" w:space="0" w:color="auto"/>
              <w:right w:val="single" w:sz="12" w:space="0" w:color="auto"/>
            </w:tcBorders>
            <w:vAlign w:val="bottom"/>
          </w:tcPr>
          <w:p w:rsidR="009A7D28" w:rsidRPr="00DE678D" w:rsidRDefault="009A7D28" w:rsidP="00A3038C">
            <w:pPr>
              <w:pStyle w:val="TopHeader"/>
            </w:pPr>
            <w:r>
              <w:t>1</w:t>
            </w:r>
          </w:p>
        </w:tc>
        <w:tc>
          <w:tcPr>
            <w:tcW w:w="2218" w:type="dxa"/>
            <w:vMerge/>
            <w:tcBorders>
              <w:left w:val="single" w:sz="12" w:space="0" w:color="auto"/>
              <w:bottom w:val="single" w:sz="12" w:space="0" w:color="auto"/>
              <w:right w:val="single" w:sz="12" w:space="0" w:color="auto"/>
            </w:tcBorders>
            <w:vAlign w:val="center"/>
          </w:tcPr>
          <w:p w:rsidR="009A7D28" w:rsidRPr="00DE678D" w:rsidRDefault="009A7D28" w:rsidP="00A3038C">
            <w:pPr>
              <w:pStyle w:val="TopHeader"/>
            </w:pPr>
          </w:p>
        </w:tc>
      </w:tr>
      <w:tr w:rsidR="009A7D28" w:rsidRPr="00DE678D" w:rsidTr="00A3038C">
        <w:trPr>
          <w:trHeight w:val="417"/>
          <w:jc w:val="center"/>
        </w:trPr>
        <w:tc>
          <w:tcPr>
            <w:tcW w:w="3697"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1110" w:type="dxa"/>
            <w:vMerge/>
            <w:tcBorders>
              <w:left w:val="single" w:sz="12" w:space="0" w:color="auto"/>
              <w:bottom w:val="nil"/>
              <w:right w:val="single" w:sz="12" w:space="0" w:color="auto"/>
            </w:tcBorders>
            <w:vAlign w:val="center"/>
          </w:tcPr>
          <w:p w:rsidR="009A7D28" w:rsidRPr="00DE678D" w:rsidRDefault="009A7D28" w:rsidP="00A3038C">
            <w:pPr>
              <w:pStyle w:val="TopHeader"/>
            </w:pP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c>
          <w:tcPr>
            <w:tcW w:w="2218" w:type="dxa"/>
            <w:tcBorders>
              <w:top w:val="single" w:sz="12" w:space="0" w:color="auto"/>
              <w:left w:val="single" w:sz="12" w:space="0" w:color="auto"/>
              <w:bottom w:val="single" w:sz="4" w:space="0" w:color="auto"/>
              <w:right w:val="single" w:sz="12" w:space="0" w:color="auto"/>
            </w:tcBorders>
            <w:vAlign w:val="center"/>
          </w:tcPr>
          <w:p w:rsidR="009A7D28" w:rsidRPr="00B17A56" w:rsidRDefault="009A7D28" w:rsidP="00A3038C">
            <w:pPr>
              <w:pStyle w:val="TopHeader"/>
              <w:rPr>
                <w:b w:val="0"/>
              </w:rPr>
            </w:pPr>
            <w:r w:rsidRPr="00B17A56">
              <w:rPr>
                <w:b w:val="0"/>
              </w:rPr>
              <w:t>Časť 1 - Suma obchodu</w:t>
            </w:r>
          </w:p>
        </w:tc>
      </w:tr>
      <w:tr w:rsidR="009A7D28" w:rsidRPr="00DE678D" w:rsidTr="00A3038C">
        <w:trPr>
          <w:trHeight w:val="690"/>
          <w:jc w:val="center"/>
        </w:trPr>
        <w:tc>
          <w:tcPr>
            <w:tcW w:w="3697" w:type="dxa"/>
            <w:tcBorders>
              <w:top w:val="nil"/>
              <w:left w:val="single" w:sz="12" w:space="0" w:color="auto"/>
              <w:bottom w:val="single" w:sz="12" w:space="0" w:color="auto"/>
              <w:right w:val="single" w:sz="12" w:space="0" w:color="auto"/>
            </w:tcBorders>
            <w:noWrap/>
            <w:vAlign w:val="center"/>
          </w:tcPr>
          <w:p w:rsidR="009A7D28" w:rsidRPr="00DE678D" w:rsidRDefault="00787958" w:rsidP="00A3038C">
            <w:pPr>
              <w:pStyle w:val="TopHeader"/>
            </w:pPr>
            <w:r>
              <w:t>A</w:t>
            </w:r>
          </w:p>
        </w:tc>
        <w:tc>
          <w:tcPr>
            <w:tcW w:w="1110" w:type="dxa"/>
            <w:tcBorders>
              <w:top w:val="nil"/>
              <w:left w:val="single" w:sz="12" w:space="0" w:color="auto"/>
              <w:bottom w:val="single" w:sz="12" w:space="0" w:color="auto"/>
              <w:right w:val="single" w:sz="12" w:space="0" w:color="auto"/>
            </w:tcBorders>
            <w:vAlign w:val="center"/>
          </w:tcPr>
          <w:p w:rsidR="009A7D28" w:rsidRPr="00DE678D" w:rsidRDefault="009A7D28" w:rsidP="00A3038C">
            <w:pPr>
              <w:pStyle w:val="TopHeader"/>
            </w:pPr>
            <w:r>
              <w:t>B</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c>
          <w:tcPr>
            <w:tcW w:w="2218" w:type="dxa"/>
            <w:tcBorders>
              <w:top w:val="nil"/>
              <w:left w:val="single" w:sz="12" w:space="0" w:color="auto"/>
              <w:bottom w:val="single" w:sz="12" w:space="0" w:color="auto"/>
              <w:right w:val="single" w:sz="12" w:space="0" w:color="auto"/>
            </w:tcBorders>
            <w:vAlign w:val="center"/>
          </w:tcPr>
          <w:p w:rsidR="009A7D28" w:rsidRPr="00B17A56" w:rsidRDefault="009A7D28" w:rsidP="00A3038C">
            <w:pPr>
              <w:pStyle w:val="TopHeader"/>
              <w:rPr>
                <w:b w:val="0"/>
              </w:rPr>
            </w:pPr>
            <w:r w:rsidRPr="00B17A56">
              <w:rPr>
                <w:b w:val="0"/>
              </w:rPr>
              <w:t>Časť 2 -  Suma neukončeného obchodu</w:t>
            </w:r>
          </w:p>
        </w:tc>
      </w:tr>
      <w:tr w:rsidR="009A7D28" w:rsidRPr="00DE678D" w:rsidTr="00A3038C">
        <w:trPr>
          <w:trHeight w:val="330"/>
          <w:jc w:val="center"/>
        </w:trPr>
        <w:tc>
          <w:tcPr>
            <w:tcW w:w="3697" w:type="dxa"/>
            <w:vMerge w:val="restart"/>
            <w:tcBorders>
              <w:top w:val="single" w:sz="12" w:space="0" w:color="auto"/>
              <w:left w:val="single" w:sz="12" w:space="0" w:color="auto"/>
              <w:bottom w:val="single" w:sz="4" w:space="0" w:color="000000"/>
              <w:right w:val="single" w:sz="12" w:space="0" w:color="000000"/>
            </w:tcBorders>
            <w:noWrap/>
            <w:vAlign w:val="center"/>
          </w:tcPr>
          <w:p w:rsidR="009A7D28" w:rsidRPr="00DE678D" w:rsidRDefault="009A7D28" w:rsidP="009A7D28">
            <w:pPr>
              <w:rPr>
                <w:color w:val="000000"/>
                <w:szCs w:val="22"/>
              </w:rPr>
            </w:pPr>
            <w:r>
              <w:rPr>
                <w:color w:val="000000"/>
                <w:szCs w:val="22"/>
              </w:rPr>
              <w:t>MIKRA</w:t>
            </w:r>
          </w:p>
        </w:tc>
        <w:tc>
          <w:tcPr>
            <w:tcW w:w="1110" w:type="dxa"/>
            <w:vMerge w:val="restart"/>
            <w:tcBorders>
              <w:top w:val="single" w:sz="12" w:space="0" w:color="auto"/>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Default="009A7D28" w:rsidP="00A3038C">
            <w:pPr>
              <w:rPr>
                <w:color w:val="000000"/>
                <w:szCs w:val="22"/>
              </w:rPr>
            </w:pPr>
            <w:r w:rsidRPr="00DE678D">
              <w:rPr>
                <w:color w:val="000000"/>
                <w:szCs w:val="22"/>
              </w:rPr>
              <w:t> </w:t>
            </w:r>
          </w:p>
          <w:p w:rsidR="009A7D28" w:rsidRPr="00DE678D" w:rsidRDefault="00327AD2" w:rsidP="00A3038C">
            <w:pPr>
              <w:rPr>
                <w:color w:val="000000"/>
                <w:szCs w:val="22"/>
              </w:rPr>
            </w:pPr>
            <w:r>
              <w:rPr>
                <w:color w:val="000000"/>
                <w:szCs w:val="22"/>
              </w:rPr>
              <w:t>115984</w:t>
            </w:r>
          </w:p>
        </w:tc>
        <w:tc>
          <w:tcPr>
            <w:tcW w:w="2218" w:type="dxa"/>
            <w:tcBorders>
              <w:top w:val="single" w:sz="12"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p>
        </w:tc>
      </w:tr>
      <w:tr w:rsidR="009A7D28" w:rsidRPr="00DE678D" w:rsidTr="00A3038C">
        <w:trPr>
          <w:trHeight w:val="30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r w:rsidR="00327AD2">
              <w:rPr>
                <w:color w:val="000000"/>
                <w:szCs w:val="22"/>
              </w:rPr>
              <w:t>27505</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0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4" w:space="0" w:color="auto"/>
              <w:left w:val="single" w:sz="12" w:space="0" w:color="auto"/>
              <w:bottom w:val="single" w:sz="6"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auto"/>
              <w:left w:val="single" w:sz="12" w:space="0" w:color="000000"/>
              <w:bottom w:val="single" w:sz="6"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4"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single" w:sz="6" w:space="0" w:color="auto"/>
              <w:left w:val="single" w:sz="12" w:space="0" w:color="auto"/>
              <w:bottom w:val="single" w:sz="6" w:space="0" w:color="auto"/>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6" w:space="0" w:color="auto"/>
              <w:left w:val="single" w:sz="12" w:space="0" w:color="000000"/>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6"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single" w:sz="6" w:space="0" w:color="auto"/>
              <w:left w:val="single" w:sz="12" w:space="0" w:color="auto"/>
              <w:bottom w:val="single" w:sz="4" w:space="0" w:color="000000"/>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6" w:space="0" w:color="auto"/>
              <w:left w:val="single" w:sz="12" w:space="0" w:color="000000"/>
              <w:bottom w:val="single" w:sz="4" w:space="0" w:color="000000"/>
              <w:right w:val="single" w:sz="12" w:space="0" w:color="auto"/>
            </w:tcBorders>
            <w:vAlign w:val="center"/>
          </w:tcPr>
          <w:p w:rsidR="009A7D28" w:rsidRPr="00DE678D" w:rsidRDefault="009A7D28" w:rsidP="00A3038C">
            <w:pPr>
              <w:rPr>
                <w:color w:val="000000"/>
                <w:szCs w:val="22"/>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single" w:sz="6" w:space="0" w:color="auto"/>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val="restart"/>
            <w:tcBorders>
              <w:top w:val="nil"/>
              <w:left w:val="single" w:sz="12" w:space="0" w:color="auto"/>
              <w:bottom w:val="single" w:sz="4" w:space="0" w:color="000000"/>
              <w:right w:val="single" w:sz="12" w:space="0" w:color="000000"/>
            </w:tcBorders>
            <w:noWrap/>
            <w:vAlign w:val="center"/>
          </w:tcPr>
          <w:p w:rsidR="009A7D28" w:rsidRPr="00DE678D" w:rsidRDefault="009A7D28" w:rsidP="00A3038C">
            <w:pPr>
              <w:rPr>
                <w:color w:val="000000"/>
                <w:szCs w:val="22"/>
              </w:rPr>
            </w:pPr>
            <w:r w:rsidRPr="00DE678D">
              <w:rPr>
                <w:color w:val="000000"/>
                <w:szCs w:val="22"/>
              </w:rPr>
              <w:t> </w:t>
            </w:r>
          </w:p>
        </w:tc>
        <w:tc>
          <w:tcPr>
            <w:tcW w:w="1110" w:type="dxa"/>
            <w:vMerge w:val="restart"/>
            <w:tcBorders>
              <w:top w:val="single" w:sz="4" w:space="0" w:color="000000"/>
              <w:left w:val="single" w:sz="12" w:space="0" w:color="000000"/>
              <w:bottom w:val="single" w:sz="4" w:space="0" w:color="000000"/>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4"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r w:rsidR="009A7D28" w:rsidRPr="00DE678D" w:rsidTr="00A3038C">
        <w:trPr>
          <w:trHeight w:val="330"/>
          <w:jc w:val="center"/>
        </w:trPr>
        <w:tc>
          <w:tcPr>
            <w:tcW w:w="3697" w:type="dxa"/>
            <w:vMerge/>
            <w:tcBorders>
              <w:top w:val="nil"/>
              <w:left w:val="single" w:sz="12" w:space="0" w:color="auto"/>
              <w:bottom w:val="single" w:sz="12" w:space="0" w:color="auto"/>
              <w:right w:val="single" w:sz="12" w:space="0" w:color="000000"/>
            </w:tcBorders>
            <w:vAlign w:val="center"/>
          </w:tcPr>
          <w:p w:rsidR="009A7D28" w:rsidRPr="00DE678D" w:rsidRDefault="009A7D28" w:rsidP="00A3038C">
            <w:pPr>
              <w:rPr>
                <w:color w:val="000000"/>
                <w:szCs w:val="22"/>
              </w:rPr>
            </w:pPr>
          </w:p>
        </w:tc>
        <w:tc>
          <w:tcPr>
            <w:tcW w:w="1110" w:type="dxa"/>
            <w:vMerge/>
            <w:tcBorders>
              <w:top w:val="single" w:sz="4" w:space="0" w:color="000000"/>
              <w:left w:val="single" w:sz="12" w:space="0" w:color="000000"/>
              <w:bottom w:val="single" w:sz="12" w:space="0" w:color="auto"/>
              <w:right w:val="single" w:sz="12" w:space="0" w:color="auto"/>
            </w:tcBorders>
            <w:vAlign w:val="center"/>
          </w:tcPr>
          <w:p w:rsidR="009A7D28" w:rsidRPr="00DE678D" w:rsidRDefault="009A7D28" w:rsidP="00A3038C">
            <w:pPr>
              <w:rPr>
                <w:color w:val="000000"/>
                <w:szCs w:val="22"/>
              </w:rPr>
            </w:pP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c>
          <w:tcPr>
            <w:tcW w:w="2218" w:type="dxa"/>
            <w:tcBorders>
              <w:top w:val="nil"/>
              <w:left w:val="single" w:sz="12" w:space="0" w:color="auto"/>
              <w:bottom w:val="single" w:sz="12" w:space="0" w:color="auto"/>
              <w:right w:val="single" w:sz="12" w:space="0" w:color="auto"/>
            </w:tcBorders>
            <w:noWrap/>
            <w:vAlign w:val="center"/>
          </w:tcPr>
          <w:p w:rsidR="009A7D28" w:rsidRPr="00DE678D" w:rsidRDefault="009A7D28" w:rsidP="00A3038C">
            <w:pPr>
              <w:rPr>
                <w:color w:val="000000"/>
                <w:szCs w:val="22"/>
              </w:rPr>
            </w:pPr>
            <w:r w:rsidRPr="00DE678D">
              <w:rPr>
                <w:color w:val="000000"/>
                <w:szCs w:val="22"/>
              </w:rPr>
              <w:t> </w:t>
            </w:r>
          </w:p>
        </w:tc>
      </w:tr>
    </w:tbl>
    <w:p w:rsidR="009A7D28" w:rsidRDefault="009A7D28" w:rsidP="009A7D28">
      <w:pPr>
        <w:pStyle w:val="Nzov"/>
        <w:spacing w:before="0" w:beforeAutospacing="0" w:after="0"/>
        <w:jc w:val="left"/>
        <w:rPr>
          <w:b w:val="0"/>
        </w:rPr>
      </w:pPr>
    </w:p>
    <w:p w:rsidR="00533891" w:rsidRDefault="00533891" w:rsidP="00533891">
      <w:pPr>
        <w:pStyle w:val="Nzov"/>
        <w:spacing w:before="0" w:beforeAutospacing="0" w:after="0"/>
        <w:jc w:val="left"/>
        <w:rPr>
          <w:b w:val="0"/>
        </w:rPr>
      </w:pPr>
    </w:p>
    <w:p w:rsidR="00C856AA" w:rsidRPr="00C856AA" w:rsidRDefault="00C856AA" w:rsidP="00C856AA"/>
    <w:p w:rsidR="00533891" w:rsidRDefault="00C35F64" w:rsidP="00D251EE">
      <w:r>
        <w:t xml:space="preserve">Spoločnosť prenajímala nebytové priestory od spriaznenej osoby za ekonomicky obvyklé ceny. </w:t>
      </w:r>
    </w:p>
    <w:p w:rsidR="00C35F64" w:rsidRDefault="00C35F64" w:rsidP="00D251EE"/>
    <w:p w:rsidR="00533891" w:rsidRPr="00D251EE" w:rsidRDefault="00533891" w:rsidP="00D251EE"/>
    <w:p w:rsidR="001F0C48" w:rsidRDefault="001F0C48" w:rsidP="008764A5">
      <w:pPr>
        <w:pStyle w:val="Nzov"/>
        <w:spacing w:before="0" w:beforeAutospacing="0" w:after="0"/>
        <w:jc w:val="left"/>
      </w:pPr>
    </w:p>
    <w:p w:rsidR="001F0C48" w:rsidRDefault="00A36A86" w:rsidP="00A36A86">
      <w:pPr>
        <w:pStyle w:val="Nzov"/>
        <w:spacing w:before="0" w:beforeAutospacing="0" w:after="0"/>
        <w:jc w:val="left"/>
      </w:pPr>
      <w:r>
        <w:t>O.            INFORMACIE  O SKUTOCNOSTIACH KTORE NASTALI  PO DNI KU KTOREMU SA ZOSTAVUJE UCTOVNA ZAVIERKA</w:t>
      </w:r>
    </w:p>
    <w:p w:rsidR="00A36A86" w:rsidRDefault="00A36A86" w:rsidP="00A36A86"/>
    <w:p w:rsidR="00A36A86" w:rsidRDefault="00A36A86" w:rsidP="00A36A86">
      <w:pPr>
        <w:pStyle w:val="Zkladntext"/>
        <w:tabs>
          <w:tab w:val="center" w:pos="2345"/>
          <w:tab w:val="center" w:pos="8015"/>
        </w:tabs>
      </w:pPr>
      <w:r w:rsidRPr="00A36A86">
        <w:rPr>
          <w:rFonts w:ascii="Arial Narrow" w:hAnsi="Arial Narrow"/>
          <w:b w:val="0"/>
          <w:sz w:val="22"/>
          <w:szCs w:val="22"/>
        </w:rPr>
        <w:t>Po 31. decembri 201</w:t>
      </w:r>
      <w:r w:rsidR="00787958">
        <w:rPr>
          <w:rFonts w:ascii="Arial Narrow" w:hAnsi="Arial Narrow"/>
          <w:b w:val="0"/>
          <w:sz w:val="22"/>
          <w:szCs w:val="22"/>
        </w:rPr>
        <w:t>7</w:t>
      </w:r>
      <w:r w:rsidRPr="00A36A86">
        <w:rPr>
          <w:rFonts w:ascii="Arial Narrow" w:hAnsi="Arial Narrow"/>
          <w:b w:val="0"/>
          <w:sz w:val="22"/>
          <w:szCs w:val="22"/>
        </w:rPr>
        <w:t xml:space="preserve">  </w:t>
      </w:r>
      <w:r w:rsidR="00787958">
        <w:rPr>
          <w:rFonts w:ascii="Arial Narrow" w:hAnsi="Arial Narrow"/>
          <w:b w:val="0"/>
          <w:sz w:val="22"/>
          <w:szCs w:val="22"/>
        </w:rPr>
        <w:t>ne</w:t>
      </w:r>
      <w:r w:rsidRPr="00A36A86">
        <w:rPr>
          <w:rFonts w:ascii="Arial Narrow" w:hAnsi="Arial Narrow"/>
          <w:b w:val="0"/>
          <w:sz w:val="22"/>
          <w:szCs w:val="22"/>
        </w:rPr>
        <w:t>nastali udalosti, ktoré majú významný vplyv na verné zobrazenie skutočností, ktoré sú predmetom účtovníctva</w:t>
      </w:r>
      <w:r>
        <w:t>.</w:t>
      </w:r>
    </w:p>
    <w:p w:rsidR="00787958" w:rsidRPr="00787958" w:rsidRDefault="00787958" w:rsidP="00A36A86">
      <w:pPr>
        <w:pStyle w:val="Zkladntext"/>
        <w:tabs>
          <w:tab w:val="center" w:pos="2345"/>
          <w:tab w:val="center" w:pos="8015"/>
        </w:tabs>
        <w:rPr>
          <w:b w:val="0"/>
        </w:rPr>
      </w:pPr>
      <w:r w:rsidRPr="00D93BEB">
        <w:rPr>
          <w:b w:val="0"/>
        </w:rPr>
        <w:t xml:space="preserve">V septembri 2018 spoločnosti konči udelená licencia na obchodovanie s vojenským materiálom. Prípadné nepredlženie licencie, môže znamenať, že spoločnosť nebude </w:t>
      </w:r>
      <w:r w:rsidR="00D777D7">
        <w:rPr>
          <w:b w:val="0"/>
        </w:rPr>
        <w:t>môcť</w:t>
      </w:r>
      <w:r w:rsidRPr="00D93BEB">
        <w:rPr>
          <w:b w:val="0"/>
        </w:rPr>
        <w:t xml:space="preserve"> pokračovať v</w:t>
      </w:r>
      <w:r w:rsidR="00D777D7">
        <w:rPr>
          <w:b w:val="0"/>
        </w:rPr>
        <w:t> predmete činnosti s vybraným materiálom</w:t>
      </w:r>
      <w:r w:rsidRPr="00D93BEB">
        <w:rPr>
          <w:b w:val="0"/>
        </w:rPr>
        <w:t>.</w:t>
      </w:r>
    </w:p>
    <w:p w:rsidR="00533891" w:rsidRDefault="00533891" w:rsidP="00A36A86">
      <w:pPr>
        <w:pStyle w:val="Zkladntext"/>
        <w:tabs>
          <w:tab w:val="center" w:pos="2345"/>
          <w:tab w:val="center" w:pos="8015"/>
        </w:tabs>
      </w:pPr>
    </w:p>
    <w:p w:rsidR="00533891" w:rsidRDefault="00533891" w:rsidP="00A36A86">
      <w:pPr>
        <w:pStyle w:val="Zkladntext"/>
        <w:tabs>
          <w:tab w:val="center" w:pos="2345"/>
          <w:tab w:val="center" w:pos="8015"/>
        </w:tabs>
      </w:pPr>
    </w:p>
    <w:p w:rsidR="00BC0D94" w:rsidRDefault="00A36A86" w:rsidP="00941890">
      <w:pPr>
        <w:rPr>
          <w:b/>
        </w:rPr>
      </w:pPr>
      <w:r w:rsidRPr="00A36A86">
        <w:rPr>
          <w:b/>
        </w:rPr>
        <w:t>P.        PREHLAD ZMIEN VLASTNEHO IMANIA</w:t>
      </w:r>
    </w:p>
    <w:p w:rsidR="00BC0D94" w:rsidRDefault="00150E7E" w:rsidP="00941890">
      <w:r>
        <w:t>47.</w:t>
      </w:r>
      <w:r w:rsidR="009F2DF1">
        <w:t xml:space="preserve"> Informácie k časti</w:t>
      </w:r>
      <w:r w:rsidR="00F92DD8" w:rsidRPr="00DE678D">
        <w:t xml:space="preserve"> P. prílohy č. 3</w:t>
      </w:r>
      <w:r w:rsidR="007F2BF6">
        <w:t xml:space="preserve"> o zmenách vlastného imania</w:t>
      </w:r>
      <w:bookmarkStart w:id="108" w:name="_MON_1393163331"/>
      <w:bookmarkStart w:id="109" w:name="_MON_1393163356"/>
      <w:bookmarkStart w:id="110" w:name="_MON_1393163396"/>
      <w:bookmarkStart w:id="111" w:name="_MON_1393163421"/>
      <w:bookmarkStart w:id="112" w:name="_MON_1393163455"/>
      <w:bookmarkStart w:id="113" w:name="_MON_1393163482"/>
      <w:bookmarkStart w:id="114" w:name="_MON_1393163510"/>
      <w:bookmarkStart w:id="115" w:name="_MON_1393163522"/>
      <w:bookmarkStart w:id="116" w:name="_MON_1393163790"/>
      <w:bookmarkStart w:id="117" w:name="_MON_1393163796"/>
      <w:bookmarkStart w:id="118" w:name="_MON_1393164106"/>
      <w:bookmarkStart w:id="119" w:name="_MON_1393164122"/>
      <w:bookmarkStart w:id="120" w:name="_MON_1424779008"/>
      <w:bookmarkStart w:id="121" w:name="_MON_1424779172"/>
      <w:bookmarkStart w:id="122" w:name="_MON_1424779178"/>
      <w:bookmarkStart w:id="123" w:name="_MON_1424779203"/>
      <w:bookmarkStart w:id="124" w:name="_MON_1424779282"/>
      <w:bookmarkStart w:id="125" w:name="_MON_1424855179"/>
      <w:bookmarkStart w:id="126" w:name="_MON_1425213213"/>
      <w:bookmarkStart w:id="127" w:name="_MON_1425213218"/>
      <w:bookmarkStart w:id="128" w:name="_MON_1455103070"/>
      <w:bookmarkStart w:id="129" w:name="_MON_1455105718"/>
      <w:bookmarkStart w:id="130" w:name="_MON_1455353407"/>
      <w:bookmarkStart w:id="131" w:name="_MON_1487754097"/>
      <w:bookmarkStart w:id="132" w:name="_MON_1487755468"/>
      <w:bookmarkStart w:id="133" w:name="_MON_1487758988"/>
      <w:bookmarkStart w:id="134" w:name="_MON_1488019614"/>
      <w:bookmarkStart w:id="135" w:name="_MON_1488019641"/>
      <w:bookmarkStart w:id="136" w:name="_MON_1488716535"/>
      <w:bookmarkStart w:id="137" w:name="OLE_LINK12"/>
      <w:bookmarkStart w:id="138" w:name="OLE_LINK13"/>
      <w:bookmarkStart w:id="139" w:name="OLE_LINK23"/>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bookmarkStart w:id="140" w:name="_MON_1393163323"/>
    <w:bookmarkEnd w:id="140"/>
    <w:p w:rsidR="00A00EF3" w:rsidRDefault="007C05D9" w:rsidP="00941890">
      <w:r>
        <w:object w:dxaOrig="9042" w:dyaOrig="13785">
          <v:shape id="_x0000_i1038" type="#_x0000_t75" style="width:428.25pt;height:654.75pt" o:ole="">
            <v:imagedata r:id="rId34" o:title=""/>
          </v:shape>
          <o:OLEObject Type="Embed" ProgID="Excel.Sheet.8" ShapeID="_x0000_i1038" DrawAspect="Content" ObjectID="_1599647712" r:id="rId35"/>
        </w:object>
      </w:r>
      <w:bookmarkStart w:id="141" w:name="OLE_LINK6"/>
      <w:bookmarkEnd w:id="137"/>
      <w:bookmarkEnd w:id="138"/>
      <w:bookmarkEnd w:id="139"/>
    </w:p>
    <w:bookmarkStart w:id="142" w:name="_MON_1487755502"/>
    <w:bookmarkStart w:id="143" w:name="_MON_1487759076"/>
    <w:bookmarkEnd w:id="142"/>
    <w:bookmarkEnd w:id="143"/>
    <w:bookmarkStart w:id="144" w:name="_MON_1455103083"/>
    <w:bookmarkEnd w:id="144"/>
    <w:p w:rsidR="009E5086" w:rsidRDefault="00BE79AB" w:rsidP="00146201">
      <w:r>
        <w:object w:dxaOrig="9063" w:dyaOrig="13764">
          <v:shape id="_x0000_i1037" type="#_x0000_t75" style="width:429.75pt;height:654pt" o:ole="">
            <v:imagedata r:id="rId36" o:title=""/>
          </v:shape>
          <o:OLEObject Type="Embed" ProgID="Excel.Sheet.8" ShapeID="_x0000_i1037" DrawAspect="Content" ObjectID="_1599647713" r:id="rId37"/>
        </w:object>
      </w:r>
    </w:p>
    <w:bookmarkEnd w:id="141"/>
    <w:p w:rsidR="000A2F29" w:rsidRDefault="000A2F29" w:rsidP="00A248C1">
      <w:pPr>
        <w:rPr>
          <w:b/>
        </w:rPr>
      </w:pPr>
    </w:p>
    <w:p w:rsidR="008131B4" w:rsidRDefault="008131B4" w:rsidP="00A248C1">
      <w:pPr>
        <w:rPr>
          <w:b/>
        </w:rPr>
      </w:pPr>
    </w:p>
    <w:p w:rsidR="008131B4" w:rsidRDefault="008131B4" w:rsidP="00A248C1">
      <w:pPr>
        <w:rPr>
          <w:b/>
        </w:rPr>
      </w:pPr>
    </w:p>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Default="00A248C1" w:rsidP="00A248C1">
      <w:pPr>
        <w:rPr>
          <w:b/>
        </w:rPr>
      </w:pPr>
    </w:p>
    <w:p w:rsidR="00DF0469" w:rsidRDefault="00DF0469" w:rsidP="00DF0469">
      <w:pPr>
        <w:pStyle w:val="Nzov"/>
        <w:keepNext w:val="0"/>
        <w:spacing w:before="0" w:beforeAutospacing="0" w:after="0"/>
        <w:jc w:val="both"/>
        <w:rPr>
          <w:b w:val="0"/>
        </w:rPr>
      </w:pPr>
      <w:r w:rsidRPr="00FE42BA">
        <w:rPr>
          <w:b w:val="0"/>
        </w:rPr>
        <w:t>(</w:t>
      </w:r>
      <w:r>
        <w:rPr>
          <w:b w:val="0"/>
        </w:rPr>
        <w:t>4</w:t>
      </w:r>
      <w:r w:rsidRPr="00FE42BA">
        <w:rPr>
          <w:b w:val="0"/>
        </w:rPr>
        <w:t xml:space="preserve">) V bode č. 46 o informáciách k časti N. prílohy č. 3 o ekonomických vzťahoch medzi účtovnou jednotkou a spriaznenými osobami sa  kód </w:t>
      </w:r>
      <w:r>
        <w:rPr>
          <w:b w:val="0"/>
        </w:rPr>
        <w:t xml:space="preserve">druhu </w:t>
      </w:r>
      <w:r w:rsidRPr="00FE42BA">
        <w:rPr>
          <w:b w:val="0"/>
        </w:rPr>
        <w:t>obchodu vyplňuje takto:</w:t>
      </w:r>
    </w:p>
    <w:p w:rsidR="00DF0469" w:rsidRPr="00A248C1" w:rsidRDefault="00DF0469" w:rsidP="00DF0469"/>
    <w:tbl>
      <w:tblPr>
        <w:tblW w:w="0" w:type="auto"/>
        <w:tblInd w:w="55" w:type="dxa"/>
        <w:tblCellMar>
          <w:left w:w="70" w:type="dxa"/>
          <w:right w:w="70" w:type="dxa"/>
        </w:tblCellMar>
        <w:tblLook w:val="04A0" w:firstRow="1" w:lastRow="0" w:firstColumn="1" w:lastColumn="0" w:noHBand="0" w:noVBand="1"/>
      </w:tblPr>
      <w:tblGrid>
        <w:gridCol w:w="1715"/>
        <w:gridCol w:w="1856"/>
      </w:tblGrid>
      <w:tr w:rsidR="00DF0469" w:rsidRPr="00307EED" w:rsidTr="006F5669">
        <w:trPr>
          <w:trHeight w:val="284"/>
        </w:trPr>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Druh obchodu:</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kúpa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predaj</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poskytnutie služby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obchodné zastúpenie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licencie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transfery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proofErr w:type="spellStart"/>
            <w:r w:rsidRPr="00307EED">
              <w:rPr>
                <w:color w:val="000000"/>
                <w:szCs w:val="22"/>
                <w:lang w:eastAsia="sk-SK"/>
              </w:rPr>
              <w:t>know</w:t>
            </w:r>
            <w:proofErr w:type="spellEnd"/>
            <w:r w:rsidRPr="00307EED">
              <w:rPr>
                <w:color w:val="000000"/>
                <w:szCs w:val="22"/>
                <w:lang w:eastAsia="sk-SK"/>
              </w:rPr>
              <w:t xml:space="preserve"> -</w:t>
            </w:r>
            <w:proofErr w:type="spellStart"/>
            <w:r w:rsidRPr="00307EED">
              <w:rPr>
                <w:color w:val="000000"/>
                <w:szCs w:val="22"/>
                <w:lang w:eastAsia="sk-SK"/>
              </w:rPr>
              <w:t>how</w:t>
            </w:r>
            <w:proofErr w:type="spellEnd"/>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úver, pôžička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výpomoc</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záruka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iné obchody</w:t>
            </w:r>
          </w:p>
        </w:tc>
      </w:tr>
    </w:tbl>
    <w:p w:rsidR="00DF0469" w:rsidRDefault="00DF0469" w:rsidP="00A248C1">
      <w:pPr>
        <w:rPr>
          <w:b/>
        </w:rPr>
      </w:pPr>
    </w:p>
    <w:p w:rsidR="00DF0469" w:rsidRDefault="00DF0469" w:rsidP="00A248C1">
      <w:pPr>
        <w:rPr>
          <w:b/>
        </w:rPr>
      </w:pPr>
    </w:p>
    <w:p w:rsidR="00941890" w:rsidRDefault="00941890" w:rsidP="00A248C1">
      <w:pPr>
        <w:rPr>
          <w:b/>
        </w:rPr>
      </w:pPr>
    </w:p>
    <w:p w:rsidR="00941890" w:rsidRDefault="00941890"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proofErr w:type="spellStart"/>
      <w:r>
        <w:t>kons</w:t>
      </w:r>
      <w:proofErr w:type="spellEnd"/>
      <w:r>
        <w:t>.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r w:rsidR="00A529FD">
        <w:t xml:space="preserve">       </w:t>
      </w:r>
    </w:p>
    <w:bookmarkEnd w:id="1"/>
    <w:bookmarkEnd w:id="2"/>
    <w:p w:rsidR="00A248C1" w:rsidRPr="00DE678D" w:rsidRDefault="00A248C1" w:rsidP="00E90C6F"/>
    <w:sectPr w:rsidR="00A248C1" w:rsidRPr="00DE678D" w:rsidSect="006D152D">
      <w:headerReference w:type="default" r:id="rId38"/>
      <w:footerReference w:type="default" r:id="rId39"/>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3AC1" w:rsidRDefault="00BE3AC1" w:rsidP="008D6E2D">
      <w:r>
        <w:separator/>
      </w:r>
    </w:p>
  </w:endnote>
  <w:endnote w:type="continuationSeparator" w:id="0">
    <w:p w:rsidR="00BE3AC1" w:rsidRDefault="00BE3AC1"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5A1" w:rsidRDefault="00AC35A1" w:rsidP="008D6E2D">
    <w:pPr>
      <w:jc w:val="right"/>
    </w:pPr>
    <w:r>
      <w:fldChar w:fldCharType="begin"/>
    </w:r>
    <w:r>
      <w:instrText xml:space="preserve"> PAGE   \* MERGEFORMAT </w:instrText>
    </w:r>
    <w:r>
      <w:fldChar w:fldCharType="separate"/>
    </w:r>
    <w:r w:rsidR="007C05D9">
      <w:rPr>
        <w:noProof/>
      </w:rPr>
      <w:t>24</w:t>
    </w:r>
    <w:r>
      <w:rPr>
        <w:noProof/>
      </w:rPr>
      <w:fldChar w:fldCharType="end"/>
    </w:r>
  </w:p>
  <w:p w:rsidR="00AC35A1" w:rsidRDefault="00AC35A1">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3AC1" w:rsidRDefault="00BE3AC1" w:rsidP="008D6E2D">
      <w:r>
        <w:separator/>
      </w:r>
    </w:p>
  </w:footnote>
  <w:footnote w:type="continuationSeparator" w:id="0">
    <w:p w:rsidR="00BE3AC1" w:rsidRDefault="00BE3AC1"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C35A1" w:rsidRDefault="00AC35A1">
    <w:pPr>
      <w:pStyle w:val="Hlavika"/>
    </w:pPr>
  </w:p>
  <w:p w:rsidR="00AC35A1" w:rsidRDefault="00AC35A1">
    <w:pPr>
      <w:pStyle w:val="Hlavika"/>
    </w:pPr>
    <w:r>
      <w:tab/>
      <w:t xml:space="preserve">I.V.A.  </w:t>
    </w:r>
    <w:proofErr w:type="spellStart"/>
    <w:r>
      <w:t>s.r.o</w:t>
    </w:r>
    <w:proofErr w:type="spellEnd"/>
    <w: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9"/>
      <w:gridCol w:w="277"/>
      <w:gridCol w:w="275"/>
      <w:gridCol w:w="281"/>
      <w:gridCol w:w="280"/>
      <w:gridCol w:w="281"/>
      <w:gridCol w:w="280"/>
      <w:gridCol w:w="281"/>
      <w:gridCol w:w="280"/>
      <w:gridCol w:w="281"/>
      <w:gridCol w:w="280"/>
    </w:tblGrid>
    <w:tr w:rsidR="00AC35A1" w:rsidRPr="00C14925" w:rsidTr="00972713">
      <w:trPr>
        <w:trHeight w:val="126"/>
      </w:trPr>
      <w:tc>
        <w:tcPr>
          <w:tcW w:w="2062" w:type="dxa"/>
          <w:tcBorders>
            <w:top w:val="nil"/>
            <w:left w:val="nil"/>
            <w:bottom w:val="nil"/>
            <w:right w:val="nil"/>
          </w:tcBorders>
          <w:vAlign w:val="center"/>
        </w:tcPr>
        <w:p w:rsidR="00AC35A1" w:rsidRPr="00C14925" w:rsidRDefault="00AC35A1" w:rsidP="0097271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AC35A1" w:rsidRPr="00C14925" w:rsidRDefault="00AC35A1"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1</w:t>
          </w:r>
        </w:p>
      </w:tc>
    </w:tr>
  </w:tbl>
  <w:p w:rsidR="00AC35A1" w:rsidRPr="00833D0C" w:rsidRDefault="00AC35A1" w:rsidP="00887E7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AC35A1" w:rsidRPr="00C14925" w:rsidTr="00972713">
      <w:trPr>
        <w:trHeight w:val="127"/>
      </w:trPr>
      <w:tc>
        <w:tcPr>
          <w:tcW w:w="2012" w:type="dxa"/>
          <w:tcBorders>
            <w:top w:val="nil"/>
            <w:left w:val="nil"/>
            <w:bottom w:val="nil"/>
            <w:right w:val="nil"/>
          </w:tcBorders>
          <w:vAlign w:val="center"/>
        </w:tcPr>
        <w:p w:rsidR="00AC35A1" w:rsidRPr="00C14925" w:rsidRDefault="00AC35A1" w:rsidP="0097271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AC35A1" w:rsidRPr="00C14925" w:rsidRDefault="00AC35A1"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AC35A1" w:rsidRPr="00833D0C" w:rsidRDefault="00AC35A1" w:rsidP="00972713">
          <w:pPr>
            <w:pStyle w:val="Hlavika"/>
            <w:tabs>
              <w:tab w:val="clear" w:pos="4536"/>
              <w:tab w:val="center" w:pos="4253"/>
              <w:tab w:val="right" w:pos="9213"/>
            </w:tabs>
            <w:spacing w:line="276" w:lineRule="auto"/>
            <w:jc w:val="center"/>
            <w:rPr>
              <w:sz w:val="18"/>
              <w:szCs w:val="18"/>
            </w:rPr>
          </w:pPr>
          <w:r>
            <w:rPr>
              <w:sz w:val="18"/>
              <w:szCs w:val="18"/>
            </w:rPr>
            <w:t>8</w:t>
          </w:r>
        </w:p>
      </w:tc>
    </w:tr>
  </w:tbl>
  <w:p w:rsidR="00AC35A1" w:rsidRDefault="00AC35A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F6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82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4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EB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9C2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C2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2C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B22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6C3E46"/>
    <w:lvl w:ilvl="0">
      <w:start w:val="1"/>
      <w:numFmt w:val="decimal"/>
      <w:pStyle w:val="Pismenka"/>
      <w:lvlText w:val="%1."/>
      <w:lvlJc w:val="left"/>
      <w:pPr>
        <w:tabs>
          <w:tab w:val="num" w:pos="360"/>
        </w:tabs>
        <w:ind w:left="360" w:hanging="360"/>
      </w:pPr>
    </w:lvl>
  </w:abstractNum>
  <w:abstractNum w:abstractNumId="9" w15:restartNumberingAfterBreak="0">
    <w:nsid w:val="FFFFFF89"/>
    <w:multiLevelType w:val="singleLevel"/>
    <w:tmpl w:val="2D9AB9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15:restartNumberingAfterBreak="0">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0F26517"/>
    <w:multiLevelType w:val="hybridMultilevel"/>
    <w:tmpl w:val="6F6A991C"/>
    <w:lvl w:ilvl="0" w:tplc="E21AA3CC">
      <w:start w:val="1"/>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F4924"/>
    <w:multiLevelType w:val="hybridMultilevel"/>
    <w:tmpl w:val="BA9808E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1BD62C58">
      <w:start w:val="20"/>
      <w:numFmt w:val="upperLetter"/>
      <w:lvlText w:val="%3."/>
      <w:lvlJc w:val="left"/>
      <w:pPr>
        <w:tabs>
          <w:tab w:val="num" w:pos="3440"/>
        </w:tabs>
        <w:ind w:left="3440" w:hanging="360"/>
      </w:pPr>
      <w:rPr>
        <w:rFonts w:hint="default"/>
        <w:b w:val="0"/>
      </w:r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0" w15:restartNumberingAfterBreak="0">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A0A4C08"/>
    <w:multiLevelType w:val="hybridMultilevel"/>
    <w:tmpl w:val="E354BB56"/>
    <w:lvl w:ilvl="0" w:tplc="EBD612FE">
      <w:start w:val="1"/>
      <w:numFmt w:val="lowerLetter"/>
      <w:lvlText w:val="%1)"/>
      <w:lvlJc w:val="left"/>
      <w:pPr>
        <w:tabs>
          <w:tab w:val="num" w:pos="720"/>
        </w:tabs>
        <w:ind w:left="720" w:hanging="360"/>
      </w:pPr>
    </w:lvl>
    <w:lvl w:ilvl="1" w:tplc="E7FE87F4" w:tentative="1">
      <w:start w:val="1"/>
      <w:numFmt w:val="lowerLetter"/>
      <w:lvlText w:val="%2."/>
      <w:lvlJc w:val="left"/>
      <w:pPr>
        <w:tabs>
          <w:tab w:val="num" w:pos="1440"/>
        </w:tabs>
        <w:ind w:left="1440" w:hanging="360"/>
      </w:pPr>
    </w:lvl>
    <w:lvl w:ilvl="2" w:tplc="4362728C" w:tentative="1">
      <w:start w:val="1"/>
      <w:numFmt w:val="lowerRoman"/>
      <w:lvlText w:val="%3."/>
      <w:lvlJc w:val="right"/>
      <w:pPr>
        <w:tabs>
          <w:tab w:val="num" w:pos="2160"/>
        </w:tabs>
        <w:ind w:left="2160" w:hanging="180"/>
      </w:pPr>
    </w:lvl>
    <w:lvl w:ilvl="3" w:tplc="ED5224EC" w:tentative="1">
      <w:start w:val="1"/>
      <w:numFmt w:val="decimal"/>
      <w:lvlText w:val="%4."/>
      <w:lvlJc w:val="left"/>
      <w:pPr>
        <w:tabs>
          <w:tab w:val="num" w:pos="2880"/>
        </w:tabs>
        <w:ind w:left="2880" w:hanging="360"/>
      </w:pPr>
    </w:lvl>
    <w:lvl w:ilvl="4" w:tplc="E2EAA796" w:tentative="1">
      <w:start w:val="1"/>
      <w:numFmt w:val="lowerLetter"/>
      <w:lvlText w:val="%5."/>
      <w:lvlJc w:val="left"/>
      <w:pPr>
        <w:tabs>
          <w:tab w:val="num" w:pos="3600"/>
        </w:tabs>
        <w:ind w:left="3600" w:hanging="360"/>
      </w:pPr>
    </w:lvl>
    <w:lvl w:ilvl="5" w:tplc="D2905644" w:tentative="1">
      <w:start w:val="1"/>
      <w:numFmt w:val="lowerRoman"/>
      <w:lvlText w:val="%6."/>
      <w:lvlJc w:val="right"/>
      <w:pPr>
        <w:tabs>
          <w:tab w:val="num" w:pos="4320"/>
        </w:tabs>
        <w:ind w:left="4320" w:hanging="180"/>
      </w:pPr>
    </w:lvl>
    <w:lvl w:ilvl="6" w:tplc="D890C1AE" w:tentative="1">
      <w:start w:val="1"/>
      <w:numFmt w:val="decimal"/>
      <w:lvlText w:val="%7."/>
      <w:lvlJc w:val="left"/>
      <w:pPr>
        <w:tabs>
          <w:tab w:val="num" w:pos="5040"/>
        </w:tabs>
        <w:ind w:left="5040" w:hanging="360"/>
      </w:pPr>
    </w:lvl>
    <w:lvl w:ilvl="7" w:tplc="A238CEB2" w:tentative="1">
      <w:start w:val="1"/>
      <w:numFmt w:val="lowerLetter"/>
      <w:lvlText w:val="%8."/>
      <w:lvlJc w:val="left"/>
      <w:pPr>
        <w:tabs>
          <w:tab w:val="num" w:pos="5760"/>
        </w:tabs>
        <w:ind w:left="5760" w:hanging="360"/>
      </w:pPr>
    </w:lvl>
    <w:lvl w:ilvl="8" w:tplc="11069A2C" w:tentative="1">
      <w:start w:val="1"/>
      <w:numFmt w:val="lowerRoman"/>
      <w:lvlText w:val="%9."/>
      <w:lvlJc w:val="right"/>
      <w:pPr>
        <w:tabs>
          <w:tab w:val="num" w:pos="6480"/>
        </w:tabs>
        <w:ind w:left="6480" w:hanging="180"/>
      </w:pPr>
    </w:lvl>
  </w:abstractNum>
  <w:abstractNum w:abstractNumId="22" w15:restartNumberingAfterBreak="0">
    <w:nsid w:val="405C54C6"/>
    <w:multiLevelType w:val="hybridMultilevel"/>
    <w:tmpl w:val="DBA86708"/>
    <w:lvl w:ilvl="0" w:tplc="E7845EB0">
      <w:start w:val="1"/>
      <w:numFmt w:val="lowerLetter"/>
      <w:lvlText w:val="%1)"/>
      <w:lvlJc w:val="left"/>
      <w:pPr>
        <w:tabs>
          <w:tab w:val="num" w:pos="720"/>
        </w:tabs>
        <w:ind w:left="720" w:hanging="360"/>
      </w:pPr>
    </w:lvl>
    <w:lvl w:ilvl="1" w:tplc="1862CBA8" w:tentative="1">
      <w:start w:val="1"/>
      <w:numFmt w:val="lowerLetter"/>
      <w:lvlText w:val="%2."/>
      <w:lvlJc w:val="left"/>
      <w:pPr>
        <w:tabs>
          <w:tab w:val="num" w:pos="1440"/>
        </w:tabs>
        <w:ind w:left="1440" w:hanging="360"/>
      </w:pPr>
    </w:lvl>
    <w:lvl w:ilvl="2" w:tplc="609CC5A0" w:tentative="1">
      <w:start w:val="1"/>
      <w:numFmt w:val="lowerRoman"/>
      <w:lvlText w:val="%3."/>
      <w:lvlJc w:val="right"/>
      <w:pPr>
        <w:tabs>
          <w:tab w:val="num" w:pos="2160"/>
        </w:tabs>
        <w:ind w:left="2160" w:hanging="180"/>
      </w:pPr>
    </w:lvl>
    <w:lvl w:ilvl="3" w:tplc="254C4578" w:tentative="1">
      <w:start w:val="1"/>
      <w:numFmt w:val="decimal"/>
      <w:lvlText w:val="%4."/>
      <w:lvlJc w:val="left"/>
      <w:pPr>
        <w:tabs>
          <w:tab w:val="num" w:pos="2880"/>
        </w:tabs>
        <w:ind w:left="2880" w:hanging="360"/>
      </w:pPr>
    </w:lvl>
    <w:lvl w:ilvl="4" w:tplc="90B62DCE" w:tentative="1">
      <w:start w:val="1"/>
      <w:numFmt w:val="lowerLetter"/>
      <w:lvlText w:val="%5."/>
      <w:lvlJc w:val="left"/>
      <w:pPr>
        <w:tabs>
          <w:tab w:val="num" w:pos="3600"/>
        </w:tabs>
        <w:ind w:left="3600" w:hanging="360"/>
      </w:pPr>
    </w:lvl>
    <w:lvl w:ilvl="5" w:tplc="8AF67C9C" w:tentative="1">
      <w:start w:val="1"/>
      <w:numFmt w:val="lowerRoman"/>
      <w:lvlText w:val="%6."/>
      <w:lvlJc w:val="right"/>
      <w:pPr>
        <w:tabs>
          <w:tab w:val="num" w:pos="4320"/>
        </w:tabs>
        <w:ind w:left="4320" w:hanging="180"/>
      </w:pPr>
    </w:lvl>
    <w:lvl w:ilvl="6" w:tplc="113C7AF2" w:tentative="1">
      <w:start w:val="1"/>
      <w:numFmt w:val="decimal"/>
      <w:lvlText w:val="%7."/>
      <w:lvlJc w:val="left"/>
      <w:pPr>
        <w:tabs>
          <w:tab w:val="num" w:pos="5040"/>
        </w:tabs>
        <w:ind w:left="5040" w:hanging="360"/>
      </w:pPr>
    </w:lvl>
    <w:lvl w:ilvl="7" w:tplc="39A6F5D6" w:tentative="1">
      <w:start w:val="1"/>
      <w:numFmt w:val="lowerLetter"/>
      <w:lvlText w:val="%8."/>
      <w:lvlJc w:val="left"/>
      <w:pPr>
        <w:tabs>
          <w:tab w:val="num" w:pos="5760"/>
        </w:tabs>
        <w:ind w:left="5760" w:hanging="360"/>
      </w:pPr>
    </w:lvl>
    <w:lvl w:ilvl="8" w:tplc="D052745C" w:tentative="1">
      <w:start w:val="1"/>
      <w:numFmt w:val="lowerRoman"/>
      <w:lvlText w:val="%9."/>
      <w:lvlJc w:val="right"/>
      <w:pPr>
        <w:tabs>
          <w:tab w:val="num" w:pos="6480"/>
        </w:tabs>
        <w:ind w:left="6480" w:hanging="180"/>
      </w:pPr>
    </w:lvl>
  </w:abstractNum>
  <w:abstractNum w:abstractNumId="23" w15:restartNumberingAfterBreak="0">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F8668E"/>
    <w:multiLevelType w:val="hybridMultilevel"/>
    <w:tmpl w:val="7F041EB8"/>
    <w:lvl w:ilvl="0" w:tplc="041B000F">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7C73110"/>
    <w:multiLevelType w:val="hybridMultilevel"/>
    <w:tmpl w:val="2E98C5AA"/>
    <w:lvl w:ilvl="0" w:tplc="E8382E70">
      <w:start w:val="1"/>
      <w:numFmt w:val="lowerLetter"/>
      <w:lvlText w:val="%1)"/>
      <w:lvlJc w:val="left"/>
      <w:pPr>
        <w:tabs>
          <w:tab w:val="num" w:pos="1170"/>
        </w:tabs>
        <w:ind w:left="1170" w:hanging="360"/>
      </w:pPr>
    </w:lvl>
    <w:lvl w:ilvl="1" w:tplc="EFCC06EA">
      <w:start w:val="1"/>
      <w:numFmt w:val="decimal"/>
      <w:lvlText w:val="%2."/>
      <w:lvlJc w:val="left"/>
      <w:pPr>
        <w:tabs>
          <w:tab w:val="num" w:pos="1890"/>
        </w:tabs>
        <w:ind w:left="1890" w:hanging="360"/>
      </w:pPr>
    </w:lvl>
    <w:lvl w:ilvl="2" w:tplc="AE709E72" w:tentative="1">
      <w:start w:val="1"/>
      <w:numFmt w:val="lowerRoman"/>
      <w:lvlText w:val="%3."/>
      <w:lvlJc w:val="right"/>
      <w:pPr>
        <w:tabs>
          <w:tab w:val="num" w:pos="2610"/>
        </w:tabs>
        <w:ind w:left="2610" w:hanging="180"/>
      </w:pPr>
    </w:lvl>
    <w:lvl w:ilvl="3" w:tplc="1B90E57A" w:tentative="1">
      <w:start w:val="1"/>
      <w:numFmt w:val="decimal"/>
      <w:lvlText w:val="%4."/>
      <w:lvlJc w:val="left"/>
      <w:pPr>
        <w:tabs>
          <w:tab w:val="num" w:pos="3330"/>
        </w:tabs>
        <w:ind w:left="3330" w:hanging="360"/>
      </w:pPr>
    </w:lvl>
    <w:lvl w:ilvl="4" w:tplc="21D427F8" w:tentative="1">
      <w:start w:val="1"/>
      <w:numFmt w:val="lowerLetter"/>
      <w:lvlText w:val="%5."/>
      <w:lvlJc w:val="left"/>
      <w:pPr>
        <w:tabs>
          <w:tab w:val="num" w:pos="4050"/>
        </w:tabs>
        <w:ind w:left="4050" w:hanging="360"/>
      </w:pPr>
    </w:lvl>
    <w:lvl w:ilvl="5" w:tplc="DC9AADBC" w:tentative="1">
      <w:start w:val="1"/>
      <w:numFmt w:val="lowerRoman"/>
      <w:lvlText w:val="%6."/>
      <w:lvlJc w:val="right"/>
      <w:pPr>
        <w:tabs>
          <w:tab w:val="num" w:pos="4770"/>
        </w:tabs>
        <w:ind w:left="4770" w:hanging="180"/>
      </w:pPr>
    </w:lvl>
    <w:lvl w:ilvl="6" w:tplc="957ACC90" w:tentative="1">
      <w:start w:val="1"/>
      <w:numFmt w:val="decimal"/>
      <w:lvlText w:val="%7."/>
      <w:lvlJc w:val="left"/>
      <w:pPr>
        <w:tabs>
          <w:tab w:val="num" w:pos="5490"/>
        </w:tabs>
        <w:ind w:left="5490" w:hanging="360"/>
      </w:pPr>
    </w:lvl>
    <w:lvl w:ilvl="7" w:tplc="62CC800A" w:tentative="1">
      <w:start w:val="1"/>
      <w:numFmt w:val="lowerLetter"/>
      <w:lvlText w:val="%8."/>
      <w:lvlJc w:val="left"/>
      <w:pPr>
        <w:tabs>
          <w:tab w:val="num" w:pos="6210"/>
        </w:tabs>
        <w:ind w:left="6210" w:hanging="360"/>
      </w:pPr>
    </w:lvl>
    <w:lvl w:ilvl="8" w:tplc="788066E8" w:tentative="1">
      <w:start w:val="1"/>
      <w:numFmt w:val="lowerRoman"/>
      <w:lvlText w:val="%9."/>
      <w:lvlJc w:val="right"/>
      <w:pPr>
        <w:tabs>
          <w:tab w:val="num" w:pos="6930"/>
        </w:tabs>
        <w:ind w:left="6930" w:hanging="180"/>
      </w:pPr>
    </w:lvl>
  </w:abstractNum>
  <w:abstractNum w:abstractNumId="27" w15:restartNumberingAfterBreak="0">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9BD5319"/>
    <w:multiLevelType w:val="hybridMultilevel"/>
    <w:tmpl w:val="5456DA6E"/>
    <w:lvl w:ilvl="0" w:tplc="FD88F42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B66425"/>
    <w:multiLevelType w:val="hybridMultilevel"/>
    <w:tmpl w:val="F9DCFACA"/>
    <w:lvl w:ilvl="0" w:tplc="2A0C688A">
      <w:start w:val="37"/>
      <w:numFmt w:val="decimal"/>
      <w:lvlText w:val="%1."/>
      <w:lvlJc w:val="left"/>
      <w:pPr>
        <w:tabs>
          <w:tab w:val="num" w:pos="795"/>
        </w:tabs>
        <w:ind w:left="795" w:hanging="4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2"/>
  </w:num>
  <w:num w:numId="14">
    <w:abstractNumId w:val="27"/>
  </w:num>
  <w:num w:numId="15">
    <w:abstractNumId w:val="21"/>
  </w:num>
  <w:num w:numId="16">
    <w:abstractNumId w:val="10"/>
  </w:num>
  <w:num w:numId="17">
    <w:abstractNumId w:val="20"/>
  </w:num>
  <w:num w:numId="18">
    <w:abstractNumId w:val="26"/>
  </w:num>
  <w:num w:numId="19">
    <w:abstractNumId w:val="17"/>
  </w:num>
  <w:num w:numId="20">
    <w:abstractNumId w:val="15"/>
  </w:num>
  <w:num w:numId="21">
    <w:abstractNumId w:val="13"/>
  </w:num>
  <w:num w:numId="22">
    <w:abstractNumId w:val="16"/>
  </w:num>
  <w:num w:numId="23">
    <w:abstractNumId w:val="28"/>
  </w:num>
  <w:num w:numId="24">
    <w:abstractNumId w:val="31"/>
  </w:num>
  <w:num w:numId="25">
    <w:abstractNumId w:val="11"/>
  </w:num>
  <w:num w:numId="26">
    <w:abstractNumId w:val="19"/>
  </w:num>
  <w:num w:numId="27">
    <w:abstractNumId w:val="23"/>
  </w:num>
  <w:num w:numId="28">
    <w:abstractNumId w:val="25"/>
  </w:num>
  <w:num w:numId="29">
    <w:abstractNumId w:val="14"/>
  </w:num>
  <w:num w:numId="30">
    <w:abstractNumId w:val="18"/>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59B2"/>
    <w:rsid w:val="00012894"/>
    <w:rsid w:val="00016E12"/>
    <w:rsid w:val="000215C8"/>
    <w:rsid w:val="00027BB6"/>
    <w:rsid w:val="00033D9E"/>
    <w:rsid w:val="00036AC3"/>
    <w:rsid w:val="0004320D"/>
    <w:rsid w:val="00044CCC"/>
    <w:rsid w:val="00046B1D"/>
    <w:rsid w:val="00047292"/>
    <w:rsid w:val="000500D2"/>
    <w:rsid w:val="00052F8B"/>
    <w:rsid w:val="0005522E"/>
    <w:rsid w:val="00056D07"/>
    <w:rsid w:val="00061B5A"/>
    <w:rsid w:val="00061CE4"/>
    <w:rsid w:val="00065C24"/>
    <w:rsid w:val="00066BF4"/>
    <w:rsid w:val="00074E75"/>
    <w:rsid w:val="00075AEB"/>
    <w:rsid w:val="00083A91"/>
    <w:rsid w:val="00084610"/>
    <w:rsid w:val="00085793"/>
    <w:rsid w:val="00091B8C"/>
    <w:rsid w:val="000923BC"/>
    <w:rsid w:val="0009557D"/>
    <w:rsid w:val="00095FDF"/>
    <w:rsid w:val="00096DF5"/>
    <w:rsid w:val="000A1193"/>
    <w:rsid w:val="000A1DB2"/>
    <w:rsid w:val="000A2F29"/>
    <w:rsid w:val="000A55A3"/>
    <w:rsid w:val="000B227D"/>
    <w:rsid w:val="000C38FE"/>
    <w:rsid w:val="000C797D"/>
    <w:rsid w:val="000C7FB7"/>
    <w:rsid w:val="000D7105"/>
    <w:rsid w:val="000D7209"/>
    <w:rsid w:val="000E2EEF"/>
    <w:rsid w:val="000E5462"/>
    <w:rsid w:val="00102524"/>
    <w:rsid w:val="001040CC"/>
    <w:rsid w:val="00104AE2"/>
    <w:rsid w:val="00106469"/>
    <w:rsid w:val="001071AF"/>
    <w:rsid w:val="001111FE"/>
    <w:rsid w:val="00111CF7"/>
    <w:rsid w:val="00113CBB"/>
    <w:rsid w:val="00114A73"/>
    <w:rsid w:val="00115DCE"/>
    <w:rsid w:val="00122D16"/>
    <w:rsid w:val="00123834"/>
    <w:rsid w:val="001246B9"/>
    <w:rsid w:val="0012512E"/>
    <w:rsid w:val="0013136A"/>
    <w:rsid w:val="00131CD2"/>
    <w:rsid w:val="00132C04"/>
    <w:rsid w:val="00137645"/>
    <w:rsid w:val="00146201"/>
    <w:rsid w:val="00147A6A"/>
    <w:rsid w:val="00150E7E"/>
    <w:rsid w:val="001522C7"/>
    <w:rsid w:val="001564E7"/>
    <w:rsid w:val="001566E7"/>
    <w:rsid w:val="00162074"/>
    <w:rsid w:val="00180861"/>
    <w:rsid w:val="0018141C"/>
    <w:rsid w:val="00186B91"/>
    <w:rsid w:val="00187105"/>
    <w:rsid w:val="00193636"/>
    <w:rsid w:val="0019472A"/>
    <w:rsid w:val="00195E21"/>
    <w:rsid w:val="001A1FD1"/>
    <w:rsid w:val="001A3EED"/>
    <w:rsid w:val="001A6F05"/>
    <w:rsid w:val="001B0E3F"/>
    <w:rsid w:val="001B13F4"/>
    <w:rsid w:val="001B6D41"/>
    <w:rsid w:val="001C0FB7"/>
    <w:rsid w:val="001C138D"/>
    <w:rsid w:val="001C435D"/>
    <w:rsid w:val="001C7319"/>
    <w:rsid w:val="001D331E"/>
    <w:rsid w:val="001D3B33"/>
    <w:rsid w:val="001D7323"/>
    <w:rsid w:val="001F0C48"/>
    <w:rsid w:val="001F3791"/>
    <w:rsid w:val="001F4F99"/>
    <w:rsid w:val="00200C28"/>
    <w:rsid w:val="00202548"/>
    <w:rsid w:val="00204817"/>
    <w:rsid w:val="00205066"/>
    <w:rsid w:val="00205F85"/>
    <w:rsid w:val="002077DB"/>
    <w:rsid w:val="00212137"/>
    <w:rsid w:val="00212D3C"/>
    <w:rsid w:val="0022174E"/>
    <w:rsid w:val="00227DEA"/>
    <w:rsid w:val="00233922"/>
    <w:rsid w:val="002343CB"/>
    <w:rsid w:val="002401A6"/>
    <w:rsid w:val="00240610"/>
    <w:rsid w:val="00241B8B"/>
    <w:rsid w:val="00244A64"/>
    <w:rsid w:val="00245050"/>
    <w:rsid w:val="00247BEA"/>
    <w:rsid w:val="002507B0"/>
    <w:rsid w:val="002552C6"/>
    <w:rsid w:val="00256018"/>
    <w:rsid w:val="00256348"/>
    <w:rsid w:val="002572C0"/>
    <w:rsid w:val="00257809"/>
    <w:rsid w:val="002654F0"/>
    <w:rsid w:val="002738BD"/>
    <w:rsid w:val="0028309C"/>
    <w:rsid w:val="002842EE"/>
    <w:rsid w:val="002866E3"/>
    <w:rsid w:val="00292B96"/>
    <w:rsid w:val="00293D35"/>
    <w:rsid w:val="00294B89"/>
    <w:rsid w:val="00294F14"/>
    <w:rsid w:val="00296E46"/>
    <w:rsid w:val="00297350"/>
    <w:rsid w:val="002A46B5"/>
    <w:rsid w:val="002A5796"/>
    <w:rsid w:val="002A7234"/>
    <w:rsid w:val="002A7291"/>
    <w:rsid w:val="002B03F2"/>
    <w:rsid w:val="002B554F"/>
    <w:rsid w:val="002B7A0D"/>
    <w:rsid w:val="002C2D2F"/>
    <w:rsid w:val="002C2E1C"/>
    <w:rsid w:val="002C2E24"/>
    <w:rsid w:val="002C2F8F"/>
    <w:rsid w:val="002C41CC"/>
    <w:rsid w:val="002D6145"/>
    <w:rsid w:val="002E325E"/>
    <w:rsid w:val="002E4CA7"/>
    <w:rsid w:val="002E4F20"/>
    <w:rsid w:val="002E704D"/>
    <w:rsid w:val="002E7805"/>
    <w:rsid w:val="002E7CF6"/>
    <w:rsid w:val="002F2743"/>
    <w:rsid w:val="002F6401"/>
    <w:rsid w:val="002F7346"/>
    <w:rsid w:val="00302E77"/>
    <w:rsid w:val="00305291"/>
    <w:rsid w:val="00306BB7"/>
    <w:rsid w:val="00307EED"/>
    <w:rsid w:val="00310866"/>
    <w:rsid w:val="00310BA8"/>
    <w:rsid w:val="003134CC"/>
    <w:rsid w:val="00324C96"/>
    <w:rsid w:val="00327AD2"/>
    <w:rsid w:val="00330138"/>
    <w:rsid w:val="00331383"/>
    <w:rsid w:val="003327B7"/>
    <w:rsid w:val="00335309"/>
    <w:rsid w:val="00336252"/>
    <w:rsid w:val="003436EA"/>
    <w:rsid w:val="00345278"/>
    <w:rsid w:val="00347E46"/>
    <w:rsid w:val="00350639"/>
    <w:rsid w:val="00360B00"/>
    <w:rsid w:val="00363386"/>
    <w:rsid w:val="00366771"/>
    <w:rsid w:val="00366C8B"/>
    <w:rsid w:val="0036702E"/>
    <w:rsid w:val="003726F0"/>
    <w:rsid w:val="00377535"/>
    <w:rsid w:val="0038099B"/>
    <w:rsid w:val="00384744"/>
    <w:rsid w:val="00385180"/>
    <w:rsid w:val="003920E7"/>
    <w:rsid w:val="00393A07"/>
    <w:rsid w:val="00394B73"/>
    <w:rsid w:val="0039715E"/>
    <w:rsid w:val="003A1024"/>
    <w:rsid w:val="003A2D1D"/>
    <w:rsid w:val="003A34F6"/>
    <w:rsid w:val="003A5CA2"/>
    <w:rsid w:val="003B2107"/>
    <w:rsid w:val="003B6713"/>
    <w:rsid w:val="003C7178"/>
    <w:rsid w:val="003D1C87"/>
    <w:rsid w:val="003D334A"/>
    <w:rsid w:val="003D3C88"/>
    <w:rsid w:val="003D55DB"/>
    <w:rsid w:val="003D6F89"/>
    <w:rsid w:val="003E0C56"/>
    <w:rsid w:val="003E7517"/>
    <w:rsid w:val="003F29C8"/>
    <w:rsid w:val="003F40F7"/>
    <w:rsid w:val="003F5ADC"/>
    <w:rsid w:val="003F669C"/>
    <w:rsid w:val="003F66CD"/>
    <w:rsid w:val="00400B6D"/>
    <w:rsid w:val="00401B9D"/>
    <w:rsid w:val="004023A7"/>
    <w:rsid w:val="0040263B"/>
    <w:rsid w:val="00403399"/>
    <w:rsid w:val="004068AD"/>
    <w:rsid w:val="00411424"/>
    <w:rsid w:val="00421987"/>
    <w:rsid w:val="004222E1"/>
    <w:rsid w:val="00422ED7"/>
    <w:rsid w:val="00424A46"/>
    <w:rsid w:val="00424A60"/>
    <w:rsid w:val="00432A5A"/>
    <w:rsid w:val="0043322F"/>
    <w:rsid w:val="0043360D"/>
    <w:rsid w:val="004358EA"/>
    <w:rsid w:val="004372AF"/>
    <w:rsid w:val="00437450"/>
    <w:rsid w:val="00440D26"/>
    <w:rsid w:val="004412B4"/>
    <w:rsid w:val="00447448"/>
    <w:rsid w:val="004477AC"/>
    <w:rsid w:val="00450C62"/>
    <w:rsid w:val="00452214"/>
    <w:rsid w:val="00453B94"/>
    <w:rsid w:val="00454B93"/>
    <w:rsid w:val="00455407"/>
    <w:rsid w:val="0045608F"/>
    <w:rsid w:val="004563C2"/>
    <w:rsid w:val="004576AF"/>
    <w:rsid w:val="00462BF0"/>
    <w:rsid w:val="004635D6"/>
    <w:rsid w:val="00465B39"/>
    <w:rsid w:val="00476D13"/>
    <w:rsid w:val="00482742"/>
    <w:rsid w:val="004868F8"/>
    <w:rsid w:val="00487E91"/>
    <w:rsid w:val="0049045A"/>
    <w:rsid w:val="004962CD"/>
    <w:rsid w:val="0049741F"/>
    <w:rsid w:val="004B495C"/>
    <w:rsid w:val="004C0D10"/>
    <w:rsid w:val="004C2789"/>
    <w:rsid w:val="004C3BDF"/>
    <w:rsid w:val="004C6E98"/>
    <w:rsid w:val="004D403B"/>
    <w:rsid w:val="004D7F94"/>
    <w:rsid w:val="004E39C8"/>
    <w:rsid w:val="004E582B"/>
    <w:rsid w:val="004E5C7F"/>
    <w:rsid w:val="004E62B6"/>
    <w:rsid w:val="004F1AD2"/>
    <w:rsid w:val="0050056D"/>
    <w:rsid w:val="005013CA"/>
    <w:rsid w:val="005043B6"/>
    <w:rsid w:val="00504458"/>
    <w:rsid w:val="00507E76"/>
    <w:rsid w:val="00517A7A"/>
    <w:rsid w:val="00521FF2"/>
    <w:rsid w:val="00524073"/>
    <w:rsid w:val="00525A7B"/>
    <w:rsid w:val="00526AA6"/>
    <w:rsid w:val="0052762D"/>
    <w:rsid w:val="00533891"/>
    <w:rsid w:val="005350B2"/>
    <w:rsid w:val="00536923"/>
    <w:rsid w:val="00542DAD"/>
    <w:rsid w:val="005440C4"/>
    <w:rsid w:val="00546689"/>
    <w:rsid w:val="005608C2"/>
    <w:rsid w:val="005647F2"/>
    <w:rsid w:val="005664A0"/>
    <w:rsid w:val="00572215"/>
    <w:rsid w:val="005730B2"/>
    <w:rsid w:val="00574F32"/>
    <w:rsid w:val="00576910"/>
    <w:rsid w:val="00577ECF"/>
    <w:rsid w:val="00594023"/>
    <w:rsid w:val="005B0DA3"/>
    <w:rsid w:val="005B52C3"/>
    <w:rsid w:val="005B5E75"/>
    <w:rsid w:val="005B5FFD"/>
    <w:rsid w:val="005B773F"/>
    <w:rsid w:val="005D12E9"/>
    <w:rsid w:val="005D1692"/>
    <w:rsid w:val="005D1BF5"/>
    <w:rsid w:val="005D1DD6"/>
    <w:rsid w:val="005D2716"/>
    <w:rsid w:val="005D43C0"/>
    <w:rsid w:val="005D4EC4"/>
    <w:rsid w:val="005E396B"/>
    <w:rsid w:val="005E5A37"/>
    <w:rsid w:val="005F2AF0"/>
    <w:rsid w:val="005F3646"/>
    <w:rsid w:val="005F7836"/>
    <w:rsid w:val="00602B4C"/>
    <w:rsid w:val="00603950"/>
    <w:rsid w:val="00611B05"/>
    <w:rsid w:val="0062053D"/>
    <w:rsid w:val="00623D5A"/>
    <w:rsid w:val="00631AE4"/>
    <w:rsid w:val="006350D4"/>
    <w:rsid w:val="0063558B"/>
    <w:rsid w:val="00637ACB"/>
    <w:rsid w:val="00652B41"/>
    <w:rsid w:val="00653CD9"/>
    <w:rsid w:val="006555D7"/>
    <w:rsid w:val="006569A6"/>
    <w:rsid w:val="00660D2D"/>
    <w:rsid w:val="006633D7"/>
    <w:rsid w:val="00664F4F"/>
    <w:rsid w:val="00665B5D"/>
    <w:rsid w:val="00670EC7"/>
    <w:rsid w:val="00677EB7"/>
    <w:rsid w:val="00680561"/>
    <w:rsid w:val="0068168B"/>
    <w:rsid w:val="006838A9"/>
    <w:rsid w:val="00686FC8"/>
    <w:rsid w:val="006962CC"/>
    <w:rsid w:val="006A2E97"/>
    <w:rsid w:val="006B6677"/>
    <w:rsid w:val="006B7481"/>
    <w:rsid w:val="006C0B7D"/>
    <w:rsid w:val="006C12B5"/>
    <w:rsid w:val="006C1314"/>
    <w:rsid w:val="006C1AC8"/>
    <w:rsid w:val="006C2BCB"/>
    <w:rsid w:val="006C3C27"/>
    <w:rsid w:val="006C4DD8"/>
    <w:rsid w:val="006C7285"/>
    <w:rsid w:val="006D152D"/>
    <w:rsid w:val="006E0723"/>
    <w:rsid w:val="006E47AE"/>
    <w:rsid w:val="006F36FC"/>
    <w:rsid w:val="006F49CC"/>
    <w:rsid w:val="006F50F2"/>
    <w:rsid w:val="006F5669"/>
    <w:rsid w:val="0070424C"/>
    <w:rsid w:val="0070502C"/>
    <w:rsid w:val="007062F5"/>
    <w:rsid w:val="0070743D"/>
    <w:rsid w:val="007079C1"/>
    <w:rsid w:val="00710446"/>
    <w:rsid w:val="0071644B"/>
    <w:rsid w:val="0071668C"/>
    <w:rsid w:val="00717D8D"/>
    <w:rsid w:val="00721CC7"/>
    <w:rsid w:val="007242B8"/>
    <w:rsid w:val="00724CB8"/>
    <w:rsid w:val="00731790"/>
    <w:rsid w:val="00733BD7"/>
    <w:rsid w:val="0073586D"/>
    <w:rsid w:val="00740AFE"/>
    <w:rsid w:val="007433F5"/>
    <w:rsid w:val="007629CC"/>
    <w:rsid w:val="00771EB8"/>
    <w:rsid w:val="00772300"/>
    <w:rsid w:val="007741CE"/>
    <w:rsid w:val="007763B5"/>
    <w:rsid w:val="00787958"/>
    <w:rsid w:val="007879DF"/>
    <w:rsid w:val="00787D2F"/>
    <w:rsid w:val="007A1018"/>
    <w:rsid w:val="007A1171"/>
    <w:rsid w:val="007A4117"/>
    <w:rsid w:val="007A7D53"/>
    <w:rsid w:val="007B19C0"/>
    <w:rsid w:val="007B5C7C"/>
    <w:rsid w:val="007C05D9"/>
    <w:rsid w:val="007C242C"/>
    <w:rsid w:val="007C3558"/>
    <w:rsid w:val="007C40F2"/>
    <w:rsid w:val="007D1176"/>
    <w:rsid w:val="007D5258"/>
    <w:rsid w:val="007D6189"/>
    <w:rsid w:val="007E087F"/>
    <w:rsid w:val="007E32DF"/>
    <w:rsid w:val="007E37CC"/>
    <w:rsid w:val="007E5117"/>
    <w:rsid w:val="007E5CC5"/>
    <w:rsid w:val="007E75FE"/>
    <w:rsid w:val="007F2BF6"/>
    <w:rsid w:val="00803AB5"/>
    <w:rsid w:val="00812CDD"/>
    <w:rsid w:val="008131B4"/>
    <w:rsid w:val="0082671E"/>
    <w:rsid w:val="00830390"/>
    <w:rsid w:val="008327DA"/>
    <w:rsid w:val="00834092"/>
    <w:rsid w:val="00834C11"/>
    <w:rsid w:val="00834EDA"/>
    <w:rsid w:val="008401DA"/>
    <w:rsid w:val="008439CA"/>
    <w:rsid w:val="008445A6"/>
    <w:rsid w:val="0084517F"/>
    <w:rsid w:val="00845415"/>
    <w:rsid w:val="00857E56"/>
    <w:rsid w:val="00860E0E"/>
    <w:rsid w:val="008626A4"/>
    <w:rsid w:val="008644D7"/>
    <w:rsid w:val="0086540B"/>
    <w:rsid w:val="00866EA1"/>
    <w:rsid w:val="00867974"/>
    <w:rsid w:val="008708A5"/>
    <w:rsid w:val="008725EA"/>
    <w:rsid w:val="008764A5"/>
    <w:rsid w:val="00885BA9"/>
    <w:rsid w:val="00886A6B"/>
    <w:rsid w:val="00887E71"/>
    <w:rsid w:val="00897DB3"/>
    <w:rsid w:val="008A0C8E"/>
    <w:rsid w:val="008A2B49"/>
    <w:rsid w:val="008A6308"/>
    <w:rsid w:val="008A7BBA"/>
    <w:rsid w:val="008B5A1D"/>
    <w:rsid w:val="008B5C49"/>
    <w:rsid w:val="008B67F2"/>
    <w:rsid w:val="008B6EBB"/>
    <w:rsid w:val="008C260C"/>
    <w:rsid w:val="008C3D60"/>
    <w:rsid w:val="008C47DE"/>
    <w:rsid w:val="008C6431"/>
    <w:rsid w:val="008C74A6"/>
    <w:rsid w:val="008D3C0C"/>
    <w:rsid w:val="008D6E2D"/>
    <w:rsid w:val="008E3B11"/>
    <w:rsid w:val="008E42B0"/>
    <w:rsid w:val="008E5B9A"/>
    <w:rsid w:val="008E78DE"/>
    <w:rsid w:val="008F3FD5"/>
    <w:rsid w:val="008F421B"/>
    <w:rsid w:val="008F4E43"/>
    <w:rsid w:val="008F5A99"/>
    <w:rsid w:val="008F5D93"/>
    <w:rsid w:val="009006E7"/>
    <w:rsid w:val="00906CB4"/>
    <w:rsid w:val="00907263"/>
    <w:rsid w:val="0091039C"/>
    <w:rsid w:val="00913E75"/>
    <w:rsid w:val="009159FA"/>
    <w:rsid w:val="00930C9E"/>
    <w:rsid w:val="009400A7"/>
    <w:rsid w:val="00941890"/>
    <w:rsid w:val="00945E6B"/>
    <w:rsid w:val="00946110"/>
    <w:rsid w:val="00950578"/>
    <w:rsid w:val="0095241F"/>
    <w:rsid w:val="00954DB7"/>
    <w:rsid w:val="0096107B"/>
    <w:rsid w:val="00971623"/>
    <w:rsid w:val="00972713"/>
    <w:rsid w:val="00973762"/>
    <w:rsid w:val="00974BC2"/>
    <w:rsid w:val="00983A97"/>
    <w:rsid w:val="00990545"/>
    <w:rsid w:val="0099391E"/>
    <w:rsid w:val="00997853"/>
    <w:rsid w:val="009A5A14"/>
    <w:rsid w:val="009A7D28"/>
    <w:rsid w:val="009B1B91"/>
    <w:rsid w:val="009B1CFD"/>
    <w:rsid w:val="009B5045"/>
    <w:rsid w:val="009C2826"/>
    <w:rsid w:val="009C59E3"/>
    <w:rsid w:val="009C7191"/>
    <w:rsid w:val="009C7DE1"/>
    <w:rsid w:val="009D023C"/>
    <w:rsid w:val="009D0F46"/>
    <w:rsid w:val="009D1198"/>
    <w:rsid w:val="009D2AF0"/>
    <w:rsid w:val="009E1CAB"/>
    <w:rsid w:val="009E2870"/>
    <w:rsid w:val="009E30DA"/>
    <w:rsid w:val="009E5086"/>
    <w:rsid w:val="009E5CF1"/>
    <w:rsid w:val="009E6C99"/>
    <w:rsid w:val="009F090D"/>
    <w:rsid w:val="009F2DF1"/>
    <w:rsid w:val="009F3418"/>
    <w:rsid w:val="009F5CE6"/>
    <w:rsid w:val="009F707C"/>
    <w:rsid w:val="00A00EF3"/>
    <w:rsid w:val="00A07D90"/>
    <w:rsid w:val="00A12429"/>
    <w:rsid w:val="00A13DDF"/>
    <w:rsid w:val="00A145F1"/>
    <w:rsid w:val="00A14D96"/>
    <w:rsid w:val="00A16163"/>
    <w:rsid w:val="00A1733A"/>
    <w:rsid w:val="00A1757B"/>
    <w:rsid w:val="00A21089"/>
    <w:rsid w:val="00A212D4"/>
    <w:rsid w:val="00A23246"/>
    <w:rsid w:val="00A248C1"/>
    <w:rsid w:val="00A25E96"/>
    <w:rsid w:val="00A3038C"/>
    <w:rsid w:val="00A36A86"/>
    <w:rsid w:val="00A37014"/>
    <w:rsid w:val="00A4011B"/>
    <w:rsid w:val="00A41995"/>
    <w:rsid w:val="00A43492"/>
    <w:rsid w:val="00A529FD"/>
    <w:rsid w:val="00A6037A"/>
    <w:rsid w:val="00A64A2C"/>
    <w:rsid w:val="00A73167"/>
    <w:rsid w:val="00A75C4A"/>
    <w:rsid w:val="00A76DA7"/>
    <w:rsid w:val="00A826A0"/>
    <w:rsid w:val="00A8290E"/>
    <w:rsid w:val="00A9172C"/>
    <w:rsid w:val="00A91EC9"/>
    <w:rsid w:val="00A9225B"/>
    <w:rsid w:val="00A95563"/>
    <w:rsid w:val="00A96741"/>
    <w:rsid w:val="00AA0E54"/>
    <w:rsid w:val="00AA2ACE"/>
    <w:rsid w:val="00AA32EF"/>
    <w:rsid w:val="00AA48AD"/>
    <w:rsid w:val="00AA48E7"/>
    <w:rsid w:val="00AB1F52"/>
    <w:rsid w:val="00AB637D"/>
    <w:rsid w:val="00AB7BD1"/>
    <w:rsid w:val="00AB7FEF"/>
    <w:rsid w:val="00AC13D7"/>
    <w:rsid w:val="00AC35A1"/>
    <w:rsid w:val="00AC6F4D"/>
    <w:rsid w:val="00AD02F5"/>
    <w:rsid w:val="00AD73A8"/>
    <w:rsid w:val="00AE1431"/>
    <w:rsid w:val="00AE35F3"/>
    <w:rsid w:val="00AE4801"/>
    <w:rsid w:val="00AF5B6D"/>
    <w:rsid w:val="00B01EFC"/>
    <w:rsid w:val="00B04C9A"/>
    <w:rsid w:val="00B10DD1"/>
    <w:rsid w:val="00B12DE9"/>
    <w:rsid w:val="00B13B48"/>
    <w:rsid w:val="00B17382"/>
    <w:rsid w:val="00B17A56"/>
    <w:rsid w:val="00B20ECC"/>
    <w:rsid w:val="00B20F8B"/>
    <w:rsid w:val="00B22212"/>
    <w:rsid w:val="00B24AC0"/>
    <w:rsid w:val="00B24C76"/>
    <w:rsid w:val="00B261F1"/>
    <w:rsid w:val="00B42FD8"/>
    <w:rsid w:val="00B457F7"/>
    <w:rsid w:val="00B47744"/>
    <w:rsid w:val="00B51558"/>
    <w:rsid w:val="00B54624"/>
    <w:rsid w:val="00B60829"/>
    <w:rsid w:val="00B76ED7"/>
    <w:rsid w:val="00B81A41"/>
    <w:rsid w:val="00B831FF"/>
    <w:rsid w:val="00B83F27"/>
    <w:rsid w:val="00B84081"/>
    <w:rsid w:val="00B92A03"/>
    <w:rsid w:val="00B92ACB"/>
    <w:rsid w:val="00B93438"/>
    <w:rsid w:val="00B958BA"/>
    <w:rsid w:val="00BA0400"/>
    <w:rsid w:val="00BA27B1"/>
    <w:rsid w:val="00BA31D0"/>
    <w:rsid w:val="00BA486C"/>
    <w:rsid w:val="00BA5E8C"/>
    <w:rsid w:val="00BB2A0F"/>
    <w:rsid w:val="00BB39B7"/>
    <w:rsid w:val="00BB6050"/>
    <w:rsid w:val="00BC0D94"/>
    <w:rsid w:val="00BC178A"/>
    <w:rsid w:val="00BC2488"/>
    <w:rsid w:val="00BC3B7F"/>
    <w:rsid w:val="00BC4F85"/>
    <w:rsid w:val="00BC54FA"/>
    <w:rsid w:val="00BC7EC5"/>
    <w:rsid w:val="00BD2A1D"/>
    <w:rsid w:val="00BD2BA5"/>
    <w:rsid w:val="00BD3AC9"/>
    <w:rsid w:val="00BD5A46"/>
    <w:rsid w:val="00BE0230"/>
    <w:rsid w:val="00BE031F"/>
    <w:rsid w:val="00BE2F02"/>
    <w:rsid w:val="00BE3AC1"/>
    <w:rsid w:val="00BE567F"/>
    <w:rsid w:val="00BE78E3"/>
    <w:rsid w:val="00BE79AB"/>
    <w:rsid w:val="00BF2C43"/>
    <w:rsid w:val="00BF615E"/>
    <w:rsid w:val="00C03A30"/>
    <w:rsid w:val="00C12330"/>
    <w:rsid w:val="00C24E22"/>
    <w:rsid w:val="00C25266"/>
    <w:rsid w:val="00C30921"/>
    <w:rsid w:val="00C30B11"/>
    <w:rsid w:val="00C35F64"/>
    <w:rsid w:val="00C36265"/>
    <w:rsid w:val="00C408DF"/>
    <w:rsid w:val="00C42731"/>
    <w:rsid w:val="00C42D56"/>
    <w:rsid w:val="00C44BDE"/>
    <w:rsid w:val="00C5295F"/>
    <w:rsid w:val="00C530EC"/>
    <w:rsid w:val="00C55EE9"/>
    <w:rsid w:val="00C60CE2"/>
    <w:rsid w:val="00C62740"/>
    <w:rsid w:val="00C64005"/>
    <w:rsid w:val="00C7387F"/>
    <w:rsid w:val="00C76AFD"/>
    <w:rsid w:val="00C8494E"/>
    <w:rsid w:val="00C856AA"/>
    <w:rsid w:val="00C9168D"/>
    <w:rsid w:val="00C963E6"/>
    <w:rsid w:val="00CA0ED2"/>
    <w:rsid w:val="00CB17FD"/>
    <w:rsid w:val="00CB3283"/>
    <w:rsid w:val="00CB5F86"/>
    <w:rsid w:val="00CB724E"/>
    <w:rsid w:val="00CC524B"/>
    <w:rsid w:val="00CC5D25"/>
    <w:rsid w:val="00CC6C63"/>
    <w:rsid w:val="00CD0268"/>
    <w:rsid w:val="00CD0C87"/>
    <w:rsid w:val="00CD1793"/>
    <w:rsid w:val="00CD2501"/>
    <w:rsid w:val="00CD3B27"/>
    <w:rsid w:val="00CD7078"/>
    <w:rsid w:val="00CE282A"/>
    <w:rsid w:val="00CE2B9A"/>
    <w:rsid w:val="00CE4CC1"/>
    <w:rsid w:val="00CE59C2"/>
    <w:rsid w:val="00CE7B64"/>
    <w:rsid w:val="00CF37D9"/>
    <w:rsid w:val="00D04F59"/>
    <w:rsid w:val="00D07324"/>
    <w:rsid w:val="00D0798E"/>
    <w:rsid w:val="00D07EF2"/>
    <w:rsid w:val="00D10963"/>
    <w:rsid w:val="00D10993"/>
    <w:rsid w:val="00D14968"/>
    <w:rsid w:val="00D14B81"/>
    <w:rsid w:val="00D225B8"/>
    <w:rsid w:val="00D234CA"/>
    <w:rsid w:val="00D251EE"/>
    <w:rsid w:val="00D31892"/>
    <w:rsid w:val="00D36E0C"/>
    <w:rsid w:val="00D407BC"/>
    <w:rsid w:val="00D41580"/>
    <w:rsid w:val="00D43D5C"/>
    <w:rsid w:val="00D47A0C"/>
    <w:rsid w:val="00D52C08"/>
    <w:rsid w:val="00D54AE3"/>
    <w:rsid w:val="00D54FDA"/>
    <w:rsid w:val="00D55617"/>
    <w:rsid w:val="00D57DDE"/>
    <w:rsid w:val="00D6137A"/>
    <w:rsid w:val="00D64732"/>
    <w:rsid w:val="00D71414"/>
    <w:rsid w:val="00D71421"/>
    <w:rsid w:val="00D72173"/>
    <w:rsid w:val="00D7306C"/>
    <w:rsid w:val="00D739F4"/>
    <w:rsid w:val="00D74748"/>
    <w:rsid w:val="00D777D7"/>
    <w:rsid w:val="00D7796E"/>
    <w:rsid w:val="00D84258"/>
    <w:rsid w:val="00D90786"/>
    <w:rsid w:val="00D911D9"/>
    <w:rsid w:val="00D93BEB"/>
    <w:rsid w:val="00D93F98"/>
    <w:rsid w:val="00D94126"/>
    <w:rsid w:val="00D97050"/>
    <w:rsid w:val="00DA2382"/>
    <w:rsid w:val="00DA3DFE"/>
    <w:rsid w:val="00DA4C73"/>
    <w:rsid w:val="00DA6AF3"/>
    <w:rsid w:val="00DA7AB8"/>
    <w:rsid w:val="00DB5289"/>
    <w:rsid w:val="00DB6D37"/>
    <w:rsid w:val="00DC42FA"/>
    <w:rsid w:val="00DC580F"/>
    <w:rsid w:val="00DD2574"/>
    <w:rsid w:val="00DD2775"/>
    <w:rsid w:val="00DD3CAA"/>
    <w:rsid w:val="00DD752F"/>
    <w:rsid w:val="00DE373D"/>
    <w:rsid w:val="00DE3F6E"/>
    <w:rsid w:val="00DE678D"/>
    <w:rsid w:val="00DE6A97"/>
    <w:rsid w:val="00DF0469"/>
    <w:rsid w:val="00DF11DD"/>
    <w:rsid w:val="00DF33B5"/>
    <w:rsid w:val="00E102B4"/>
    <w:rsid w:val="00E15AE8"/>
    <w:rsid w:val="00E15D33"/>
    <w:rsid w:val="00E20F0E"/>
    <w:rsid w:val="00E21EEF"/>
    <w:rsid w:val="00E23BC0"/>
    <w:rsid w:val="00E31997"/>
    <w:rsid w:val="00E31FDD"/>
    <w:rsid w:val="00E34840"/>
    <w:rsid w:val="00E3691E"/>
    <w:rsid w:val="00E36F78"/>
    <w:rsid w:val="00E3763F"/>
    <w:rsid w:val="00E462C8"/>
    <w:rsid w:val="00E562AF"/>
    <w:rsid w:val="00E56806"/>
    <w:rsid w:val="00E6016C"/>
    <w:rsid w:val="00E62593"/>
    <w:rsid w:val="00E62E31"/>
    <w:rsid w:val="00E6693B"/>
    <w:rsid w:val="00E6762F"/>
    <w:rsid w:val="00E70090"/>
    <w:rsid w:val="00E723B6"/>
    <w:rsid w:val="00E811FB"/>
    <w:rsid w:val="00E82126"/>
    <w:rsid w:val="00E85D62"/>
    <w:rsid w:val="00E9049B"/>
    <w:rsid w:val="00E9053D"/>
    <w:rsid w:val="00E90AFD"/>
    <w:rsid w:val="00E90C6F"/>
    <w:rsid w:val="00E94285"/>
    <w:rsid w:val="00E94A1B"/>
    <w:rsid w:val="00E96184"/>
    <w:rsid w:val="00E96B35"/>
    <w:rsid w:val="00EA0B60"/>
    <w:rsid w:val="00EA2869"/>
    <w:rsid w:val="00EA3E59"/>
    <w:rsid w:val="00EA43E9"/>
    <w:rsid w:val="00EA626E"/>
    <w:rsid w:val="00EB0103"/>
    <w:rsid w:val="00EB209A"/>
    <w:rsid w:val="00EB676B"/>
    <w:rsid w:val="00EB74EB"/>
    <w:rsid w:val="00ED30E3"/>
    <w:rsid w:val="00ED47B8"/>
    <w:rsid w:val="00EF0993"/>
    <w:rsid w:val="00EF3D95"/>
    <w:rsid w:val="00EF6A82"/>
    <w:rsid w:val="00F00B43"/>
    <w:rsid w:val="00F118DE"/>
    <w:rsid w:val="00F168D2"/>
    <w:rsid w:val="00F16D61"/>
    <w:rsid w:val="00F2337A"/>
    <w:rsid w:val="00F32510"/>
    <w:rsid w:val="00F3410E"/>
    <w:rsid w:val="00F3486D"/>
    <w:rsid w:val="00F34878"/>
    <w:rsid w:val="00F377A5"/>
    <w:rsid w:val="00F40CFD"/>
    <w:rsid w:val="00F423EA"/>
    <w:rsid w:val="00F46FD7"/>
    <w:rsid w:val="00F521EA"/>
    <w:rsid w:val="00F532B7"/>
    <w:rsid w:val="00F551F8"/>
    <w:rsid w:val="00F55204"/>
    <w:rsid w:val="00F5571D"/>
    <w:rsid w:val="00F62FD6"/>
    <w:rsid w:val="00F70AD0"/>
    <w:rsid w:val="00F71A47"/>
    <w:rsid w:val="00F76BCB"/>
    <w:rsid w:val="00F8136A"/>
    <w:rsid w:val="00F81531"/>
    <w:rsid w:val="00F81B13"/>
    <w:rsid w:val="00F82323"/>
    <w:rsid w:val="00F82CC6"/>
    <w:rsid w:val="00F9084E"/>
    <w:rsid w:val="00F92DD8"/>
    <w:rsid w:val="00F93486"/>
    <w:rsid w:val="00F934F2"/>
    <w:rsid w:val="00F94F27"/>
    <w:rsid w:val="00FA28CE"/>
    <w:rsid w:val="00FA5C30"/>
    <w:rsid w:val="00FB1EE9"/>
    <w:rsid w:val="00FB643B"/>
    <w:rsid w:val="00FB6EC9"/>
    <w:rsid w:val="00FD3804"/>
    <w:rsid w:val="00FD7650"/>
    <w:rsid w:val="00FD77B5"/>
    <w:rsid w:val="00FD78EA"/>
    <w:rsid w:val="00FE12F9"/>
    <w:rsid w:val="00FE304F"/>
    <w:rsid w:val="00FE42BA"/>
    <w:rsid w:val="00FF0AD8"/>
    <w:rsid w:val="00FF3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49DA7BF-E213-4022-B53B-098D3DE8A9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2B49"/>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 w:type="character" w:customStyle="1" w:styleId="CharChar9">
    <w:name w:val="Char Char9"/>
    <w:basedOn w:val="Predvolenpsmoodseku"/>
    <w:locked/>
    <w:rsid w:val="001522C7"/>
    <w:rPr>
      <w:rFonts w:ascii="Arial Narrow" w:hAnsi="Arial Narrow"/>
      <w:b/>
      <w:bCs/>
      <w:kern w:val="28"/>
      <w:sz w:val="22"/>
      <w:szCs w:val="32"/>
      <w:lang w:val="sk-SK" w:eastAsia="en-US" w:bidi="ar-SA"/>
    </w:rPr>
  </w:style>
  <w:style w:type="paragraph" w:styleId="truktradokumentu">
    <w:name w:val="Document Map"/>
    <w:basedOn w:val="Normlny"/>
    <w:semiHidden/>
    <w:rsid w:val="009D023C"/>
    <w:pPr>
      <w:shd w:val="clear" w:color="auto" w:fill="000080"/>
    </w:pPr>
    <w:rPr>
      <w:rFonts w:ascii="Tahoma" w:hAnsi="Tahoma" w:cs="Tahoma"/>
      <w:sz w:val="20"/>
      <w:szCs w:val="20"/>
    </w:rPr>
  </w:style>
  <w:style w:type="character" w:customStyle="1" w:styleId="TitleChar2">
    <w:name w:val="Title Char2"/>
    <w:basedOn w:val="Predvolenpsmoodseku"/>
    <w:locked/>
    <w:rsid w:val="008A2B49"/>
    <w:rPr>
      <w:rFonts w:ascii="Cambria" w:hAnsi="Cambria" w:cs="Times New Roman"/>
      <w:b/>
      <w:bCs/>
      <w:kern w:val="28"/>
      <w:sz w:val="32"/>
      <w:szCs w:val="32"/>
    </w:rPr>
  </w:style>
  <w:style w:type="paragraph" w:customStyle="1" w:styleId="Odsekzoznamu1">
    <w:name w:val="Odsek zoznamu1"/>
    <w:basedOn w:val="Normlny"/>
    <w:rsid w:val="008A2B49"/>
    <w:pPr>
      <w:spacing w:after="200" w:line="276" w:lineRule="auto"/>
      <w:ind w:left="720"/>
      <w:contextualSpacing/>
    </w:pPr>
    <w:rPr>
      <w:szCs w:val="36"/>
    </w:rPr>
  </w:style>
  <w:style w:type="paragraph" w:styleId="Odsekzoznamu">
    <w:name w:val="List Paragraph"/>
    <w:basedOn w:val="Normlny"/>
    <w:uiPriority w:val="99"/>
    <w:qFormat/>
    <w:rsid w:val="00027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260993809">
      <w:bodyDiv w:val="1"/>
      <w:marLeft w:val="0"/>
      <w:marRight w:val="0"/>
      <w:marTop w:val="0"/>
      <w:marBottom w:val="0"/>
      <w:divBdr>
        <w:top w:val="none" w:sz="0" w:space="0" w:color="auto"/>
        <w:left w:val="none" w:sz="0" w:space="0" w:color="auto"/>
        <w:bottom w:val="none" w:sz="0" w:space="0" w:color="auto"/>
        <w:right w:val="none" w:sz="0" w:space="0" w:color="auto"/>
      </w:divBdr>
    </w:div>
    <w:div w:id="792021746">
      <w:bodyDiv w:val="1"/>
      <w:marLeft w:val="0"/>
      <w:marRight w:val="0"/>
      <w:marTop w:val="0"/>
      <w:marBottom w:val="0"/>
      <w:divBdr>
        <w:top w:val="none" w:sz="0" w:space="0" w:color="auto"/>
        <w:left w:val="none" w:sz="0" w:space="0" w:color="auto"/>
        <w:bottom w:val="none" w:sz="0" w:space="0" w:color="auto"/>
        <w:right w:val="none" w:sz="0" w:space="0" w:color="auto"/>
      </w:divBdr>
    </w:div>
    <w:div w:id="9611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Microsoft_Excel_97-2003_Worksheet7.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3004411-DAD1-49EB-BFA3-E1746FE41F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26</Pages>
  <Words>4332</Words>
  <Characters>24693</Characters>
  <Application>Microsoft Office Word</Application>
  <DocSecurity>0</DocSecurity>
  <Lines>205</Lines>
  <Paragraphs>57</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28968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Jana</cp:lastModifiedBy>
  <cp:revision>6</cp:revision>
  <cp:lastPrinted>2018-09-28T11:48:00Z</cp:lastPrinted>
  <dcterms:created xsi:type="dcterms:W3CDTF">2018-09-27T08:57:00Z</dcterms:created>
  <dcterms:modified xsi:type="dcterms:W3CDTF">2018-09-28T11:48:00Z</dcterms:modified>
</cp:coreProperties>
</file>