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7" w:rightFromText="187" w:horzAnchor="margin" w:tblpXSpec="center" w:tblpYSpec="bottom"/>
        <w:tblW w:w="5000" w:type="pct"/>
        <w:tblLook w:val="04A0" w:firstRow="1" w:lastRow="0" w:firstColumn="1" w:lastColumn="0" w:noHBand="0" w:noVBand="1"/>
      </w:tblPr>
      <w:tblGrid>
        <w:gridCol w:w="9571"/>
      </w:tblGrid>
      <w:tr w:rsidR="00BC465A" w:rsidTr="00911150">
        <w:tc>
          <w:tcPr>
            <w:tcW w:w="5000" w:type="pct"/>
          </w:tcPr>
          <w:p w:rsidR="00BC465A" w:rsidRDefault="00CD1A0F" w:rsidP="00911150">
            <w:pPr>
              <w:pStyle w:val="Bezriadkovania"/>
            </w:pPr>
            <w:r>
              <w:t xml:space="preserve"> </w:t>
            </w:r>
          </w:p>
        </w:tc>
      </w:tr>
    </w:tbl>
    <w:p w:rsidR="00BC465A" w:rsidRDefault="00BC465A" w:rsidP="00BC465A"/>
    <w:tbl>
      <w:tblPr>
        <w:tblW w:w="5000" w:type="pct"/>
        <w:jc w:val="center"/>
        <w:tblLook w:val="04A0" w:firstRow="1" w:lastRow="0" w:firstColumn="1" w:lastColumn="0" w:noHBand="0" w:noVBand="1"/>
      </w:tblPr>
      <w:tblGrid>
        <w:gridCol w:w="9571"/>
      </w:tblGrid>
      <w:tr w:rsidR="00BC465A" w:rsidTr="00911150">
        <w:trPr>
          <w:trHeight w:val="2880"/>
          <w:jc w:val="center"/>
        </w:trPr>
        <w:tc>
          <w:tcPr>
            <w:tcW w:w="5000" w:type="pct"/>
          </w:tcPr>
          <w:p w:rsidR="00BC465A" w:rsidRDefault="00BC465A" w:rsidP="00911150">
            <w:pPr>
              <w:pStyle w:val="Hlavika"/>
              <w:tabs>
                <w:tab w:val="left" w:pos="708"/>
              </w:tabs>
              <w:jc w:val="center"/>
              <w:rPr>
                <w:rFonts w:ascii="Tahoma" w:hAnsi="Tahoma" w:cs="Tahoma"/>
                <w:sz w:val="18"/>
                <w:szCs w:val="18"/>
              </w:rPr>
            </w:pPr>
          </w:p>
          <w:p w:rsidR="00BC465A" w:rsidRDefault="00BC465A" w:rsidP="00911150">
            <w:pPr>
              <w:pStyle w:val="Hlavika"/>
              <w:tabs>
                <w:tab w:val="left" w:pos="708"/>
              </w:tabs>
              <w:jc w:val="center"/>
              <w:rPr>
                <w:rFonts w:ascii="Tahoma" w:hAnsi="Tahoma" w:cs="Tahoma"/>
                <w:sz w:val="18"/>
                <w:szCs w:val="18"/>
              </w:rPr>
            </w:pPr>
          </w:p>
          <w:p w:rsidR="00BC465A" w:rsidRDefault="00BC465A" w:rsidP="00911150">
            <w:pPr>
              <w:jc w:val="center"/>
              <w:rPr>
                <w:rFonts w:ascii="Tahoma" w:hAnsi="Tahoma" w:cs="Tahoma"/>
                <w:sz w:val="18"/>
                <w:szCs w:val="18"/>
              </w:rPr>
            </w:pPr>
          </w:p>
          <w:p w:rsidR="00BC465A" w:rsidRPr="003D2F8A" w:rsidRDefault="00BC465A" w:rsidP="00911150">
            <w:pPr>
              <w:jc w:val="center"/>
              <w:rPr>
                <w:rFonts w:ascii="Tahoma" w:hAnsi="Tahoma" w:cs="Tahoma"/>
                <w:sz w:val="40"/>
                <w:szCs w:val="40"/>
              </w:rPr>
            </w:pPr>
            <w:r w:rsidRPr="003D2F8A">
              <w:rPr>
                <w:rFonts w:ascii="Tahoma" w:hAnsi="Tahoma" w:cs="Tahoma"/>
                <w:sz w:val="40"/>
                <w:szCs w:val="40"/>
              </w:rPr>
              <w:t>ELEKTROKARBON a.s.</w:t>
            </w:r>
          </w:p>
          <w:p w:rsidR="00BC465A" w:rsidRDefault="00BC465A" w:rsidP="00911150">
            <w:pPr>
              <w:jc w:val="center"/>
              <w:rPr>
                <w:rFonts w:ascii="Tahoma" w:hAnsi="Tahoma" w:cs="Tahoma"/>
                <w:sz w:val="18"/>
                <w:szCs w:val="18"/>
              </w:rPr>
            </w:pPr>
            <w:proofErr w:type="spellStart"/>
            <w:r>
              <w:rPr>
                <w:rFonts w:ascii="Tahoma" w:hAnsi="Tahoma" w:cs="Tahoma"/>
                <w:sz w:val="18"/>
                <w:szCs w:val="18"/>
              </w:rPr>
              <w:t>Tovarnícka</w:t>
            </w:r>
            <w:proofErr w:type="spellEnd"/>
            <w:r>
              <w:rPr>
                <w:rFonts w:ascii="Tahoma" w:hAnsi="Tahoma" w:cs="Tahoma"/>
                <w:sz w:val="18"/>
                <w:szCs w:val="18"/>
              </w:rPr>
              <w:t xml:space="preserve"> 412</w:t>
            </w:r>
          </w:p>
          <w:p w:rsidR="00BC465A" w:rsidRDefault="00BC465A" w:rsidP="00911150">
            <w:pPr>
              <w:jc w:val="center"/>
              <w:rPr>
                <w:rFonts w:ascii="Tahoma" w:hAnsi="Tahoma" w:cs="Tahoma"/>
                <w:sz w:val="18"/>
                <w:szCs w:val="18"/>
              </w:rPr>
            </w:pPr>
            <w:r>
              <w:rPr>
                <w:rFonts w:ascii="Tahoma" w:hAnsi="Tahoma" w:cs="Tahoma"/>
                <w:sz w:val="18"/>
                <w:szCs w:val="18"/>
              </w:rPr>
              <w:t>955 22 Topoľčany</w:t>
            </w:r>
          </w:p>
          <w:p w:rsidR="00BC465A" w:rsidRDefault="00BC465A" w:rsidP="00911150">
            <w:pPr>
              <w:jc w:val="center"/>
              <w:rPr>
                <w:rFonts w:ascii="Tahoma" w:hAnsi="Tahoma" w:cs="Tahoma"/>
                <w:sz w:val="18"/>
                <w:szCs w:val="18"/>
              </w:rPr>
            </w:pPr>
            <w:r>
              <w:rPr>
                <w:rFonts w:ascii="Tahoma" w:hAnsi="Tahoma" w:cs="Tahoma"/>
                <w:sz w:val="18"/>
                <w:szCs w:val="18"/>
              </w:rPr>
              <w:t>IČO: 31 412 432</w:t>
            </w:r>
          </w:p>
          <w:p w:rsidR="00BC465A" w:rsidRPr="000D67B8" w:rsidRDefault="00BC465A" w:rsidP="00911150">
            <w:pPr>
              <w:pStyle w:val="Bezriadkovania"/>
              <w:jc w:val="center"/>
              <w:rPr>
                <w:rFonts w:ascii="Cambria" w:hAnsi="Cambria"/>
                <w:caps/>
              </w:rPr>
            </w:pPr>
          </w:p>
        </w:tc>
      </w:tr>
      <w:tr w:rsidR="00BC465A" w:rsidTr="00911150">
        <w:trPr>
          <w:trHeight w:val="1440"/>
          <w:jc w:val="center"/>
        </w:trPr>
        <w:tc>
          <w:tcPr>
            <w:tcW w:w="5000" w:type="pct"/>
            <w:tcBorders>
              <w:bottom w:val="single" w:sz="4" w:space="0" w:color="4F81BD"/>
            </w:tcBorders>
            <w:vAlign w:val="center"/>
          </w:tcPr>
          <w:p w:rsidR="00BC465A" w:rsidRPr="00667BDE" w:rsidRDefault="00BC465A" w:rsidP="00911150">
            <w:pPr>
              <w:pStyle w:val="Bezriadkovania"/>
              <w:jc w:val="center"/>
              <w:rPr>
                <w:rFonts w:asciiTheme="minorHAnsi" w:hAnsiTheme="minorHAnsi"/>
                <w:sz w:val="80"/>
                <w:szCs w:val="80"/>
              </w:rPr>
            </w:pPr>
            <w:r w:rsidRPr="00667BDE">
              <w:rPr>
                <w:rFonts w:asciiTheme="minorHAnsi" w:hAnsiTheme="minorHAnsi"/>
                <w:sz w:val="80"/>
                <w:szCs w:val="80"/>
              </w:rPr>
              <w:t>P O Z N Á M K Y</w:t>
            </w:r>
          </w:p>
        </w:tc>
      </w:tr>
      <w:tr w:rsidR="00BC465A" w:rsidTr="00911150">
        <w:trPr>
          <w:trHeight w:val="720"/>
          <w:jc w:val="center"/>
        </w:trPr>
        <w:tc>
          <w:tcPr>
            <w:tcW w:w="5000" w:type="pct"/>
            <w:tcBorders>
              <w:top w:val="single" w:sz="4" w:space="0" w:color="4F81BD"/>
            </w:tcBorders>
            <w:vAlign w:val="center"/>
          </w:tcPr>
          <w:p w:rsidR="00BC465A" w:rsidRPr="00667BDE" w:rsidRDefault="00BC465A" w:rsidP="00911150">
            <w:pPr>
              <w:pStyle w:val="Bezriadkovania"/>
              <w:jc w:val="center"/>
              <w:rPr>
                <w:rFonts w:asciiTheme="minorHAnsi" w:hAnsiTheme="minorHAnsi"/>
                <w:sz w:val="44"/>
                <w:szCs w:val="44"/>
              </w:rPr>
            </w:pPr>
            <w:r w:rsidRPr="00667BDE">
              <w:rPr>
                <w:rFonts w:asciiTheme="minorHAnsi" w:hAnsiTheme="minorHAnsi"/>
                <w:sz w:val="44"/>
                <w:szCs w:val="44"/>
              </w:rPr>
              <w:t>k účtovnej závierke zostavenej</w:t>
            </w:r>
          </w:p>
        </w:tc>
      </w:tr>
      <w:tr w:rsidR="00BC465A" w:rsidTr="00911150">
        <w:trPr>
          <w:trHeight w:val="360"/>
          <w:jc w:val="center"/>
        </w:trPr>
        <w:tc>
          <w:tcPr>
            <w:tcW w:w="5000" w:type="pct"/>
            <w:vAlign w:val="center"/>
          </w:tcPr>
          <w:p w:rsidR="00BC465A" w:rsidRDefault="00BC465A" w:rsidP="00F90CBA">
            <w:pPr>
              <w:pStyle w:val="Bezriadkovania"/>
              <w:jc w:val="center"/>
            </w:pPr>
            <w:r>
              <w:t xml:space="preserve">k </w:t>
            </w:r>
            <w:r w:rsidR="00F90CBA">
              <w:t xml:space="preserve"> 26</w:t>
            </w:r>
            <w:r>
              <w:t>.</w:t>
            </w:r>
            <w:r w:rsidR="00F90CBA">
              <w:t xml:space="preserve"> aprílu</w:t>
            </w:r>
            <w:r>
              <w:t xml:space="preserve"> 201</w:t>
            </w:r>
            <w:r w:rsidR="00F90CBA">
              <w:t>8</w:t>
            </w:r>
          </w:p>
        </w:tc>
      </w:tr>
      <w:tr w:rsidR="00BC465A" w:rsidTr="00911150">
        <w:trPr>
          <w:trHeight w:val="360"/>
          <w:jc w:val="center"/>
        </w:trPr>
        <w:tc>
          <w:tcPr>
            <w:tcW w:w="5000" w:type="pct"/>
            <w:vAlign w:val="center"/>
          </w:tcPr>
          <w:p w:rsidR="00BC465A" w:rsidRPr="00B40627" w:rsidRDefault="00BC465A" w:rsidP="00911150">
            <w:pPr>
              <w:pStyle w:val="Bezriadkovania"/>
              <w:jc w:val="center"/>
              <w:rPr>
                <w:bCs/>
              </w:rPr>
            </w:pPr>
            <w:r w:rsidRPr="00B40627">
              <w:rPr>
                <w:bCs/>
              </w:rPr>
              <w:t>finančné údaje sú v EUR, pokiaľ nie je v texte uvedené inak</w:t>
            </w:r>
          </w:p>
        </w:tc>
      </w:tr>
      <w:tr w:rsidR="00BC465A" w:rsidTr="00911150">
        <w:trPr>
          <w:trHeight w:val="360"/>
          <w:jc w:val="center"/>
        </w:trPr>
        <w:tc>
          <w:tcPr>
            <w:tcW w:w="5000" w:type="pct"/>
            <w:vAlign w:val="center"/>
          </w:tcPr>
          <w:p w:rsidR="00BC465A" w:rsidRDefault="00BC465A" w:rsidP="00911150">
            <w:pPr>
              <w:pStyle w:val="Bezriadkovania"/>
              <w:jc w:val="center"/>
              <w:rPr>
                <w:b/>
                <w:bCs/>
              </w:rPr>
            </w:pPr>
          </w:p>
        </w:tc>
      </w:tr>
    </w:tbl>
    <w:p w:rsidR="00BC465A" w:rsidRDefault="00BC465A" w:rsidP="00BC465A"/>
    <w:p w:rsidR="00BC465A" w:rsidRDefault="00BC465A" w:rsidP="00BC465A"/>
    <w:tbl>
      <w:tblPr>
        <w:tblpPr w:leftFromText="187" w:rightFromText="187" w:horzAnchor="margin" w:tblpXSpec="center" w:tblpYSpec="bottom"/>
        <w:tblW w:w="5000" w:type="pct"/>
        <w:tblLook w:val="04A0" w:firstRow="1" w:lastRow="0" w:firstColumn="1" w:lastColumn="0" w:noHBand="0" w:noVBand="1"/>
      </w:tblPr>
      <w:tblGrid>
        <w:gridCol w:w="9571"/>
      </w:tblGrid>
      <w:tr w:rsidR="00BC465A" w:rsidTr="00911150">
        <w:tc>
          <w:tcPr>
            <w:tcW w:w="5000" w:type="pct"/>
          </w:tcPr>
          <w:p w:rsidR="00BC465A" w:rsidRDefault="00BC465A" w:rsidP="00911150">
            <w:pPr>
              <w:pStyle w:val="Bezriadkovania"/>
            </w:pPr>
          </w:p>
        </w:tc>
      </w:tr>
    </w:tbl>
    <w:p w:rsidR="00BC465A" w:rsidRDefault="00BC465A" w:rsidP="00BC465A"/>
    <w:p w:rsidR="004E6F31" w:rsidRDefault="00BC465A" w:rsidP="004E6F31">
      <w:pPr>
        <w:pStyle w:val="Nadpis1"/>
        <w:rPr>
          <w:sz w:val="24"/>
          <w:szCs w:val="24"/>
        </w:rPr>
      </w:pPr>
      <w:r>
        <w:rPr>
          <w:sz w:val="24"/>
          <w:szCs w:val="24"/>
        </w:rPr>
        <w:br w:type="page"/>
      </w:r>
      <w:bookmarkStart w:id="0" w:name="_Toc445816530"/>
    </w:p>
    <w:p w:rsidR="009F6DD5" w:rsidRPr="002D3A95" w:rsidRDefault="00667BDE" w:rsidP="004E6F31">
      <w:pPr>
        <w:pStyle w:val="DecimalAligned"/>
        <w:rPr>
          <w:b/>
          <w:sz w:val="28"/>
        </w:rPr>
      </w:pPr>
      <w:r w:rsidRPr="002D3A95">
        <w:rPr>
          <w:b/>
          <w:sz w:val="28"/>
        </w:rPr>
        <w:lastRenderedPageBreak/>
        <w:t>OBSAH</w:t>
      </w:r>
      <w:r w:rsidR="009F6DD5" w:rsidRPr="002D3A95">
        <w:rPr>
          <w:b/>
          <w:sz w:val="28"/>
        </w:rPr>
        <w:t>:</w:t>
      </w:r>
      <w:bookmarkEnd w:id="0"/>
    </w:p>
    <w:p w:rsidR="00207C8B" w:rsidRDefault="00207C8B" w:rsidP="00BC465A"/>
    <w:p w:rsidR="00B25648" w:rsidRDefault="004E6F31">
      <w:pPr>
        <w:pStyle w:val="Obsah1"/>
        <w:rPr>
          <w:rFonts w:eastAsiaTheme="minorEastAsia" w:cstheme="minorBidi"/>
          <w:b w:val="0"/>
          <w:bCs w:val="0"/>
          <w:caps w:val="0"/>
          <w:noProof/>
          <w:sz w:val="22"/>
          <w:szCs w:val="22"/>
          <w:lang w:eastAsia="sk-SK"/>
        </w:rPr>
      </w:pPr>
      <w:r>
        <w:rPr>
          <w:rFonts w:ascii="Calibri" w:hAnsi="Calibri"/>
          <w:noProof/>
          <w:sz w:val="16"/>
          <w:szCs w:val="16"/>
          <w:lang w:val="en-US"/>
        </w:rPr>
        <w:fldChar w:fldCharType="begin"/>
      </w:r>
      <w:r>
        <w:rPr>
          <w:rFonts w:ascii="Calibri" w:hAnsi="Calibri"/>
          <w:noProof/>
          <w:sz w:val="16"/>
          <w:szCs w:val="16"/>
          <w:lang w:val="en-US"/>
        </w:rPr>
        <w:instrText xml:space="preserve"> TOC \o "1-1" \h \z \u </w:instrText>
      </w:r>
      <w:r>
        <w:rPr>
          <w:rFonts w:ascii="Calibri" w:hAnsi="Calibri"/>
          <w:noProof/>
          <w:sz w:val="16"/>
          <w:szCs w:val="16"/>
          <w:lang w:val="en-US"/>
        </w:rPr>
        <w:fldChar w:fldCharType="separate"/>
      </w:r>
      <w:hyperlink w:anchor="_Toc446409082" w:history="1">
        <w:r w:rsidR="00B25648" w:rsidRPr="008437F6">
          <w:rPr>
            <w:rStyle w:val="Hypertextovprepojenie"/>
            <w:noProof/>
          </w:rPr>
          <w:t>A.</w:t>
        </w:r>
        <w:r w:rsidR="00B25648">
          <w:rPr>
            <w:rFonts w:eastAsiaTheme="minorEastAsia" w:cstheme="minorBidi"/>
            <w:b w:val="0"/>
            <w:bCs w:val="0"/>
            <w:caps w:val="0"/>
            <w:noProof/>
            <w:sz w:val="22"/>
            <w:szCs w:val="22"/>
            <w:lang w:eastAsia="sk-SK"/>
          </w:rPr>
          <w:tab/>
        </w:r>
        <w:r w:rsidR="00B25648" w:rsidRPr="008437F6">
          <w:rPr>
            <w:rStyle w:val="Hypertextovprepojenie"/>
            <w:noProof/>
          </w:rPr>
          <w:t>VŠEOBECNÉ INFORMÁCIE</w:t>
        </w:r>
        <w:r w:rsidR="00B25648">
          <w:rPr>
            <w:noProof/>
            <w:webHidden/>
          </w:rPr>
          <w:tab/>
        </w:r>
        <w:r w:rsidR="00B25648">
          <w:rPr>
            <w:noProof/>
            <w:webHidden/>
          </w:rPr>
          <w:fldChar w:fldCharType="begin"/>
        </w:r>
        <w:r w:rsidR="00B25648">
          <w:rPr>
            <w:noProof/>
            <w:webHidden/>
          </w:rPr>
          <w:instrText xml:space="preserve"> PAGEREF _Toc446409082 \h </w:instrText>
        </w:r>
        <w:r w:rsidR="00B25648">
          <w:rPr>
            <w:noProof/>
            <w:webHidden/>
          </w:rPr>
        </w:r>
        <w:r w:rsidR="00B25648">
          <w:rPr>
            <w:noProof/>
            <w:webHidden/>
          </w:rPr>
          <w:fldChar w:fldCharType="separate"/>
        </w:r>
        <w:r w:rsidR="00047C3B">
          <w:rPr>
            <w:noProof/>
            <w:webHidden/>
          </w:rPr>
          <w:t>3</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3" w:history="1">
        <w:r w:rsidR="00B25648" w:rsidRPr="008437F6">
          <w:rPr>
            <w:rStyle w:val="Hypertextovprepojenie"/>
            <w:noProof/>
          </w:rPr>
          <w:t>B.</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prijatých postupoch</w:t>
        </w:r>
        <w:r w:rsidR="00B25648">
          <w:rPr>
            <w:noProof/>
            <w:webHidden/>
          </w:rPr>
          <w:tab/>
        </w:r>
        <w:r w:rsidR="00B25648">
          <w:rPr>
            <w:noProof/>
            <w:webHidden/>
          </w:rPr>
          <w:fldChar w:fldCharType="begin"/>
        </w:r>
        <w:r w:rsidR="00B25648">
          <w:rPr>
            <w:noProof/>
            <w:webHidden/>
          </w:rPr>
          <w:instrText xml:space="preserve"> PAGEREF _Toc446409083 \h </w:instrText>
        </w:r>
        <w:r w:rsidR="00B25648">
          <w:rPr>
            <w:noProof/>
            <w:webHidden/>
          </w:rPr>
        </w:r>
        <w:r w:rsidR="00B25648">
          <w:rPr>
            <w:noProof/>
            <w:webHidden/>
          </w:rPr>
          <w:fldChar w:fldCharType="separate"/>
        </w:r>
        <w:r w:rsidR="00047C3B">
          <w:rPr>
            <w:noProof/>
            <w:webHidden/>
          </w:rPr>
          <w:t>5</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4" w:history="1">
        <w:r w:rsidR="00B25648" w:rsidRPr="008437F6">
          <w:rPr>
            <w:rStyle w:val="Hypertextovprepojenie"/>
            <w:noProof/>
          </w:rPr>
          <w:t>C.</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K POLOŽKÁM súvahy</w:t>
        </w:r>
        <w:r w:rsidR="00B25648">
          <w:rPr>
            <w:noProof/>
            <w:webHidden/>
          </w:rPr>
          <w:tab/>
        </w:r>
        <w:r w:rsidR="00B25648">
          <w:rPr>
            <w:noProof/>
            <w:webHidden/>
          </w:rPr>
          <w:fldChar w:fldCharType="begin"/>
        </w:r>
        <w:r w:rsidR="00B25648">
          <w:rPr>
            <w:noProof/>
            <w:webHidden/>
          </w:rPr>
          <w:instrText xml:space="preserve"> PAGEREF _Toc446409084 \h </w:instrText>
        </w:r>
        <w:r w:rsidR="00B25648">
          <w:rPr>
            <w:noProof/>
            <w:webHidden/>
          </w:rPr>
        </w:r>
        <w:r w:rsidR="00B25648">
          <w:rPr>
            <w:noProof/>
            <w:webHidden/>
          </w:rPr>
          <w:fldChar w:fldCharType="separate"/>
        </w:r>
        <w:r w:rsidR="00047C3B">
          <w:rPr>
            <w:noProof/>
            <w:webHidden/>
          </w:rPr>
          <w:t>12</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5" w:history="1">
        <w:r w:rsidR="00B25648" w:rsidRPr="008437F6">
          <w:rPr>
            <w:rStyle w:val="Hypertextovprepojenie"/>
            <w:noProof/>
          </w:rPr>
          <w:t>D.</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PRENÁJMOCH</w:t>
        </w:r>
        <w:r w:rsidR="00B25648">
          <w:rPr>
            <w:noProof/>
            <w:webHidden/>
          </w:rPr>
          <w:tab/>
        </w:r>
        <w:r w:rsidR="00B25648">
          <w:rPr>
            <w:noProof/>
            <w:webHidden/>
          </w:rPr>
          <w:fldChar w:fldCharType="begin"/>
        </w:r>
        <w:r w:rsidR="00B25648">
          <w:rPr>
            <w:noProof/>
            <w:webHidden/>
          </w:rPr>
          <w:instrText xml:space="preserve"> PAGEREF _Toc446409085 \h </w:instrText>
        </w:r>
        <w:r w:rsidR="00B25648">
          <w:rPr>
            <w:noProof/>
            <w:webHidden/>
          </w:rPr>
        </w:r>
        <w:r w:rsidR="00B25648">
          <w:rPr>
            <w:noProof/>
            <w:webHidden/>
          </w:rPr>
          <w:fldChar w:fldCharType="separate"/>
        </w:r>
        <w:r w:rsidR="00047C3B">
          <w:rPr>
            <w:noProof/>
            <w:webHidden/>
          </w:rPr>
          <w:t>32</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6" w:history="1">
        <w:r w:rsidR="00B25648" w:rsidRPr="008437F6">
          <w:rPr>
            <w:rStyle w:val="Hypertextovprepojenie"/>
            <w:noProof/>
          </w:rPr>
          <w:t>E.</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daniach z príjmov</w:t>
        </w:r>
        <w:r w:rsidR="00B25648">
          <w:rPr>
            <w:noProof/>
            <w:webHidden/>
          </w:rPr>
          <w:tab/>
        </w:r>
        <w:r w:rsidR="00B25648">
          <w:rPr>
            <w:noProof/>
            <w:webHidden/>
          </w:rPr>
          <w:fldChar w:fldCharType="begin"/>
        </w:r>
        <w:r w:rsidR="00B25648">
          <w:rPr>
            <w:noProof/>
            <w:webHidden/>
          </w:rPr>
          <w:instrText xml:space="preserve"> PAGEREF _Toc446409086 \h </w:instrText>
        </w:r>
        <w:r w:rsidR="00B25648">
          <w:rPr>
            <w:noProof/>
            <w:webHidden/>
          </w:rPr>
        </w:r>
        <w:r w:rsidR="00B25648">
          <w:rPr>
            <w:noProof/>
            <w:webHidden/>
          </w:rPr>
          <w:fldChar w:fldCharType="separate"/>
        </w:r>
        <w:r w:rsidR="00047C3B">
          <w:rPr>
            <w:noProof/>
            <w:webHidden/>
          </w:rPr>
          <w:t>33</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7" w:history="1">
        <w:r w:rsidR="00B25648" w:rsidRPr="008437F6">
          <w:rPr>
            <w:rStyle w:val="Hypertextovprepojenie"/>
            <w:noProof/>
          </w:rPr>
          <w:t>F.</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MAJETKU A ZÁVÄZKOCH ZABEZPEČENÝCH DERIVÁTMI</w:t>
        </w:r>
        <w:r w:rsidR="00B25648">
          <w:rPr>
            <w:noProof/>
            <w:webHidden/>
          </w:rPr>
          <w:tab/>
        </w:r>
        <w:r w:rsidR="00B25648">
          <w:rPr>
            <w:noProof/>
            <w:webHidden/>
          </w:rPr>
          <w:fldChar w:fldCharType="begin"/>
        </w:r>
        <w:r w:rsidR="00B25648">
          <w:rPr>
            <w:noProof/>
            <w:webHidden/>
          </w:rPr>
          <w:instrText xml:space="preserve"> PAGEREF _Toc446409087 \h </w:instrText>
        </w:r>
        <w:r w:rsidR="00B25648">
          <w:rPr>
            <w:noProof/>
            <w:webHidden/>
          </w:rPr>
        </w:r>
        <w:r w:rsidR="00B25648">
          <w:rPr>
            <w:noProof/>
            <w:webHidden/>
          </w:rPr>
          <w:fldChar w:fldCharType="separate"/>
        </w:r>
        <w:r w:rsidR="00047C3B">
          <w:rPr>
            <w:noProof/>
            <w:webHidden/>
          </w:rPr>
          <w:t>34</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8" w:history="1">
        <w:r w:rsidR="00B25648" w:rsidRPr="008437F6">
          <w:rPr>
            <w:rStyle w:val="Hypertextovprepojenie"/>
            <w:noProof/>
          </w:rPr>
          <w:t>G.</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POLOŽKÁCH VÝKAZU ZISKOV A STRÁT</w:t>
        </w:r>
        <w:r w:rsidR="00B25648">
          <w:rPr>
            <w:noProof/>
            <w:webHidden/>
          </w:rPr>
          <w:tab/>
        </w:r>
        <w:r w:rsidR="00B25648">
          <w:rPr>
            <w:noProof/>
            <w:webHidden/>
          </w:rPr>
          <w:fldChar w:fldCharType="begin"/>
        </w:r>
        <w:r w:rsidR="00B25648">
          <w:rPr>
            <w:noProof/>
            <w:webHidden/>
          </w:rPr>
          <w:instrText xml:space="preserve"> PAGEREF _Toc446409088 \h </w:instrText>
        </w:r>
        <w:r w:rsidR="00B25648">
          <w:rPr>
            <w:noProof/>
            <w:webHidden/>
          </w:rPr>
        </w:r>
        <w:r w:rsidR="00B25648">
          <w:rPr>
            <w:noProof/>
            <w:webHidden/>
          </w:rPr>
          <w:fldChar w:fldCharType="separate"/>
        </w:r>
        <w:r w:rsidR="00047C3B">
          <w:rPr>
            <w:noProof/>
            <w:webHidden/>
          </w:rPr>
          <w:t>34</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89" w:history="1">
        <w:r w:rsidR="00B25648" w:rsidRPr="008437F6">
          <w:rPr>
            <w:rStyle w:val="Hypertextovprepojenie"/>
            <w:noProof/>
          </w:rPr>
          <w:t>H.</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iných aktívach a iných pasívach</w:t>
        </w:r>
        <w:r w:rsidR="00B25648">
          <w:rPr>
            <w:noProof/>
            <w:webHidden/>
          </w:rPr>
          <w:tab/>
        </w:r>
        <w:r w:rsidR="00B25648">
          <w:rPr>
            <w:noProof/>
            <w:webHidden/>
          </w:rPr>
          <w:fldChar w:fldCharType="begin"/>
        </w:r>
        <w:r w:rsidR="00B25648">
          <w:rPr>
            <w:noProof/>
            <w:webHidden/>
          </w:rPr>
          <w:instrText xml:space="preserve"> PAGEREF _Toc446409089 \h </w:instrText>
        </w:r>
        <w:r w:rsidR="00B25648">
          <w:rPr>
            <w:noProof/>
            <w:webHidden/>
          </w:rPr>
        </w:r>
        <w:r w:rsidR="00B25648">
          <w:rPr>
            <w:noProof/>
            <w:webHidden/>
          </w:rPr>
          <w:fldChar w:fldCharType="separate"/>
        </w:r>
        <w:r w:rsidR="00047C3B">
          <w:rPr>
            <w:noProof/>
            <w:webHidden/>
          </w:rPr>
          <w:t>37</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90" w:history="1">
        <w:r w:rsidR="00B25648" w:rsidRPr="008437F6">
          <w:rPr>
            <w:rStyle w:val="Hypertextovprepojenie"/>
            <w:noProof/>
          </w:rPr>
          <w:t>I.</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skutočnostiach, ktoré nastali po dni, ku ktorému sa  zostavuje účtovná závierka, do dňa zostavenia účtovnej závierky</w:t>
        </w:r>
        <w:r w:rsidR="00B25648">
          <w:rPr>
            <w:noProof/>
            <w:webHidden/>
          </w:rPr>
          <w:tab/>
        </w:r>
        <w:r w:rsidR="00B25648">
          <w:rPr>
            <w:noProof/>
            <w:webHidden/>
          </w:rPr>
          <w:fldChar w:fldCharType="begin"/>
        </w:r>
        <w:r w:rsidR="00B25648">
          <w:rPr>
            <w:noProof/>
            <w:webHidden/>
          </w:rPr>
          <w:instrText xml:space="preserve"> PAGEREF _Toc446409090 \h </w:instrText>
        </w:r>
        <w:r w:rsidR="00B25648">
          <w:rPr>
            <w:noProof/>
            <w:webHidden/>
          </w:rPr>
        </w:r>
        <w:r w:rsidR="00B25648">
          <w:rPr>
            <w:noProof/>
            <w:webHidden/>
          </w:rPr>
          <w:fldChar w:fldCharType="separate"/>
        </w:r>
        <w:r w:rsidR="00047C3B">
          <w:rPr>
            <w:noProof/>
            <w:webHidden/>
          </w:rPr>
          <w:t>37</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91" w:history="1">
        <w:r w:rsidR="00B25648" w:rsidRPr="008437F6">
          <w:rPr>
            <w:rStyle w:val="Hypertextovprepojenie"/>
            <w:noProof/>
          </w:rPr>
          <w:t>J.</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údajoch na podsúvahových  účtoch</w:t>
        </w:r>
        <w:r w:rsidR="00B25648">
          <w:rPr>
            <w:noProof/>
            <w:webHidden/>
          </w:rPr>
          <w:tab/>
        </w:r>
        <w:r w:rsidR="00B25648">
          <w:rPr>
            <w:noProof/>
            <w:webHidden/>
          </w:rPr>
          <w:fldChar w:fldCharType="begin"/>
        </w:r>
        <w:r w:rsidR="00B25648">
          <w:rPr>
            <w:noProof/>
            <w:webHidden/>
          </w:rPr>
          <w:instrText xml:space="preserve"> PAGEREF _Toc446409091 \h </w:instrText>
        </w:r>
        <w:r w:rsidR="00B25648">
          <w:rPr>
            <w:noProof/>
            <w:webHidden/>
          </w:rPr>
        </w:r>
        <w:r w:rsidR="00B25648">
          <w:rPr>
            <w:noProof/>
            <w:webHidden/>
          </w:rPr>
          <w:fldChar w:fldCharType="separate"/>
        </w:r>
        <w:r w:rsidR="00047C3B">
          <w:rPr>
            <w:noProof/>
            <w:webHidden/>
          </w:rPr>
          <w:t>37</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92" w:history="1">
        <w:r w:rsidR="00B25648" w:rsidRPr="008437F6">
          <w:rPr>
            <w:rStyle w:val="Hypertextovprepojenie"/>
            <w:noProof/>
          </w:rPr>
          <w:t>K.</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príjmoch a výhodách členov štatutárnych orgánov, dozorných orgánov a iných orgánov účtovnej jednotky</w:t>
        </w:r>
        <w:r w:rsidR="00B25648">
          <w:rPr>
            <w:noProof/>
            <w:webHidden/>
          </w:rPr>
          <w:tab/>
        </w:r>
        <w:r w:rsidR="00B25648">
          <w:rPr>
            <w:noProof/>
            <w:webHidden/>
          </w:rPr>
          <w:fldChar w:fldCharType="begin"/>
        </w:r>
        <w:r w:rsidR="00B25648">
          <w:rPr>
            <w:noProof/>
            <w:webHidden/>
          </w:rPr>
          <w:instrText xml:space="preserve"> PAGEREF _Toc446409092 \h </w:instrText>
        </w:r>
        <w:r w:rsidR="00B25648">
          <w:rPr>
            <w:noProof/>
            <w:webHidden/>
          </w:rPr>
        </w:r>
        <w:r w:rsidR="00B25648">
          <w:rPr>
            <w:noProof/>
            <w:webHidden/>
          </w:rPr>
          <w:fldChar w:fldCharType="separate"/>
        </w:r>
        <w:r w:rsidR="00047C3B">
          <w:rPr>
            <w:noProof/>
            <w:webHidden/>
          </w:rPr>
          <w:t>38</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93" w:history="1">
        <w:r w:rsidR="00B25648" w:rsidRPr="008437F6">
          <w:rPr>
            <w:rStyle w:val="Hypertextovprepojenie"/>
            <w:noProof/>
          </w:rPr>
          <w:t>L.</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ekonomických vzťahoch účtovnej jednotky a spriaznených   osôb</w:t>
        </w:r>
        <w:r w:rsidR="00B25648">
          <w:rPr>
            <w:noProof/>
            <w:webHidden/>
          </w:rPr>
          <w:tab/>
        </w:r>
        <w:r w:rsidR="00B25648">
          <w:rPr>
            <w:noProof/>
            <w:webHidden/>
          </w:rPr>
          <w:fldChar w:fldCharType="begin"/>
        </w:r>
        <w:r w:rsidR="00B25648">
          <w:rPr>
            <w:noProof/>
            <w:webHidden/>
          </w:rPr>
          <w:instrText xml:space="preserve"> PAGEREF _Toc446409093 \h </w:instrText>
        </w:r>
        <w:r w:rsidR="00B25648">
          <w:rPr>
            <w:noProof/>
            <w:webHidden/>
          </w:rPr>
        </w:r>
        <w:r w:rsidR="00B25648">
          <w:rPr>
            <w:noProof/>
            <w:webHidden/>
          </w:rPr>
          <w:fldChar w:fldCharType="separate"/>
        </w:r>
        <w:r w:rsidR="00047C3B">
          <w:rPr>
            <w:noProof/>
            <w:webHidden/>
          </w:rPr>
          <w:t>39</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94" w:history="1">
        <w:r w:rsidR="00B25648" w:rsidRPr="008437F6">
          <w:rPr>
            <w:rStyle w:val="Hypertextovprepojenie"/>
            <w:noProof/>
          </w:rPr>
          <w:t>M.</w:t>
        </w:r>
        <w:r w:rsidR="00B25648">
          <w:rPr>
            <w:rFonts w:eastAsiaTheme="minorEastAsia" w:cstheme="minorBidi"/>
            <w:b w:val="0"/>
            <w:bCs w:val="0"/>
            <w:caps w:val="0"/>
            <w:noProof/>
            <w:sz w:val="22"/>
            <w:szCs w:val="22"/>
            <w:lang w:eastAsia="sk-SK"/>
          </w:rPr>
          <w:tab/>
        </w:r>
        <w:r w:rsidR="00B25648" w:rsidRPr="008437F6">
          <w:rPr>
            <w:rStyle w:val="Hypertextovprepojenie"/>
            <w:noProof/>
          </w:rPr>
          <w:t>Informácie o vlastnom imaní</w:t>
        </w:r>
        <w:r w:rsidR="00B25648">
          <w:rPr>
            <w:noProof/>
            <w:webHidden/>
          </w:rPr>
          <w:tab/>
        </w:r>
        <w:r w:rsidR="00B25648">
          <w:rPr>
            <w:noProof/>
            <w:webHidden/>
          </w:rPr>
          <w:fldChar w:fldCharType="begin"/>
        </w:r>
        <w:r w:rsidR="00B25648">
          <w:rPr>
            <w:noProof/>
            <w:webHidden/>
          </w:rPr>
          <w:instrText xml:space="preserve"> PAGEREF _Toc446409094 \h </w:instrText>
        </w:r>
        <w:r w:rsidR="00B25648">
          <w:rPr>
            <w:noProof/>
            <w:webHidden/>
          </w:rPr>
        </w:r>
        <w:r w:rsidR="00B25648">
          <w:rPr>
            <w:noProof/>
            <w:webHidden/>
          </w:rPr>
          <w:fldChar w:fldCharType="separate"/>
        </w:r>
        <w:r w:rsidR="00047C3B">
          <w:rPr>
            <w:noProof/>
            <w:webHidden/>
          </w:rPr>
          <w:t>42</w:t>
        </w:r>
        <w:r w:rsidR="00B25648">
          <w:rPr>
            <w:noProof/>
            <w:webHidden/>
          </w:rPr>
          <w:fldChar w:fldCharType="end"/>
        </w:r>
      </w:hyperlink>
    </w:p>
    <w:p w:rsidR="00B25648" w:rsidRDefault="00890C00">
      <w:pPr>
        <w:pStyle w:val="Obsah1"/>
        <w:rPr>
          <w:rFonts w:eastAsiaTheme="minorEastAsia" w:cstheme="minorBidi"/>
          <w:b w:val="0"/>
          <w:bCs w:val="0"/>
          <w:caps w:val="0"/>
          <w:noProof/>
          <w:sz w:val="22"/>
          <w:szCs w:val="22"/>
          <w:lang w:eastAsia="sk-SK"/>
        </w:rPr>
      </w:pPr>
      <w:hyperlink w:anchor="_Toc446409095" w:history="1">
        <w:r w:rsidR="00B25648" w:rsidRPr="008437F6">
          <w:rPr>
            <w:rStyle w:val="Hypertextovprepojenie"/>
            <w:noProof/>
          </w:rPr>
          <w:t>N.</w:t>
        </w:r>
        <w:r w:rsidR="00B25648">
          <w:rPr>
            <w:rFonts w:eastAsiaTheme="minorEastAsia" w:cstheme="minorBidi"/>
            <w:b w:val="0"/>
            <w:bCs w:val="0"/>
            <w:caps w:val="0"/>
            <w:noProof/>
            <w:sz w:val="22"/>
            <w:szCs w:val="22"/>
            <w:lang w:eastAsia="sk-SK"/>
          </w:rPr>
          <w:tab/>
        </w:r>
        <w:r w:rsidR="00B25648" w:rsidRPr="008437F6">
          <w:rPr>
            <w:rStyle w:val="Hypertextovprepojenie"/>
            <w:noProof/>
          </w:rPr>
          <w:t>Prehľad peňažných tokov k</w:t>
        </w:r>
        <w:r w:rsidR="00F90CBA">
          <w:rPr>
            <w:rStyle w:val="Hypertextovprepojenie"/>
            <w:noProof/>
          </w:rPr>
          <w:t> 26. aprílu</w:t>
        </w:r>
        <w:r w:rsidR="00B25648" w:rsidRPr="008437F6">
          <w:rPr>
            <w:rStyle w:val="Hypertextovprepojenie"/>
            <w:noProof/>
          </w:rPr>
          <w:t xml:space="preserve"> 201</w:t>
        </w:r>
        <w:r w:rsidR="00F90CBA">
          <w:rPr>
            <w:rStyle w:val="Hypertextovprepojenie"/>
            <w:noProof/>
          </w:rPr>
          <w:t>8</w:t>
        </w:r>
        <w:r w:rsidR="00B25648">
          <w:rPr>
            <w:noProof/>
            <w:webHidden/>
          </w:rPr>
          <w:tab/>
        </w:r>
        <w:r w:rsidR="00B25648">
          <w:rPr>
            <w:noProof/>
            <w:webHidden/>
          </w:rPr>
          <w:fldChar w:fldCharType="begin"/>
        </w:r>
        <w:r w:rsidR="00B25648">
          <w:rPr>
            <w:noProof/>
            <w:webHidden/>
          </w:rPr>
          <w:instrText xml:space="preserve"> PAGEREF _Toc446409095 \h </w:instrText>
        </w:r>
        <w:r w:rsidR="00B25648">
          <w:rPr>
            <w:noProof/>
            <w:webHidden/>
          </w:rPr>
        </w:r>
        <w:r w:rsidR="00B25648">
          <w:rPr>
            <w:noProof/>
            <w:webHidden/>
          </w:rPr>
          <w:fldChar w:fldCharType="separate"/>
        </w:r>
        <w:r w:rsidR="00047C3B">
          <w:rPr>
            <w:noProof/>
            <w:webHidden/>
          </w:rPr>
          <w:t>43</w:t>
        </w:r>
        <w:r w:rsidR="00B25648">
          <w:rPr>
            <w:noProof/>
            <w:webHidden/>
          </w:rPr>
          <w:fldChar w:fldCharType="end"/>
        </w:r>
      </w:hyperlink>
    </w:p>
    <w:p w:rsidR="00906F31" w:rsidRPr="00207C8B" w:rsidRDefault="004E6F31" w:rsidP="00207C8B">
      <w:pPr>
        <w:sectPr w:rsidR="00906F31" w:rsidRPr="00207C8B" w:rsidSect="00920367">
          <w:headerReference w:type="default" r:id="rId9"/>
          <w:footerReference w:type="even" r:id="rId10"/>
          <w:footerReference w:type="default" r:id="rId11"/>
          <w:headerReference w:type="first" r:id="rId12"/>
          <w:footnotePr>
            <w:pos w:val="beneathText"/>
          </w:footnotePr>
          <w:pgSz w:w="11906" w:h="16838"/>
          <w:pgMar w:top="1418" w:right="1133" w:bottom="1418" w:left="1418" w:header="708" w:footer="708" w:gutter="0"/>
          <w:pgBorders w:offsetFrom="page">
            <w:top w:val="dotted" w:sz="4" w:space="24" w:color="auto"/>
            <w:left w:val="dotted" w:sz="4" w:space="24" w:color="auto"/>
            <w:bottom w:val="dotted" w:sz="4" w:space="24" w:color="auto"/>
            <w:right w:val="dotted" w:sz="4" w:space="24" w:color="auto"/>
          </w:pgBorders>
          <w:pgNumType w:start="1"/>
          <w:cols w:space="708"/>
          <w:docGrid w:linePitch="360"/>
        </w:sectPr>
      </w:pPr>
      <w:r>
        <w:rPr>
          <w:rFonts w:ascii="Calibri" w:hAnsi="Calibri" w:cstheme="minorHAnsi"/>
          <w:noProof/>
          <w:sz w:val="16"/>
          <w:szCs w:val="16"/>
          <w:lang w:val="en-US"/>
        </w:rPr>
        <w:fldChar w:fldCharType="end"/>
      </w:r>
    </w:p>
    <w:p w:rsidR="00FE7938" w:rsidRPr="002D3A95" w:rsidRDefault="005713F9" w:rsidP="006B7681">
      <w:pPr>
        <w:pStyle w:val="Nadpis1"/>
        <w:numPr>
          <w:ilvl w:val="0"/>
          <w:numId w:val="25"/>
        </w:numPr>
        <w:ind w:left="426" w:hanging="426"/>
        <w:rPr>
          <w:rStyle w:val="Siln"/>
          <w:b/>
          <w:bCs w:val="0"/>
        </w:rPr>
      </w:pPr>
      <w:bookmarkStart w:id="1" w:name="_Toc445816531"/>
      <w:bookmarkStart w:id="2" w:name="_Toc446409082"/>
      <w:r w:rsidRPr="002D3A95">
        <w:rPr>
          <w:rStyle w:val="Siln"/>
          <w:b/>
          <w:bCs w:val="0"/>
        </w:rPr>
        <w:lastRenderedPageBreak/>
        <w:t>VŠEOBECNÉ INFORMÁCIE</w:t>
      </w:r>
      <w:bookmarkEnd w:id="1"/>
      <w:bookmarkEnd w:id="2"/>
    </w:p>
    <w:p w:rsidR="00FE7938" w:rsidRPr="00667BDE" w:rsidRDefault="00FE7938">
      <w:pPr>
        <w:pStyle w:val="Zkladntext"/>
        <w:rPr>
          <w:rFonts w:asciiTheme="minorHAnsi" w:hAnsiTheme="minorHAnsi"/>
          <w:sz w:val="16"/>
          <w:szCs w:val="16"/>
        </w:rPr>
      </w:pPr>
    </w:p>
    <w:p w:rsidR="00FE7938" w:rsidRPr="00667BDE" w:rsidRDefault="00FE7938">
      <w:pPr>
        <w:pStyle w:val="Nadpis2"/>
        <w:numPr>
          <w:ilvl w:val="0"/>
          <w:numId w:val="1"/>
        </w:numPr>
        <w:rPr>
          <w:rFonts w:asciiTheme="minorHAnsi" w:hAnsiTheme="minorHAnsi"/>
          <w:szCs w:val="16"/>
        </w:rPr>
      </w:pPr>
      <w:bookmarkStart w:id="3" w:name="_Toc530739895"/>
      <w:r w:rsidRPr="00667BDE">
        <w:rPr>
          <w:rFonts w:asciiTheme="minorHAnsi" w:hAnsiTheme="minorHAnsi"/>
          <w:szCs w:val="16"/>
        </w:rPr>
        <w:t>Obchodné meno a sídlo účtovnej jednotky:</w:t>
      </w:r>
      <w:bookmarkEnd w:id="3"/>
    </w:p>
    <w:p w:rsidR="00FE7938" w:rsidRPr="00667BDE" w:rsidRDefault="00FE7938">
      <w:pPr>
        <w:pStyle w:val="Zkladntext"/>
        <w:rPr>
          <w:rFonts w:asciiTheme="minorHAnsi" w:hAnsiTheme="minorHAnsi"/>
          <w:sz w:val="16"/>
          <w:szCs w:val="16"/>
        </w:rPr>
      </w:pPr>
    </w:p>
    <w:p w:rsidR="00FE7938" w:rsidRPr="00667BDE" w:rsidRDefault="001A3781">
      <w:pPr>
        <w:pStyle w:val="Zkladntext"/>
        <w:rPr>
          <w:rFonts w:asciiTheme="minorHAnsi" w:hAnsiTheme="minorHAnsi"/>
          <w:b/>
          <w:i/>
          <w:sz w:val="16"/>
          <w:szCs w:val="16"/>
        </w:rPr>
      </w:pPr>
      <w:r w:rsidRPr="00667BDE">
        <w:rPr>
          <w:rFonts w:asciiTheme="minorHAnsi" w:hAnsiTheme="minorHAnsi"/>
          <w:b/>
          <w:i/>
          <w:sz w:val="16"/>
          <w:szCs w:val="16"/>
        </w:rPr>
        <w:t>ELEKTROKARBON, a.s.</w:t>
      </w:r>
    </w:p>
    <w:p w:rsidR="00FE7938" w:rsidRPr="00667BDE" w:rsidRDefault="001A3781">
      <w:pPr>
        <w:pStyle w:val="Zkladntext"/>
        <w:rPr>
          <w:rFonts w:asciiTheme="minorHAnsi" w:hAnsiTheme="minorHAnsi"/>
          <w:sz w:val="16"/>
          <w:szCs w:val="16"/>
        </w:rPr>
      </w:pPr>
      <w:proofErr w:type="spellStart"/>
      <w:r w:rsidRPr="00667BDE">
        <w:rPr>
          <w:rFonts w:asciiTheme="minorHAnsi" w:hAnsiTheme="minorHAnsi"/>
          <w:sz w:val="16"/>
          <w:szCs w:val="16"/>
        </w:rPr>
        <w:t>Tovarnícka</w:t>
      </w:r>
      <w:proofErr w:type="spellEnd"/>
      <w:r w:rsidRPr="00667BDE">
        <w:rPr>
          <w:rFonts w:asciiTheme="minorHAnsi" w:hAnsiTheme="minorHAnsi"/>
          <w:sz w:val="16"/>
          <w:szCs w:val="16"/>
        </w:rPr>
        <w:t xml:space="preserve"> 412</w:t>
      </w:r>
    </w:p>
    <w:p w:rsidR="00FE7938" w:rsidRPr="00667BDE" w:rsidRDefault="001A3781">
      <w:pPr>
        <w:pStyle w:val="Zkladntext"/>
        <w:rPr>
          <w:rFonts w:asciiTheme="minorHAnsi" w:hAnsiTheme="minorHAnsi"/>
          <w:sz w:val="16"/>
          <w:szCs w:val="16"/>
        </w:rPr>
      </w:pPr>
      <w:r w:rsidRPr="00667BDE">
        <w:rPr>
          <w:rFonts w:asciiTheme="minorHAnsi" w:hAnsiTheme="minorHAnsi"/>
          <w:sz w:val="16"/>
          <w:szCs w:val="16"/>
        </w:rPr>
        <w:t>955 22 Topoľčany</w:t>
      </w:r>
    </w:p>
    <w:p w:rsidR="00FE7938" w:rsidRPr="00667BDE" w:rsidRDefault="00FE7938">
      <w:pPr>
        <w:pStyle w:val="Zkladntext"/>
        <w:rPr>
          <w:rFonts w:asciiTheme="minorHAnsi" w:hAnsiTheme="minorHAnsi"/>
          <w:sz w:val="16"/>
          <w:szCs w:val="16"/>
        </w:rPr>
      </w:pPr>
    </w:p>
    <w:p w:rsidR="001A3781" w:rsidRPr="00667BDE" w:rsidRDefault="00FE7938">
      <w:pPr>
        <w:pStyle w:val="Zkladntext"/>
        <w:rPr>
          <w:rFonts w:asciiTheme="minorHAnsi" w:hAnsiTheme="minorHAnsi"/>
          <w:b/>
          <w:sz w:val="16"/>
          <w:szCs w:val="16"/>
        </w:rPr>
      </w:pPr>
      <w:r w:rsidRPr="00667BDE">
        <w:rPr>
          <w:rFonts w:asciiTheme="minorHAnsi" w:hAnsiTheme="minorHAnsi"/>
          <w:sz w:val="16"/>
          <w:szCs w:val="16"/>
        </w:rPr>
        <w:t>Obchodná spoločnosť</w:t>
      </w:r>
      <w:r w:rsidRPr="00667BDE">
        <w:rPr>
          <w:rFonts w:asciiTheme="minorHAnsi" w:hAnsiTheme="minorHAnsi"/>
          <w:b/>
          <w:sz w:val="16"/>
          <w:szCs w:val="16"/>
        </w:rPr>
        <w:t xml:space="preserve"> </w:t>
      </w:r>
      <w:r w:rsidR="001A3781" w:rsidRPr="00667BDE">
        <w:rPr>
          <w:rFonts w:asciiTheme="minorHAnsi" w:hAnsiTheme="minorHAnsi"/>
          <w:b/>
          <w:sz w:val="16"/>
          <w:szCs w:val="16"/>
        </w:rPr>
        <w:t>ELEKTROKARBON</w:t>
      </w:r>
      <w:r w:rsidRPr="00667BDE">
        <w:rPr>
          <w:rFonts w:asciiTheme="minorHAnsi" w:hAnsiTheme="minorHAnsi"/>
          <w:b/>
          <w:sz w:val="16"/>
          <w:szCs w:val="16"/>
        </w:rPr>
        <w:t>, a.s.</w:t>
      </w:r>
      <w:r w:rsidRPr="00667BDE">
        <w:rPr>
          <w:rFonts w:asciiTheme="minorHAnsi" w:hAnsiTheme="minorHAnsi"/>
          <w:sz w:val="16"/>
          <w:szCs w:val="16"/>
        </w:rPr>
        <w:t xml:space="preserve"> (ďalej len účtovná jednotka ) bola založená dňa </w:t>
      </w:r>
      <w:r w:rsidR="001A3781" w:rsidRPr="00667BDE">
        <w:rPr>
          <w:rFonts w:asciiTheme="minorHAnsi" w:hAnsiTheme="minorHAnsi"/>
          <w:b/>
          <w:sz w:val="16"/>
          <w:szCs w:val="16"/>
        </w:rPr>
        <w:t>22</w:t>
      </w:r>
      <w:r w:rsidRPr="00667BDE">
        <w:rPr>
          <w:rFonts w:asciiTheme="minorHAnsi" w:hAnsiTheme="minorHAnsi"/>
          <w:b/>
          <w:sz w:val="16"/>
          <w:szCs w:val="16"/>
        </w:rPr>
        <w:t>.</w:t>
      </w:r>
      <w:r w:rsidR="001A3781" w:rsidRPr="00667BDE">
        <w:rPr>
          <w:rFonts w:asciiTheme="minorHAnsi" w:hAnsiTheme="minorHAnsi"/>
          <w:b/>
          <w:sz w:val="16"/>
          <w:szCs w:val="16"/>
        </w:rPr>
        <w:t>apríla 1992</w:t>
      </w:r>
      <w:r w:rsidRPr="00667BDE">
        <w:rPr>
          <w:rFonts w:asciiTheme="minorHAnsi" w:hAnsiTheme="minorHAnsi"/>
          <w:b/>
          <w:sz w:val="16"/>
          <w:szCs w:val="16"/>
        </w:rPr>
        <w:t xml:space="preserve">. </w:t>
      </w:r>
    </w:p>
    <w:p w:rsidR="00FE7938" w:rsidRPr="00667BDE" w:rsidRDefault="00FE7938">
      <w:pPr>
        <w:pStyle w:val="Zkladntext"/>
        <w:rPr>
          <w:rFonts w:asciiTheme="minorHAnsi" w:hAnsiTheme="minorHAnsi"/>
          <w:sz w:val="16"/>
          <w:szCs w:val="16"/>
        </w:rPr>
      </w:pPr>
      <w:r w:rsidRPr="00667BDE">
        <w:rPr>
          <w:rFonts w:asciiTheme="minorHAnsi" w:hAnsiTheme="minorHAnsi"/>
          <w:sz w:val="16"/>
          <w:szCs w:val="16"/>
        </w:rPr>
        <w:t xml:space="preserve">Do obchodného registra Okresného súdu </w:t>
      </w:r>
      <w:r w:rsidR="001A3781" w:rsidRPr="00667BDE">
        <w:rPr>
          <w:rFonts w:asciiTheme="minorHAnsi" w:hAnsiTheme="minorHAnsi"/>
          <w:sz w:val="16"/>
          <w:szCs w:val="16"/>
        </w:rPr>
        <w:t xml:space="preserve">Nitra </w:t>
      </w:r>
      <w:r w:rsidRPr="00667BDE">
        <w:rPr>
          <w:rFonts w:asciiTheme="minorHAnsi" w:hAnsiTheme="minorHAnsi"/>
          <w:sz w:val="16"/>
          <w:szCs w:val="16"/>
        </w:rPr>
        <w:t xml:space="preserve"> bola zapísaná </w:t>
      </w:r>
      <w:r w:rsidR="001A3781" w:rsidRPr="00667BDE">
        <w:rPr>
          <w:rFonts w:asciiTheme="minorHAnsi" w:hAnsiTheme="minorHAnsi"/>
          <w:sz w:val="16"/>
          <w:szCs w:val="16"/>
        </w:rPr>
        <w:t xml:space="preserve"> </w:t>
      </w:r>
      <w:r w:rsidR="001A3781" w:rsidRPr="00667BDE">
        <w:rPr>
          <w:rFonts w:asciiTheme="minorHAnsi" w:hAnsiTheme="minorHAnsi"/>
          <w:b/>
          <w:sz w:val="16"/>
          <w:szCs w:val="16"/>
        </w:rPr>
        <w:t>01</w:t>
      </w:r>
      <w:r w:rsidRPr="00667BDE">
        <w:rPr>
          <w:rFonts w:asciiTheme="minorHAnsi" w:hAnsiTheme="minorHAnsi"/>
          <w:b/>
          <w:sz w:val="16"/>
          <w:szCs w:val="16"/>
        </w:rPr>
        <w:t>.</w:t>
      </w:r>
      <w:r w:rsidR="001A3781" w:rsidRPr="00667BDE">
        <w:rPr>
          <w:rFonts w:asciiTheme="minorHAnsi" w:hAnsiTheme="minorHAnsi"/>
          <w:b/>
          <w:sz w:val="16"/>
          <w:szCs w:val="16"/>
        </w:rPr>
        <w:t>mája</w:t>
      </w:r>
      <w:r w:rsidRPr="00667BDE">
        <w:rPr>
          <w:rFonts w:asciiTheme="minorHAnsi" w:hAnsiTheme="minorHAnsi"/>
          <w:b/>
          <w:sz w:val="16"/>
          <w:szCs w:val="16"/>
        </w:rPr>
        <w:t xml:space="preserve"> </w:t>
      </w:r>
      <w:r w:rsidR="001A3781" w:rsidRPr="00667BDE">
        <w:rPr>
          <w:rFonts w:asciiTheme="minorHAnsi" w:hAnsiTheme="minorHAnsi"/>
          <w:b/>
          <w:sz w:val="16"/>
          <w:szCs w:val="16"/>
        </w:rPr>
        <w:t>1992</w:t>
      </w:r>
      <w:r w:rsidRPr="00667BDE">
        <w:rPr>
          <w:rFonts w:asciiTheme="minorHAnsi" w:hAnsiTheme="minorHAnsi"/>
          <w:b/>
          <w:sz w:val="16"/>
          <w:szCs w:val="16"/>
        </w:rPr>
        <w:t xml:space="preserve"> </w:t>
      </w:r>
      <w:r w:rsidRPr="00667BDE">
        <w:rPr>
          <w:rFonts w:asciiTheme="minorHAnsi" w:hAnsiTheme="minorHAnsi"/>
          <w:sz w:val="16"/>
          <w:szCs w:val="16"/>
        </w:rPr>
        <w:t>- oddiel: Sa, vložka 103/</w:t>
      </w:r>
      <w:r w:rsidR="001A3781" w:rsidRPr="00667BDE">
        <w:rPr>
          <w:rFonts w:asciiTheme="minorHAnsi" w:hAnsiTheme="minorHAnsi"/>
          <w:sz w:val="16"/>
          <w:szCs w:val="16"/>
        </w:rPr>
        <w:t>N.</w:t>
      </w:r>
    </w:p>
    <w:p w:rsidR="00FE7938" w:rsidRPr="00667BDE" w:rsidRDefault="00FE7938">
      <w:pPr>
        <w:rPr>
          <w:rFonts w:asciiTheme="minorHAnsi" w:hAnsiTheme="minorHAnsi"/>
          <w:sz w:val="16"/>
          <w:szCs w:val="16"/>
        </w:rPr>
      </w:pPr>
    </w:p>
    <w:p w:rsidR="00D945BB" w:rsidRPr="00D945BB" w:rsidRDefault="00FE7938" w:rsidP="00D945BB">
      <w:pPr>
        <w:pStyle w:val="Nadpis2"/>
        <w:ind w:left="360"/>
        <w:rPr>
          <w:rFonts w:asciiTheme="minorHAnsi" w:hAnsiTheme="minorHAnsi"/>
          <w:sz w:val="16"/>
          <w:szCs w:val="16"/>
        </w:rPr>
      </w:pPr>
      <w:bookmarkStart w:id="4" w:name="_Toc530739896"/>
      <w:r w:rsidRPr="00667BDE">
        <w:rPr>
          <w:rFonts w:asciiTheme="minorHAnsi" w:hAnsiTheme="minorHAnsi"/>
          <w:sz w:val="16"/>
          <w:szCs w:val="16"/>
        </w:rPr>
        <w:t>Predmetom podnikania účtovnej jednotky je:</w:t>
      </w:r>
      <w:bookmarkEnd w:id="4"/>
    </w:p>
    <w:p w:rsidR="001A3781" w:rsidRPr="00667BDE" w:rsidRDefault="001A3781" w:rsidP="00D945BB">
      <w:pPr>
        <w:ind w:left="360"/>
        <w:rPr>
          <w:rFonts w:asciiTheme="minorHAnsi" w:hAnsiTheme="minorHAnsi"/>
          <w:sz w:val="16"/>
          <w:szCs w:val="16"/>
        </w:rPr>
      </w:pPr>
      <w:r w:rsidRPr="00667BDE">
        <w:rPr>
          <w:rFonts w:asciiTheme="minorHAnsi" w:hAnsiTheme="minorHAnsi"/>
          <w:sz w:val="16"/>
          <w:szCs w:val="16"/>
        </w:rPr>
        <w:t>Hlavná činnosť</w:t>
      </w:r>
      <w:r w:rsidR="00022A2C" w:rsidRPr="00667BDE">
        <w:rPr>
          <w:rFonts w:asciiTheme="minorHAnsi" w:hAnsiTheme="minorHAnsi"/>
          <w:sz w:val="16"/>
          <w:szCs w:val="16"/>
        </w:rPr>
        <w:t xml:space="preserve"> spoločnosti podľa výpisu z obchodného registra :</w:t>
      </w:r>
    </w:p>
    <w:p w:rsidR="00022A2C" w:rsidRPr="00667BDE" w:rsidRDefault="00022A2C" w:rsidP="001A3781">
      <w:pPr>
        <w:rPr>
          <w:rFonts w:asciiTheme="minorHAnsi" w:hAnsiTheme="minorHAnsi"/>
          <w:sz w:val="16"/>
          <w:szCs w:val="16"/>
        </w:rPr>
      </w:pPr>
    </w:p>
    <w:p w:rsidR="00FE7938" w:rsidRPr="00667BDE" w:rsidRDefault="00FE7938">
      <w:pPr>
        <w:pStyle w:val="Zkladntext"/>
        <w:rPr>
          <w:rFonts w:asciiTheme="minorHAnsi" w:hAnsiTheme="minorHAnsi"/>
          <w:sz w:val="16"/>
          <w:szCs w:val="16"/>
        </w:rPr>
      </w:pPr>
      <w:r w:rsidRPr="00667BDE">
        <w:rPr>
          <w:rFonts w:asciiTheme="minorHAnsi" w:hAnsiTheme="minorHAnsi"/>
          <w:sz w:val="16"/>
          <w:szCs w:val="16"/>
        </w:rPr>
        <w:t>-</w:t>
      </w:r>
      <w:r w:rsidRPr="00667BDE">
        <w:rPr>
          <w:rFonts w:asciiTheme="minorHAnsi" w:hAnsiTheme="minorHAnsi"/>
          <w:b/>
          <w:sz w:val="16"/>
          <w:szCs w:val="16"/>
        </w:rPr>
        <w:t xml:space="preserve">  </w:t>
      </w:r>
      <w:r w:rsidRPr="00667BDE">
        <w:rPr>
          <w:rFonts w:asciiTheme="minorHAnsi" w:hAnsiTheme="minorHAnsi"/>
          <w:sz w:val="16"/>
          <w:szCs w:val="16"/>
        </w:rPr>
        <w:t xml:space="preserve"> </w:t>
      </w:r>
      <w:r w:rsidR="00022A2C" w:rsidRPr="00667BDE">
        <w:rPr>
          <w:rFonts w:asciiTheme="minorHAnsi" w:hAnsiTheme="minorHAnsi"/>
          <w:sz w:val="16"/>
          <w:szCs w:val="16"/>
        </w:rPr>
        <w:t xml:space="preserve"> </w:t>
      </w:r>
      <w:r w:rsidR="00106F19">
        <w:rPr>
          <w:rFonts w:asciiTheme="minorHAnsi" w:hAnsiTheme="minorHAnsi"/>
          <w:sz w:val="16"/>
          <w:szCs w:val="16"/>
        </w:rPr>
        <w:t xml:space="preserve">   </w:t>
      </w:r>
      <w:r w:rsidR="00022A2C" w:rsidRPr="00667BDE">
        <w:rPr>
          <w:rFonts w:asciiTheme="minorHAnsi" w:hAnsiTheme="minorHAnsi"/>
          <w:sz w:val="16"/>
          <w:szCs w:val="16"/>
        </w:rPr>
        <w:t>Výskum a vývoj uhlíkových materiálov a výrobkov</w:t>
      </w:r>
    </w:p>
    <w:p w:rsidR="00FE7938" w:rsidRPr="00667BDE" w:rsidRDefault="00106F19" w:rsidP="00106F19">
      <w:pPr>
        <w:pStyle w:val="Zkladntext"/>
        <w:rPr>
          <w:rFonts w:asciiTheme="minorHAnsi" w:hAnsiTheme="minorHAnsi"/>
          <w:sz w:val="16"/>
          <w:szCs w:val="16"/>
        </w:rPr>
      </w:pPr>
      <w:r>
        <w:rPr>
          <w:rFonts w:asciiTheme="minorHAnsi" w:hAnsiTheme="minorHAnsi"/>
          <w:sz w:val="16"/>
          <w:szCs w:val="16"/>
        </w:rPr>
        <w:t xml:space="preserve">-        </w:t>
      </w:r>
      <w:r w:rsidR="00022A2C" w:rsidRPr="00667BDE">
        <w:rPr>
          <w:rFonts w:asciiTheme="minorHAnsi" w:hAnsiTheme="minorHAnsi"/>
          <w:sz w:val="16"/>
          <w:szCs w:val="16"/>
        </w:rPr>
        <w:t>Výroba a odbyt výrobkov z uhlíkových materiálov</w:t>
      </w:r>
    </w:p>
    <w:p w:rsidR="00FE7938" w:rsidRPr="00667BDE" w:rsidRDefault="00022A2C"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Konštrukcia, výroba a predaj nástrojov, strojov a náhradných dielov</w:t>
      </w:r>
    </w:p>
    <w:p w:rsidR="00FE7938" w:rsidRPr="00667BDE" w:rsidRDefault="00022A2C"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 xml:space="preserve">Fyz. – </w:t>
      </w:r>
      <w:proofErr w:type="spellStart"/>
      <w:r w:rsidRPr="00667BDE">
        <w:rPr>
          <w:rFonts w:asciiTheme="minorHAnsi" w:hAnsiTheme="minorHAnsi"/>
          <w:sz w:val="16"/>
          <w:szCs w:val="16"/>
        </w:rPr>
        <w:t>chem</w:t>
      </w:r>
      <w:proofErr w:type="spellEnd"/>
      <w:r w:rsidRPr="00667BDE">
        <w:rPr>
          <w:rFonts w:asciiTheme="minorHAnsi" w:hAnsiTheme="minorHAnsi"/>
          <w:sz w:val="16"/>
          <w:szCs w:val="16"/>
        </w:rPr>
        <w:t>. rozbory vzoriek a spracovanie analýz surovín a polotovarov</w:t>
      </w:r>
    </w:p>
    <w:p w:rsidR="00FE7938" w:rsidRPr="00667BDE" w:rsidRDefault="00022A2C"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 xml:space="preserve">Výroba a predaj výliskov </w:t>
      </w:r>
      <w:proofErr w:type="spellStart"/>
      <w:r w:rsidRPr="00667BDE">
        <w:rPr>
          <w:rFonts w:asciiTheme="minorHAnsi" w:hAnsiTheme="minorHAnsi"/>
          <w:sz w:val="16"/>
          <w:szCs w:val="16"/>
        </w:rPr>
        <w:t>reaktoplastov</w:t>
      </w:r>
      <w:proofErr w:type="spellEnd"/>
      <w:r w:rsidRPr="00667BDE">
        <w:rPr>
          <w:rFonts w:asciiTheme="minorHAnsi" w:hAnsiTheme="minorHAnsi"/>
          <w:sz w:val="16"/>
          <w:szCs w:val="16"/>
        </w:rPr>
        <w:t>, plastov, gumy</w:t>
      </w:r>
      <w:r w:rsidR="00FE7938" w:rsidRPr="00667BDE">
        <w:rPr>
          <w:rFonts w:asciiTheme="minorHAnsi" w:hAnsiTheme="minorHAnsi"/>
          <w:sz w:val="16"/>
          <w:szCs w:val="16"/>
        </w:rPr>
        <w:t xml:space="preserve"> </w:t>
      </w:r>
    </w:p>
    <w:p w:rsidR="00FE7938" w:rsidRPr="00667BDE" w:rsidRDefault="00022A2C"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Výskum a vývoj kontaktov z drahých kovov a farebných kovov</w:t>
      </w:r>
    </w:p>
    <w:p w:rsidR="00FE7938" w:rsidRPr="00667BDE" w:rsidRDefault="00022A2C"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Montáž zberných ústrojenstiev pre elektrické motory</w:t>
      </w:r>
    </w:p>
    <w:p w:rsidR="00FE7938" w:rsidRPr="00667BDE" w:rsidRDefault="00022A2C"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Výskum, vývoj výrobkov z</w:t>
      </w:r>
      <w:r w:rsidR="001D3C74" w:rsidRPr="00667BDE">
        <w:rPr>
          <w:rFonts w:asciiTheme="minorHAnsi" w:hAnsiTheme="minorHAnsi"/>
          <w:sz w:val="16"/>
          <w:szCs w:val="16"/>
        </w:rPr>
        <w:t> </w:t>
      </w:r>
      <w:proofErr w:type="spellStart"/>
      <w:r w:rsidRPr="00667BDE">
        <w:rPr>
          <w:rFonts w:asciiTheme="minorHAnsi" w:hAnsiTheme="minorHAnsi"/>
          <w:sz w:val="16"/>
          <w:szCs w:val="16"/>
        </w:rPr>
        <w:t>termosetov</w:t>
      </w:r>
      <w:proofErr w:type="spellEnd"/>
      <w:r w:rsidR="001D3C74" w:rsidRPr="00667BDE">
        <w:rPr>
          <w:rFonts w:asciiTheme="minorHAnsi" w:hAnsiTheme="minorHAnsi"/>
          <w:sz w:val="16"/>
          <w:szCs w:val="16"/>
        </w:rPr>
        <w:t xml:space="preserve">  a termoplastov, plastov a gumy</w:t>
      </w:r>
    </w:p>
    <w:p w:rsidR="00FE7938" w:rsidRPr="00667BDE" w:rsidRDefault="001D3C74"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 xml:space="preserve">Kooperačná montáž </w:t>
      </w:r>
      <w:proofErr w:type="spellStart"/>
      <w:r w:rsidRPr="00667BDE">
        <w:rPr>
          <w:rFonts w:asciiTheme="minorHAnsi" w:hAnsiTheme="minorHAnsi"/>
          <w:sz w:val="16"/>
          <w:szCs w:val="16"/>
        </w:rPr>
        <w:t>elektr</w:t>
      </w:r>
      <w:proofErr w:type="spellEnd"/>
      <w:r w:rsidRPr="00667BDE">
        <w:rPr>
          <w:rFonts w:asciiTheme="minorHAnsi" w:hAnsiTheme="minorHAnsi"/>
          <w:sz w:val="16"/>
          <w:szCs w:val="16"/>
        </w:rPr>
        <w:t>. motorov a dielcov</w:t>
      </w:r>
    </w:p>
    <w:p w:rsidR="00FE7938" w:rsidRPr="00667BDE" w:rsidRDefault="001D3C74"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Výroba a predaj medených laniek</w:t>
      </w:r>
      <w:r w:rsidR="00FE7938" w:rsidRPr="00667BDE">
        <w:rPr>
          <w:rFonts w:asciiTheme="minorHAnsi" w:hAnsiTheme="minorHAnsi"/>
          <w:sz w:val="16"/>
          <w:szCs w:val="16"/>
        </w:rPr>
        <w:t xml:space="preserve"> </w:t>
      </w:r>
    </w:p>
    <w:p w:rsidR="001D3C74" w:rsidRPr="00667BDE" w:rsidRDefault="001D3C74" w:rsidP="006B7681">
      <w:pPr>
        <w:pStyle w:val="Zkladntext"/>
        <w:numPr>
          <w:ilvl w:val="0"/>
          <w:numId w:val="10"/>
        </w:numPr>
        <w:rPr>
          <w:rFonts w:asciiTheme="minorHAnsi" w:hAnsiTheme="minorHAnsi"/>
          <w:sz w:val="16"/>
          <w:szCs w:val="16"/>
        </w:rPr>
      </w:pPr>
      <w:r w:rsidRPr="00667BDE">
        <w:rPr>
          <w:rFonts w:asciiTheme="minorHAnsi" w:hAnsiTheme="minorHAnsi"/>
          <w:sz w:val="16"/>
          <w:szCs w:val="16"/>
        </w:rPr>
        <w:t>Zámočníctvo ( včítane výroby kovových konštrukcii a ich časti )</w:t>
      </w:r>
    </w:p>
    <w:p w:rsidR="00730160" w:rsidRPr="00667BDE" w:rsidRDefault="001D3C74" w:rsidP="006B7681">
      <w:pPr>
        <w:pStyle w:val="Zkladntext"/>
        <w:numPr>
          <w:ilvl w:val="0"/>
          <w:numId w:val="10"/>
        </w:numPr>
        <w:rPr>
          <w:rFonts w:asciiTheme="minorHAnsi" w:hAnsiTheme="minorHAnsi"/>
          <w:sz w:val="16"/>
          <w:szCs w:val="16"/>
        </w:rPr>
      </w:pPr>
      <w:proofErr w:type="spellStart"/>
      <w:r w:rsidRPr="00667BDE">
        <w:rPr>
          <w:rFonts w:asciiTheme="minorHAnsi" w:hAnsiTheme="minorHAnsi"/>
          <w:sz w:val="16"/>
          <w:szCs w:val="16"/>
        </w:rPr>
        <w:t>Kovoobrábanie</w:t>
      </w:r>
      <w:proofErr w:type="spellEnd"/>
    </w:p>
    <w:p w:rsidR="00FE7938" w:rsidRPr="00667BDE" w:rsidRDefault="00FE7938">
      <w:pPr>
        <w:pStyle w:val="Zkladntext"/>
        <w:rPr>
          <w:rFonts w:asciiTheme="minorHAnsi" w:hAnsiTheme="minorHAnsi"/>
          <w:sz w:val="16"/>
          <w:szCs w:val="16"/>
        </w:rPr>
      </w:pPr>
    </w:p>
    <w:p w:rsidR="00FE7938" w:rsidRPr="0092683F" w:rsidRDefault="00FE7938">
      <w:pPr>
        <w:pStyle w:val="Nadpis2"/>
        <w:numPr>
          <w:ilvl w:val="0"/>
          <w:numId w:val="1"/>
        </w:numPr>
        <w:rPr>
          <w:rFonts w:asciiTheme="minorHAnsi" w:hAnsiTheme="minorHAnsi"/>
          <w:szCs w:val="16"/>
        </w:rPr>
      </w:pPr>
      <w:r w:rsidRPr="0092683F">
        <w:rPr>
          <w:rFonts w:asciiTheme="minorHAnsi" w:hAnsiTheme="minorHAnsi"/>
          <w:szCs w:val="16"/>
        </w:rPr>
        <w:t xml:space="preserve">Priemerný počet zamestnancov </w:t>
      </w:r>
    </w:p>
    <w:tbl>
      <w:tblPr>
        <w:tblStyle w:val="Tabukasmriekou1svetlzvraznenie31"/>
        <w:tblpPr w:leftFromText="141" w:rightFromText="141" w:vertAnchor="text" w:tblpXSpec="center" w:tblpY="1"/>
        <w:tblW w:w="4443" w:type="pct"/>
        <w:tblLayout w:type="fixed"/>
        <w:tblLook w:val="0020" w:firstRow="1" w:lastRow="0" w:firstColumn="0" w:lastColumn="0" w:noHBand="0" w:noVBand="0"/>
      </w:tblPr>
      <w:tblGrid>
        <w:gridCol w:w="3037"/>
        <w:gridCol w:w="2862"/>
        <w:gridCol w:w="3111"/>
      </w:tblGrid>
      <w:tr w:rsidR="00832A7D" w:rsidRPr="00667BDE" w:rsidTr="00D945BB">
        <w:trPr>
          <w:cnfStyle w:val="100000000000" w:firstRow="1" w:lastRow="0" w:firstColumn="0" w:lastColumn="0" w:oddVBand="0" w:evenVBand="0" w:oddHBand="0" w:evenHBand="0" w:firstRowFirstColumn="0" w:firstRowLastColumn="0" w:lastRowFirstColumn="0" w:lastRowLastColumn="0"/>
          <w:trHeight w:val="416"/>
        </w:trPr>
        <w:tc>
          <w:tcPr>
            <w:tcW w:w="3037" w:type="dxa"/>
            <w:vAlign w:val="center"/>
          </w:tcPr>
          <w:p w:rsidR="00832A7D" w:rsidRPr="00D945BB" w:rsidRDefault="00832A7D" w:rsidP="00D945BB">
            <w:pPr>
              <w:pStyle w:val="table1"/>
              <w:framePr w:hSpace="0" w:wrap="auto" w:vAnchor="margin" w:xAlign="left" w:yAlign="inline"/>
              <w:rPr>
                <w:b/>
              </w:rPr>
            </w:pPr>
            <w:r w:rsidRPr="00D945BB">
              <w:rPr>
                <w:b/>
              </w:rPr>
              <w:t>Názov položky</w:t>
            </w:r>
          </w:p>
        </w:tc>
        <w:tc>
          <w:tcPr>
            <w:tcW w:w="2862" w:type="dxa"/>
            <w:vAlign w:val="center"/>
          </w:tcPr>
          <w:p w:rsidR="00832A7D" w:rsidRPr="00D945BB" w:rsidRDefault="00832A7D" w:rsidP="00D945BB">
            <w:pPr>
              <w:pStyle w:val="table1"/>
              <w:framePr w:hSpace="0" w:wrap="auto" w:vAnchor="margin" w:xAlign="left" w:yAlign="inline"/>
              <w:rPr>
                <w:b/>
              </w:rPr>
            </w:pPr>
            <w:r w:rsidRPr="00D945BB">
              <w:rPr>
                <w:b/>
              </w:rPr>
              <w:t>Bežné účtovné obdobie</w:t>
            </w:r>
          </w:p>
          <w:p w:rsidR="00832A7D" w:rsidRPr="00D945BB" w:rsidRDefault="00832A7D" w:rsidP="00D945BB">
            <w:pPr>
              <w:pStyle w:val="table1"/>
              <w:framePr w:hSpace="0" w:wrap="auto" w:vAnchor="margin" w:xAlign="left" w:yAlign="inline"/>
              <w:rPr>
                <w:b/>
              </w:rPr>
            </w:pPr>
          </w:p>
        </w:tc>
        <w:tc>
          <w:tcPr>
            <w:tcW w:w="3111" w:type="dxa"/>
            <w:vAlign w:val="center"/>
          </w:tcPr>
          <w:p w:rsidR="00832A7D" w:rsidRPr="00D945BB" w:rsidRDefault="00832A7D" w:rsidP="00D945BB">
            <w:pPr>
              <w:pStyle w:val="table1"/>
              <w:framePr w:hSpace="0" w:wrap="auto" w:vAnchor="margin" w:xAlign="left" w:yAlign="inline"/>
              <w:rPr>
                <w:b/>
              </w:rPr>
            </w:pPr>
            <w:r w:rsidRPr="00D945BB">
              <w:rPr>
                <w:b/>
              </w:rPr>
              <w:t>Bezprostredne predchádzajúce účtovné obdobie</w:t>
            </w:r>
          </w:p>
          <w:p w:rsidR="00832A7D" w:rsidRPr="00D945BB" w:rsidRDefault="00832A7D" w:rsidP="00D945BB">
            <w:pPr>
              <w:pStyle w:val="table1"/>
              <w:framePr w:hSpace="0" w:wrap="auto" w:vAnchor="margin" w:xAlign="left" w:yAlign="inline"/>
              <w:rPr>
                <w:b/>
              </w:rPr>
            </w:pPr>
          </w:p>
        </w:tc>
      </w:tr>
      <w:tr w:rsidR="00E87167" w:rsidRPr="00667BDE" w:rsidTr="00D945BB">
        <w:trPr>
          <w:trHeight w:val="466"/>
        </w:trPr>
        <w:tc>
          <w:tcPr>
            <w:tcW w:w="3037" w:type="dxa"/>
            <w:vAlign w:val="center"/>
          </w:tcPr>
          <w:p w:rsidR="00E87167" w:rsidRPr="00D945BB" w:rsidRDefault="00D945BB" w:rsidP="00D945BB">
            <w:pPr>
              <w:pStyle w:val="table1"/>
              <w:framePr w:hSpace="0" w:wrap="auto" w:vAnchor="margin" w:xAlign="left" w:yAlign="inline"/>
              <w:rPr>
                <w:rFonts w:cs="Arial"/>
                <w:b w:val="0"/>
                <w:sz w:val="16"/>
              </w:rPr>
            </w:pPr>
            <w:r w:rsidRPr="00D945BB">
              <w:rPr>
                <w:rFonts w:cs="Arial"/>
                <w:b w:val="0"/>
                <w:sz w:val="16"/>
              </w:rPr>
              <w:t>p</w:t>
            </w:r>
            <w:r w:rsidR="00E87167" w:rsidRPr="00D945BB">
              <w:rPr>
                <w:rFonts w:cs="Arial"/>
                <w:b w:val="0"/>
                <w:sz w:val="16"/>
              </w:rPr>
              <w:t>riemerný prepočítaný počet zamestnancov</w:t>
            </w:r>
          </w:p>
        </w:tc>
        <w:tc>
          <w:tcPr>
            <w:tcW w:w="2862" w:type="dxa"/>
            <w:vAlign w:val="center"/>
          </w:tcPr>
          <w:p w:rsidR="00E87167" w:rsidRPr="00D945BB" w:rsidRDefault="0092683F" w:rsidP="00D945BB">
            <w:pPr>
              <w:pStyle w:val="table1"/>
              <w:framePr w:hSpace="0" w:wrap="auto" w:vAnchor="margin" w:xAlign="left" w:yAlign="inline"/>
              <w:rPr>
                <w:rFonts w:eastAsia="Calibri" w:cs="Calibri"/>
                <w:b w:val="0"/>
                <w:color w:val="000000"/>
                <w:sz w:val="16"/>
              </w:rPr>
            </w:pPr>
            <w:r>
              <w:rPr>
                <w:rFonts w:eastAsia="Calibri" w:cs="Calibri"/>
                <w:b w:val="0"/>
                <w:color w:val="000000"/>
                <w:sz w:val="16"/>
              </w:rPr>
              <w:t>163</w:t>
            </w:r>
          </w:p>
        </w:tc>
        <w:tc>
          <w:tcPr>
            <w:tcW w:w="3111" w:type="dxa"/>
            <w:vAlign w:val="center"/>
          </w:tcPr>
          <w:p w:rsidR="00E87167" w:rsidRPr="00D945BB" w:rsidRDefault="00F90CBA" w:rsidP="00F90CBA">
            <w:pPr>
              <w:pStyle w:val="table1"/>
              <w:framePr w:hSpace="0" w:wrap="auto" w:vAnchor="margin" w:xAlign="left" w:yAlign="inline"/>
              <w:rPr>
                <w:rFonts w:cs="Arial"/>
                <w:b w:val="0"/>
                <w:sz w:val="16"/>
              </w:rPr>
            </w:pPr>
            <w:r>
              <w:rPr>
                <w:rFonts w:cs="Arial"/>
                <w:b w:val="0"/>
                <w:sz w:val="16"/>
              </w:rPr>
              <w:t>185</w:t>
            </w:r>
          </w:p>
        </w:tc>
      </w:tr>
      <w:tr w:rsidR="00E87167" w:rsidRPr="00667BDE" w:rsidTr="00D945BB">
        <w:trPr>
          <w:trHeight w:val="414"/>
        </w:trPr>
        <w:tc>
          <w:tcPr>
            <w:tcW w:w="3037" w:type="dxa"/>
            <w:vAlign w:val="center"/>
          </w:tcPr>
          <w:p w:rsidR="00E87167" w:rsidRPr="00D945BB" w:rsidRDefault="00D945BB" w:rsidP="00D945BB">
            <w:pPr>
              <w:pStyle w:val="table1"/>
              <w:framePr w:hSpace="0" w:wrap="auto" w:vAnchor="margin" w:xAlign="left" w:yAlign="inline"/>
              <w:rPr>
                <w:rFonts w:cs="Arial"/>
                <w:b w:val="0"/>
                <w:sz w:val="16"/>
              </w:rPr>
            </w:pPr>
            <w:r w:rsidRPr="00D945BB">
              <w:rPr>
                <w:rFonts w:cs="Arial"/>
                <w:b w:val="0"/>
                <w:sz w:val="16"/>
              </w:rPr>
              <w:t>s</w:t>
            </w:r>
            <w:r w:rsidR="00E87167" w:rsidRPr="00D945BB">
              <w:rPr>
                <w:rFonts w:cs="Arial"/>
                <w:b w:val="0"/>
                <w:sz w:val="16"/>
              </w:rPr>
              <w:t>tav zamestnancov ku dňu, ku ktorému sa zostavuje účtovná závierka, z toho:</w:t>
            </w:r>
          </w:p>
          <w:p w:rsidR="00E87167" w:rsidRPr="00D945BB" w:rsidRDefault="00E87167" w:rsidP="00D945BB">
            <w:pPr>
              <w:pStyle w:val="table1"/>
              <w:framePr w:hSpace="0" w:wrap="auto" w:vAnchor="margin" w:xAlign="left" w:yAlign="inline"/>
              <w:rPr>
                <w:rFonts w:cs="Arial"/>
                <w:b w:val="0"/>
                <w:sz w:val="16"/>
              </w:rPr>
            </w:pPr>
          </w:p>
        </w:tc>
        <w:tc>
          <w:tcPr>
            <w:tcW w:w="2862" w:type="dxa"/>
            <w:vAlign w:val="center"/>
          </w:tcPr>
          <w:p w:rsidR="00E87167" w:rsidRPr="00D945BB" w:rsidRDefault="0092683F" w:rsidP="00D945BB">
            <w:pPr>
              <w:pStyle w:val="table1"/>
              <w:framePr w:hSpace="0" w:wrap="auto" w:vAnchor="margin" w:xAlign="left" w:yAlign="inline"/>
              <w:rPr>
                <w:rFonts w:eastAsia="Calibri" w:cs="Calibri"/>
                <w:b w:val="0"/>
                <w:color w:val="000000"/>
                <w:sz w:val="16"/>
              </w:rPr>
            </w:pPr>
            <w:r>
              <w:rPr>
                <w:rFonts w:eastAsia="Calibri" w:cs="Calibri"/>
                <w:b w:val="0"/>
                <w:color w:val="000000"/>
                <w:sz w:val="16"/>
              </w:rPr>
              <w:t>165</w:t>
            </w:r>
          </w:p>
        </w:tc>
        <w:tc>
          <w:tcPr>
            <w:tcW w:w="3111" w:type="dxa"/>
            <w:vAlign w:val="center"/>
          </w:tcPr>
          <w:p w:rsidR="00E87167" w:rsidRPr="00D945BB" w:rsidRDefault="00F90CBA" w:rsidP="00F90CBA">
            <w:pPr>
              <w:pStyle w:val="table1"/>
              <w:framePr w:hSpace="0" w:wrap="auto" w:vAnchor="margin" w:xAlign="left" w:yAlign="inline"/>
              <w:rPr>
                <w:rFonts w:cs="Arial"/>
                <w:b w:val="0"/>
                <w:sz w:val="16"/>
              </w:rPr>
            </w:pPr>
            <w:r>
              <w:rPr>
                <w:rFonts w:cs="Arial"/>
                <w:b w:val="0"/>
                <w:sz w:val="16"/>
              </w:rPr>
              <w:t>177</w:t>
            </w:r>
          </w:p>
        </w:tc>
      </w:tr>
      <w:tr w:rsidR="00E87167" w:rsidRPr="00667BDE" w:rsidTr="00D945BB">
        <w:trPr>
          <w:trHeight w:val="383"/>
        </w:trPr>
        <w:tc>
          <w:tcPr>
            <w:tcW w:w="3037" w:type="dxa"/>
            <w:vAlign w:val="center"/>
          </w:tcPr>
          <w:p w:rsidR="00E87167" w:rsidRPr="00D945BB" w:rsidRDefault="00E87167" w:rsidP="00D945BB">
            <w:pPr>
              <w:pStyle w:val="table1"/>
              <w:framePr w:hSpace="0" w:wrap="auto" w:vAnchor="margin" w:xAlign="left" w:yAlign="inline"/>
              <w:rPr>
                <w:rFonts w:cs="Arial"/>
                <w:b w:val="0"/>
                <w:sz w:val="16"/>
              </w:rPr>
            </w:pPr>
            <w:r w:rsidRPr="00D945BB">
              <w:rPr>
                <w:rFonts w:cs="Arial"/>
                <w:b w:val="0"/>
                <w:sz w:val="16"/>
              </w:rPr>
              <w:t>počet vedúcich zamestnancov</w:t>
            </w:r>
          </w:p>
        </w:tc>
        <w:tc>
          <w:tcPr>
            <w:tcW w:w="2862" w:type="dxa"/>
            <w:vAlign w:val="center"/>
          </w:tcPr>
          <w:p w:rsidR="00E87167" w:rsidRPr="00D945BB" w:rsidRDefault="0092683F" w:rsidP="00D945BB">
            <w:pPr>
              <w:pStyle w:val="table1"/>
              <w:framePr w:hSpace="0" w:wrap="auto" w:vAnchor="margin" w:xAlign="left" w:yAlign="inline"/>
              <w:rPr>
                <w:rFonts w:eastAsia="Calibri" w:cs="Calibri"/>
                <w:b w:val="0"/>
                <w:color w:val="000000"/>
                <w:sz w:val="16"/>
              </w:rPr>
            </w:pPr>
            <w:r>
              <w:rPr>
                <w:rFonts w:eastAsia="Calibri" w:cs="Calibri"/>
                <w:b w:val="0"/>
                <w:color w:val="000000"/>
                <w:sz w:val="16"/>
              </w:rPr>
              <w:t>20</w:t>
            </w:r>
          </w:p>
        </w:tc>
        <w:tc>
          <w:tcPr>
            <w:tcW w:w="3111" w:type="dxa"/>
            <w:vAlign w:val="center"/>
          </w:tcPr>
          <w:p w:rsidR="00E87167" w:rsidRPr="00D945BB" w:rsidRDefault="00F90CBA" w:rsidP="00F90CBA">
            <w:pPr>
              <w:pStyle w:val="table1"/>
              <w:framePr w:hSpace="0" w:wrap="auto" w:vAnchor="margin" w:xAlign="left" w:yAlign="inline"/>
              <w:rPr>
                <w:rFonts w:cs="Arial"/>
                <w:b w:val="0"/>
                <w:sz w:val="16"/>
              </w:rPr>
            </w:pPr>
            <w:r>
              <w:rPr>
                <w:rFonts w:cs="Arial"/>
                <w:b w:val="0"/>
                <w:sz w:val="16"/>
              </w:rPr>
              <w:t>21</w:t>
            </w:r>
          </w:p>
        </w:tc>
      </w:tr>
    </w:tbl>
    <w:p w:rsidR="00832A7D" w:rsidRPr="00667BDE" w:rsidRDefault="00832A7D" w:rsidP="00832A7D">
      <w:pPr>
        <w:rPr>
          <w:rFonts w:asciiTheme="minorHAnsi" w:hAnsiTheme="minorHAnsi"/>
          <w:sz w:val="16"/>
          <w:szCs w:val="16"/>
        </w:rPr>
      </w:pPr>
    </w:p>
    <w:p w:rsidR="00EA312D" w:rsidRPr="00D945BB" w:rsidRDefault="00EA312D" w:rsidP="00111C4F">
      <w:pPr>
        <w:pStyle w:val="Nadpis2"/>
        <w:numPr>
          <w:ilvl w:val="0"/>
          <w:numId w:val="1"/>
        </w:numPr>
        <w:rPr>
          <w:rFonts w:asciiTheme="minorHAnsi" w:hAnsiTheme="minorHAnsi"/>
          <w:szCs w:val="16"/>
        </w:rPr>
      </w:pPr>
      <w:r w:rsidRPr="00D945BB">
        <w:rPr>
          <w:rFonts w:asciiTheme="minorHAnsi" w:hAnsiTheme="minorHAnsi"/>
          <w:szCs w:val="16"/>
        </w:rPr>
        <w:t>Údaje o neobmedzenom ručení</w:t>
      </w:r>
    </w:p>
    <w:p w:rsidR="005713F9" w:rsidRPr="00667BDE" w:rsidRDefault="005713F9" w:rsidP="00111C4F">
      <w:pPr>
        <w:rPr>
          <w:rFonts w:asciiTheme="minorHAnsi" w:hAnsiTheme="minorHAnsi"/>
        </w:rPr>
      </w:pPr>
    </w:p>
    <w:p w:rsidR="005713F9" w:rsidRPr="00667BDE" w:rsidRDefault="00B41BEE" w:rsidP="00D945BB">
      <w:pPr>
        <w:ind w:left="426" w:hanging="142"/>
        <w:rPr>
          <w:rFonts w:asciiTheme="minorHAnsi" w:hAnsiTheme="minorHAnsi"/>
          <w:sz w:val="16"/>
          <w:szCs w:val="16"/>
        </w:rPr>
      </w:pPr>
      <w:r w:rsidRPr="00667BDE">
        <w:rPr>
          <w:rFonts w:asciiTheme="minorHAnsi" w:hAnsiTheme="minorHAnsi"/>
          <w:sz w:val="16"/>
          <w:szCs w:val="16"/>
        </w:rPr>
        <w:t xml:space="preserve">    </w:t>
      </w:r>
      <w:r w:rsidR="002E2313">
        <w:rPr>
          <w:rFonts w:asciiTheme="minorHAnsi" w:hAnsiTheme="minorHAnsi"/>
          <w:sz w:val="16"/>
          <w:szCs w:val="16"/>
        </w:rPr>
        <w:t>Účtovná jednotka</w:t>
      </w:r>
      <w:r w:rsidR="005713F9" w:rsidRPr="00667BDE">
        <w:rPr>
          <w:rFonts w:asciiTheme="minorHAnsi" w:hAnsiTheme="minorHAnsi"/>
          <w:sz w:val="16"/>
          <w:szCs w:val="16"/>
        </w:rPr>
        <w:t xml:space="preserve">  nie je neobmedzene ručiacim spoločníkom v iných spoločnostiach podľa § 56 ods. 5 Obchodného</w:t>
      </w:r>
      <w:r w:rsidR="00D945BB">
        <w:rPr>
          <w:rFonts w:asciiTheme="minorHAnsi" w:hAnsiTheme="minorHAnsi"/>
          <w:sz w:val="16"/>
          <w:szCs w:val="16"/>
        </w:rPr>
        <w:t xml:space="preserve"> zákonníka, ani podľa podobných </w:t>
      </w:r>
      <w:r w:rsidR="005713F9" w:rsidRPr="00667BDE">
        <w:rPr>
          <w:rFonts w:asciiTheme="minorHAnsi" w:hAnsiTheme="minorHAnsi"/>
          <w:sz w:val="16"/>
          <w:szCs w:val="16"/>
        </w:rPr>
        <w:t>ustanovení iných predpisov</w:t>
      </w:r>
      <w:r w:rsidR="00735E75" w:rsidRPr="00667BDE">
        <w:rPr>
          <w:rFonts w:asciiTheme="minorHAnsi" w:hAnsiTheme="minorHAnsi"/>
          <w:sz w:val="16"/>
          <w:szCs w:val="16"/>
        </w:rPr>
        <w:t xml:space="preserve"> </w:t>
      </w:r>
    </w:p>
    <w:p w:rsidR="00FE7938" w:rsidRPr="00667BDE" w:rsidRDefault="00FE7938">
      <w:pPr>
        <w:pStyle w:val="Zkladntext"/>
        <w:rPr>
          <w:rFonts w:asciiTheme="minorHAnsi" w:hAnsiTheme="minorHAnsi"/>
          <w:sz w:val="16"/>
          <w:szCs w:val="16"/>
        </w:rPr>
      </w:pPr>
    </w:p>
    <w:p w:rsidR="00111C4F" w:rsidRPr="00667BDE" w:rsidRDefault="00111C4F">
      <w:pPr>
        <w:pStyle w:val="Zkladntext"/>
        <w:rPr>
          <w:rFonts w:asciiTheme="minorHAnsi" w:hAnsiTheme="minorHAnsi"/>
          <w:sz w:val="16"/>
          <w:szCs w:val="16"/>
        </w:rPr>
      </w:pPr>
    </w:p>
    <w:p w:rsidR="00FE7938" w:rsidRPr="00667BDE" w:rsidRDefault="00FE7938" w:rsidP="00EA312D">
      <w:pPr>
        <w:pStyle w:val="Nadpis2"/>
        <w:numPr>
          <w:ilvl w:val="0"/>
          <w:numId w:val="1"/>
        </w:numPr>
        <w:rPr>
          <w:rFonts w:asciiTheme="minorHAnsi" w:hAnsiTheme="minorHAnsi"/>
          <w:sz w:val="16"/>
          <w:szCs w:val="16"/>
        </w:rPr>
      </w:pPr>
      <w:r w:rsidRPr="00667BDE">
        <w:rPr>
          <w:rFonts w:asciiTheme="minorHAnsi" w:hAnsiTheme="minorHAnsi"/>
          <w:sz w:val="16"/>
          <w:szCs w:val="16"/>
        </w:rPr>
        <w:t>P</w:t>
      </w:r>
      <w:r w:rsidRPr="00D945BB">
        <w:rPr>
          <w:rFonts w:asciiTheme="minorHAnsi" w:hAnsiTheme="minorHAnsi"/>
          <w:szCs w:val="16"/>
        </w:rPr>
        <w:t>rávny dôvod na zostavenie účtovnej závierky</w:t>
      </w:r>
    </w:p>
    <w:p w:rsidR="0011625A" w:rsidRPr="00667BDE" w:rsidRDefault="0011625A" w:rsidP="0011625A">
      <w:pPr>
        <w:rPr>
          <w:rFonts w:asciiTheme="minorHAnsi" w:hAnsiTheme="minorHAnsi"/>
          <w:highlight w:val="yellow"/>
        </w:rPr>
      </w:pPr>
    </w:p>
    <w:p w:rsidR="00DD48F3" w:rsidRPr="00667BDE" w:rsidRDefault="00DD48F3" w:rsidP="00111C4F">
      <w:pPr>
        <w:pStyle w:val="Zkladntext"/>
        <w:rPr>
          <w:rFonts w:asciiTheme="minorHAnsi" w:hAnsiTheme="minorHAnsi"/>
          <w:b/>
          <w:sz w:val="16"/>
          <w:szCs w:val="16"/>
        </w:rPr>
      </w:pPr>
      <w:r w:rsidRPr="00667BDE">
        <w:rPr>
          <w:rFonts w:asciiTheme="minorHAnsi" w:hAnsiTheme="minorHAnsi"/>
          <w:sz w:val="16"/>
          <w:szCs w:val="16"/>
        </w:rPr>
        <w:t xml:space="preserve">Účtovná závierka Spoločnosti </w:t>
      </w:r>
      <w:r w:rsidRPr="00667BDE">
        <w:rPr>
          <w:rFonts w:asciiTheme="minorHAnsi" w:hAnsiTheme="minorHAnsi"/>
          <w:b/>
          <w:sz w:val="16"/>
          <w:szCs w:val="16"/>
        </w:rPr>
        <w:t xml:space="preserve">k </w:t>
      </w:r>
      <w:r w:rsidR="006F44E0">
        <w:rPr>
          <w:rFonts w:asciiTheme="minorHAnsi" w:hAnsiTheme="minorHAnsi"/>
          <w:b/>
          <w:sz w:val="16"/>
          <w:szCs w:val="16"/>
        </w:rPr>
        <w:t>26</w:t>
      </w:r>
      <w:r w:rsidRPr="00667BDE">
        <w:rPr>
          <w:rFonts w:asciiTheme="minorHAnsi" w:hAnsiTheme="minorHAnsi"/>
          <w:b/>
          <w:sz w:val="16"/>
          <w:szCs w:val="16"/>
        </w:rPr>
        <w:t xml:space="preserve">. </w:t>
      </w:r>
      <w:r w:rsidR="006F44E0">
        <w:rPr>
          <w:rFonts w:asciiTheme="minorHAnsi" w:hAnsiTheme="minorHAnsi"/>
          <w:b/>
          <w:sz w:val="16"/>
          <w:szCs w:val="16"/>
        </w:rPr>
        <w:t>aprílu</w:t>
      </w:r>
      <w:r w:rsidRPr="00667BDE">
        <w:rPr>
          <w:rFonts w:asciiTheme="minorHAnsi" w:hAnsiTheme="minorHAnsi"/>
          <w:b/>
          <w:sz w:val="16"/>
          <w:szCs w:val="16"/>
        </w:rPr>
        <w:t xml:space="preserve"> 201</w:t>
      </w:r>
      <w:r w:rsidR="006F44E0">
        <w:rPr>
          <w:rFonts w:asciiTheme="minorHAnsi" w:hAnsiTheme="minorHAnsi"/>
          <w:b/>
          <w:sz w:val="16"/>
          <w:szCs w:val="16"/>
        </w:rPr>
        <w:t>8</w:t>
      </w:r>
      <w:r w:rsidRPr="00667BDE">
        <w:rPr>
          <w:rFonts w:asciiTheme="minorHAnsi" w:hAnsiTheme="minorHAnsi"/>
          <w:sz w:val="16"/>
          <w:szCs w:val="16"/>
        </w:rPr>
        <w:t xml:space="preserve"> je zostavená ako </w:t>
      </w:r>
      <w:r w:rsidR="006F44E0">
        <w:rPr>
          <w:rFonts w:asciiTheme="minorHAnsi" w:hAnsiTheme="minorHAnsi"/>
          <w:sz w:val="16"/>
          <w:szCs w:val="16"/>
        </w:rPr>
        <w:t>mimoriadna</w:t>
      </w:r>
      <w:r w:rsidRPr="00667BDE">
        <w:rPr>
          <w:rFonts w:asciiTheme="minorHAnsi" w:hAnsiTheme="minorHAnsi"/>
          <w:sz w:val="16"/>
          <w:szCs w:val="16"/>
        </w:rPr>
        <w:t xml:space="preserve"> účtovná závierka podľa § 17 ods. 6 zákona NR SR č. 431/2002 Z. z. o účtovníctve za účtovné obdobie </w:t>
      </w:r>
      <w:r w:rsidRPr="00667BDE">
        <w:rPr>
          <w:rFonts w:asciiTheme="minorHAnsi" w:hAnsiTheme="minorHAnsi"/>
          <w:b/>
          <w:sz w:val="16"/>
          <w:szCs w:val="16"/>
        </w:rPr>
        <w:t>od 1. januára 201</w:t>
      </w:r>
      <w:r w:rsidR="006F44E0">
        <w:rPr>
          <w:rFonts w:asciiTheme="minorHAnsi" w:hAnsiTheme="minorHAnsi"/>
          <w:b/>
          <w:sz w:val="16"/>
          <w:szCs w:val="16"/>
        </w:rPr>
        <w:t>8</w:t>
      </w:r>
      <w:r w:rsidRPr="00667BDE">
        <w:rPr>
          <w:rFonts w:asciiTheme="minorHAnsi" w:hAnsiTheme="minorHAnsi"/>
          <w:b/>
          <w:sz w:val="16"/>
          <w:szCs w:val="16"/>
        </w:rPr>
        <w:t xml:space="preserve"> do </w:t>
      </w:r>
      <w:r w:rsidR="006F44E0">
        <w:rPr>
          <w:rFonts w:asciiTheme="minorHAnsi" w:hAnsiTheme="minorHAnsi"/>
          <w:b/>
          <w:sz w:val="16"/>
          <w:szCs w:val="16"/>
        </w:rPr>
        <w:t>26</w:t>
      </w:r>
      <w:r w:rsidRPr="00667BDE">
        <w:rPr>
          <w:rFonts w:asciiTheme="minorHAnsi" w:hAnsiTheme="minorHAnsi"/>
          <w:b/>
          <w:sz w:val="16"/>
          <w:szCs w:val="16"/>
        </w:rPr>
        <w:t>. </w:t>
      </w:r>
      <w:r w:rsidR="006F44E0">
        <w:rPr>
          <w:rFonts w:asciiTheme="minorHAnsi" w:hAnsiTheme="minorHAnsi"/>
          <w:b/>
          <w:sz w:val="16"/>
          <w:szCs w:val="16"/>
        </w:rPr>
        <w:t>apríla</w:t>
      </w:r>
      <w:r w:rsidRPr="00667BDE">
        <w:rPr>
          <w:rFonts w:asciiTheme="minorHAnsi" w:hAnsiTheme="minorHAnsi"/>
          <w:b/>
          <w:sz w:val="16"/>
          <w:szCs w:val="16"/>
        </w:rPr>
        <w:t xml:space="preserve"> 201</w:t>
      </w:r>
      <w:r w:rsidR="006F44E0">
        <w:rPr>
          <w:rFonts w:asciiTheme="minorHAnsi" w:hAnsiTheme="minorHAnsi"/>
          <w:b/>
          <w:sz w:val="16"/>
          <w:szCs w:val="16"/>
        </w:rPr>
        <w:t>8</w:t>
      </w:r>
      <w:r w:rsidRPr="00667BDE">
        <w:rPr>
          <w:rFonts w:asciiTheme="minorHAnsi" w:hAnsiTheme="minorHAnsi"/>
          <w:b/>
          <w:sz w:val="16"/>
          <w:szCs w:val="16"/>
        </w:rPr>
        <w:t>.</w:t>
      </w:r>
    </w:p>
    <w:p w:rsidR="00DD48F3" w:rsidRPr="00667BDE" w:rsidRDefault="00DD48F3" w:rsidP="00111C4F">
      <w:pPr>
        <w:pStyle w:val="Zkladntext"/>
        <w:ind w:hanging="426"/>
        <w:rPr>
          <w:rFonts w:asciiTheme="minorHAnsi" w:hAnsiTheme="minorHAnsi"/>
          <w:sz w:val="16"/>
          <w:szCs w:val="16"/>
        </w:rPr>
      </w:pPr>
    </w:p>
    <w:p w:rsidR="00DD48F3" w:rsidRPr="00667BDE" w:rsidRDefault="00B41BEE" w:rsidP="00111C4F">
      <w:pPr>
        <w:pStyle w:val="Zkladntext"/>
        <w:ind w:hanging="426"/>
        <w:rPr>
          <w:rFonts w:asciiTheme="minorHAnsi" w:hAnsiTheme="minorHAnsi"/>
          <w:sz w:val="16"/>
          <w:szCs w:val="16"/>
        </w:rPr>
      </w:pPr>
      <w:r w:rsidRPr="00667BDE">
        <w:rPr>
          <w:rFonts w:asciiTheme="minorHAnsi" w:hAnsiTheme="minorHAnsi"/>
          <w:sz w:val="16"/>
          <w:szCs w:val="16"/>
        </w:rPr>
        <w:t xml:space="preserve">         </w:t>
      </w:r>
      <w:r w:rsidR="00D945BB">
        <w:rPr>
          <w:rFonts w:asciiTheme="minorHAnsi" w:hAnsiTheme="minorHAnsi"/>
          <w:sz w:val="16"/>
          <w:szCs w:val="16"/>
        </w:rPr>
        <w:tab/>
      </w:r>
      <w:r w:rsidR="00DD48F3" w:rsidRPr="00667BDE">
        <w:rPr>
          <w:rFonts w:asciiTheme="minorHAnsi" w:hAnsiTheme="minorHAnsi"/>
          <w:sz w:val="16"/>
          <w:szCs w:val="16"/>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00DD48F3" w:rsidRPr="00667BDE">
        <w:rPr>
          <w:rFonts w:asciiTheme="minorHAnsi" w:hAnsiTheme="minorHAnsi"/>
          <w:sz w:val="16"/>
          <w:szCs w:val="16"/>
        </w:rPr>
        <w:t>potencionálni</w:t>
      </w:r>
      <w:proofErr w:type="spellEnd"/>
      <w:r w:rsidR="00DD48F3" w:rsidRPr="00667BDE">
        <w:rPr>
          <w:rFonts w:asciiTheme="minorHAnsi" w:hAnsiTheme="minorHAnsi"/>
          <w:sz w:val="16"/>
          <w:szCs w:val="16"/>
        </w:rPr>
        <w:t xml:space="preserve"> investori, poskytovatelia úverov a pôžičiek a iní veritelia, mohli potrebovať. Títo používatelia musia relevantné informácie získať z iných zdrojov. </w:t>
      </w:r>
    </w:p>
    <w:p w:rsidR="00DD48F3" w:rsidRPr="00667BDE" w:rsidRDefault="00DD48F3" w:rsidP="00DD48F3">
      <w:pPr>
        <w:rPr>
          <w:rFonts w:asciiTheme="minorHAnsi" w:hAnsiTheme="minorHAnsi"/>
          <w:highlight w:val="yellow"/>
        </w:rPr>
      </w:pPr>
    </w:p>
    <w:p w:rsidR="00FE7938" w:rsidRPr="00667BDE" w:rsidRDefault="00FE7938">
      <w:pPr>
        <w:pStyle w:val="Zkladntext"/>
        <w:ind w:hanging="426"/>
        <w:rPr>
          <w:rFonts w:asciiTheme="minorHAnsi" w:hAnsiTheme="minorHAnsi"/>
          <w:sz w:val="16"/>
          <w:szCs w:val="16"/>
        </w:rPr>
      </w:pPr>
    </w:p>
    <w:p w:rsidR="00FE7938" w:rsidRDefault="00FE7938" w:rsidP="00EA312D">
      <w:pPr>
        <w:pStyle w:val="Nadpis2"/>
        <w:numPr>
          <w:ilvl w:val="0"/>
          <w:numId w:val="1"/>
        </w:numPr>
        <w:rPr>
          <w:rFonts w:asciiTheme="minorHAnsi" w:hAnsiTheme="minorHAnsi"/>
          <w:szCs w:val="16"/>
        </w:rPr>
      </w:pPr>
      <w:r w:rsidRPr="00D945BB">
        <w:rPr>
          <w:rFonts w:asciiTheme="minorHAnsi" w:hAnsiTheme="minorHAnsi"/>
          <w:szCs w:val="16"/>
        </w:rPr>
        <w:t>Dátum schválenia účtovnej závierky za predchádzajúce účtovné obdobie</w:t>
      </w:r>
    </w:p>
    <w:p w:rsidR="00D945BB" w:rsidRPr="00D945BB" w:rsidRDefault="00D945BB" w:rsidP="00D945BB"/>
    <w:p w:rsidR="00FE7938" w:rsidRPr="00667BDE" w:rsidRDefault="00FE7938">
      <w:pPr>
        <w:pStyle w:val="Zkladntext"/>
        <w:ind w:hanging="426"/>
        <w:rPr>
          <w:rFonts w:asciiTheme="minorHAnsi" w:hAnsiTheme="minorHAnsi"/>
          <w:b/>
          <w:sz w:val="16"/>
          <w:szCs w:val="16"/>
        </w:rPr>
      </w:pPr>
      <w:r w:rsidRPr="00667BDE">
        <w:rPr>
          <w:rFonts w:asciiTheme="minorHAnsi" w:hAnsiTheme="minorHAnsi"/>
          <w:sz w:val="16"/>
          <w:szCs w:val="16"/>
        </w:rPr>
        <w:tab/>
        <w:t xml:space="preserve">Účtovná závierka účtovnej jednotky </w:t>
      </w:r>
      <w:r w:rsidRPr="00667BDE">
        <w:rPr>
          <w:rFonts w:asciiTheme="minorHAnsi" w:hAnsiTheme="minorHAnsi"/>
          <w:b/>
          <w:sz w:val="16"/>
          <w:szCs w:val="16"/>
        </w:rPr>
        <w:t>k 31. decembru 20</w:t>
      </w:r>
      <w:r w:rsidR="00FA5D81" w:rsidRPr="00667BDE">
        <w:rPr>
          <w:rFonts w:asciiTheme="minorHAnsi" w:hAnsiTheme="minorHAnsi"/>
          <w:b/>
          <w:sz w:val="16"/>
          <w:szCs w:val="16"/>
        </w:rPr>
        <w:t>1</w:t>
      </w:r>
      <w:r w:rsidR="006F44E0">
        <w:rPr>
          <w:rFonts w:asciiTheme="minorHAnsi" w:hAnsiTheme="minorHAnsi"/>
          <w:b/>
          <w:sz w:val="16"/>
          <w:szCs w:val="16"/>
        </w:rPr>
        <w:t>7</w:t>
      </w:r>
      <w:r w:rsidR="00471F71" w:rsidRPr="00667BDE">
        <w:rPr>
          <w:rFonts w:asciiTheme="minorHAnsi" w:hAnsiTheme="minorHAnsi"/>
          <w:sz w:val="16"/>
          <w:szCs w:val="16"/>
        </w:rPr>
        <w:t xml:space="preserve"> </w:t>
      </w:r>
      <w:r w:rsidRPr="00667BDE">
        <w:rPr>
          <w:rFonts w:asciiTheme="minorHAnsi" w:hAnsiTheme="minorHAnsi"/>
          <w:sz w:val="16"/>
          <w:szCs w:val="16"/>
        </w:rPr>
        <w:t xml:space="preserve">bola schválená valným zhromaždením akcionárov účtovnej jednotky dňa </w:t>
      </w:r>
      <w:r w:rsidR="00F97526" w:rsidRPr="00F97526">
        <w:rPr>
          <w:rFonts w:asciiTheme="minorHAnsi" w:hAnsiTheme="minorHAnsi"/>
          <w:b/>
          <w:sz w:val="16"/>
          <w:szCs w:val="16"/>
        </w:rPr>
        <w:t>13</w:t>
      </w:r>
      <w:r w:rsidR="00FE08DF" w:rsidRPr="00F97526">
        <w:rPr>
          <w:rFonts w:asciiTheme="minorHAnsi" w:hAnsiTheme="minorHAnsi"/>
          <w:b/>
          <w:sz w:val="16"/>
          <w:szCs w:val="16"/>
        </w:rPr>
        <w:t>.</w:t>
      </w:r>
      <w:r w:rsidR="001D3C74" w:rsidRPr="00F97526">
        <w:rPr>
          <w:rFonts w:asciiTheme="minorHAnsi" w:hAnsiTheme="minorHAnsi"/>
          <w:b/>
          <w:sz w:val="16"/>
          <w:szCs w:val="16"/>
        </w:rPr>
        <w:t>jú</w:t>
      </w:r>
      <w:r w:rsidR="00F97526" w:rsidRPr="00F97526">
        <w:rPr>
          <w:rFonts w:asciiTheme="minorHAnsi" w:hAnsiTheme="minorHAnsi"/>
          <w:b/>
          <w:sz w:val="16"/>
          <w:szCs w:val="16"/>
        </w:rPr>
        <w:t>la</w:t>
      </w:r>
      <w:r w:rsidR="00FE08DF" w:rsidRPr="00F97526">
        <w:rPr>
          <w:rFonts w:asciiTheme="minorHAnsi" w:hAnsiTheme="minorHAnsi"/>
          <w:b/>
          <w:sz w:val="16"/>
          <w:szCs w:val="16"/>
        </w:rPr>
        <w:t>.201</w:t>
      </w:r>
      <w:r w:rsidR="00F97526" w:rsidRPr="00F97526">
        <w:rPr>
          <w:rFonts w:asciiTheme="minorHAnsi" w:hAnsiTheme="minorHAnsi"/>
          <w:b/>
          <w:sz w:val="16"/>
          <w:szCs w:val="16"/>
        </w:rPr>
        <w:t>8</w:t>
      </w:r>
      <w:r w:rsidRPr="00F97526">
        <w:rPr>
          <w:rFonts w:asciiTheme="minorHAnsi" w:hAnsiTheme="minorHAnsi"/>
          <w:b/>
          <w:sz w:val="16"/>
          <w:szCs w:val="16"/>
        </w:rPr>
        <w:t>.</w:t>
      </w:r>
    </w:p>
    <w:p w:rsidR="007955F1" w:rsidRPr="00667BDE" w:rsidRDefault="007955F1">
      <w:pPr>
        <w:pStyle w:val="Zkladntext"/>
        <w:ind w:hanging="426"/>
        <w:rPr>
          <w:rFonts w:asciiTheme="minorHAnsi" w:hAnsiTheme="minorHAnsi"/>
          <w:b/>
          <w:sz w:val="16"/>
          <w:szCs w:val="16"/>
        </w:rPr>
      </w:pPr>
    </w:p>
    <w:p w:rsidR="007955F1" w:rsidRDefault="007955F1" w:rsidP="00B90195">
      <w:pPr>
        <w:pStyle w:val="Nadpis2"/>
        <w:numPr>
          <w:ilvl w:val="0"/>
          <w:numId w:val="1"/>
        </w:numPr>
        <w:rPr>
          <w:rFonts w:asciiTheme="minorHAnsi" w:hAnsiTheme="minorHAnsi"/>
          <w:szCs w:val="16"/>
        </w:rPr>
      </w:pPr>
      <w:r w:rsidRPr="00D945BB">
        <w:rPr>
          <w:rFonts w:asciiTheme="minorHAnsi" w:hAnsiTheme="minorHAnsi"/>
          <w:szCs w:val="16"/>
        </w:rPr>
        <w:t>Zverejnenie účtovnej závierky za predchádzajúce účtovné obdobie</w:t>
      </w:r>
    </w:p>
    <w:p w:rsidR="00D945BB" w:rsidRPr="00D945BB" w:rsidRDefault="00D945BB" w:rsidP="00D945BB"/>
    <w:p w:rsidR="001D3C74" w:rsidRPr="00667BDE" w:rsidRDefault="007955F1" w:rsidP="007955F1">
      <w:pPr>
        <w:ind w:left="360"/>
        <w:jc w:val="both"/>
        <w:rPr>
          <w:rFonts w:asciiTheme="minorHAnsi" w:hAnsiTheme="minorHAnsi"/>
          <w:sz w:val="16"/>
          <w:szCs w:val="16"/>
        </w:rPr>
      </w:pPr>
      <w:r w:rsidRPr="00667BDE">
        <w:rPr>
          <w:rFonts w:asciiTheme="minorHAnsi" w:hAnsiTheme="minorHAnsi"/>
          <w:sz w:val="16"/>
          <w:szCs w:val="16"/>
        </w:rPr>
        <w:t>Účtovná závierka spoločnosti k 31. decembru 201</w:t>
      </w:r>
      <w:r w:rsidR="006F44E0">
        <w:rPr>
          <w:rFonts w:asciiTheme="minorHAnsi" w:hAnsiTheme="minorHAnsi"/>
          <w:sz w:val="16"/>
          <w:szCs w:val="16"/>
        </w:rPr>
        <w:t>7</w:t>
      </w:r>
      <w:r w:rsidRPr="00667BDE">
        <w:rPr>
          <w:rFonts w:asciiTheme="minorHAnsi" w:hAnsiTheme="minorHAnsi"/>
          <w:sz w:val="16"/>
          <w:szCs w:val="16"/>
        </w:rPr>
        <w:t xml:space="preserve"> spolu s výročnou správou a správou audítora o overení účtovnej závierky </w:t>
      </w:r>
    </w:p>
    <w:p w:rsidR="007955F1" w:rsidRPr="00667BDE" w:rsidRDefault="007955F1" w:rsidP="007955F1">
      <w:pPr>
        <w:ind w:left="360"/>
        <w:jc w:val="both"/>
        <w:rPr>
          <w:rFonts w:asciiTheme="minorHAnsi" w:hAnsiTheme="minorHAnsi"/>
          <w:b/>
          <w:sz w:val="16"/>
          <w:szCs w:val="16"/>
        </w:rPr>
      </w:pPr>
      <w:r w:rsidRPr="00667BDE">
        <w:rPr>
          <w:rFonts w:asciiTheme="minorHAnsi" w:hAnsiTheme="minorHAnsi"/>
          <w:sz w:val="16"/>
          <w:szCs w:val="16"/>
        </w:rPr>
        <w:t>k 31. decembru 201</w:t>
      </w:r>
      <w:r w:rsidR="006F44E0">
        <w:rPr>
          <w:rFonts w:asciiTheme="minorHAnsi" w:hAnsiTheme="minorHAnsi"/>
          <w:sz w:val="16"/>
          <w:szCs w:val="16"/>
        </w:rPr>
        <w:t>7</w:t>
      </w:r>
      <w:r w:rsidRPr="00667BDE">
        <w:rPr>
          <w:rFonts w:asciiTheme="minorHAnsi" w:hAnsiTheme="minorHAnsi"/>
          <w:sz w:val="16"/>
          <w:szCs w:val="16"/>
        </w:rPr>
        <w:t xml:space="preserve"> bola uložená do </w:t>
      </w:r>
      <w:r w:rsidR="009A2605" w:rsidRPr="00667BDE">
        <w:rPr>
          <w:rFonts w:asciiTheme="minorHAnsi" w:hAnsiTheme="minorHAnsi"/>
          <w:sz w:val="16"/>
          <w:szCs w:val="16"/>
        </w:rPr>
        <w:t>Registra účtovných</w:t>
      </w:r>
      <w:r w:rsidR="00553CED" w:rsidRPr="00667BDE">
        <w:rPr>
          <w:rFonts w:asciiTheme="minorHAnsi" w:hAnsiTheme="minorHAnsi"/>
          <w:sz w:val="16"/>
          <w:szCs w:val="16"/>
        </w:rPr>
        <w:t xml:space="preserve"> závierok </w:t>
      </w:r>
      <w:r w:rsidR="006F44E0" w:rsidRPr="00F97526">
        <w:rPr>
          <w:rFonts w:asciiTheme="minorHAnsi" w:hAnsiTheme="minorHAnsi"/>
          <w:b/>
          <w:sz w:val="16"/>
          <w:szCs w:val="16"/>
        </w:rPr>
        <w:t>24</w:t>
      </w:r>
      <w:r w:rsidR="00553CED" w:rsidRPr="00667BDE">
        <w:rPr>
          <w:rFonts w:asciiTheme="minorHAnsi" w:hAnsiTheme="minorHAnsi"/>
          <w:b/>
          <w:sz w:val="16"/>
          <w:szCs w:val="16"/>
        </w:rPr>
        <w:t>.</w:t>
      </w:r>
      <w:r w:rsidR="001D3C74" w:rsidRPr="00667BDE">
        <w:rPr>
          <w:rFonts w:asciiTheme="minorHAnsi" w:hAnsiTheme="minorHAnsi"/>
          <w:b/>
          <w:sz w:val="16"/>
          <w:szCs w:val="16"/>
        </w:rPr>
        <w:t>m</w:t>
      </w:r>
      <w:r w:rsidR="006F44E0">
        <w:rPr>
          <w:rFonts w:asciiTheme="minorHAnsi" w:hAnsiTheme="minorHAnsi"/>
          <w:b/>
          <w:sz w:val="16"/>
          <w:szCs w:val="16"/>
        </w:rPr>
        <w:t>ája</w:t>
      </w:r>
      <w:r w:rsidR="001D3C74" w:rsidRPr="00667BDE">
        <w:rPr>
          <w:rFonts w:asciiTheme="minorHAnsi" w:hAnsiTheme="minorHAnsi"/>
          <w:b/>
          <w:sz w:val="16"/>
          <w:szCs w:val="16"/>
        </w:rPr>
        <w:t xml:space="preserve"> </w:t>
      </w:r>
      <w:r w:rsidR="00553CED" w:rsidRPr="00667BDE">
        <w:rPr>
          <w:rFonts w:asciiTheme="minorHAnsi" w:hAnsiTheme="minorHAnsi"/>
          <w:b/>
          <w:sz w:val="16"/>
          <w:szCs w:val="16"/>
        </w:rPr>
        <w:t>201</w:t>
      </w:r>
      <w:r w:rsidR="006F44E0">
        <w:rPr>
          <w:rFonts w:asciiTheme="minorHAnsi" w:hAnsiTheme="minorHAnsi"/>
          <w:b/>
          <w:sz w:val="16"/>
          <w:szCs w:val="16"/>
        </w:rPr>
        <w:t>8</w:t>
      </w:r>
      <w:r w:rsidR="00553CED" w:rsidRPr="00667BDE">
        <w:rPr>
          <w:rFonts w:asciiTheme="minorHAnsi" w:hAnsiTheme="minorHAnsi"/>
          <w:sz w:val="16"/>
          <w:szCs w:val="16"/>
        </w:rPr>
        <w:t xml:space="preserve"> </w:t>
      </w:r>
      <w:r w:rsidR="009A2605" w:rsidRPr="00667BDE">
        <w:rPr>
          <w:rFonts w:asciiTheme="minorHAnsi" w:hAnsiTheme="minorHAnsi"/>
          <w:sz w:val="16"/>
          <w:szCs w:val="16"/>
        </w:rPr>
        <w:t xml:space="preserve"> </w:t>
      </w:r>
      <w:r w:rsidR="00A67665" w:rsidRPr="00667BDE">
        <w:rPr>
          <w:rFonts w:asciiTheme="minorHAnsi" w:hAnsiTheme="minorHAnsi"/>
          <w:sz w:val="16"/>
          <w:szCs w:val="16"/>
        </w:rPr>
        <w:t xml:space="preserve">a </w:t>
      </w:r>
      <w:r w:rsidRPr="00667BDE">
        <w:rPr>
          <w:rFonts w:asciiTheme="minorHAnsi" w:hAnsiTheme="minorHAnsi"/>
          <w:sz w:val="16"/>
          <w:szCs w:val="16"/>
        </w:rPr>
        <w:t>zverejnen</w:t>
      </w:r>
      <w:r w:rsidR="00A67665" w:rsidRPr="00667BDE">
        <w:rPr>
          <w:rFonts w:asciiTheme="minorHAnsi" w:hAnsiTheme="minorHAnsi"/>
          <w:sz w:val="16"/>
          <w:szCs w:val="16"/>
        </w:rPr>
        <w:t>á</w:t>
      </w:r>
      <w:r w:rsidRPr="00667BDE">
        <w:rPr>
          <w:rFonts w:asciiTheme="minorHAnsi" w:hAnsiTheme="minorHAnsi"/>
          <w:sz w:val="16"/>
          <w:szCs w:val="16"/>
        </w:rPr>
        <w:t xml:space="preserve"> v</w:t>
      </w:r>
      <w:r w:rsidR="00016511" w:rsidRPr="00667BDE">
        <w:rPr>
          <w:rFonts w:asciiTheme="minorHAnsi" w:hAnsiTheme="minorHAnsi"/>
          <w:sz w:val="16"/>
          <w:szCs w:val="16"/>
        </w:rPr>
        <w:t xml:space="preserve"> Registre účtovných závierok </w:t>
      </w:r>
      <w:r w:rsidRPr="00667BDE">
        <w:rPr>
          <w:rFonts w:asciiTheme="minorHAnsi" w:hAnsiTheme="minorHAnsi"/>
          <w:sz w:val="16"/>
          <w:szCs w:val="16"/>
        </w:rPr>
        <w:t xml:space="preserve"> </w:t>
      </w:r>
      <w:r w:rsidRPr="00667BDE">
        <w:rPr>
          <w:rFonts w:asciiTheme="minorHAnsi" w:hAnsiTheme="minorHAnsi"/>
          <w:b/>
          <w:sz w:val="16"/>
          <w:szCs w:val="16"/>
        </w:rPr>
        <w:t xml:space="preserve">dňa </w:t>
      </w:r>
      <w:r w:rsidR="006F44E0">
        <w:rPr>
          <w:rFonts w:asciiTheme="minorHAnsi" w:hAnsiTheme="minorHAnsi"/>
          <w:b/>
          <w:sz w:val="16"/>
          <w:szCs w:val="16"/>
        </w:rPr>
        <w:t>24</w:t>
      </w:r>
      <w:r w:rsidR="00344C73">
        <w:rPr>
          <w:rFonts w:asciiTheme="minorHAnsi" w:hAnsiTheme="minorHAnsi"/>
          <w:b/>
          <w:sz w:val="16"/>
          <w:szCs w:val="16"/>
        </w:rPr>
        <w:t>.</w:t>
      </w:r>
      <w:r w:rsidR="001D3C74" w:rsidRPr="00667BDE">
        <w:rPr>
          <w:rFonts w:asciiTheme="minorHAnsi" w:hAnsiTheme="minorHAnsi"/>
          <w:b/>
          <w:sz w:val="16"/>
          <w:szCs w:val="16"/>
        </w:rPr>
        <w:t xml:space="preserve"> m</w:t>
      </w:r>
      <w:r w:rsidR="006F44E0">
        <w:rPr>
          <w:rFonts w:asciiTheme="minorHAnsi" w:hAnsiTheme="minorHAnsi"/>
          <w:b/>
          <w:sz w:val="16"/>
          <w:szCs w:val="16"/>
        </w:rPr>
        <w:t>ája</w:t>
      </w:r>
      <w:r w:rsidR="001D3C74" w:rsidRPr="00667BDE">
        <w:rPr>
          <w:rFonts w:asciiTheme="minorHAnsi" w:hAnsiTheme="minorHAnsi"/>
          <w:b/>
          <w:sz w:val="16"/>
          <w:szCs w:val="16"/>
        </w:rPr>
        <w:t xml:space="preserve"> </w:t>
      </w:r>
      <w:r w:rsidR="0046658E" w:rsidRPr="00667BDE">
        <w:rPr>
          <w:rFonts w:asciiTheme="minorHAnsi" w:hAnsiTheme="minorHAnsi"/>
          <w:b/>
          <w:sz w:val="16"/>
          <w:szCs w:val="16"/>
        </w:rPr>
        <w:t>201</w:t>
      </w:r>
      <w:r w:rsidR="006F44E0">
        <w:rPr>
          <w:rFonts w:asciiTheme="minorHAnsi" w:hAnsiTheme="minorHAnsi"/>
          <w:b/>
          <w:sz w:val="16"/>
          <w:szCs w:val="16"/>
        </w:rPr>
        <w:t>8</w:t>
      </w:r>
      <w:r w:rsidR="00F97526">
        <w:rPr>
          <w:rFonts w:asciiTheme="minorHAnsi" w:hAnsiTheme="minorHAnsi"/>
          <w:b/>
          <w:sz w:val="16"/>
          <w:szCs w:val="16"/>
        </w:rPr>
        <w:t>.</w:t>
      </w:r>
    </w:p>
    <w:p w:rsidR="007955F1" w:rsidRPr="00667BDE" w:rsidRDefault="007955F1" w:rsidP="007955F1">
      <w:pPr>
        <w:ind w:left="360"/>
        <w:jc w:val="both"/>
        <w:rPr>
          <w:rFonts w:asciiTheme="minorHAnsi" w:hAnsiTheme="minorHAnsi"/>
          <w:b/>
          <w:sz w:val="16"/>
          <w:szCs w:val="16"/>
        </w:rPr>
      </w:pPr>
    </w:p>
    <w:p w:rsidR="005974B3" w:rsidRPr="00831982" w:rsidRDefault="005974B3" w:rsidP="00B90195">
      <w:pPr>
        <w:pStyle w:val="Nadpis2"/>
        <w:numPr>
          <w:ilvl w:val="0"/>
          <w:numId w:val="1"/>
        </w:numPr>
        <w:rPr>
          <w:rFonts w:asciiTheme="minorHAnsi" w:hAnsiTheme="minorHAnsi"/>
          <w:szCs w:val="16"/>
        </w:rPr>
      </w:pPr>
      <w:r w:rsidRPr="00831982">
        <w:rPr>
          <w:rFonts w:asciiTheme="minorHAnsi" w:hAnsiTheme="minorHAnsi"/>
          <w:szCs w:val="16"/>
        </w:rPr>
        <w:t>Schválenie audítora</w:t>
      </w:r>
    </w:p>
    <w:p w:rsidR="005974B3" w:rsidRPr="00667BDE" w:rsidRDefault="00785CAF" w:rsidP="000D3790">
      <w:pPr>
        <w:ind w:left="360"/>
        <w:jc w:val="both"/>
        <w:rPr>
          <w:rFonts w:asciiTheme="minorHAnsi" w:hAnsiTheme="minorHAnsi"/>
          <w:sz w:val="16"/>
          <w:szCs w:val="16"/>
        </w:rPr>
      </w:pPr>
      <w:r>
        <w:rPr>
          <w:rFonts w:asciiTheme="minorHAnsi" w:hAnsiTheme="minorHAnsi"/>
          <w:sz w:val="16"/>
          <w:szCs w:val="16"/>
        </w:rPr>
        <w:t>Na v</w:t>
      </w:r>
      <w:r w:rsidR="0040327A" w:rsidRPr="00B300F0">
        <w:rPr>
          <w:rFonts w:asciiTheme="minorHAnsi" w:hAnsiTheme="minorHAnsi"/>
          <w:sz w:val="16"/>
          <w:szCs w:val="16"/>
        </w:rPr>
        <w:t>aln</w:t>
      </w:r>
      <w:r>
        <w:rPr>
          <w:rFonts w:asciiTheme="minorHAnsi" w:hAnsiTheme="minorHAnsi"/>
          <w:sz w:val="16"/>
          <w:szCs w:val="16"/>
        </w:rPr>
        <w:t xml:space="preserve">om </w:t>
      </w:r>
      <w:r w:rsidR="0040327A" w:rsidRPr="00B300F0">
        <w:rPr>
          <w:rFonts w:asciiTheme="minorHAnsi" w:hAnsiTheme="minorHAnsi"/>
          <w:sz w:val="16"/>
          <w:szCs w:val="16"/>
        </w:rPr>
        <w:t xml:space="preserve"> zhromažden</w:t>
      </w:r>
      <w:r>
        <w:rPr>
          <w:rFonts w:asciiTheme="minorHAnsi" w:hAnsiTheme="minorHAnsi"/>
          <w:sz w:val="16"/>
          <w:szCs w:val="16"/>
        </w:rPr>
        <w:t>í</w:t>
      </w:r>
      <w:r w:rsidR="0040327A" w:rsidRPr="00B300F0">
        <w:rPr>
          <w:rFonts w:asciiTheme="minorHAnsi" w:hAnsiTheme="minorHAnsi"/>
          <w:sz w:val="16"/>
          <w:szCs w:val="16"/>
        </w:rPr>
        <w:t xml:space="preserve"> dňa </w:t>
      </w:r>
      <w:r>
        <w:rPr>
          <w:rFonts w:asciiTheme="minorHAnsi" w:hAnsiTheme="minorHAnsi"/>
          <w:sz w:val="16"/>
          <w:szCs w:val="16"/>
        </w:rPr>
        <w:t>13</w:t>
      </w:r>
      <w:r w:rsidR="0040327A" w:rsidRPr="00B300F0">
        <w:rPr>
          <w:rFonts w:asciiTheme="minorHAnsi" w:hAnsiTheme="minorHAnsi"/>
          <w:sz w:val="16"/>
          <w:szCs w:val="16"/>
        </w:rPr>
        <w:t>.</w:t>
      </w:r>
      <w:r>
        <w:rPr>
          <w:rFonts w:asciiTheme="minorHAnsi" w:hAnsiTheme="minorHAnsi"/>
          <w:sz w:val="16"/>
          <w:szCs w:val="16"/>
        </w:rPr>
        <w:t xml:space="preserve"> </w:t>
      </w:r>
      <w:r w:rsidR="0040327A" w:rsidRPr="00B300F0">
        <w:rPr>
          <w:rFonts w:asciiTheme="minorHAnsi" w:hAnsiTheme="minorHAnsi"/>
          <w:sz w:val="16"/>
          <w:szCs w:val="16"/>
        </w:rPr>
        <w:t>jú</w:t>
      </w:r>
      <w:r>
        <w:rPr>
          <w:rFonts w:asciiTheme="minorHAnsi" w:hAnsiTheme="minorHAnsi"/>
          <w:sz w:val="16"/>
          <w:szCs w:val="16"/>
        </w:rPr>
        <w:t>l</w:t>
      </w:r>
      <w:r w:rsidR="0040327A" w:rsidRPr="00B300F0">
        <w:rPr>
          <w:rFonts w:asciiTheme="minorHAnsi" w:hAnsiTheme="minorHAnsi"/>
          <w:sz w:val="16"/>
          <w:szCs w:val="16"/>
        </w:rPr>
        <w:t>a 201</w:t>
      </w:r>
      <w:r>
        <w:rPr>
          <w:rFonts w:asciiTheme="minorHAnsi" w:hAnsiTheme="minorHAnsi"/>
          <w:sz w:val="16"/>
          <w:szCs w:val="16"/>
        </w:rPr>
        <w:t>8</w:t>
      </w:r>
      <w:r w:rsidR="0040327A">
        <w:rPr>
          <w:rFonts w:asciiTheme="minorHAnsi" w:hAnsiTheme="minorHAnsi"/>
          <w:sz w:val="16"/>
          <w:szCs w:val="16"/>
        </w:rPr>
        <w:t xml:space="preserve"> </w:t>
      </w:r>
      <w:r>
        <w:rPr>
          <w:rFonts w:asciiTheme="minorHAnsi" w:hAnsiTheme="minorHAnsi"/>
          <w:sz w:val="16"/>
          <w:szCs w:val="16"/>
        </w:rPr>
        <w:t xml:space="preserve">nebol návrh na schválenie audítora  </w:t>
      </w:r>
      <w:r w:rsidR="005974B3" w:rsidRPr="00667BDE">
        <w:rPr>
          <w:rFonts w:asciiTheme="minorHAnsi" w:hAnsiTheme="minorHAnsi"/>
          <w:sz w:val="16"/>
          <w:szCs w:val="16"/>
        </w:rPr>
        <w:t>overeni</w:t>
      </w:r>
      <w:r w:rsidR="00D6327D">
        <w:rPr>
          <w:rFonts w:asciiTheme="minorHAnsi" w:hAnsiTheme="minorHAnsi"/>
          <w:sz w:val="16"/>
          <w:szCs w:val="16"/>
        </w:rPr>
        <w:t>a</w:t>
      </w:r>
      <w:r w:rsidR="005974B3" w:rsidRPr="00667BDE">
        <w:rPr>
          <w:rFonts w:asciiTheme="minorHAnsi" w:hAnsiTheme="minorHAnsi"/>
          <w:sz w:val="16"/>
          <w:szCs w:val="16"/>
        </w:rPr>
        <w:t xml:space="preserve"> účtovnej závierky za účtovné obdobie </w:t>
      </w:r>
      <w:r w:rsidR="005974B3" w:rsidRPr="00667BDE">
        <w:rPr>
          <w:rFonts w:asciiTheme="minorHAnsi" w:hAnsiTheme="minorHAnsi"/>
          <w:b/>
          <w:sz w:val="16"/>
          <w:szCs w:val="16"/>
        </w:rPr>
        <w:t>od</w:t>
      </w:r>
      <w:r w:rsidR="005974B3" w:rsidRPr="00667BDE">
        <w:rPr>
          <w:rFonts w:asciiTheme="minorHAnsi" w:hAnsiTheme="minorHAnsi"/>
          <w:sz w:val="16"/>
          <w:szCs w:val="16"/>
        </w:rPr>
        <w:t xml:space="preserve"> </w:t>
      </w:r>
      <w:r w:rsidR="005974B3" w:rsidRPr="00667BDE">
        <w:rPr>
          <w:rFonts w:asciiTheme="minorHAnsi" w:hAnsiTheme="minorHAnsi"/>
          <w:b/>
          <w:sz w:val="16"/>
          <w:szCs w:val="16"/>
        </w:rPr>
        <w:t xml:space="preserve">1. </w:t>
      </w:r>
      <w:r w:rsidR="00226D72" w:rsidRPr="00667BDE">
        <w:rPr>
          <w:rFonts w:asciiTheme="minorHAnsi" w:hAnsiTheme="minorHAnsi"/>
          <w:b/>
          <w:sz w:val="16"/>
          <w:szCs w:val="16"/>
        </w:rPr>
        <w:t>j</w:t>
      </w:r>
      <w:r w:rsidR="005974B3" w:rsidRPr="00667BDE">
        <w:rPr>
          <w:rFonts w:asciiTheme="minorHAnsi" w:hAnsiTheme="minorHAnsi"/>
          <w:b/>
          <w:sz w:val="16"/>
          <w:szCs w:val="16"/>
        </w:rPr>
        <w:t>anuára 20</w:t>
      </w:r>
      <w:r w:rsidR="00793D2C" w:rsidRPr="00667BDE">
        <w:rPr>
          <w:rFonts w:asciiTheme="minorHAnsi" w:hAnsiTheme="minorHAnsi"/>
          <w:b/>
          <w:sz w:val="16"/>
          <w:szCs w:val="16"/>
        </w:rPr>
        <w:t>1</w:t>
      </w:r>
      <w:r>
        <w:rPr>
          <w:rFonts w:asciiTheme="minorHAnsi" w:hAnsiTheme="minorHAnsi"/>
          <w:b/>
          <w:sz w:val="16"/>
          <w:szCs w:val="16"/>
        </w:rPr>
        <w:t>8</w:t>
      </w:r>
      <w:r w:rsidR="005974B3" w:rsidRPr="00667BDE">
        <w:rPr>
          <w:rFonts w:asciiTheme="minorHAnsi" w:hAnsiTheme="minorHAnsi"/>
          <w:b/>
          <w:sz w:val="16"/>
          <w:szCs w:val="16"/>
        </w:rPr>
        <w:t xml:space="preserve"> do </w:t>
      </w:r>
      <w:r>
        <w:rPr>
          <w:rFonts w:asciiTheme="minorHAnsi" w:hAnsiTheme="minorHAnsi"/>
          <w:b/>
          <w:sz w:val="16"/>
          <w:szCs w:val="16"/>
        </w:rPr>
        <w:t>26</w:t>
      </w:r>
      <w:r w:rsidR="005974B3" w:rsidRPr="00667BDE">
        <w:rPr>
          <w:rFonts w:asciiTheme="minorHAnsi" w:hAnsiTheme="minorHAnsi"/>
          <w:b/>
          <w:sz w:val="16"/>
          <w:szCs w:val="16"/>
        </w:rPr>
        <w:t xml:space="preserve">. </w:t>
      </w:r>
      <w:r>
        <w:rPr>
          <w:rFonts w:asciiTheme="minorHAnsi" w:hAnsiTheme="minorHAnsi"/>
          <w:b/>
          <w:sz w:val="16"/>
          <w:szCs w:val="16"/>
        </w:rPr>
        <w:t xml:space="preserve">apríla </w:t>
      </w:r>
      <w:r w:rsidR="000D3790" w:rsidRPr="00667BDE">
        <w:rPr>
          <w:rFonts w:asciiTheme="minorHAnsi" w:hAnsiTheme="minorHAnsi"/>
          <w:b/>
          <w:sz w:val="16"/>
          <w:szCs w:val="16"/>
        </w:rPr>
        <w:t xml:space="preserve"> 20</w:t>
      </w:r>
      <w:r w:rsidR="00793D2C" w:rsidRPr="00667BDE">
        <w:rPr>
          <w:rFonts w:asciiTheme="minorHAnsi" w:hAnsiTheme="minorHAnsi"/>
          <w:b/>
          <w:sz w:val="16"/>
          <w:szCs w:val="16"/>
        </w:rPr>
        <w:t>1</w:t>
      </w:r>
      <w:r>
        <w:rPr>
          <w:rFonts w:asciiTheme="minorHAnsi" w:hAnsiTheme="minorHAnsi"/>
          <w:b/>
          <w:sz w:val="16"/>
          <w:szCs w:val="16"/>
        </w:rPr>
        <w:t>8</w:t>
      </w:r>
      <w:r w:rsidR="000D3790" w:rsidRPr="00667BDE">
        <w:rPr>
          <w:rFonts w:asciiTheme="minorHAnsi" w:hAnsiTheme="minorHAnsi"/>
          <w:sz w:val="16"/>
          <w:szCs w:val="16"/>
        </w:rPr>
        <w:t>.</w:t>
      </w:r>
      <w:r w:rsidR="0040327A">
        <w:rPr>
          <w:rFonts w:asciiTheme="minorHAnsi" w:hAnsiTheme="minorHAnsi"/>
          <w:sz w:val="16"/>
          <w:szCs w:val="16"/>
        </w:rPr>
        <w:t xml:space="preserve"> </w:t>
      </w:r>
    </w:p>
    <w:p w:rsidR="00E53A39" w:rsidRPr="00667BDE" w:rsidRDefault="00E53A39" w:rsidP="000D3790">
      <w:pPr>
        <w:ind w:left="360"/>
        <w:jc w:val="both"/>
        <w:rPr>
          <w:rFonts w:asciiTheme="minorHAnsi" w:hAnsiTheme="minorHAnsi"/>
          <w:sz w:val="16"/>
          <w:szCs w:val="16"/>
        </w:rPr>
      </w:pPr>
    </w:p>
    <w:p w:rsidR="00E40A34" w:rsidRPr="00D6327D" w:rsidRDefault="00E40A34" w:rsidP="00E40A34">
      <w:pPr>
        <w:pStyle w:val="Nadpis2"/>
        <w:numPr>
          <w:ilvl w:val="0"/>
          <w:numId w:val="1"/>
        </w:numPr>
        <w:rPr>
          <w:rFonts w:asciiTheme="minorHAnsi" w:hAnsiTheme="minorHAnsi"/>
          <w:szCs w:val="16"/>
        </w:rPr>
      </w:pPr>
      <w:r w:rsidRPr="00D6327D">
        <w:rPr>
          <w:rFonts w:asciiTheme="minorHAnsi" w:hAnsiTheme="minorHAnsi"/>
          <w:szCs w:val="16"/>
        </w:rPr>
        <w:t>Informácie o</w:t>
      </w:r>
      <w:r w:rsidR="005E3CD1" w:rsidRPr="00D6327D">
        <w:rPr>
          <w:rFonts w:asciiTheme="minorHAnsi" w:hAnsiTheme="minorHAnsi"/>
          <w:szCs w:val="16"/>
        </w:rPr>
        <w:t> </w:t>
      </w:r>
      <w:r w:rsidRPr="00D6327D">
        <w:rPr>
          <w:rFonts w:asciiTheme="minorHAnsi" w:hAnsiTheme="minorHAnsi"/>
          <w:szCs w:val="16"/>
        </w:rPr>
        <w:t>skupine</w:t>
      </w:r>
      <w:r w:rsidR="005E3CD1" w:rsidRPr="00D6327D">
        <w:rPr>
          <w:rFonts w:asciiTheme="minorHAnsi" w:hAnsiTheme="minorHAnsi"/>
          <w:szCs w:val="16"/>
        </w:rPr>
        <w:t xml:space="preserve"> :</w:t>
      </w:r>
    </w:p>
    <w:p w:rsidR="00E53A39" w:rsidRPr="00667BDE" w:rsidRDefault="00E53A39" w:rsidP="000D3790">
      <w:pPr>
        <w:ind w:left="360"/>
        <w:jc w:val="both"/>
        <w:rPr>
          <w:rFonts w:asciiTheme="minorHAnsi" w:hAnsiTheme="minorHAnsi"/>
          <w:sz w:val="16"/>
          <w:szCs w:val="16"/>
        </w:rPr>
      </w:pPr>
    </w:p>
    <w:p w:rsidR="00E40A34" w:rsidRPr="0037039A" w:rsidRDefault="00435CEF" w:rsidP="006B7681">
      <w:pPr>
        <w:pStyle w:val="Nadpis2"/>
        <w:numPr>
          <w:ilvl w:val="0"/>
          <w:numId w:val="9"/>
        </w:numPr>
        <w:tabs>
          <w:tab w:val="clear" w:pos="720"/>
          <w:tab w:val="num" w:pos="426"/>
        </w:tabs>
        <w:ind w:left="360" w:firstLine="66"/>
        <w:rPr>
          <w:rFonts w:asciiTheme="minorHAnsi" w:hAnsiTheme="minorHAnsi"/>
          <w:b w:val="0"/>
          <w:sz w:val="16"/>
          <w:szCs w:val="16"/>
        </w:rPr>
      </w:pPr>
      <w:r w:rsidRPr="0037039A">
        <w:rPr>
          <w:rFonts w:asciiTheme="minorHAnsi" w:hAnsiTheme="minorHAnsi"/>
          <w:b w:val="0"/>
          <w:sz w:val="16"/>
          <w:szCs w:val="16"/>
        </w:rPr>
        <w:t>o</w:t>
      </w:r>
      <w:r w:rsidR="00E40A34" w:rsidRPr="0037039A">
        <w:rPr>
          <w:rFonts w:asciiTheme="minorHAnsi" w:hAnsiTheme="minorHAnsi"/>
          <w:b w:val="0"/>
          <w:sz w:val="16"/>
          <w:szCs w:val="16"/>
        </w:rPr>
        <w:t>bchodné meno a sídlo konsolidujúcej účtovnej jednotky, ktorá zostavuje konsolidovanú účtovnú závierku za všetky skupiny účtovných jednotiek konsolidovaného celku, pre ktorú je účtovná jednotka konsolidovanou účtovnou jednotkou</w:t>
      </w:r>
    </w:p>
    <w:p w:rsidR="0037039A" w:rsidRPr="0037039A" w:rsidRDefault="0037039A" w:rsidP="0037039A"/>
    <w:tbl>
      <w:tblPr>
        <w:tblStyle w:val="Tabukasmriekou1svetlzvraznenie31"/>
        <w:tblW w:w="0" w:type="auto"/>
        <w:tblLayout w:type="fixed"/>
        <w:tblLook w:val="01E0" w:firstRow="1" w:lastRow="1" w:firstColumn="1" w:lastColumn="1" w:noHBand="0" w:noVBand="0"/>
      </w:tblPr>
      <w:tblGrid>
        <w:gridCol w:w="3788"/>
        <w:gridCol w:w="2646"/>
        <w:gridCol w:w="2806"/>
      </w:tblGrid>
      <w:tr w:rsidR="00E40A34" w:rsidRPr="00667BDE" w:rsidTr="00D945BB">
        <w:trPr>
          <w:cnfStyle w:val="100000000000" w:firstRow="1" w:lastRow="0" w:firstColumn="0" w:lastColumn="0" w:oddVBand="0" w:evenVBand="0" w:oddHBand="0" w:evenHBand="0" w:firstRowFirstColumn="0" w:firstRowLastColumn="0" w:lastRowFirstColumn="0" w:lastRowLastColumn="0"/>
          <w:trHeight w:val="547"/>
        </w:trPr>
        <w:tc>
          <w:tcPr>
            <w:cnfStyle w:val="001000000000" w:firstRow="0" w:lastRow="0" w:firstColumn="1" w:lastColumn="0" w:oddVBand="0" w:evenVBand="0" w:oddHBand="0" w:evenHBand="0" w:firstRowFirstColumn="0" w:firstRowLastColumn="0" w:lastRowFirstColumn="0" w:lastRowLastColumn="0"/>
            <w:tcW w:w="3788" w:type="dxa"/>
          </w:tcPr>
          <w:p w:rsidR="00E40A34" w:rsidRPr="00D945BB" w:rsidRDefault="00E40A34" w:rsidP="00D945BB">
            <w:pPr>
              <w:pStyle w:val="table1"/>
              <w:framePr w:wrap="around"/>
              <w:rPr>
                <w:b/>
              </w:rPr>
            </w:pPr>
            <w:r w:rsidRPr="00D945BB">
              <w:rPr>
                <w:b/>
              </w:rPr>
              <w:t>najvyššia materská účtovná jednotka</w:t>
            </w:r>
          </w:p>
        </w:tc>
        <w:tc>
          <w:tcPr>
            <w:tcW w:w="2646" w:type="dxa"/>
          </w:tcPr>
          <w:p w:rsidR="00E40A34" w:rsidRPr="00D945BB" w:rsidRDefault="00E40A34" w:rsidP="00D945BB">
            <w:pPr>
              <w:pStyle w:val="table1"/>
              <w:framePr w:wrap="around"/>
              <w:cnfStyle w:val="100000000000" w:firstRow="1" w:lastRow="0" w:firstColumn="0" w:lastColumn="0" w:oddVBand="0" w:evenVBand="0" w:oddHBand="0" w:evenHBand="0" w:firstRowFirstColumn="0" w:firstRowLastColumn="0" w:lastRowFirstColumn="0" w:lastRowLastColumn="0"/>
              <w:rPr>
                <w:b/>
              </w:rPr>
            </w:pPr>
            <w:r w:rsidRPr="00D945BB">
              <w:rPr>
                <w:b/>
              </w:rPr>
              <w:t>sídlo</w:t>
            </w:r>
          </w:p>
        </w:tc>
        <w:tc>
          <w:tcPr>
            <w:cnfStyle w:val="000100000000" w:firstRow="0" w:lastRow="0" w:firstColumn="0" w:lastColumn="1" w:oddVBand="0" w:evenVBand="0" w:oddHBand="0" w:evenHBand="0" w:firstRowFirstColumn="0" w:firstRowLastColumn="0" w:lastRowFirstColumn="0" w:lastRowLastColumn="0"/>
            <w:tcW w:w="2806" w:type="dxa"/>
          </w:tcPr>
          <w:p w:rsidR="00E40A34" w:rsidRPr="00D945BB" w:rsidRDefault="00E40A34" w:rsidP="00D945BB">
            <w:pPr>
              <w:pStyle w:val="table1"/>
              <w:framePr w:wrap="around"/>
              <w:rPr>
                <w:b/>
              </w:rPr>
            </w:pPr>
            <w:r w:rsidRPr="00D945BB">
              <w:rPr>
                <w:b/>
              </w:rPr>
              <w:t>IČO</w:t>
            </w:r>
          </w:p>
        </w:tc>
      </w:tr>
      <w:tr w:rsidR="00E40A34" w:rsidRPr="00667BDE" w:rsidTr="00D945BB">
        <w:trPr>
          <w:cnfStyle w:val="010000000000" w:firstRow="0" w:lastRow="1" w:firstColumn="0" w:lastColumn="0" w:oddVBand="0" w:evenVBand="0" w:oddHBand="0" w:evenHBand="0" w:firstRowFirstColumn="0" w:firstRowLastColumn="0" w:lastRowFirstColumn="0" w:lastRowLastColumn="0"/>
          <w:trHeight w:val="427"/>
        </w:trPr>
        <w:tc>
          <w:tcPr>
            <w:cnfStyle w:val="001000000000" w:firstRow="0" w:lastRow="0" w:firstColumn="1" w:lastColumn="0" w:oddVBand="0" w:evenVBand="0" w:oddHBand="0" w:evenHBand="0" w:firstRowFirstColumn="0" w:firstRowLastColumn="0" w:lastRowFirstColumn="0" w:lastRowLastColumn="0"/>
            <w:tcW w:w="3788" w:type="dxa"/>
          </w:tcPr>
          <w:p w:rsidR="00E40A34" w:rsidRPr="0037039A" w:rsidRDefault="0040327A" w:rsidP="00D945BB">
            <w:pPr>
              <w:pStyle w:val="table1"/>
              <w:framePr w:wrap="around"/>
            </w:pPr>
            <w:r w:rsidRPr="00B300F0">
              <w:t>HTC INVESTMENTS a.s.</w:t>
            </w:r>
          </w:p>
        </w:tc>
        <w:tc>
          <w:tcPr>
            <w:tcW w:w="2646" w:type="dxa"/>
          </w:tcPr>
          <w:p w:rsidR="00E40A34" w:rsidRPr="0037039A" w:rsidRDefault="00E40A34" w:rsidP="00D945BB">
            <w:pPr>
              <w:pStyle w:val="table1"/>
              <w:framePr w:wrap="around"/>
              <w:cnfStyle w:val="010000000000" w:firstRow="0" w:lastRow="1" w:firstColumn="0" w:lastColumn="0" w:oddVBand="0" w:evenVBand="0" w:oddHBand="0" w:evenHBand="0" w:firstRowFirstColumn="0" w:firstRowLastColumn="0" w:lastRowFirstColumn="0" w:lastRowLastColumn="0"/>
            </w:pPr>
            <w:proofErr w:type="spellStart"/>
            <w:r w:rsidRPr="0037039A">
              <w:t>Dobrovičova</w:t>
            </w:r>
            <w:proofErr w:type="spellEnd"/>
            <w:r w:rsidRPr="0037039A">
              <w:t xml:space="preserve"> 8</w:t>
            </w:r>
          </w:p>
          <w:p w:rsidR="00E40A34" w:rsidRPr="0037039A" w:rsidRDefault="00E40A34" w:rsidP="00D945BB">
            <w:pPr>
              <w:pStyle w:val="table1"/>
              <w:framePr w:wrap="around"/>
              <w:cnfStyle w:val="010000000000" w:firstRow="0" w:lastRow="1" w:firstColumn="0" w:lastColumn="0" w:oddVBand="0" w:evenVBand="0" w:oddHBand="0" w:evenHBand="0" w:firstRowFirstColumn="0" w:firstRowLastColumn="0" w:lastRowFirstColumn="0" w:lastRowLastColumn="0"/>
            </w:pPr>
            <w:r w:rsidRPr="0037039A">
              <w:t>811 09 Bratislava</w:t>
            </w:r>
          </w:p>
        </w:tc>
        <w:tc>
          <w:tcPr>
            <w:cnfStyle w:val="000100000000" w:firstRow="0" w:lastRow="0" w:firstColumn="0" w:lastColumn="1" w:oddVBand="0" w:evenVBand="0" w:oddHBand="0" w:evenHBand="0" w:firstRowFirstColumn="0" w:firstRowLastColumn="0" w:lastRowFirstColumn="0" w:lastRowLastColumn="0"/>
            <w:tcW w:w="2806" w:type="dxa"/>
          </w:tcPr>
          <w:p w:rsidR="00E40A34" w:rsidRPr="0037039A" w:rsidRDefault="00E40A34" w:rsidP="00D945BB">
            <w:pPr>
              <w:pStyle w:val="table1"/>
              <w:framePr w:wrap="around"/>
            </w:pPr>
            <w:r w:rsidRPr="0037039A">
              <w:t>31 342 141</w:t>
            </w:r>
          </w:p>
        </w:tc>
      </w:tr>
    </w:tbl>
    <w:p w:rsidR="00E40A34" w:rsidRPr="00667BDE" w:rsidRDefault="00E40A34" w:rsidP="00E40A34">
      <w:pPr>
        <w:pStyle w:val="Zkladntext"/>
        <w:ind w:left="0"/>
        <w:rPr>
          <w:rFonts w:asciiTheme="minorHAnsi" w:hAnsiTheme="minorHAnsi"/>
          <w:sz w:val="16"/>
          <w:szCs w:val="16"/>
        </w:rPr>
      </w:pPr>
    </w:p>
    <w:p w:rsidR="00E40A34" w:rsidRPr="0037039A" w:rsidRDefault="00E40A34" w:rsidP="006B7681">
      <w:pPr>
        <w:pStyle w:val="Nadpis2"/>
        <w:numPr>
          <w:ilvl w:val="0"/>
          <w:numId w:val="9"/>
        </w:numPr>
        <w:tabs>
          <w:tab w:val="num" w:pos="360"/>
        </w:tabs>
        <w:ind w:left="360" w:firstLine="66"/>
        <w:jc w:val="both"/>
        <w:rPr>
          <w:rFonts w:asciiTheme="minorHAnsi" w:hAnsiTheme="minorHAnsi"/>
          <w:b w:val="0"/>
          <w:sz w:val="16"/>
          <w:szCs w:val="16"/>
        </w:rPr>
      </w:pPr>
      <w:r w:rsidRPr="0037039A">
        <w:rPr>
          <w:rFonts w:asciiTheme="minorHAnsi" w:hAnsiTheme="minorHAnsi"/>
          <w:b w:val="0"/>
          <w:sz w:val="16"/>
          <w:szCs w:val="16"/>
        </w:rPr>
        <w:t xml:space="preserve">obchodné meno a sídlo konsolidujúcej účtovnej jednotky, ktorá zostavuje konsolidovanú účtovnú závierku za konsolidovaný celok, ktorého súčasťou je účtovná jednotka priamo.  </w:t>
      </w:r>
    </w:p>
    <w:p w:rsidR="0037039A" w:rsidRPr="0037039A" w:rsidRDefault="0037039A" w:rsidP="0037039A"/>
    <w:tbl>
      <w:tblPr>
        <w:tblStyle w:val="Tabukasmriekou1svetlzvraznenie31"/>
        <w:tblW w:w="9356" w:type="dxa"/>
        <w:tblLayout w:type="fixed"/>
        <w:tblLook w:val="01E0" w:firstRow="1" w:lastRow="1" w:firstColumn="1" w:lastColumn="1" w:noHBand="0" w:noVBand="0"/>
      </w:tblPr>
      <w:tblGrid>
        <w:gridCol w:w="3645"/>
        <w:gridCol w:w="2097"/>
        <w:gridCol w:w="1807"/>
        <w:gridCol w:w="1807"/>
      </w:tblGrid>
      <w:tr w:rsidR="0037039A" w:rsidRPr="0037039A" w:rsidTr="0037039A">
        <w:trPr>
          <w:cnfStyle w:val="100000000000" w:firstRow="1" w:lastRow="0" w:firstColumn="0" w:lastColumn="0" w:oddVBand="0" w:evenVBand="0" w:oddHBand="0" w:evenHBand="0" w:firstRowFirstColumn="0" w:firstRowLastColumn="0" w:lastRowFirstColumn="0" w:lastRowLastColumn="0"/>
          <w:trHeight w:val="723"/>
        </w:trPr>
        <w:tc>
          <w:tcPr>
            <w:cnfStyle w:val="001000000000" w:firstRow="0" w:lastRow="0" w:firstColumn="1" w:lastColumn="0" w:oddVBand="0" w:evenVBand="0" w:oddHBand="0" w:evenHBand="0" w:firstRowFirstColumn="0" w:firstRowLastColumn="0" w:lastRowFirstColumn="0" w:lastRowLastColumn="0"/>
            <w:tcW w:w="3645" w:type="dxa"/>
          </w:tcPr>
          <w:p w:rsidR="0037039A" w:rsidRPr="0037039A" w:rsidRDefault="0037039A" w:rsidP="0037039A">
            <w:pPr>
              <w:pStyle w:val="table1"/>
              <w:framePr w:wrap="around"/>
              <w:rPr>
                <w:b/>
              </w:rPr>
            </w:pPr>
            <w:r w:rsidRPr="0037039A">
              <w:rPr>
                <w:b/>
              </w:rPr>
              <w:t>bezprostredne konsolidujúca účtovná jednotka</w:t>
            </w:r>
          </w:p>
        </w:tc>
        <w:tc>
          <w:tcPr>
            <w:tcW w:w="2097" w:type="dxa"/>
          </w:tcPr>
          <w:p w:rsidR="0037039A" w:rsidRPr="0037039A" w:rsidRDefault="0037039A" w:rsidP="0037039A">
            <w:pPr>
              <w:pStyle w:val="table1"/>
              <w:framePr w:wrap="around"/>
              <w:cnfStyle w:val="100000000000" w:firstRow="1" w:lastRow="0" w:firstColumn="0" w:lastColumn="0" w:oddVBand="0" w:evenVBand="0" w:oddHBand="0" w:evenHBand="0" w:firstRowFirstColumn="0" w:firstRowLastColumn="0" w:lastRowFirstColumn="0" w:lastRowLastColumn="0"/>
              <w:rPr>
                <w:b/>
              </w:rPr>
            </w:pPr>
            <w:r w:rsidRPr="0037039A">
              <w:rPr>
                <w:b/>
              </w:rPr>
              <w:t>Sídlo</w:t>
            </w:r>
          </w:p>
        </w:tc>
        <w:tc>
          <w:tcPr>
            <w:tcW w:w="1807" w:type="dxa"/>
          </w:tcPr>
          <w:p w:rsidR="0037039A" w:rsidRPr="0037039A" w:rsidRDefault="0037039A" w:rsidP="0037039A">
            <w:pPr>
              <w:pStyle w:val="table1"/>
              <w:framePr w:wrap="around"/>
              <w:cnfStyle w:val="100000000000" w:firstRow="1" w:lastRow="0" w:firstColumn="0" w:lastColumn="0" w:oddVBand="0" w:evenVBand="0" w:oddHBand="0" w:evenHBand="0" w:firstRowFirstColumn="0" w:firstRowLastColumn="0" w:lastRowFirstColumn="0" w:lastRowLastColumn="0"/>
              <w:rPr>
                <w:b/>
              </w:rPr>
            </w:pPr>
            <w:r w:rsidRPr="0037039A">
              <w:rPr>
                <w:b/>
              </w:rPr>
              <w:t>IČO</w:t>
            </w:r>
          </w:p>
        </w:tc>
        <w:tc>
          <w:tcPr>
            <w:cnfStyle w:val="000100000000" w:firstRow="0" w:lastRow="0" w:firstColumn="0" w:lastColumn="1" w:oddVBand="0" w:evenVBand="0" w:oddHBand="0" w:evenHBand="0" w:firstRowFirstColumn="0" w:firstRowLastColumn="0" w:lastRowFirstColumn="0" w:lastRowLastColumn="0"/>
            <w:tcW w:w="1807" w:type="dxa"/>
          </w:tcPr>
          <w:p w:rsidR="0037039A" w:rsidRPr="0037039A" w:rsidRDefault="0037039A" w:rsidP="0037039A">
            <w:pPr>
              <w:pStyle w:val="table1"/>
              <w:framePr w:wrap="around"/>
              <w:rPr>
                <w:b/>
              </w:rPr>
            </w:pPr>
            <w:r w:rsidRPr="0037039A">
              <w:rPr>
                <w:b/>
              </w:rPr>
              <w:t>podiel hlasovacích práv v %</w:t>
            </w:r>
          </w:p>
        </w:tc>
      </w:tr>
      <w:tr w:rsidR="0037039A" w:rsidRPr="0037039A" w:rsidTr="0037039A">
        <w:trPr>
          <w:cnfStyle w:val="010000000000" w:firstRow="0" w:lastRow="1" w:firstColumn="0" w:lastColumn="0" w:oddVBand="0" w:evenVBand="0" w:oddHBand="0"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3645" w:type="dxa"/>
          </w:tcPr>
          <w:p w:rsidR="0037039A" w:rsidRPr="0040327A" w:rsidRDefault="0040327A" w:rsidP="0037039A">
            <w:pPr>
              <w:pStyle w:val="table1"/>
              <w:framePr w:wrap="around"/>
            </w:pPr>
            <w:r w:rsidRPr="00B300F0">
              <w:rPr>
                <w:sz w:val="16"/>
              </w:rPr>
              <w:t>HTC INVESTMENTS a.s.</w:t>
            </w:r>
          </w:p>
        </w:tc>
        <w:tc>
          <w:tcPr>
            <w:tcW w:w="2097" w:type="dxa"/>
          </w:tcPr>
          <w:p w:rsidR="0037039A" w:rsidRPr="0037039A" w:rsidRDefault="0037039A" w:rsidP="0037039A">
            <w:pPr>
              <w:pStyle w:val="table1"/>
              <w:framePr w:wrap="around"/>
              <w:cnfStyle w:val="010000000000" w:firstRow="0" w:lastRow="1" w:firstColumn="0" w:lastColumn="0" w:oddVBand="0" w:evenVBand="0" w:oddHBand="0" w:evenHBand="0" w:firstRowFirstColumn="0" w:firstRowLastColumn="0" w:lastRowFirstColumn="0" w:lastRowLastColumn="0"/>
            </w:pPr>
            <w:proofErr w:type="spellStart"/>
            <w:r w:rsidRPr="0037039A">
              <w:t>Dobrovičova</w:t>
            </w:r>
            <w:proofErr w:type="spellEnd"/>
            <w:r w:rsidRPr="0037039A">
              <w:t xml:space="preserve"> 8</w:t>
            </w:r>
          </w:p>
          <w:p w:rsidR="0037039A" w:rsidRPr="0037039A" w:rsidRDefault="0037039A" w:rsidP="0037039A">
            <w:pPr>
              <w:pStyle w:val="table1"/>
              <w:framePr w:wrap="around"/>
              <w:cnfStyle w:val="010000000000" w:firstRow="0" w:lastRow="1" w:firstColumn="0" w:lastColumn="0" w:oddVBand="0" w:evenVBand="0" w:oddHBand="0" w:evenHBand="0" w:firstRowFirstColumn="0" w:firstRowLastColumn="0" w:lastRowFirstColumn="0" w:lastRowLastColumn="0"/>
            </w:pPr>
            <w:r w:rsidRPr="0037039A">
              <w:t>811 09 Bratislava</w:t>
            </w:r>
          </w:p>
        </w:tc>
        <w:tc>
          <w:tcPr>
            <w:tcW w:w="1807" w:type="dxa"/>
          </w:tcPr>
          <w:p w:rsidR="0037039A" w:rsidRPr="0037039A" w:rsidRDefault="0037039A" w:rsidP="0037039A">
            <w:pPr>
              <w:pStyle w:val="table1"/>
              <w:framePr w:wrap="around"/>
              <w:cnfStyle w:val="010000000000" w:firstRow="0" w:lastRow="1" w:firstColumn="0" w:lastColumn="0" w:oddVBand="0" w:evenVBand="0" w:oddHBand="0" w:evenHBand="0" w:firstRowFirstColumn="0" w:firstRowLastColumn="0" w:lastRowFirstColumn="0" w:lastRowLastColumn="0"/>
            </w:pPr>
            <w:r w:rsidRPr="0037039A">
              <w:t>31 342 141</w:t>
            </w:r>
          </w:p>
        </w:tc>
        <w:tc>
          <w:tcPr>
            <w:cnfStyle w:val="000100000000" w:firstRow="0" w:lastRow="0" w:firstColumn="0" w:lastColumn="1" w:oddVBand="0" w:evenVBand="0" w:oddHBand="0" w:evenHBand="0" w:firstRowFirstColumn="0" w:firstRowLastColumn="0" w:lastRowFirstColumn="0" w:lastRowLastColumn="0"/>
            <w:tcW w:w="1807" w:type="dxa"/>
          </w:tcPr>
          <w:p w:rsidR="0037039A" w:rsidRPr="0037039A" w:rsidRDefault="00AE03A4" w:rsidP="00AE03A4">
            <w:pPr>
              <w:pStyle w:val="table1"/>
              <w:framePr w:wrap="around"/>
            </w:pPr>
            <w:r>
              <w:t>92,408</w:t>
            </w:r>
          </w:p>
        </w:tc>
      </w:tr>
    </w:tbl>
    <w:p w:rsidR="0037039A" w:rsidRPr="0037039A" w:rsidRDefault="0037039A" w:rsidP="0037039A"/>
    <w:p w:rsidR="00E40A34" w:rsidRPr="0037039A" w:rsidRDefault="00E40A34" w:rsidP="006B7681">
      <w:pPr>
        <w:pStyle w:val="Nadpis2"/>
        <w:numPr>
          <w:ilvl w:val="0"/>
          <w:numId w:val="9"/>
        </w:numPr>
        <w:tabs>
          <w:tab w:val="num" w:pos="360"/>
        </w:tabs>
        <w:ind w:left="360" w:firstLine="66"/>
        <w:jc w:val="both"/>
        <w:rPr>
          <w:rFonts w:asciiTheme="minorHAnsi" w:hAnsiTheme="minorHAnsi"/>
          <w:b w:val="0"/>
          <w:sz w:val="16"/>
          <w:szCs w:val="16"/>
        </w:rPr>
      </w:pPr>
      <w:r w:rsidRPr="0037039A">
        <w:rPr>
          <w:rFonts w:asciiTheme="minorHAnsi" w:hAnsiTheme="minorHAnsi"/>
          <w:b w:val="0"/>
          <w:sz w:val="16"/>
          <w:szCs w:val="16"/>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E40A34" w:rsidRPr="00667BDE" w:rsidRDefault="00E40A34" w:rsidP="00E40A34">
      <w:pPr>
        <w:rPr>
          <w:rFonts w:asciiTheme="minorHAnsi" w:hAnsiTheme="minorHAnsi"/>
          <w:sz w:val="16"/>
          <w:szCs w:val="16"/>
        </w:rPr>
      </w:pPr>
    </w:p>
    <w:tbl>
      <w:tblPr>
        <w:tblStyle w:val="Tabukasmriekou1svetlzvraznenie31"/>
        <w:tblW w:w="9355" w:type="dxa"/>
        <w:tblInd w:w="392" w:type="dxa"/>
        <w:tblLayout w:type="fixed"/>
        <w:tblLook w:val="01E0" w:firstRow="1" w:lastRow="1" w:firstColumn="1" w:lastColumn="1" w:noHBand="0" w:noVBand="0"/>
      </w:tblPr>
      <w:tblGrid>
        <w:gridCol w:w="3160"/>
        <w:gridCol w:w="2064"/>
        <w:gridCol w:w="4131"/>
      </w:tblGrid>
      <w:tr w:rsidR="00E40A34" w:rsidRPr="00667BDE" w:rsidTr="0037039A">
        <w:trPr>
          <w:cnfStyle w:val="100000000000" w:firstRow="1" w:lastRow="0" w:firstColumn="0" w:lastColumn="0" w:oddVBand="0" w:evenVBand="0" w:oddHBand="0" w:evenHBand="0" w:firstRowFirstColumn="0" w:firstRowLastColumn="0" w:lastRowFirstColumn="0" w:lastRowLastColumn="0"/>
          <w:trHeight w:val="420"/>
        </w:trPr>
        <w:tc>
          <w:tcPr>
            <w:cnfStyle w:val="001000000000" w:firstRow="0" w:lastRow="0" w:firstColumn="1" w:lastColumn="0" w:oddVBand="0" w:evenVBand="0" w:oddHBand="0" w:evenHBand="0" w:firstRowFirstColumn="0" w:firstRowLastColumn="0" w:lastRowFirstColumn="0" w:lastRowLastColumn="0"/>
            <w:tcW w:w="3160" w:type="dxa"/>
          </w:tcPr>
          <w:p w:rsidR="00E40A34" w:rsidRPr="00667BDE" w:rsidRDefault="00E40A34" w:rsidP="004D456E">
            <w:pPr>
              <w:pStyle w:val="Zkladntext"/>
              <w:ind w:left="0" w:right="-70"/>
              <w:jc w:val="center"/>
              <w:rPr>
                <w:rFonts w:asciiTheme="minorHAnsi" w:hAnsiTheme="minorHAnsi"/>
                <w:sz w:val="16"/>
                <w:szCs w:val="16"/>
              </w:rPr>
            </w:pPr>
            <w:r w:rsidRPr="00667BDE">
              <w:rPr>
                <w:rFonts w:asciiTheme="minorHAnsi" w:hAnsiTheme="minorHAnsi"/>
                <w:sz w:val="16"/>
                <w:szCs w:val="16"/>
              </w:rPr>
              <w:t>konsolidujúca účtovná jednotka</w:t>
            </w:r>
          </w:p>
        </w:tc>
        <w:tc>
          <w:tcPr>
            <w:tcW w:w="2064" w:type="dxa"/>
          </w:tcPr>
          <w:p w:rsidR="00E40A34" w:rsidRPr="00667BDE" w:rsidRDefault="006E469C" w:rsidP="004D456E">
            <w:pPr>
              <w:pStyle w:val="Zkladntext"/>
              <w:ind w:left="0"/>
              <w:jc w:val="cent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S</w:t>
            </w:r>
            <w:r w:rsidR="00E40A34" w:rsidRPr="00667BDE">
              <w:rPr>
                <w:rFonts w:asciiTheme="minorHAnsi" w:hAnsiTheme="minorHAnsi"/>
                <w:sz w:val="16"/>
                <w:szCs w:val="16"/>
              </w:rPr>
              <w:t>ídlo</w:t>
            </w:r>
          </w:p>
        </w:tc>
        <w:tc>
          <w:tcPr>
            <w:cnfStyle w:val="000100000000" w:firstRow="0" w:lastRow="0" w:firstColumn="0" w:lastColumn="1" w:oddVBand="0" w:evenVBand="0" w:oddHBand="0" w:evenHBand="0" w:firstRowFirstColumn="0" w:firstRowLastColumn="0" w:lastRowFirstColumn="0" w:lastRowLastColumn="0"/>
            <w:tcW w:w="4131" w:type="dxa"/>
          </w:tcPr>
          <w:p w:rsidR="00E40A34" w:rsidRPr="00667BDE" w:rsidRDefault="00E40A34" w:rsidP="004D456E">
            <w:pPr>
              <w:pStyle w:val="Zkladntext"/>
              <w:ind w:left="0"/>
              <w:jc w:val="center"/>
              <w:rPr>
                <w:rFonts w:asciiTheme="minorHAnsi" w:hAnsiTheme="minorHAnsi"/>
                <w:sz w:val="16"/>
                <w:szCs w:val="16"/>
              </w:rPr>
            </w:pPr>
            <w:r w:rsidRPr="00667BDE">
              <w:rPr>
                <w:rFonts w:asciiTheme="minorHAnsi" w:hAnsiTheme="minorHAnsi"/>
                <w:sz w:val="16"/>
                <w:szCs w:val="16"/>
              </w:rPr>
              <w:t>obchodný register</w:t>
            </w:r>
          </w:p>
        </w:tc>
      </w:tr>
      <w:tr w:rsidR="00E40A34" w:rsidRPr="00667BDE" w:rsidTr="0037039A">
        <w:trPr>
          <w:cnfStyle w:val="010000000000" w:firstRow="0" w:lastRow="1" w:firstColumn="0" w:lastColumn="0" w:oddVBand="0" w:evenVBand="0" w:oddHBand="0"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3160" w:type="dxa"/>
          </w:tcPr>
          <w:p w:rsidR="00E40A34" w:rsidRPr="0037039A" w:rsidRDefault="0040327A" w:rsidP="004D456E">
            <w:pPr>
              <w:pStyle w:val="Zkladntext"/>
              <w:ind w:left="0"/>
              <w:jc w:val="center"/>
              <w:rPr>
                <w:rFonts w:asciiTheme="minorHAnsi" w:hAnsiTheme="minorHAnsi"/>
                <w:b w:val="0"/>
                <w:sz w:val="16"/>
                <w:szCs w:val="16"/>
              </w:rPr>
            </w:pPr>
            <w:r w:rsidRPr="00B300F0">
              <w:rPr>
                <w:rFonts w:asciiTheme="minorHAnsi" w:hAnsiTheme="minorHAnsi"/>
                <w:b w:val="0"/>
                <w:sz w:val="16"/>
                <w:szCs w:val="16"/>
              </w:rPr>
              <w:t>HTC INVESTMENTS a.s.</w:t>
            </w:r>
          </w:p>
        </w:tc>
        <w:tc>
          <w:tcPr>
            <w:tcW w:w="2064" w:type="dxa"/>
          </w:tcPr>
          <w:p w:rsidR="00E40A34" w:rsidRPr="0037039A" w:rsidRDefault="00E40A34" w:rsidP="004D456E">
            <w:pPr>
              <w:pStyle w:val="Zkladntext"/>
              <w:ind w:left="0"/>
              <w:jc w:val="center"/>
              <w:cnfStyle w:val="010000000000" w:firstRow="0" w:lastRow="1" w:firstColumn="0" w:lastColumn="0" w:oddVBand="0" w:evenVBand="0" w:oddHBand="0" w:evenHBand="0" w:firstRowFirstColumn="0" w:firstRowLastColumn="0" w:lastRowFirstColumn="0" w:lastRowLastColumn="0"/>
              <w:rPr>
                <w:rFonts w:asciiTheme="minorHAnsi" w:hAnsiTheme="minorHAnsi"/>
                <w:b w:val="0"/>
                <w:sz w:val="16"/>
                <w:szCs w:val="16"/>
              </w:rPr>
            </w:pPr>
            <w:proofErr w:type="spellStart"/>
            <w:r w:rsidRPr="0037039A">
              <w:rPr>
                <w:rFonts w:asciiTheme="minorHAnsi" w:hAnsiTheme="minorHAnsi"/>
                <w:b w:val="0"/>
                <w:sz w:val="16"/>
                <w:szCs w:val="16"/>
              </w:rPr>
              <w:t>Dobrovičova</w:t>
            </w:r>
            <w:proofErr w:type="spellEnd"/>
            <w:r w:rsidRPr="0037039A">
              <w:rPr>
                <w:rFonts w:asciiTheme="minorHAnsi" w:hAnsiTheme="minorHAnsi"/>
                <w:b w:val="0"/>
                <w:sz w:val="16"/>
                <w:szCs w:val="16"/>
              </w:rPr>
              <w:t xml:space="preserve"> 8</w:t>
            </w:r>
          </w:p>
          <w:p w:rsidR="00E40A34" w:rsidRPr="0037039A" w:rsidRDefault="00E40A34" w:rsidP="004D456E">
            <w:pPr>
              <w:pStyle w:val="Zkladntext"/>
              <w:ind w:left="0"/>
              <w:jc w:val="center"/>
              <w:cnfStyle w:val="010000000000" w:firstRow="0" w:lastRow="1" w:firstColumn="0" w:lastColumn="0" w:oddVBand="0" w:evenVBand="0" w:oddHBand="0" w:evenHBand="0" w:firstRowFirstColumn="0" w:firstRowLastColumn="0" w:lastRowFirstColumn="0" w:lastRowLastColumn="0"/>
              <w:rPr>
                <w:rFonts w:asciiTheme="minorHAnsi" w:hAnsiTheme="minorHAnsi"/>
                <w:b w:val="0"/>
                <w:sz w:val="16"/>
                <w:szCs w:val="16"/>
              </w:rPr>
            </w:pPr>
            <w:r w:rsidRPr="0037039A">
              <w:rPr>
                <w:rFonts w:asciiTheme="minorHAnsi" w:hAnsiTheme="minorHAnsi"/>
                <w:b w:val="0"/>
                <w:sz w:val="16"/>
                <w:szCs w:val="16"/>
              </w:rPr>
              <w:t>811 09 Bratislava</w:t>
            </w:r>
          </w:p>
        </w:tc>
        <w:tc>
          <w:tcPr>
            <w:cnfStyle w:val="000100000000" w:firstRow="0" w:lastRow="0" w:firstColumn="0" w:lastColumn="1" w:oddVBand="0" w:evenVBand="0" w:oddHBand="0" w:evenHBand="0" w:firstRowFirstColumn="0" w:firstRowLastColumn="0" w:lastRowFirstColumn="0" w:lastRowLastColumn="0"/>
            <w:tcW w:w="4131" w:type="dxa"/>
          </w:tcPr>
          <w:p w:rsidR="00E40A34" w:rsidRPr="0037039A" w:rsidRDefault="00E40A34" w:rsidP="004D456E">
            <w:pPr>
              <w:pStyle w:val="Hlavika"/>
              <w:ind w:right="-5"/>
              <w:jc w:val="center"/>
              <w:rPr>
                <w:rFonts w:asciiTheme="minorHAnsi" w:hAnsiTheme="minorHAnsi"/>
                <w:b w:val="0"/>
                <w:sz w:val="16"/>
                <w:szCs w:val="16"/>
              </w:rPr>
            </w:pPr>
            <w:r w:rsidRPr="0037039A">
              <w:rPr>
                <w:rFonts w:asciiTheme="minorHAnsi" w:hAnsiTheme="minorHAnsi"/>
                <w:b w:val="0"/>
                <w:sz w:val="16"/>
                <w:szCs w:val="16"/>
              </w:rPr>
              <w:t>OR Okresného súdu Bratislava I,</w:t>
            </w:r>
          </w:p>
          <w:p w:rsidR="00E40A34" w:rsidRPr="0037039A" w:rsidRDefault="00E40A34" w:rsidP="004D456E">
            <w:pPr>
              <w:pStyle w:val="Hlavika"/>
              <w:ind w:right="-5"/>
              <w:jc w:val="center"/>
              <w:rPr>
                <w:rFonts w:asciiTheme="minorHAnsi" w:hAnsiTheme="minorHAnsi"/>
                <w:b w:val="0"/>
                <w:sz w:val="16"/>
                <w:szCs w:val="16"/>
              </w:rPr>
            </w:pPr>
            <w:r w:rsidRPr="0037039A">
              <w:rPr>
                <w:rFonts w:asciiTheme="minorHAnsi" w:hAnsiTheme="minorHAnsi"/>
                <w:b w:val="0"/>
                <w:sz w:val="16"/>
                <w:szCs w:val="16"/>
              </w:rPr>
              <w:t>Záhradnícka 10, 812 44 Bratislava</w:t>
            </w:r>
          </w:p>
        </w:tc>
      </w:tr>
    </w:tbl>
    <w:p w:rsidR="00E40A34" w:rsidRDefault="00E40A34" w:rsidP="00E40A34">
      <w:pPr>
        <w:pStyle w:val="Zkladntext"/>
        <w:ind w:left="0"/>
        <w:rPr>
          <w:rFonts w:asciiTheme="minorHAnsi" w:hAnsiTheme="minorHAnsi"/>
          <w:b/>
          <w:sz w:val="16"/>
          <w:szCs w:val="16"/>
          <w:lang w:eastAsia="sk-SK"/>
        </w:rPr>
      </w:pPr>
    </w:p>
    <w:p w:rsidR="00B300F0" w:rsidRPr="00667BDE" w:rsidRDefault="00B300F0" w:rsidP="00E40A34">
      <w:pPr>
        <w:pStyle w:val="Zkladntext"/>
        <w:ind w:left="0"/>
        <w:rPr>
          <w:rFonts w:asciiTheme="minorHAnsi" w:hAnsiTheme="minorHAnsi"/>
          <w:b/>
          <w:sz w:val="16"/>
          <w:szCs w:val="16"/>
          <w:lang w:eastAsia="sk-SK"/>
        </w:rPr>
      </w:pPr>
    </w:p>
    <w:p w:rsidR="00BE08B1" w:rsidRDefault="00B7530E" w:rsidP="006B7681">
      <w:pPr>
        <w:pStyle w:val="Nadpis2"/>
        <w:numPr>
          <w:ilvl w:val="0"/>
          <w:numId w:val="9"/>
        </w:numPr>
        <w:tabs>
          <w:tab w:val="num" w:pos="360"/>
        </w:tabs>
        <w:ind w:left="360" w:firstLine="66"/>
        <w:jc w:val="both"/>
        <w:rPr>
          <w:rFonts w:asciiTheme="minorHAnsi" w:hAnsiTheme="minorHAnsi"/>
          <w:b w:val="0"/>
          <w:sz w:val="16"/>
          <w:szCs w:val="16"/>
        </w:rPr>
      </w:pPr>
      <w:r>
        <w:rPr>
          <w:rFonts w:asciiTheme="minorHAnsi" w:hAnsiTheme="minorHAnsi"/>
          <w:b w:val="0"/>
          <w:sz w:val="16"/>
          <w:szCs w:val="16"/>
        </w:rPr>
        <w:t>ú</w:t>
      </w:r>
      <w:r w:rsidR="00BE08B1">
        <w:rPr>
          <w:rFonts w:asciiTheme="minorHAnsi" w:hAnsiTheme="minorHAnsi"/>
          <w:b w:val="0"/>
          <w:sz w:val="16"/>
          <w:szCs w:val="16"/>
        </w:rPr>
        <w:t xml:space="preserve">daj o tom, či je účtovná jednotka </w:t>
      </w:r>
      <w:r w:rsidR="002556B2" w:rsidRPr="00667BDE">
        <w:rPr>
          <w:rFonts w:asciiTheme="minorHAnsi" w:hAnsiTheme="minorHAnsi"/>
          <w:b w:val="0"/>
          <w:sz w:val="16"/>
          <w:szCs w:val="16"/>
        </w:rPr>
        <w:t>je oslobodená od povinnosti  zostaviť konsolidovanú účtovnú závierku a konsolidovanú výročnú správu:</w:t>
      </w:r>
    </w:p>
    <w:p w:rsidR="00490943" w:rsidRPr="00490943" w:rsidRDefault="00490943" w:rsidP="00490943"/>
    <w:p w:rsidR="002556B2" w:rsidRPr="00667BDE" w:rsidRDefault="00BE08B1" w:rsidP="00BE08B1">
      <w:pPr>
        <w:pStyle w:val="Nadpis2"/>
        <w:ind w:left="426"/>
        <w:jc w:val="both"/>
        <w:rPr>
          <w:rFonts w:asciiTheme="minorHAnsi" w:hAnsiTheme="minorHAnsi"/>
          <w:b w:val="0"/>
          <w:sz w:val="16"/>
          <w:szCs w:val="16"/>
        </w:rPr>
      </w:pPr>
      <w:r w:rsidRPr="00602408">
        <w:rPr>
          <w:rFonts w:asciiTheme="minorHAnsi" w:hAnsiTheme="minorHAnsi"/>
          <w:b w:val="0"/>
          <w:sz w:val="16"/>
          <w:szCs w:val="16"/>
        </w:rPr>
        <w:t xml:space="preserve">Účtovná jednotka má 72% podiel na základnom imaní v spoločnosti </w:t>
      </w:r>
      <w:proofErr w:type="spellStart"/>
      <w:r w:rsidRPr="00602408">
        <w:rPr>
          <w:rFonts w:asciiTheme="minorHAnsi" w:hAnsiTheme="minorHAnsi"/>
          <w:b w:val="0"/>
          <w:sz w:val="16"/>
          <w:szCs w:val="16"/>
        </w:rPr>
        <w:t>Ukarbon</w:t>
      </w:r>
      <w:proofErr w:type="spellEnd"/>
      <w:r w:rsidRPr="00602408">
        <w:rPr>
          <w:rFonts w:asciiTheme="minorHAnsi" w:hAnsiTheme="minorHAnsi"/>
          <w:b w:val="0"/>
          <w:sz w:val="16"/>
          <w:szCs w:val="16"/>
        </w:rPr>
        <w:t xml:space="preserve">, </w:t>
      </w:r>
      <w:proofErr w:type="spellStart"/>
      <w:r w:rsidRPr="00602408">
        <w:rPr>
          <w:rFonts w:asciiTheme="minorHAnsi" w:hAnsiTheme="minorHAnsi"/>
          <w:b w:val="0"/>
          <w:sz w:val="16"/>
          <w:szCs w:val="16"/>
        </w:rPr>
        <w:t>Železnodorožnoe</w:t>
      </w:r>
      <w:proofErr w:type="spellEnd"/>
      <w:r w:rsidRPr="00602408">
        <w:rPr>
          <w:rFonts w:asciiTheme="minorHAnsi" w:hAnsiTheme="minorHAnsi"/>
          <w:b w:val="0"/>
          <w:sz w:val="16"/>
          <w:szCs w:val="16"/>
        </w:rPr>
        <w:t xml:space="preserve"> </w:t>
      </w:r>
      <w:proofErr w:type="spellStart"/>
      <w:r w:rsidRPr="00602408">
        <w:rPr>
          <w:rFonts w:asciiTheme="minorHAnsi" w:hAnsiTheme="minorHAnsi"/>
          <w:b w:val="0"/>
          <w:sz w:val="16"/>
          <w:szCs w:val="16"/>
        </w:rPr>
        <w:t>šosee</w:t>
      </w:r>
      <w:proofErr w:type="spellEnd"/>
      <w:r w:rsidR="00094E10" w:rsidRPr="00602408">
        <w:rPr>
          <w:rFonts w:asciiTheme="minorHAnsi" w:hAnsiTheme="minorHAnsi"/>
          <w:b w:val="0"/>
          <w:sz w:val="16"/>
          <w:szCs w:val="16"/>
        </w:rPr>
        <w:t xml:space="preserve"> </w:t>
      </w:r>
      <w:r w:rsidRPr="00602408">
        <w:rPr>
          <w:rFonts w:asciiTheme="minorHAnsi" w:hAnsiTheme="minorHAnsi"/>
          <w:b w:val="0"/>
          <w:sz w:val="16"/>
          <w:szCs w:val="16"/>
        </w:rPr>
        <w:t>4, K</w:t>
      </w:r>
      <w:r w:rsidR="00094E10" w:rsidRPr="00602408">
        <w:rPr>
          <w:rFonts w:asciiTheme="minorHAnsi" w:hAnsiTheme="minorHAnsi"/>
          <w:b w:val="0"/>
          <w:sz w:val="16"/>
          <w:szCs w:val="16"/>
        </w:rPr>
        <w:t>y</w:t>
      </w:r>
      <w:r w:rsidRPr="00602408">
        <w:rPr>
          <w:rFonts w:asciiTheme="minorHAnsi" w:hAnsiTheme="minorHAnsi"/>
          <w:b w:val="0"/>
          <w:sz w:val="16"/>
          <w:szCs w:val="16"/>
        </w:rPr>
        <w:t>jev, Ukrajina.</w:t>
      </w:r>
      <w:r w:rsidR="002556B2" w:rsidRPr="00602408">
        <w:rPr>
          <w:rFonts w:asciiTheme="minorHAnsi" w:hAnsiTheme="minorHAnsi"/>
          <w:b w:val="0"/>
          <w:sz w:val="16"/>
          <w:szCs w:val="16"/>
        </w:rPr>
        <w:t xml:space="preserve"> </w:t>
      </w:r>
      <w:r w:rsidR="00490943" w:rsidRPr="00602408">
        <w:rPr>
          <w:rFonts w:asciiTheme="minorHAnsi" w:hAnsiTheme="minorHAnsi"/>
          <w:b w:val="0"/>
          <w:sz w:val="16"/>
          <w:szCs w:val="16"/>
        </w:rPr>
        <w:t xml:space="preserve"> </w:t>
      </w:r>
      <w:r w:rsidR="00094E10" w:rsidRPr="00602408">
        <w:rPr>
          <w:rFonts w:asciiTheme="minorHAnsi" w:hAnsiTheme="minorHAnsi"/>
          <w:b w:val="0"/>
          <w:sz w:val="16"/>
          <w:szCs w:val="16"/>
        </w:rPr>
        <w:t>Účtovná jednot</w:t>
      </w:r>
      <w:r w:rsidR="00490943" w:rsidRPr="00602408">
        <w:rPr>
          <w:rFonts w:asciiTheme="minorHAnsi" w:hAnsiTheme="minorHAnsi"/>
          <w:b w:val="0"/>
          <w:sz w:val="16"/>
          <w:szCs w:val="16"/>
        </w:rPr>
        <w:t>ka je na základe §22 ods. 8</w:t>
      </w:r>
      <w:r w:rsidR="00094E10" w:rsidRPr="00602408">
        <w:rPr>
          <w:rFonts w:asciiTheme="minorHAnsi" w:hAnsiTheme="minorHAnsi"/>
          <w:b w:val="0"/>
          <w:sz w:val="16"/>
          <w:szCs w:val="16"/>
        </w:rPr>
        <w:t xml:space="preserve"> zákona o účtovníctve oslobodená od povinnosti zostaviť konsolidovanú účtovnú závierku a konsolidovanú výročnú správu</w:t>
      </w:r>
      <w:r w:rsidR="00490943" w:rsidRPr="00602408">
        <w:rPr>
          <w:rFonts w:asciiTheme="minorHAnsi" w:hAnsiTheme="minorHAnsi"/>
          <w:b w:val="0"/>
          <w:sz w:val="16"/>
          <w:szCs w:val="16"/>
        </w:rPr>
        <w:t>.</w:t>
      </w:r>
      <w:r w:rsidR="00094E10" w:rsidRPr="00602408">
        <w:rPr>
          <w:rFonts w:asciiTheme="minorHAnsi" w:hAnsiTheme="minorHAnsi"/>
          <w:b w:val="0"/>
          <w:sz w:val="16"/>
          <w:szCs w:val="16"/>
        </w:rPr>
        <w:t xml:space="preserve"> </w:t>
      </w:r>
      <w:r w:rsidR="002556B2" w:rsidRPr="00602408">
        <w:rPr>
          <w:rFonts w:asciiTheme="minorHAnsi" w:hAnsiTheme="minorHAnsi"/>
          <w:b w:val="0"/>
          <w:sz w:val="16"/>
          <w:szCs w:val="16"/>
        </w:rPr>
        <w:t>Jej materská</w:t>
      </w:r>
      <w:r w:rsidR="00296888" w:rsidRPr="00602408">
        <w:rPr>
          <w:rFonts w:asciiTheme="minorHAnsi" w:hAnsiTheme="minorHAnsi"/>
          <w:b w:val="0"/>
          <w:sz w:val="16"/>
          <w:szCs w:val="16"/>
        </w:rPr>
        <w:t xml:space="preserve"> spoločnosť</w:t>
      </w:r>
      <w:r w:rsidR="002556B2" w:rsidRPr="00602408">
        <w:rPr>
          <w:rFonts w:asciiTheme="minorHAnsi" w:hAnsiTheme="minorHAnsi"/>
          <w:b w:val="0"/>
          <w:sz w:val="16"/>
          <w:szCs w:val="16"/>
        </w:rPr>
        <w:t xml:space="preserve"> </w:t>
      </w:r>
      <w:r w:rsidR="0040327A" w:rsidRPr="00B300F0">
        <w:rPr>
          <w:rFonts w:asciiTheme="minorHAnsi" w:hAnsiTheme="minorHAnsi"/>
          <w:b w:val="0"/>
          <w:sz w:val="16"/>
          <w:szCs w:val="16"/>
        </w:rPr>
        <w:t>HTC INVESTMENTS a.</w:t>
      </w:r>
      <w:r w:rsidR="0040327A">
        <w:rPr>
          <w:rFonts w:asciiTheme="minorHAnsi" w:hAnsiTheme="minorHAnsi"/>
          <w:b w:val="0"/>
          <w:sz w:val="16"/>
          <w:szCs w:val="16"/>
        </w:rPr>
        <w:t>s.</w:t>
      </w:r>
      <w:r w:rsidR="002556B2" w:rsidRPr="00602408">
        <w:rPr>
          <w:rFonts w:asciiTheme="minorHAnsi" w:hAnsiTheme="minorHAnsi"/>
          <w:b w:val="0"/>
          <w:sz w:val="16"/>
          <w:szCs w:val="16"/>
        </w:rPr>
        <w:t xml:space="preserve"> </w:t>
      </w:r>
      <w:proofErr w:type="spellStart"/>
      <w:r w:rsidR="00FB1F15" w:rsidRPr="00602408">
        <w:rPr>
          <w:rFonts w:asciiTheme="minorHAnsi" w:hAnsiTheme="minorHAnsi"/>
          <w:b w:val="0"/>
          <w:sz w:val="16"/>
          <w:szCs w:val="16"/>
        </w:rPr>
        <w:t>Dobrovičova</w:t>
      </w:r>
      <w:proofErr w:type="spellEnd"/>
      <w:r w:rsidR="00FB1F15" w:rsidRPr="00602408">
        <w:rPr>
          <w:rFonts w:asciiTheme="minorHAnsi" w:hAnsiTheme="minorHAnsi"/>
          <w:b w:val="0"/>
          <w:sz w:val="16"/>
          <w:szCs w:val="16"/>
        </w:rPr>
        <w:t xml:space="preserve"> 8 ,</w:t>
      </w:r>
      <w:r w:rsidR="00602408">
        <w:rPr>
          <w:rFonts w:asciiTheme="minorHAnsi" w:hAnsiTheme="minorHAnsi"/>
          <w:b w:val="0"/>
          <w:sz w:val="16"/>
          <w:szCs w:val="16"/>
        </w:rPr>
        <w:t xml:space="preserve"> </w:t>
      </w:r>
      <w:r w:rsidR="00FB1F15" w:rsidRPr="00602408">
        <w:rPr>
          <w:rFonts w:asciiTheme="minorHAnsi" w:hAnsiTheme="minorHAnsi"/>
          <w:b w:val="0"/>
          <w:sz w:val="16"/>
          <w:szCs w:val="16"/>
        </w:rPr>
        <w:t xml:space="preserve">811 09 Bratislava </w:t>
      </w:r>
      <w:r w:rsidR="002556B2" w:rsidRPr="00602408">
        <w:rPr>
          <w:rFonts w:asciiTheme="minorHAnsi" w:hAnsiTheme="minorHAnsi"/>
          <w:b w:val="0"/>
          <w:sz w:val="16"/>
          <w:szCs w:val="16"/>
        </w:rPr>
        <w:t xml:space="preserve">vlastní </w:t>
      </w:r>
      <w:r w:rsidR="00B21123">
        <w:rPr>
          <w:rFonts w:asciiTheme="minorHAnsi" w:hAnsiTheme="minorHAnsi"/>
          <w:b w:val="0"/>
          <w:sz w:val="16"/>
          <w:szCs w:val="16"/>
        </w:rPr>
        <w:t>92,408</w:t>
      </w:r>
      <w:r w:rsidR="002556B2" w:rsidRPr="00602408">
        <w:rPr>
          <w:rFonts w:asciiTheme="minorHAnsi" w:hAnsiTheme="minorHAnsi"/>
          <w:b w:val="0"/>
          <w:sz w:val="16"/>
          <w:szCs w:val="16"/>
        </w:rPr>
        <w:t xml:space="preserve"> % podiel v</w:t>
      </w:r>
      <w:r w:rsidR="00296888" w:rsidRPr="00602408">
        <w:rPr>
          <w:rFonts w:asciiTheme="minorHAnsi" w:hAnsiTheme="minorHAnsi"/>
          <w:b w:val="0"/>
          <w:sz w:val="16"/>
          <w:szCs w:val="16"/>
        </w:rPr>
        <w:t> účtovnej jednotke</w:t>
      </w:r>
      <w:r w:rsidR="002556B2" w:rsidRPr="00602408">
        <w:rPr>
          <w:rFonts w:asciiTheme="minorHAnsi" w:hAnsiTheme="minorHAnsi"/>
          <w:b w:val="0"/>
          <w:sz w:val="16"/>
          <w:szCs w:val="16"/>
        </w:rPr>
        <w:t xml:space="preserve"> a zostavuje svoju konsolidovanú účtovnú závierku podľa IFRS v znení prijatom Európskou úniou. Do tejto konsolidovanej účtovnej závierky  zahŕňa </w:t>
      </w:r>
      <w:r w:rsidR="00490943" w:rsidRPr="00602408">
        <w:rPr>
          <w:rFonts w:asciiTheme="minorHAnsi" w:hAnsiTheme="minorHAnsi"/>
          <w:b w:val="0"/>
          <w:sz w:val="16"/>
          <w:szCs w:val="16"/>
        </w:rPr>
        <w:t xml:space="preserve"> aj účtovnú závierku účtovnej jednotky.  Účtovná závierka spoločnosti </w:t>
      </w:r>
      <w:proofErr w:type="spellStart"/>
      <w:r w:rsidR="00490943" w:rsidRPr="00602408">
        <w:rPr>
          <w:rFonts w:asciiTheme="minorHAnsi" w:hAnsiTheme="minorHAnsi"/>
          <w:b w:val="0"/>
          <w:sz w:val="16"/>
          <w:szCs w:val="16"/>
        </w:rPr>
        <w:t>Ukarbon</w:t>
      </w:r>
      <w:proofErr w:type="spellEnd"/>
      <w:r w:rsidR="00490943" w:rsidRPr="00602408">
        <w:rPr>
          <w:rFonts w:asciiTheme="minorHAnsi" w:hAnsiTheme="minorHAnsi"/>
          <w:b w:val="0"/>
          <w:sz w:val="16"/>
          <w:szCs w:val="16"/>
        </w:rPr>
        <w:t xml:space="preserve"> sa</w:t>
      </w:r>
      <w:r w:rsidR="00B7530E">
        <w:rPr>
          <w:rFonts w:asciiTheme="minorHAnsi" w:hAnsiTheme="minorHAnsi"/>
          <w:b w:val="0"/>
          <w:sz w:val="16"/>
          <w:szCs w:val="16"/>
        </w:rPr>
        <w:t xml:space="preserve"> do</w:t>
      </w:r>
      <w:r w:rsidR="00490943" w:rsidRPr="00602408">
        <w:rPr>
          <w:rFonts w:asciiTheme="minorHAnsi" w:hAnsiTheme="minorHAnsi"/>
          <w:b w:val="0"/>
          <w:sz w:val="16"/>
          <w:szCs w:val="16"/>
        </w:rPr>
        <w:t xml:space="preserve"> konsolidovanej </w:t>
      </w:r>
      <w:r w:rsidR="00B7530E">
        <w:rPr>
          <w:rFonts w:asciiTheme="minorHAnsi" w:hAnsiTheme="minorHAnsi"/>
          <w:b w:val="0"/>
          <w:sz w:val="16"/>
          <w:szCs w:val="16"/>
        </w:rPr>
        <w:t xml:space="preserve">účtovnej </w:t>
      </w:r>
      <w:r w:rsidR="00490943" w:rsidRPr="00602408">
        <w:rPr>
          <w:rFonts w:asciiTheme="minorHAnsi" w:hAnsiTheme="minorHAnsi"/>
          <w:b w:val="0"/>
          <w:sz w:val="16"/>
          <w:szCs w:val="16"/>
        </w:rPr>
        <w:t xml:space="preserve">závierky materskej spoločnosti nezahŕňa , pretože spoločnosť </w:t>
      </w:r>
      <w:proofErr w:type="spellStart"/>
      <w:r w:rsidR="00490943" w:rsidRPr="00602408">
        <w:rPr>
          <w:rFonts w:asciiTheme="minorHAnsi" w:hAnsiTheme="minorHAnsi"/>
          <w:b w:val="0"/>
          <w:sz w:val="16"/>
          <w:szCs w:val="16"/>
        </w:rPr>
        <w:t>Ukarbon</w:t>
      </w:r>
      <w:proofErr w:type="spellEnd"/>
      <w:r w:rsidR="00490943" w:rsidRPr="00602408">
        <w:rPr>
          <w:rFonts w:asciiTheme="minorHAnsi" w:hAnsiTheme="minorHAnsi"/>
          <w:b w:val="0"/>
          <w:sz w:val="16"/>
          <w:szCs w:val="16"/>
        </w:rPr>
        <w:t xml:space="preserve"> je obchodne neaktívna a nezahrnutie jej účtovnej závierky významne neovplyvní úsudok o finančnej situácii, nákladoch, výnosoch a výsledku hospodárenia na konsolidovaný celok</w:t>
      </w:r>
      <w:r w:rsidR="00F442F2" w:rsidRPr="00602408">
        <w:rPr>
          <w:rFonts w:asciiTheme="minorHAnsi" w:hAnsiTheme="minorHAnsi"/>
          <w:b w:val="0"/>
          <w:sz w:val="16"/>
          <w:szCs w:val="16"/>
        </w:rPr>
        <w:t>.</w:t>
      </w:r>
    </w:p>
    <w:p w:rsidR="00E40A34" w:rsidRPr="00667BDE" w:rsidRDefault="00E40A34" w:rsidP="00E40A34">
      <w:pPr>
        <w:pStyle w:val="Zkladntext"/>
        <w:ind w:left="0"/>
        <w:rPr>
          <w:rFonts w:asciiTheme="minorHAnsi" w:hAnsiTheme="minorHAnsi"/>
          <w:b/>
          <w:sz w:val="16"/>
          <w:szCs w:val="16"/>
        </w:rPr>
      </w:pPr>
    </w:p>
    <w:p w:rsidR="00E53A39" w:rsidRPr="00667BDE" w:rsidRDefault="00E53A39" w:rsidP="000D3790">
      <w:pPr>
        <w:ind w:left="360"/>
        <w:jc w:val="both"/>
        <w:rPr>
          <w:rFonts w:asciiTheme="minorHAnsi" w:hAnsiTheme="minorHAnsi"/>
          <w:sz w:val="16"/>
          <w:szCs w:val="16"/>
        </w:rPr>
      </w:pPr>
    </w:p>
    <w:p w:rsidR="00FE7938" w:rsidRPr="00667BDE" w:rsidRDefault="00D6242D" w:rsidP="00FB1F15">
      <w:pPr>
        <w:pStyle w:val="Nadpis2"/>
        <w:numPr>
          <w:ilvl w:val="0"/>
          <w:numId w:val="1"/>
        </w:numPr>
        <w:rPr>
          <w:rFonts w:asciiTheme="minorHAnsi" w:hAnsiTheme="minorHAnsi"/>
          <w:bCs/>
          <w:sz w:val="16"/>
          <w:szCs w:val="16"/>
        </w:rPr>
      </w:pPr>
      <w:bookmarkStart w:id="5" w:name="_Toc530739897"/>
      <w:r w:rsidRPr="00667BDE">
        <w:rPr>
          <w:rFonts w:asciiTheme="minorHAnsi" w:hAnsiTheme="minorHAnsi"/>
          <w:bCs/>
          <w:sz w:val="16"/>
          <w:szCs w:val="16"/>
        </w:rPr>
        <w:t xml:space="preserve"> </w:t>
      </w:r>
      <w:r w:rsidR="00E53A39" w:rsidRPr="0037039A">
        <w:rPr>
          <w:rFonts w:asciiTheme="minorHAnsi" w:hAnsiTheme="minorHAnsi"/>
          <w:szCs w:val="16"/>
        </w:rPr>
        <w:t>In</w:t>
      </w:r>
      <w:r w:rsidR="00FE7938" w:rsidRPr="0037039A">
        <w:rPr>
          <w:rFonts w:asciiTheme="minorHAnsi" w:hAnsiTheme="minorHAnsi"/>
          <w:szCs w:val="16"/>
        </w:rPr>
        <w:t>formácie o členoch štatutárnych, dozorných a iných orgánoch účtovnej jednotky</w:t>
      </w:r>
      <w:bookmarkEnd w:id="5"/>
    </w:p>
    <w:p w:rsidR="00FE7938" w:rsidRPr="00667BDE" w:rsidRDefault="00FE7938">
      <w:pPr>
        <w:rPr>
          <w:rFonts w:asciiTheme="minorHAnsi" w:hAnsiTheme="minorHAnsi"/>
          <w:sz w:val="16"/>
          <w:szCs w:val="16"/>
        </w:rPr>
      </w:pPr>
    </w:p>
    <w:p w:rsidR="002A0DAA" w:rsidRPr="00445F9C" w:rsidRDefault="00FE7938" w:rsidP="006B7681">
      <w:pPr>
        <w:pStyle w:val="Nadpis2"/>
        <w:numPr>
          <w:ilvl w:val="0"/>
          <w:numId w:val="21"/>
        </w:numPr>
        <w:ind w:left="426" w:firstLine="0"/>
        <w:rPr>
          <w:rFonts w:asciiTheme="minorHAnsi" w:hAnsiTheme="minorHAnsi"/>
          <w:sz w:val="16"/>
          <w:szCs w:val="16"/>
        </w:rPr>
      </w:pPr>
      <w:r w:rsidRPr="00445F9C">
        <w:rPr>
          <w:rStyle w:val="PodtitulChar"/>
          <w:rFonts w:asciiTheme="minorHAnsi" w:hAnsiTheme="minorHAnsi"/>
          <w:sz w:val="16"/>
          <w:szCs w:val="16"/>
        </w:rPr>
        <w:t>Štatutárne</w:t>
      </w:r>
      <w:r w:rsidRPr="00445F9C">
        <w:rPr>
          <w:rFonts w:asciiTheme="minorHAnsi" w:hAnsiTheme="minorHAnsi"/>
          <w:sz w:val="16"/>
          <w:szCs w:val="16"/>
        </w:rPr>
        <w:t xml:space="preserve"> orgány</w:t>
      </w:r>
    </w:p>
    <w:p w:rsidR="00B300F0" w:rsidRDefault="00B300F0" w:rsidP="002A0DAA">
      <w:pPr>
        <w:pStyle w:val="Zkladntext"/>
        <w:rPr>
          <w:rFonts w:asciiTheme="minorHAnsi" w:hAnsiTheme="minorHAnsi"/>
          <w:b/>
          <w:sz w:val="16"/>
          <w:szCs w:val="16"/>
        </w:rPr>
      </w:pPr>
    </w:p>
    <w:p w:rsidR="00FE7938" w:rsidRDefault="00FE7938" w:rsidP="002A0DAA">
      <w:pPr>
        <w:pStyle w:val="Zkladntext"/>
        <w:rPr>
          <w:rFonts w:asciiTheme="minorHAnsi" w:hAnsiTheme="minorHAnsi"/>
          <w:b/>
          <w:sz w:val="16"/>
          <w:szCs w:val="16"/>
        </w:rPr>
      </w:pPr>
      <w:r w:rsidRPr="00B300F0">
        <w:rPr>
          <w:rFonts w:asciiTheme="minorHAnsi" w:hAnsiTheme="minorHAnsi"/>
          <w:b/>
          <w:sz w:val="16"/>
          <w:szCs w:val="16"/>
        </w:rPr>
        <w:t>Predstavenstvo:</w:t>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r w:rsidRPr="0037039A">
        <w:rPr>
          <w:rFonts w:asciiTheme="minorHAnsi" w:hAnsiTheme="minorHAnsi"/>
          <w:b/>
          <w:sz w:val="16"/>
          <w:szCs w:val="16"/>
        </w:rPr>
        <w:t>funkcia</w:t>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r w:rsidRPr="0037039A">
        <w:rPr>
          <w:rFonts w:asciiTheme="minorHAnsi" w:hAnsiTheme="minorHAnsi"/>
          <w:b/>
          <w:sz w:val="16"/>
          <w:szCs w:val="16"/>
        </w:rPr>
        <w:t>platnosť</w:t>
      </w:r>
    </w:p>
    <w:p w:rsidR="00C31D2C" w:rsidRPr="00667BDE" w:rsidRDefault="00C31D2C" w:rsidP="002A0DAA">
      <w:pPr>
        <w:pStyle w:val="Zkladntext"/>
        <w:rPr>
          <w:rFonts w:asciiTheme="minorHAnsi" w:hAnsiTheme="minorHAnsi"/>
          <w:sz w:val="16"/>
          <w:szCs w:val="16"/>
        </w:rPr>
      </w:pPr>
    </w:p>
    <w:p w:rsidR="0093719F" w:rsidRDefault="0093719F" w:rsidP="0037039A">
      <w:pPr>
        <w:pStyle w:val="Zkladntext"/>
        <w:ind w:left="142" w:firstLine="567"/>
        <w:rPr>
          <w:rFonts w:asciiTheme="minorHAnsi" w:hAnsiTheme="minorHAnsi"/>
          <w:sz w:val="16"/>
          <w:szCs w:val="16"/>
        </w:rPr>
      </w:pPr>
      <w:r w:rsidRPr="00667BDE">
        <w:rPr>
          <w:rFonts w:asciiTheme="minorHAnsi" w:hAnsiTheme="minorHAnsi"/>
          <w:sz w:val="16"/>
          <w:szCs w:val="16"/>
        </w:rPr>
        <w:t xml:space="preserve">1. Ing. </w:t>
      </w:r>
      <w:proofErr w:type="spellStart"/>
      <w:r w:rsidRPr="00667BDE">
        <w:rPr>
          <w:rFonts w:asciiTheme="minorHAnsi" w:hAnsiTheme="minorHAnsi"/>
          <w:sz w:val="16"/>
          <w:szCs w:val="16"/>
        </w:rPr>
        <w:t>Jiří</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Frolka</w:t>
      </w:r>
      <w:proofErr w:type="spellEnd"/>
      <w:r w:rsidRPr="00667BDE">
        <w:rPr>
          <w:rFonts w:asciiTheme="minorHAnsi" w:hAnsiTheme="minorHAnsi"/>
          <w:sz w:val="16"/>
          <w:szCs w:val="16"/>
        </w:rPr>
        <w:t xml:space="preserve">                                      predseda predstavenstva                    </w:t>
      </w:r>
      <w:r w:rsidR="0037039A">
        <w:rPr>
          <w:rFonts w:asciiTheme="minorHAnsi" w:hAnsiTheme="minorHAnsi"/>
          <w:sz w:val="16"/>
          <w:szCs w:val="16"/>
        </w:rPr>
        <w:tab/>
        <w:t xml:space="preserve">             </w:t>
      </w:r>
      <w:r w:rsidRPr="00667BDE">
        <w:rPr>
          <w:rFonts w:asciiTheme="minorHAnsi" w:hAnsiTheme="minorHAnsi"/>
          <w:sz w:val="16"/>
          <w:szCs w:val="16"/>
        </w:rPr>
        <w:t xml:space="preserve"> </w:t>
      </w:r>
      <w:r w:rsidR="0037039A">
        <w:rPr>
          <w:rFonts w:asciiTheme="minorHAnsi" w:hAnsiTheme="minorHAnsi"/>
          <w:sz w:val="16"/>
          <w:szCs w:val="16"/>
        </w:rPr>
        <w:tab/>
      </w:r>
      <w:r w:rsidRPr="00667BDE">
        <w:rPr>
          <w:rFonts w:asciiTheme="minorHAnsi" w:hAnsiTheme="minorHAnsi"/>
          <w:sz w:val="16"/>
          <w:szCs w:val="16"/>
        </w:rPr>
        <w:t>od  02.10.2015</w:t>
      </w:r>
    </w:p>
    <w:p w:rsidR="00B300F0" w:rsidRPr="00667BDE" w:rsidRDefault="00B300F0" w:rsidP="0037039A">
      <w:pPr>
        <w:pStyle w:val="Zkladntext"/>
        <w:ind w:left="142" w:firstLine="567"/>
        <w:rPr>
          <w:rFonts w:asciiTheme="minorHAnsi" w:hAnsiTheme="minorHAnsi"/>
          <w:sz w:val="16"/>
          <w:szCs w:val="16"/>
        </w:rPr>
      </w:pPr>
      <w:r>
        <w:rPr>
          <w:rFonts w:asciiTheme="minorHAnsi" w:hAnsiTheme="minorHAnsi"/>
          <w:sz w:val="16"/>
          <w:szCs w:val="16"/>
        </w:rPr>
        <w:t xml:space="preserve">                                                                                                                                                             do </w:t>
      </w:r>
      <w:r w:rsidR="00AB5CD0">
        <w:rPr>
          <w:rFonts w:asciiTheme="minorHAnsi" w:hAnsiTheme="minorHAnsi"/>
          <w:sz w:val="16"/>
          <w:szCs w:val="16"/>
        </w:rPr>
        <w:t>08</w:t>
      </w:r>
      <w:r>
        <w:rPr>
          <w:rFonts w:asciiTheme="minorHAnsi" w:hAnsiTheme="minorHAnsi"/>
          <w:sz w:val="16"/>
          <w:szCs w:val="16"/>
        </w:rPr>
        <w:t>.02.2018</w:t>
      </w:r>
    </w:p>
    <w:p w:rsidR="0093719F" w:rsidRPr="00667BDE" w:rsidRDefault="0093719F" w:rsidP="002A0DAA">
      <w:pPr>
        <w:pStyle w:val="Zkladntext"/>
        <w:rPr>
          <w:rFonts w:asciiTheme="minorHAnsi" w:hAnsiTheme="minorHAnsi"/>
          <w:sz w:val="16"/>
          <w:szCs w:val="16"/>
        </w:rPr>
      </w:pPr>
    </w:p>
    <w:p w:rsidR="006849A6" w:rsidRDefault="001F226D" w:rsidP="004A439C">
      <w:pPr>
        <w:pStyle w:val="Zkladntext"/>
        <w:ind w:left="0"/>
        <w:rPr>
          <w:rFonts w:asciiTheme="minorHAnsi" w:hAnsiTheme="minorHAnsi"/>
          <w:sz w:val="16"/>
          <w:szCs w:val="16"/>
        </w:rPr>
      </w:pPr>
      <w:r>
        <w:rPr>
          <w:rFonts w:asciiTheme="minorHAnsi" w:hAnsiTheme="minorHAnsi"/>
          <w:sz w:val="16"/>
          <w:szCs w:val="16"/>
        </w:rPr>
        <w:t xml:space="preserve"> </w:t>
      </w:r>
      <w:r w:rsidR="00AD3FB0">
        <w:rPr>
          <w:rFonts w:asciiTheme="minorHAnsi" w:hAnsiTheme="minorHAnsi"/>
          <w:sz w:val="16"/>
          <w:szCs w:val="16"/>
        </w:rPr>
        <w:t xml:space="preserve">                </w:t>
      </w:r>
      <w:r w:rsidR="00C31D2C">
        <w:rPr>
          <w:rFonts w:asciiTheme="minorHAnsi" w:hAnsiTheme="minorHAnsi"/>
          <w:sz w:val="16"/>
          <w:szCs w:val="16"/>
        </w:rPr>
        <w:t xml:space="preserve">  </w:t>
      </w:r>
      <w:r w:rsidR="00AD3FB0">
        <w:rPr>
          <w:rFonts w:asciiTheme="minorHAnsi" w:hAnsiTheme="minorHAnsi"/>
          <w:sz w:val="16"/>
          <w:szCs w:val="16"/>
        </w:rPr>
        <w:t>2</w:t>
      </w:r>
      <w:r w:rsidR="00024C40" w:rsidRPr="00667BDE">
        <w:rPr>
          <w:rFonts w:asciiTheme="minorHAnsi" w:hAnsiTheme="minorHAnsi"/>
          <w:sz w:val="16"/>
          <w:szCs w:val="16"/>
        </w:rPr>
        <w:t xml:space="preserve">. Ing. Igor Kováč, PhD.                          člen predstavenstva                             </w:t>
      </w:r>
      <w:r w:rsidR="0037039A">
        <w:rPr>
          <w:rFonts w:asciiTheme="minorHAnsi" w:hAnsiTheme="minorHAnsi"/>
          <w:sz w:val="16"/>
          <w:szCs w:val="16"/>
        </w:rPr>
        <w:tab/>
      </w:r>
      <w:r w:rsidR="0037039A">
        <w:rPr>
          <w:rFonts w:asciiTheme="minorHAnsi" w:hAnsiTheme="minorHAnsi"/>
          <w:sz w:val="16"/>
          <w:szCs w:val="16"/>
        </w:rPr>
        <w:tab/>
      </w:r>
      <w:r w:rsidR="00024C40" w:rsidRPr="00667BDE">
        <w:rPr>
          <w:rFonts w:asciiTheme="minorHAnsi" w:hAnsiTheme="minorHAnsi"/>
          <w:sz w:val="16"/>
          <w:szCs w:val="16"/>
        </w:rPr>
        <w:t>od  01.08.2015</w:t>
      </w:r>
    </w:p>
    <w:p w:rsidR="00AB5CD0" w:rsidRDefault="00AB5CD0" w:rsidP="004A439C">
      <w:pPr>
        <w:pStyle w:val="Zkladntext"/>
        <w:ind w:left="0"/>
        <w:rPr>
          <w:rFonts w:asciiTheme="minorHAnsi" w:hAnsiTheme="minorHAnsi"/>
          <w:sz w:val="16"/>
          <w:szCs w:val="16"/>
        </w:rPr>
      </w:pPr>
      <w:r>
        <w:rPr>
          <w:rFonts w:asciiTheme="minorHAnsi" w:hAnsiTheme="minorHAnsi"/>
          <w:sz w:val="16"/>
          <w:szCs w:val="16"/>
        </w:rPr>
        <w:t xml:space="preserve">                                                                                                                                                                                 do 08.02.2018</w:t>
      </w:r>
    </w:p>
    <w:p w:rsidR="00B300F0" w:rsidRDefault="00B300F0" w:rsidP="004A439C">
      <w:pPr>
        <w:pStyle w:val="Zkladntext"/>
        <w:ind w:left="0"/>
        <w:rPr>
          <w:rFonts w:asciiTheme="minorHAnsi" w:hAnsiTheme="minorHAnsi"/>
          <w:sz w:val="16"/>
          <w:szCs w:val="16"/>
        </w:rPr>
      </w:pPr>
    </w:p>
    <w:p w:rsidR="009D40F1" w:rsidRDefault="00AB5CD0" w:rsidP="004A439C">
      <w:pPr>
        <w:pStyle w:val="Zkladntext"/>
        <w:ind w:left="0"/>
        <w:rPr>
          <w:rFonts w:asciiTheme="minorHAnsi" w:hAnsiTheme="minorHAnsi"/>
          <w:sz w:val="16"/>
          <w:szCs w:val="16"/>
        </w:rPr>
      </w:pPr>
      <w:r>
        <w:rPr>
          <w:rFonts w:asciiTheme="minorHAnsi" w:hAnsiTheme="minorHAnsi"/>
          <w:sz w:val="16"/>
          <w:szCs w:val="16"/>
        </w:rPr>
        <w:t xml:space="preserve">              </w:t>
      </w:r>
      <w:r w:rsidR="009D40F1">
        <w:rPr>
          <w:rFonts w:asciiTheme="minorHAnsi" w:hAnsiTheme="minorHAnsi"/>
          <w:sz w:val="16"/>
          <w:szCs w:val="16"/>
        </w:rPr>
        <w:t xml:space="preserve">    </w:t>
      </w:r>
      <w:r w:rsidR="00AE4646">
        <w:rPr>
          <w:rFonts w:asciiTheme="minorHAnsi" w:hAnsiTheme="minorHAnsi"/>
          <w:sz w:val="16"/>
          <w:szCs w:val="16"/>
        </w:rPr>
        <w:t>3</w:t>
      </w:r>
      <w:r w:rsidR="009D40F1">
        <w:rPr>
          <w:rFonts w:asciiTheme="minorHAnsi" w:hAnsiTheme="minorHAnsi"/>
          <w:sz w:val="16"/>
          <w:szCs w:val="16"/>
        </w:rPr>
        <w:t xml:space="preserve">. Bc. Juraj </w:t>
      </w:r>
      <w:proofErr w:type="spellStart"/>
      <w:r w:rsidR="009D40F1">
        <w:rPr>
          <w:rFonts w:asciiTheme="minorHAnsi" w:hAnsiTheme="minorHAnsi"/>
          <w:sz w:val="16"/>
          <w:szCs w:val="16"/>
        </w:rPr>
        <w:t>Kecera</w:t>
      </w:r>
      <w:proofErr w:type="spellEnd"/>
      <w:r w:rsidR="009D40F1">
        <w:rPr>
          <w:rFonts w:asciiTheme="minorHAnsi" w:hAnsiTheme="minorHAnsi"/>
          <w:sz w:val="16"/>
          <w:szCs w:val="16"/>
        </w:rPr>
        <w:t xml:space="preserve">                                   člen predstavenstva                                                  </w:t>
      </w:r>
      <w:r>
        <w:rPr>
          <w:rFonts w:asciiTheme="minorHAnsi" w:hAnsiTheme="minorHAnsi"/>
          <w:sz w:val="16"/>
          <w:szCs w:val="16"/>
        </w:rPr>
        <w:t xml:space="preserve"> </w:t>
      </w:r>
      <w:r w:rsidR="009D40F1">
        <w:rPr>
          <w:rFonts w:asciiTheme="minorHAnsi" w:hAnsiTheme="minorHAnsi"/>
          <w:sz w:val="16"/>
          <w:szCs w:val="16"/>
        </w:rPr>
        <w:t xml:space="preserve">   od. 09.09.2016</w:t>
      </w:r>
    </w:p>
    <w:p w:rsidR="00AB5CD0" w:rsidRDefault="00AB5CD0" w:rsidP="004A439C">
      <w:pPr>
        <w:pStyle w:val="Zkladntext"/>
        <w:ind w:left="0"/>
        <w:rPr>
          <w:rFonts w:asciiTheme="minorHAnsi" w:hAnsiTheme="minorHAnsi"/>
          <w:sz w:val="16"/>
          <w:szCs w:val="16"/>
        </w:rPr>
      </w:pPr>
      <w:r>
        <w:rPr>
          <w:rFonts w:asciiTheme="minorHAnsi" w:hAnsiTheme="minorHAnsi"/>
          <w:sz w:val="16"/>
          <w:szCs w:val="16"/>
        </w:rPr>
        <w:t xml:space="preserve">                                                                                                                                                                                do 08.02.2018</w:t>
      </w:r>
    </w:p>
    <w:p w:rsidR="00AB5CD0" w:rsidRDefault="00AB5CD0" w:rsidP="004A439C">
      <w:pPr>
        <w:pStyle w:val="Zkladntext"/>
        <w:ind w:left="0"/>
        <w:rPr>
          <w:rFonts w:asciiTheme="minorHAnsi" w:hAnsiTheme="minorHAnsi"/>
          <w:sz w:val="16"/>
          <w:szCs w:val="16"/>
        </w:rPr>
      </w:pPr>
    </w:p>
    <w:p w:rsidR="00AB5CD0" w:rsidRDefault="00AB5CD0" w:rsidP="004A439C">
      <w:pPr>
        <w:pStyle w:val="Zkladntext"/>
        <w:ind w:left="0"/>
        <w:rPr>
          <w:rFonts w:asciiTheme="minorHAnsi" w:hAnsiTheme="minorHAnsi"/>
          <w:sz w:val="16"/>
          <w:szCs w:val="16"/>
        </w:rPr>
      </w:pPr>
      <w:r>
        <w:rPr>
          <w:rFonts w:asciiTheme="minorHAnsi" w:hAnsiTheme="minorHAnsi"/>
          <w:sz w:val="16"/>
          <w:szCs w:val="16"/>
        </w:rPr>
        <w:t xml:space="preserve">                   4. Ing. Matej Ďurica                                predseda predstavenstva                                            od 09.02.2018</w:t>
      </w:r>
    </w:p>
    <w:p w:rsidR="00AB5CD0" w:rsidRDefault="00AB5CD0" w:rsidP="004A439C">
      <w:pPr>
        <w:pStyle w:val="Zkladntext"/>
        <w:ind w:left="0"/>
        <w:rPr>
          <w:rFonts w:asciiTheme="minorHAnsi" w:hAnsiTheme="minorHAnsi"/>
          <w:sz w:val="16"/>
          <w:szCs w:val="16"/>
        </w:rPr>
      </w:pPr>
    </w:p>
    <w:p w:rsidR="00AB5CD0" w:rsidRDefault="00AB5CD0" w:rsidP="004A439C">
      <w:pPr>
        <w:pStyle w:val="Zkladntext"/>
        <w:ind w:left="0"/>
        <w:rPr>
          <w:rFonts w:asciiTheme="minorHAnsi" w:hAnsiTheme="minorHAnsi"/>
          <w:sz w:val="16"/>
          <w:szCs w:val="16"/>
        </w:rPr>
      </w:pPr>
      <w:r>
        <w:rPr>
          <w:rFonts w:asciiTheme="minorHAnsi" w:hAnsiTheme="minorHAnsi"/>
          <w:sz w:val="16"/>
          <w:szCs w:val="16"/>
        </w:rPr>
        <w:t xml:space="preserve">                   5  Peter </w:t>
      </w:r>
      <w:proofErr w:type="spellStart"/>
      <w:r>
        <w:rPr>
          <w:rFonts w:asciiTheme="minorHAnsi" w:hAnsiTheme="minorHAnsi"/>
          <w:sz w:val="16"/>
          <w:szCs w:val="16"/>
        </w:rPr>
        <w:t>Pršanec</w:t>
      </w:r>
      <w:proofErr w:type="spellEnd"/>
      <w:r>
        <w:rPr>
          <w:rFonts w:asciiTheme="minorHAnsi" w:hAnsiTheme="minorHAnsi"/>
          <w:sz w:val="16"/>
          <w:szCs w:val="16"/>
        </w:rPr>
        <w:t xml:space="preserve">                                     člen predstavenstva                                                       od 09.02.2018</w:t>
      </w:r>
    </w:p>
    <w:p w:rsidR="00B21123" w:rsidRDefault="00B21123" w:rsidP="004A439C">
      <w:pPr>
        <w:pStyle w:val="Zkladntext"/>
        <w:ind w:left="0"/>
        <w:rPr>
          <w:rFonts w:asciiTheme="minorHAnsi" w:hAnsiTheme="minorHAnsi"/>
          <w:sz w:val="16"/>
          <w:szCs w:val="16"/>
        </w:rPr>
      </w:pPr>
      <w:r>
        <w:rPr>
          <w:rFonts w:asciiTheme="minorHAnsi" w:hAnsiTheme="minorHAnsi"/>
          <w:sz w:val="16"/>
          <w:szCs w:val="16"/>
        </w:rPr>
        <w:t xml:space="preserve">                                                                                                                                                                                do 13.07.2018</w:t>
      </w:r>
    </w:p>
    <w:p w:rsidR="00B21123" w:rsidRDefault="00B21123" w:rsidP="004A439C">
      <w:pPr>
        <w:pStyle w:val="Zkladntext"/>
        <w:ind w:left="0"/>
        <w:rPr>
          <w:rFonts w:asciiTheme="minorHAnsi" w:hAnsiTheme="minorHAnsi"/>
          <w:sz w:val="16"/>
          <w:szCs w:val="16"/>
        </w:rPr>
      </w:pPr>
    </w:p>
    <w:p w:rsidR="0037039A" w:rsidRDefault="0037039A" w:rsidP="004A439C">
      <w:pPr>
        <w:pStyle w:val="Zkladntext"/>
        <w:ind w:left="0"/>
        <w:rPr>
          <w:rFonts w:asciiTheme="minorHAnsi" w:hAnsiTheme="minorHAnsi"/>
          <w:sz w:val="16"/>
          <w:szCs w:val="16"/>
        </w:rPr>
      </w:pPr>
    </w:p>
    <w:p w:rsidR="0093719F" w:rsidRDefault="00FE7938" w:rsidP="00602408">
      <w:pPr>
        <w:pStyle w:val="Zkladntext"/>
        <w:ind w:left="0"/>
        <w:rPr>
          <w:rFonts w:asciiTheme="minorHAnsi" w:hAnsiTheme="minorHAnsi"/>
          <w:sz w:val="16"/>
          <w:szCs w:val="16"/>
        </w:rPr>
      </w:pPr>
      <w:r w:rsidRPr="00AB5CD0">
        <w:rPr>
          <w:rFonts w:asciiTheme="minorHAnsi" w:hAnsiTheme="minorHAnsi"/>
          <w:b/>
          <w:sz w:val="16"/>
          <w:szCs w:val="16"/>
        </w:rPr>
        <w:t>Dozorná rada:</w:t>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r w:rsidR="0037039A">
        <w:rPr>
          <w:rFonts w:asciiTheme="minorHAnsi" w:hAnsiTheme="minorHAnsi"/>
          <w:sz w:val="16"/>
          <w:szCs w:val="16"/>
        </w:rPr>
        <w:tab/>
      </w:r>
      <w:r w:rsidRPr="0037039A">
        <w:rPr>
          <w:rFonts w:asciiTheme="minorHAnsi" w:hAnsiTheme="minorHAnsi"/>
          <w:b/>
          <w:sz w:val="16"/>
          <w:szCs w:val="16"/>
        </w:rPr>
        <w:t>funkcia</w:t>
      </w:r>
      <w:r w:rsidRPr="0037039A">
        <w:rPr>
          <w:rFonts w:asciiTheme="minorHAnsi" w:hAnsiTheme="minorHAnsi"/>
          <w:b/>
          <w:sz w:val="16"/>
          <w:szCs w:val="16"/>
        </w:rPr>
        <w:tab/>
      </w:r>
      <w:r w:rsidRPr="0037039A">
        <w:rPr>
          <w:rFonts w:asciiTheme="minorHAnsi" w:hAnsiTheme="minorHAnsi"/>
          <w:b/>
          <w:sz w:val="16"/>
          <w:szCs w:val="16"/>
        </w:rPr>
        <w:tab/>
      </w:r>
      <w:r w:rsidRPr="0037039A">
        <w:rPr>
          <w:rFonts w:asciiTheme="minorHAnsi" w:hAnsiTheme="minorHAnsi"/>
          <w:b/>
          <w:sz w:val="16"/>
          <w:szCs w:val="16"/>
        </w:rPr>
        <w:tab/>
      </w:r>
      <w:r w:rsidRPr="0037039A">
        <w:rPr>
          <w:rFonts w:asciiTheme="minorHAnsi" w:hAnsiTheme="minorHAnsi"/>
          <w:b/>
          <w:sz w:val="16"/>
          <w:szCs w:val="16"/>
        </w:rPr>
        <w:tab/>
        <w:t>platnosť</w:t>
      </w:r>
      <w:r w:rsidRPr="00667BDE">
        <w:rPr>
          <w:rFonts w:asciiTheme="minorHAnsi" w:hAnsiTheme="minorHAnsi"/>
          <w:sz w:val="16"/>
          <w:szCs w:val="16"/>
        </w:rPr>
        <w:tab/>
      </w:r>
    </w:p>
    <w:p w:rsidR="00C31D2C" w:rsidRPr="00667BDE" w:rsidRDefault="00C31D2C" w:rsidP="00602408">
      <w:pPr>
        <w:pStyle w:val="Zkladntext"/>
        <w:ind w:left="0"/>
        <w:rPr>
          <w:rFonts w:asciiTheme="minorHAnsi" w:hAnsiTheme="minorHAnsi"/>
          <w:sz w:val="16"/>
          <w:szCs w:val="16"/>
        </w:rPr>
      </w:pPr>
    </w:p>
    <w:p w:rsidR="0093719F" w:rsidRDefault="009D40F1" w:rsidP="009D40F1">
      <w:pPr>
        <w:pStyle w:val="Zkladntext"/>
        <w:numPr>
          <w:ilvl w:val="0"/>
          <w:numId w:val="29"/>
        </w:numPr>
        <w:rPr>
          <w:rFonts w:asciiTheme="minorHAnsi" w:hAnsiTheme="minorHAnsi"/>
          <w:sz w:val="16"/>
          <w:szCs w:val="16"/>
        </w:rPr>
      </w:pPr>
      <w:r>
        <w:rPr>
          <w:rFonts w:asciiTheme="minorHAnsi" w:hAnsiTheme="minorHAnsi"/>
          <w:sz w:val="16"/>
          <w:szCs w:val="16"/>
        </w:rPr>
        <w:t xml:space="preserve">  </w:t>
      </w:r>
      <w:r w:rsidR="0093719F" w:rsidRPr="00667BDE">
        <w:rPr>
          <w:rFonts w:asciiTheme="minorHAnsi" w:hAnsiTheme="minorHAnsi"/>
          <w:sz w:val="16"/>
          <w:szCs w:val="16"/>
        </w:rPr>
        <w:t xml:space="preserve">Ing. Dana </w:t>
      </w:r>
      <w:proofErr w:type="spellStart"/>
      <w:r w:rsidR="0093719F" w:rsidRPr="00667BDE">
        <w:rPr>
          <w:rFonts w:asciiTheme="minorHAnsi" w:hAnsiTheme="minorHAnsi"/>
          <w:sz w:val="16"/>
          <w:szCs w:val="16"/>
        </w:rPr>
        <w:t>Haľamová</w:t>
      </w:r>
      <w:proofErr w:type="spellEnd"/>
      <w:r w:rsidR="0093719F" w:rsidRPr="00667BDE">
        <w:rPr>
          <w:rFonts w:asciiTheme="minorHAnsi" w:hAnsiTheme="minorHAnsi"/>
          <w:sz w:val="16"/>
          <w:szCs w:val="16"/>
        </w:rPr>
        <w:t xml:space="preserve">                           </w:t>
      </w:r>
      <w:r w:rsidR="0037039A">
        <w:rPr>
          <w:rFonts w:asciiTheme="minorHAnsi" w:hAnsiTheme="minorHAnsi"/>
          <w:sz w:val="16"/>
          <w:szCs w:val="16"/>
        </w:rPr>
        <w:tab/>
      </w:r>
      <w:r w:rsidR="0093719F" w:rsidRPr="00667BDE">
        <w:rPr>
          <w:rFonts w:asciiTheme="minorHAnsi" w:hAnsiTheme="minorHAnsi"/>
          <w:sz w:val="16"/>
          <w:szCs w:val="16"/>
        </w:rPr>
        <w:t xml:space="preserve">predseda                                             </w:t>
      </w:r>
      <w:r w:rsidR="0037039A">
        <w:rPr>
          <w:rFonts w:asciiTheme="minorHAnsi" w:hAnsiTheme="minorHAnsi"/>
          <w:sz w:val="16"/>
          <w:szCs w:val="16"/>
        </w:rPr>
        <w:tab/>
      </w:r>
      <w:r w:rsidR="0093719F" w:rsidRPr="00667BDE">
        <w:rPr>
          <w:rFonts w:asciiTheme="minorHAnsi" w:hAnsiTheme="minorHAnsi"/>
          <w:sz w:val="16"/>
          <w:szCs w:val="16"/>
        </w:rPr>
        <w:t>od 24.06.2015</w:t>
      </w:r>
    </w:p>
    <w:p w:rsidR="00AB5CD0" w:rsidRPr="00667BDE" w:rsidRDefault="00AB5CD0" w:rsidP="00AB5CD0">
      <w:pPr>
        <w:pStyle w:val="Zkladntext"/>
        <w:ind w:left="786"/>
        <w:rPr>
          <w:rFonts w:asciiTheme="minorHAnsi" w:hAnsiTheme="minorHAnsi"/>
          <w:sz w:val="16"/>
          <w:szCs w:val="16"/>
        </w:rPr>
      </w:pPr>
      <w:r>
        <w:rPr>
          <w:rFonts w:asciiTheme="minorHAnsi" w:hAnsiTheme="minorHAnsi"/>
          <w:sz w:val="16"/>
          <w:szCs w:val="16"/>
        </w:rPr>
        <w:t xml:space="preserve">                                                                                                                                                           do 23.03.2018</w:t>
      </w:r>
    </w:p>
    <w:p w:rsidR="00FE7938" w:rsidRPr="00667BDE" w:rsidRDefault="00FE7938">
      <w:pPr>
        <w:pStyle w:val="Zkladntext"/>
        <w:rPr>
          <w:rFonts w:asciiTheme="minorHAnsi" w:hAnsiTheme="minorHAnsi"/>
          <w:sz w:val="16"/>
          <w:szCs w:val="16"/>
        </w:rPr>
      </w:pPr>
      <w:r w:rsidRPr="00667BDE">
        <w:rPr>
          <w:rFonts w:asciiTheme="minorHAnsi" w:hAnsiTheme="minorHAnsi"/>
          <w:sz w:val="16"/>
          <w:szCs w:val="16"/>
        </w:rPr>
        <w:tab/>
      </w:r>
      <w:r w:rsidRPr="00667BDE">
        <w:rPr>
          <w:rFonts w:asciiTheme="minorHAnsi" w:hAnsiTheme="minorHAnsi"/>
          <w:sz w:val="16"/>
          <w:szCs w:val="16"/>
        </w:rPr>
        <w:tab/>
      </w:r>
    </w:p>
    <w:p w:rsidR="00FE7938" w:rsidRDefault="009D40F1" w:rsidP="009D40F1">
      <w:pPr>
        <w:pStyle w:val="Zkladntext"/>
        <w:numPr>
          <w:ilvl w:val="0"/>
          <w:numId w:val="29"/>
        </w:numPr>
        <w:rPr>
          <w:rFonts w:asciiTheme="minorHAnsi" w:hAnsiTheme="minorHAnsi"/>
          <w:sz w:val="16"/>
          <w:szCs w:val="16"/>
        </w:rPr>
      </w:pPr>
      <w:r>
        <w:rPr>
          <w:rFonts w:asciiTheme="minorHAnsi" w:hAnsiTheme="minorHAnsi"/>
          <w:sz w:val="16"/>
          <w:szCs w:val="16"/>
        </w:rPr>
        <w:t xml:space="preserve">  I</w:t>
      </w:r>
      <w:r w:rsidR="00024C40" w:rsidRPr="00667BDE">
        <w:rPr>
          <w:rFonts w:asciiTheme="minorHAnsi" w:hAnsiTheme="minorHAnsi"/>
          <w:sz w:val="16"/>
          <w:szCs w:val="16"/>
        </w:rPr>
        <w:t xml:space="preserve">ng. Jana </w:t>
      </w:r>
      <w:proofErr w:type="spellStart"/>
      <w:r w:rsidR="00024C40" w:rsidRPr="00667BDE">
        <w:rPr>
          <w:rFonts w:asciiTheme="minorHAnsi" w:hAnsiTheme="minorHAnsi"/>
          <w:sz w:val="16"/>
          <w:szCs w:val="16"/>
        </w:rPr>
        <w:t>Ragasová</w:t>
      </w:r>
      <w:proofErr w:type="spellEnd"/>
      <w:r w:rsidR="00024C40" w:rsidRPr="00667BDE">
        <w:rPr>
          <w:rFonts w:asciiTheme="minorHAnsi" w:hAnsiTheme="minorHAnsi"/>
          <w:sz w:val="16"/>
          <w:szCs w:val="16"/>
        </w:rPr>
        <w:t xml:space="preserve">              </w:t>
      </w:r>
      <w:r w:rsidR="00CA1F4C" w:rsidRPr="00667BDE">
        <w:rPr>
          <w:rFonts w:asciiTheme="minorHAnsi" w:hAnsiTheme="minorHAnsi"/>
          <w:sz w:val="16"/>
          <w:szCs w:val="16"/>
        </w:rPr>
        <w:t xml:space="preserve">              </w:t>
      </w:r>
      <w:r w:rsidR="0037039A">
        <w:rPr>
          <w:rFonts w:asciiTheme="minorHAnsi" w:hAnsiTheme="minorHAnsi"/>
          <w:sz w:val="16"/>
          <w:szCs w:val="16"/>
        </w:rPr>
        <w:tab/>
      </w:r>
      <w:r w:rsidR="00CA1F4C" w:rsidRPr="00667BDE">
        <w:rPr>
          <w:rFonts w:asciiTheme="minorHAnsi" w:hAnsiTheme="minorHAnsi"/>
          <w:sz w:val="16"/>
          <w:szCs w:val="16"/>
        </w:rPr>
        <w:t>člen</w:t>
      </w:r>
      <w:r w:rsidR="00FE7938" w:rsidRPr="00667BDE">
        <w:rPr>
          <w:rFonts w:asciiTheme="minorHAnsi" w:hAnsiTheme="minorHAnsi"/>
          <w:sz w:val="16"/>
          <w:szCs w:val="16"/>
        </w:rPr>
        <w:tab/>
      </w:r>
      <w:r w:rsidR="001E3AC2" w:rsidRPr="00667BDE">
        <w:rPr>
          <w:rFonts w:asciiTheme="minorHAnsi" w:hAnsiTheme="minorHAnsi"/>
          <w:sz w:val="16"/>
          <w:szCs w:val="16"/>
        </w:rPr>
        <w:tab/>
        <w:t xml:space="preserve">                         </w:t>
      </w:r>
      <w:r w:rsidR="003C7DAE" w:rsidRPr="00667BDE">
        <w:rPr>
          <w:rFonts w:asciiTheme="minorHAnsi" w:hAnsiTheme="minorHAnsi"/>
          <w:sz w:val="16"/>
          <w:szCs w:val="16"/>
        </w:rPr>
        <w:t xml:space="preserve"> </w:t>
      </w:r>
      <w:r w:rsidR="001E3AC2" w:rsidRPr="00667BDE">
        <w:rPr>
          <w:rFonts w:asciiTheme="minorHAnsi" w:hAnsiTheme="minorHAnsi"/>
          <w:sz w:val="16"/>
          <w:szCs w:val="16"/>
        </w:rPr>
        <w:t xml:space="preserve">  </w:t>
      </w:r>
      <w:r w:rsidR="00434A75" w:rsidRPr="00667BDE">
        <w:rPr>
          <w:rFonts w:asciiTheme="minorHAnsi" w:hAnsiTheme="minorHAnsi"/>
          <w:sz w:val="16"/>
          <w:szCs w:val="16"/>
        </w:rPr>
        <w:t xml:space="preserve">  </w:t>
      </w:r>
      <w:r w:rsidR="0037039A">
        <w:rPr>
          <w:rFonts w:asciiTheme="minorHAnsi" w:hAnsiTheme="minorHAnsi"/>
          <w:sz w:val="16"/>
          <w:szCs w:val="16"/>
        </w:rPr>
        <w:tab/>
      </w:r>
      <w:r w:rsidR="001E3AC2" w:rsidRPr="00667BDE">
        <w:rPr>
          <w:rFonts w:asciiTheme="minorHAnsi" w:hAnsiTheme="minorHAnsi"/>
          <w:sz w:val="16"/>
          <w:szCs w:val="16"/>
        </w:rPr>
        <w:t xml:space="preserve">od </w:t>
      </w:r>
      <w:r w:rsidR="00024C40" w:rsidRPr="00667BDE">
        <w:rPr>
          <w:rFonts w:asciiTheme="minorHAnsi" w:hAnsiTheme="minorHAnsi"/>
          <w:sz w:val="16"/>
          <w:szCs w:val="16"/>
        </w:rPr>
        <w:t>04.05.2012</w:t>
      </w:r>
    </w:p>
    <w:p w:rsidR="00625FAA" w:rsidRDefault="00625FAA" w:rsidP="00625FAA">
      <w:pPr>
        <w:pStyle w:val="Odsekzoznamu"/>
        <w:rPr>
          <w:rFonts w:asciiTheme="minorHAnsi" w:hAnsiTheme="minorHAnsi"/>
          <w:sz w:val="16"/>
          <w:szCs w:val="16"/>
        </w:rPr>
      </w:pPr>
      <w:r>
        <w:rPr>
          <w:rFonts w:asciiTheme="minorHAnsi" w:hAnsiTheme="minorHAnsi"/>
          <w:sz w:val="16"/>
          <w:szCs w:val="16"/>
        </w:rPr>
        <w:t xml:space="preserve">                                                                                                                                                            </w:t>
      </w:r>
      <w:r w:rsidRPr="00625FAA">
        <w:rPr>
          <w:rFonts w:asciiTheme="minorHAnsi" w:hAnsiTheme="minorHAnsi"/>
          <w:sz w:val="16"/>
          <w:szCs w:val="16"/>
        </w:rPr>
        <w:t xml:space="preserve"> do </w:t>
      </w:r>
      <w:r w:rsidR="00AB5CD0">
        <w:rPr>
          <w:rFonts w:asciiTheme="minorHAnsi" w:hAnsiTheme="minorHAnsi"/>
          <w:sz w:val="16"/>
          <w:szCs w:val="16"/>
        </w:rPr>
        <w:t>04</w:t>
      </w:r>
      <w:r w:rsidRPr="00625FAA">
        <w:rPr>
          <w:rFonts w:asciiTheme="minorHAnsi" w:hAnsiTheme="minorHAnsi"/>
          <w:sz w:val="16"/>
          <w:szCs w:val="16"/>
        </w:rPr>
        <w:t>.0</w:t>
      </w:r>
      <w:r w:rsidR="00AB5CD0">
        <w:rPr>
          <w:rFonts w:asciiTheme="minorHAnsi" w:hAnsiTheme="minorHAnsi"/>
          <w:sz w:val="16"/>
          <w:szCs w:val="16"/>
        </w:rPr>
        <w:t>5</w:t>
      </w:r>
      <w:r w:rsidRPr="00625FAA">
        <w:rPr>
          <w:rFonts w:asciiTheme="minorHAnsi" w:hAnsiTheme="minorHAnsi"/>
          <w:sz w:val="16"/>
          <w:szCs w:val="16"/>
        </w:rPr>
        <w:t>.2017</w:t>
      </w:r>
    </w:p>
    <w:p w:rsidR="00625FAA" w:rsidRPr="00625FAA" w:rsidRDefault="00625FAA" w:rsidP="00625FAA">
      <w:pPr>
        <w:pStyle w:val="Odsekzoznamu"/>
        <w:rPr>
          <w:rFonts w:asciiTheme="minorHAnsi" w:hAnsiTheme="minorHAnsi"/>
          <w:sz w:val="16"/>
          <w:szCs w:val="16"/>
        </w:rPr>
      </w:pPr>
    </w:p>
    <w:p w:rsidR="00625FAA" w:rsidRDefault="00C43B93" w:rsidP="00625FAA">
      <w:pPr>
        <w:pStyle w:val="Odsekzoznamu"/>
        <w:numPr>
          <w:ilvl w:val="0"/>
          <w:numId w:val="29"/>
        </w:numPr>
        <w:rPr>
          <w:rFonts w:asciiTheme="minorHAnsi" w:hAnsiTheme="minorHAnsi"/>
          <w:sz w:val="16"/>
          <w:szCs w:val="16"/>
        </w:rPr>
      </w:pPr>
      <w:r>
        <w:rPr>
          <w:rFonts w:asciiTheme="minorHAnsi" w:hAnsiTheme="minorHAnsi"/>
          <w:sz w:val="16"/>
          <w:szCs w:val="16"/>
        </w:rPr>
        <w:t xml:space="preserve">  </w:t>
      </w:r>
      <w:r w:rsidR="00625FAA">
        <w:rPr>
          <w:rFonts w:asciiTheme="minorHAnsi" w:hAnsiTheme="minorHAnsi"/>
          <w:sz w:val="16"/>
          <w:szCs w:val="16"/>
        </w:rPr>
        <w:t xml:space="preserve">Tkáčová Marta     </w:t>
      </w:r>
      <w:r w:rsidR="00820C5B">
        <w:rPr>
          <w:rFonts w:asciiTheme="minorHAnsi" w:hAnsiTheme="minorHAnsi"/>
          <w:sz w:val="16"/>
          <w:szCs w:val="16"/>
        </w:rPr>
        <w:t xml:space="preserve">                         </w:t>
      </w:r>
      <w:r w:rsidR="00625FAA">
        <w:rPr>
          <w:rFonts w:asciiTheme="minorHAnsi" w:hAnsiTheme="minorHAnsi"/>
          <w:sz w:val="16"/>
          <w:szCs w:val="16"/>
        </w:rPr>
        <w:t xml:space="preserve">  </w:t>
      </w:r>
      <w:r>
        <w:rPr>
          <w:rFonts w:asciiTheme="minorHAnsi" w:hAnsiTheme="minorHAnsi"/>
          <w:sz w:val="16"/>
          <w:szCs w:val="16"/>
        </w:rPr>
        <w:t xml:space="preserve">     </w:t>
      </w:r>
      <w:r w:rsidR="00625FAA">
        <w:rPr>
          <w:rFonts w:asciiTheme="minorHAnsi" w:hAnsiTheme="minorHAnsi"/>
          <w:sz w:val="16"/>
          <w:szCs w:val="16"/>
        </w:rPr>
        <w:t xml:space="preserve"> člen                                                                      od 23.06.2017</w:t>
      </w:r>
    </w:p>
    <w:p w:rsidR="00625FAA" w:rsidRDefault="00625FAA" w:rsidP="00625FAA">
      <w:pPr>
        <w:pStyle w:val="Zkladntext"/>
        <w:ind w:left="0"/>
        <w:rPr>
          <w:rFonts w:asciiTheme="minorHAnsi" w:hAnsiTheme="minorHAnsi"/>
          <w:sz w:val="16"/>
          <w:szCs w:val="16"/>
        </w:rPr>
      </w:pPr>
      <w:r>
        <w:rPr>
          <w:rFonts w:asciiTheme="minorHAnsi" w:hAnsiTheme="minorHAnsi"/>
          <w:sz w:val="16"/>
          <w:szCs w:val="16"/>
        </w:rPr>
        <w:t xml:space="preserve">                         </w:t>
      </w:r>
      <w:r w:rsidR="00AB5CD0">
        <w:rPr>
          <w:rFonts w:asciiTheme="minorHAnsi" w:hAnsiTheme="minorHAnsi"/>
          <w:sz w:val="16"/>
          <w:szCs w:val="16"/>
        </w:rPr>
        <w:t xml:space="preserve">                                                                                                                                                       do 23.03.2018</w:t>
      </w:r>
    </w:p>
    <w:p w:rsidR="00AE4646" w:rsidRDefault="00AE4646" w:rsidP="00AE4646">
      <w:pPr>
        <w:pStyle w:val="Odsekzoznamu"/>
        <w:rPr>
          <w:rFonts w:asciiTheme="minorHAnsi" w:hAnsiTheme="minorHAnsi"/>
          <w:sz w:val="16"/>
          <w:szCs w:val="16"/>
        </w:rPr>
      </w:pPr>
    </w:p>
    <w:p w:rsidR="00AE4646" w:rsidRDefault="00AE4646" w:rsidP="00AE4646">
      <w:pPr>
        <w:pStyle w:val="Zkladntext"/>
        <w:numPr>
          <w:ilvl w:val="0"/>
          <w:numId w:val="29"/>
        </w:numPr>
        <w:rPr>
          <w:rFonts w:asciiTheme="minorHAnsi" w:hAnsiTheme="minorHAnsi"/>
          <w:sz w:val="16"/>
          <w:szCs w:val="16"/>
        </w:rPr>
      </w:pPr>
      <w:r>
        <w:rPr>
          <w:rFonts w:asciiTheme="minorHAnsi" w:hAnsiTheme="minorHAnsi"/>
          <w:sz w:val="16"/>
          <w:szCs w:val="16"/>
        </w:rPr>
        <w:t xml:space="preserve"> Ing. Silvia </w:t>
      </w:r>
      <w:proofErr w:type="spellStart"/>
      <w:r>
        <w:rPr>
          <w:rFonts w:asciiTheme="minorHAnsi" w:hAnsiTheme="minorHAnsi"/>
          <w:sz w:val="16"/>
          <w:szCs w:val="16"/>
        </w:rPr>
        <w:t>Svoradová</w:t>
      </w:r>
      <w:proofErr w:type="spellEnd"/>
      <w:r>
        <w:rPr>
          <w:rFonts w:asciiTheme="minorHAnsi" w:hAnsiTheme="minorHAnsi"/>
          <w:sz w:val="16"/>
          <w:szCs w:val="16"/>
        </w:rPr>
        <w:t xml:space="preserve">                             člen                                       </w:t>
      </w:r>
      <w:r w:rsidR="00AB5CD0">
        <w:rPr>
          <w:rFonts w:asciiTheme="minorHAnsi" w:hAnsiTheme="minorHAnsi"/>
          <w:sz w:val="16"/>
          <w:szCs w:val="16"/>
        </w:rPr>
        <w:t xml:space="preserve">                               </w:t>
      </w:r>
      <w:r>
        <w:rPr>
          <w:rFonts w:asciiTheme="minorHAnsi" w:hAnsiTheme="minorHAnsi"/>
          <w:sz w:val="16"/>
          <w:szCs w:val="16"/>
        </w:rPr>
        <w:t>od 09.05.2016</w:t>
      </w:r>
    </w:p>
    <w:p w:rsidR="0037039A" w:rsidRPr="00667BDE" w:rsidRDefault="00AB5CD0" w:rsidP="0037039A">
      <w:pPr>
        <w:pStyle w:val="Zkladntext"/>
        <w:ind w:left="786"/>
        <w:rPr>
          <w:rFonts w:asciiTheme="minorHAnsi" w:hAnsiTheme="minorHAnsi"/>
          <w:sz w:val="16"/>
          <w:szCs w:val="16"/>
        </w:rPr>
      </w:pPr>
      <w:r>
        <w:rPr>
          <w:rFonts w:asciiTheme="minorHAnsi" w:hAnsiTheme="minorHAnsi"/>
          <w:sz w:val="16"/>
          <w:szCs w:val="16"/>
        </w:rPr>
        <w:t xml:space="preserve">                                                                                                                                                          do 1</w:t>
      </w:r>
      <w:r w:rsidR="00B21123">
        <w:rPr>
          <w:rFonts w:asciiTheme="minorHAnsi" w:hAnsiTheme="minorHAnsi"/>
          <w:sz w:val="16"/>
          <w:szCs w:val="16"/>
        </w:rPr>
        <w:t>3</w:t>
      </w:r>
      <w:r>
        <w:rPr>
          <w:rFonts w:asciiTheme="minorHAnsi" w:hAnsiTheme="minorHAnsi"/>
          <w:sz w:val="16"/>
          <w:szCs w:val="16"/>
        </w:rPr>
        <w:t>.0</w:t>
      </w:r>
      <w:r w:rsidR="00B21123">
        <w:rPr>
          <w:rFonts w:asciiTheme="minorHAnsi" w:hAnsiTheme="minorHAnsi"/>
          <w:sz w:val="16"/>
          <w:szCs w:val="16"/>
        </w:rPr>
        <w:t>7</w:t>
      </w:r>
      <w:r>
        <w:rPr>
          <w:rFonts w:asciiTheme="minorHAnsi" w:hAnsiTheme="minorHAnsi"/>
          <w:sz w:val="16"/>
          <w:szCs w:val="16"/>
        </w:rPr>
        <w:t>.2018</w:t>
      </w:r>
    </w:p>
    <w:p w:rsidR="009D40F1" w:rsidRDefault="00AB5CD0" w:rsidP="009D40F1">
      <w:pPr>
        <w:pStyle w:val="Zkladntext"/>
        <w:ind w:left="0"/>
        <w:rPr>
          <w:rFonts w:asciiTheme="minorHAnsi" w:hAnsiTheme="minorHAnsi"/>
          <w:sz w:val="16"/>
          <w:szCs w:val="16"/>
          <w:lang w:eastAsia="sk-SK"/>
        </w:rPr>
      </w:pPr>
      <w:r>
        <w:rPr>
          <w:rFonts w:asciiTheme="minorHAnsi" w:hAnsiTheme="minorHAnsi"/>
          <w:sz w:val="16"/>
          <w:szCs w:val="16"/>
          <w:lang w:eastAsia="sk-SK"/>
        </w:rPr>
        <w:t xml:space="preserve">                                                                                                                                                                                </w:t>
      </w:r>
    </w:p>
    <w:p w:rsidR="00FE7938" w:rsidRPr="00667BDE" w:rsidRDefault="00FE7938">
      <w:pPr>
        <w:pStyle w:val="Zkladntext"/>
        <w:rPr>
          <w:rFonts w:asciiTheme="minorHAnsi" w:hAnsiTheme="minorHAnsi"/>
          <w:sz w:val="16"/>
          <w:szCs w:val="16"/>
        </w:rPr>
      </w:pPr>
      <w:r w:rsidRPr="00667BDE">
        <w:rPr>
          <w:rFonts w:asciiTheme="minorHAnsi" w:hAnsiTheme="minorHAnsi"/>
          <w:sz w:val="16"/>
          <w:szCs w:val="16"/>
        </w:rPr>
        <w:tab/>
      </w:r>
    </w:p>
    <w:p w:rsidR="00D301AA" w:rsidRPr="00667BDE" w:rsidRDefault="004E6F31" w:rsidP="006B7681">
      <w:pPr>
        <w:pStyle w:val="Nadpis2"/>
        <w:numPr>
          <w:ilvl w:val="0"/>
          <w:numId w:val="21"/>
        </w:numPr>
        <w:tabs>
          <w:tab w:val="left" w:pos="426"/>
        </w:tabs>
        <w:ind w:left="0" w:firstLine="284"/>
        <w:rPr>
          <w:rStyle w:val="PodtitulChar"/>
          <w:rFonts w:asciiTheme="minorHAnsi" w:hAnsiTheme="minorHAnsi"/>
          <w:sz w:val="16"/>
          <w:szCs w:val="16"/>
        </w:rPr>
      </w:pPr>
      <w:r>
        <w:rPr>
          <w:rStyle w:val="PodtitulChar"/>
          <w:rFonts w:asciiTheme="minorHAnsi" w:hAnsiTheme="minorHAnsi"/>
          <w:sz w:val="16"/>
          <w:szCs w:val="16"/>
        </w:rPr>
        <w:t xml:space="preserve">  </w:t>
      </w:r>
      <w:r w:rsidR="00D301AA" w:rsidRPr="00667BDE">
        <w:rPr>
          <w:rStyle w:val="PodtitulChar"/>
          <w:rFonts w:asciiTheme="minorHAnsi" w:hAnsiTheme="minorHAnsi"/>
          <w:sz w:val="16"/>
          <w:szCs w:val="16"/>
        </w:rPr>
        <w:t>informácie o </w:t>
      </w:r>
      <w:r w:rsidR="00CE72F6">
        <w:rPr>
          <w:rStyle w:val="PodtitulChar"/>
          <w:rFonts w:asciiTheme="minorHAnsi" w:hAnsiTheme="minorHAnsi"/>
          <w:sz w:val="16"/>
          <w:szCs w:val="16"/>
        </w:rPr>
        <w:t>akcion</w:t>
      </w:r>
      <w:r w:rsidR="00602408">
        <w:rPr>
          <w:rStyle w:val="PodtitulChar"/>
          <w:rFonts w:asciiTheme="minorHAnsi" w:hAnsiTheme="minorHAnsi"/>
          <w:sz w:val="16"/>
          <w:szCs w:val="16"/>
        </w:rPr>
        <w:t>á</w:t>
      </w:r>
      <w:r w:rsidR="00CE72F6">
        <w:rPr>
          <w:rStyle w:val="PodtitulChar"/>
          <w:rFonts w:asciiTheme="minorHAnsi" w:hAnsiTheme="minorHAnsi"/>
          <w:sz w:val="16"/>
          <w:szCs w:val="16"/>
        </w:rPr>
        <w:t>roch</w:t>
      </w:r>
      <w:r w:rsidR="00D301AA" w:rsidRPr="00667BDE">
        <w:rPr>
          <w:rStyle w:val="PodtitulChar"/>
          <w:rFonts w:asciiTheme="minorHAnsi" w:hAnsiTheme="minorHAnsi"/>
          <w:sz w:val="16"/>
          <w:szCs w:val="16"/>
        </w:rPr>
        <w:t xml:space="preserve"> účtovnej jednotky</w:t>
      </w:r>
    </w:p>
    <w:p w:rsidR="00FC0932" w:rsidRPr="00667BDE" w:rsidRDefault="00FC0932" w:rsidP="00720CF4">
      <w:pPr>
        <w:rPr>
          <w:rFonts w:asciiTheme="minorHAnsi" w:hAnsiTheme="minorHAnsi"/>
          <w:b/>
          <w:sz w:val="16"/>
          <w:szCs w:val="16"/>
        </w:rPr>
      </w:pPr>
      <w:r w:rsidRPr="00667BDE">
        <w:rPr>
          <w:rFonts w:asciiTheme="minorHAnsi" w:hAnsiTheme="minorHAnsi"/>
          <w:b/>
          <w:sz w:val="16"/>
          <w:szCs w:val="16"/>
        </w:rPr>
        <w:t xml:space="preserve">      </w:t>
      </w:r>
    </w:p>
    <w:p w:rsidR="00720CF4" w:rsidRPr="00667BDE" w:rsidRDefault="00FC0932" w:rsidP="00720CF4">
      <w:pPr>
        <w:rPr>
          <w:rFonts w:asciiTheme="minorHAnsi" w:hAnsiTheme="minorHAnsi"/>
          <w:b/>
          <w:sz w:val="16"/>
          <w:szCs w:val="16"/>
        </w:rPr>
      </w:pPr>
      <w:r w:rsidRPr="00667BDE">
        <w:rPr>
          <w:rFonts w:asciiTheme="minorHAnsi" w:hAnsiTheme="minorHAnsi"/>
          <w:b/>
          <w:sz w:val="16"/>
          <w:szCs w:val="16"/>
        </w:rPr>
        <w:t xml:space="preserve">      </w:t>
      </w:r>
      <w:r w:rsidR="004E6F31">
        <w:rPr>
          <w:rFonts w:asciiTheme="minorHAnsi" w:hAnsiTheme="minorHAnsi"/>
          <w:b/>
          <w:sz w:val="16"/>
          <w:szCs w:val="16"/>
        </w:rPr>
        <w:t xml:space="preserve">  </w:t>
      </w:r>
      <w:r w:rsidR="00014781" w:rsidRPr="00F84CC7">
        <w:rPr>
          <w:rFonts w:asciiTheme="minorHAnsi" w:hAnsiTheme="minorHAnsi"/>
          <w:b/>
          <w:sz w:val="16"/>
          <w:szCs w:val="16"/>
        </w:rPr>
        <w:t>Š</w:t>
      </w:r>
      <w:r w:rsidR="00720CF4" w:rsidRPr="00F84CC7">
        <w:rPr>
          <w:rFonts w:asciiTheme="minorHAnsi" w:hAnsiTheme="minorHAnsi"/>
          <w:b/>
          <w:sz w:val="16"/>
          <w:szCs w:val="16"/>
        </w:rPr>
        <w:t xml:space="preserve">truktúra akcionárov ku </w:t>
      </w:r>
      <w:r w:rsidR="006F44E0">
        <w:rPr>
          <w:rFonts w:asciiTheme="minorHAnsi" w:hAnsiTheme="minorHAnsi"/>
          <w:b/>
          <w:sz w:val="16"/>
          <w:szCs w:val="16"/>
        </w:rPr>
        <w:t>26</w:t>
      </w:r>
      <w:r w:rsidR="00720CF4" w:rsidRPr="00F84CC7">
        <w:rPr>
          <w:rFonts w:asciiTheme="minorHAnsi" w:hAnsiTheme="minorHAnsi"/>
          <w:b/>
          <w:sz w:val="16"/>
          <w:szCs w:val="16"/>
        </w:rPr>
        <w:t>.</w:t>
      </w:r>
      <w:r w:rsidR="006F44E0">
        <w:rPr>
          <w:rFonts w:asciiTheme="minorHAnsi" w:hAnsiTheme="minorHAnsi"/>
          <w:b/>
          <w:sz w:val="16"/>
          <w:szCs w:val="16"/>
        </w:rPr>
        <w:t>04</w:t>
      </w:r>
      <w:r w:rsidR="00720CF4" w:rsidRPr="00F84CC7">
        <w:rPr>
          <w:rFonts w:asciiTheme="minorHAnsi" w:hAnsiTheme="minorHAnsi"/>
          <w:b/>
          <w:sz w:val="16"/>
          <w:szCs w:val="16"/>
        </w:rPr>
        <w:t>.201</w:t>
      </w:r>
      <w:r w:rsidR="006F44E0">
        <w:rPr>
          <w:rFonts w:asciiTheme="minorHAnsi" w:hAnsiTheme="minorHAnsi"/>
          <w:b/>
          <w:sz w:val="16"/>
          <w:szCs w:val="16"/>
        </w:rPr>
        <w:t>8</w:t>
      </w:r>
      <w:r w:rsidR="00720CF4" w:rsidRPr="00667BDE">
        <w:rPr>
          <w:rFonts w:asciiTheme="minorHAnsi" w:hAnsiTheme="minorHAnsi"/>
          <w:b/>
          <w:sz w:val="16"/>
          <w:szCs w:val="16"/>
        </w:rPr>
        <w:t xml:space="preserve"> </w:t>
      </w:r>
      <w:r w:rsidR="003B3EDE">
        <w:rPr>
          <w:rFonts w:asciiTheme="minorHAnsi" w:hAnsiTheme="minorHAnsi"/>
          <w:b/>
          <w:sz w:val="16"/>
          <w:szCs w:val="16"/>
        </w:rPr>
        <w:t xml:space="preserve"> </w:t>
      </w:r>
      <w:r w:rsidR="00720CF4" w:rsidRPr="00667BDE">
        <w:rPr>
          <w:rFonts w:asciiTheme="minorHAnsi" w:hAnsiTheme="minorHAnsi"/>
          <w:b/>
          <w:sz w:val="16"/>
          <w:szCs w:val="16"/>
        </w:rPr>
        <w:t>dňu, ku ktorému sa zostavuje účtovná závierka</w:t>
      </w:r>
      <w:r w:rsidR="00014781" w:rsidRPr="00667BDE">
        <w:rPr>
          <w:rFonts w:asciiTheme="minorHAnsi" w:hAnsiTheme="minorHAnsi"/>
          <w:b/>
          <w:sz w:val="16"/>
          <w:szCs w:val="16"/>
        </w:rPr>
        <w:t>:</w:t>
      </w:r>
    </w:p>
    <w:p w:rsidR="001368EF" w:rsidRPr="00667BDE" w:rsidRDefault="004A439C" w:rsidP="004A439C">
      <w:pPr>
        <w:rPr>
          <w:rFonts w:asciiTheme="minorHAnsi" w:hAnsiTheme="minorHAnsi"/>
          <w:sz w:val="16"/>
          <w:szCs w:val="16"/>
        </w:rPr>
      </w:pPr>
      <w:r w:rsidRPr="00667BDE">
        <w:rPr>
          <w:rFonts w:asciiTheme="minorHAnsi" w:hAnsiTheme="minorHAnsi"/>
          <w:sz w:val="16"/>
          <w:szCs w:val="16"/>
        </w:rPr>
        <w:t xml:space="preserve">        </w:t>
      </w:r>
      <w:r w:rsidR="006D35D2" w:rsidRPr="00667BDE">
        <w:rPr>
          <w:rFonts w:asciiTheme="minorHAnsi" w:hAnsiTheme="minorHAnsi"/>
          <w:sz w:val="16"/>
          <w:szCs w:val="16"/>
        </w:rPr>
        <w:t>Tabuľka č.1</w:t>
      </w:r>
    </w:p>
    <w:p w:rsidR="004A439C" w:rsidRPr="00667BDE" w:rsidRDefault="004A439C" w:rsidP="001368EF">
      <w:pPr>
        <w:ind w:left="360"/>
        <w:rPr>
          <w:rFonts w:asciiTheme="minorHAnsi" w:hAnsiTheme="minorHAnsi"/>
          <w:sz w:val="16"/>
          <w:szCs w:val="16"/>
        </w:rPr>
      </w:pPr>
    </w:p>
    <w:tbl>
      <w:tblPr>
        <w:tblStyle w:val="Tabukasmriekou1svetlzvraznenie31"/>
        <w:tblW w:w="4710" w:type="pct"/>
        <w:tblInd w:w="392" w:type="dxa"/>
        <w:tblLook w:val="04A0" w:firstRow="1" w:lastRow="0" w:firstColumn="1" w:lastColumn="0" w:noHBand="0" w:noVBand="1"/>
      </w:tblPr>
      <w:tblGrid>
        <w:gridCol w:w="2587"/>
        <w:gridCol w:w="1706"/>
        <w:gridCol w:w="1704"/>
        <w:gridCol w:w="1856"/>
        <w:gridCol w:w="1698"/>
      </w:tblGrid>
      <w:tr w:rsidR="001368EF" w:rsidRPr="00667BDE" w:rsidTr="004E6F31">
        <w:trPr>
          <w:cnfStyle w:val="100000000000" w:firstRow="1" w:lastRow="0" w:firstColumn="0" w:lastColumn="0" w:oddVBand="0" w:evenVBand="0" w:oddHBand="0" w:evenHBand="0" w:firstRowFirstColumn="0" w:firstRowLastColumn="0" w:lastRowFirstColumn="0" w:lastRowLastColumn="0"/>
          <w:trHeight w:val="239"/>
        </w:trPr>
        <w:tc>
          <w:tcPr>
            <w:cnfStyle w:val="001000000000" w:firstRow="0" w:lastRow="0" w:firstColumn="1" w:lastColumn="0" w:oddVBand="0" w:evenVBand="0" w:oddHBand="0" w:evenHBand="0" w:firstRowFirstColumn="0" w:firstRowLastColumn="0" w:lastRowFirstColumn="0" w:lastRowLastColumn="0"/>
            <w:tcW w:w="2586" w:type="dxa"/>
            <w:vMerge w:val="restart"/>
          </w:tcPr>
          <w:p w:rsidR="001368EF" w:rsidRPr="00667BDE" w:rsidRDefault="001368EF" w:rsidP="00D21C1D">
            <w:pPr>
              <w:jc w:val="center"/>
              <w:rPr>
                <w:rFonts w:asciiTheme="minorHAnsi" w:hAnsiTheme="minorHAnsi"/>
                <w:b w:val="0"/>
                <w:sz w:val="16"/>
                <w:szCs w:val="16"/>
              </w:rPr>
            </w:pPr>
            <w:r w:rsidRPr="00667BDE">
              <w:rPr>
                <w:rFonts w:asciiTheme="minorHAnsi" w:hAnsiTheme="minorHAnsi"/>
                <w:b w:val="0"/>
                <w:sz w:val="16"/>
                <w:szCs w:val="16"/>
              </w:rPr>
              <w:t>Spoločník, akcionár</w:t>
            </w:r>
          </w:p>
        </w:tc>
        <w:tc>
          <w:tcPr>
            <w:tcW w:w="3410" w:type="dxa"/>
            <w:gridSpan w:val="2"/>
          </w:tcPr>
          <w:p w:rsidR="001368EF" w:rsidRPr="00667BDE" w:rsidRDefault="001368EF" w:rsidP="00D21C1D">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rPr>
            </w:pPr>
            <w:r w:rsidRPr="00667BDE">
              <w:rPr>
                <w:rFonts w:asciiTheme="minorHAnsi" w:hAnsiTheme="minorHAnsi"/>
                <w:b w:val="0"/>
                <w:sz w:val="16"/>
                <w:szCs w:val="16"/>
              </w:rPr>
              <w:t>Výška podielu na základnom imaní</w:t>
            </w:r>
          </w:p>
        </w:tc>
        <w:tc>
          <w:tcPr>
            <w:tcW w:w="1856" w:type="dxa"/>
            <w:vMerge w:val="restart"/>
          </w:tcPr>
          <w:p w:rsidR="001368EF" w:rsidRPr="00667BDE" w:rsidRDefault="001368EF" w:rsidP="00D21C1D">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rPr>
            </w:pPr>
            <w:r w:rsidRPr="00667BDE">
              <w:rPr>
                <w:rFonts w:asciiTheme="minorHAnsi" w:hAnsiTheme="minorHAnsi"/>
                <w:b w:val="0"/>
                <w:sz w:val="16"/>
                <w:szCs w:val="16"/>
              </w:rPr>
              <w:t>Podiel na hlasovacích právach v %</w:t>
            </w:r>
          </w:p>
        </w:tc>
        <w:tc>
          <w:tcPr>
            <w:tcW w:w="1698" w:type="dxa"/>
            <w:vMerge w:val="restart"/>
          </w:tcPr>
          <w:p w:rsidR="001368EF" w:rsidRPr="00667BDE" w:rsidRDefault="001368EF" w:rsidP="00D21C1D">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rPr>
            </w:pPr>
            <w:r w:rsidRPr="00667BDE">
              <w:rPr>
                <w:rFonts w:asciiTheme="minorHAnsi" w:hAnsiTheme="minorHAnsi"/>
                <w:b w:val="0"/>
                <w:sz w:val="16"/>
                <w:szCs w:val="16"/>
              </w:rPr>
              <w:t>Iný podiel na ostatných položkách VI ako na ZI</w:t>
            </w:r>
          </w:p>
          <w:p w:rsidR="001368EF" w:rsidRPr="00667BDE" w:rsidRDefault="001368EF" w:rsidP="00D21C1D">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sz w:val="16"/>
                <w:szCs w:val="16"/>
              </w:rPr>
            </w:pPr>
            <w:r w:rsidRPr="00667BDE">
              <w:rPr>
                <w:rFonts w:asciiTheme="minorHAnsi" w:hAnsiTheme="minorHAnsi"/>
                <w:b w:val="0"/>
                <w:sz w:val="16"/>
                <w:szCs w:val="16"/>
              </w:rPr>
              <w:t>v %</w:t>
            </w:r>
          </w:p>
        </w:tc>
      </w:tr>
      <w:tr w:rsidR="001368EF" w:rsidRPr="00667BDE" w:rsidTr="004E6F31">
        <w:trPr>
          <w:trHeight w:val="239"/>
        </w:trPr>
        <w:tc>
          <w:tcPr>
            <w:cnfStyle w:val="001000000000" w:firstRow="0" w:lastRow="0" w:firstColumn="1" w:lastColumn="0" w:oddVBand="0" w:evenVBand="0" w:oddHBand="0" w:evenHBand="0" w:firstRowFirstColumn="0" w:firstRowLastColumn="0" w:lastRowFirstColumn="0" w:lastRowLastColumn="0"/>
            <w:tcW w:w="2586" w:type="dxa"/>
            <w:vMerge/>
          </w:tcPr>
          <w:p w:rsidR="001368EF" w:rsidRPr="00667BDE" w:rsidRDefault="001368EF" w:rsidP="00D21C1D">
            <w:pPr>
              <w:jc w:val="center"/>
              <w:rPr>
                <w:rFonts w:asciiTheme="minorHAnsi" w:hAnsiTheme="minorHAnsi"/>
                <w:sz w:val="16"/>
                <w:szCs w:val="16"/>
              </w:rPr>
            </w:pPr>
          </w:p>
        </w:tc>
        <w:tc>
          <w:tcPr>
            <w:tcW w:w="1706"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sidRPr="00667BDE">
              <w:rPr>
                <w:rFonts w:asciiTheme="minorHAnsi" w:hAnsiTheme="minorHAnsi"/>
                <w:b/>
                <w:sz w:val="16"/>
                <w:szCs w:val="16"/>
              </w:rPr>
              <w:t>absolútne</w:t>
            </w:r>
          </w:p>
        </w:tc>
        <w:tc>
          <w:tcPr>
            <w:tcW w:w="1704"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sidRPr="00667BDE">
              <w:rPr>
                <w:rFonts w:asciiTheme="minorHAnsi" w:hAnsiTheme="minorHAnsi"/>
                <w:b/>
                <w:sz w:val="16"/>
                <w:szCs w:val="16"/>
              </w:rPr>
              <w:t>v %</w:t>
            </w:r>
          </w:p>
        </w:tc>
        <w:tc>
          <w:tcPr>
            <w:tcW w:w="1856" w:type="dxa"/>
            <w:vMerge/>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698" w:type="dxa"/>
            <w:vMerge/>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1368EF" w:rsidRPr="00667BDE" w:rsidTr="004E6F31">
        <w:trPr>
          <w:trHeight w:val="111"/>
        </w:trPr>
        <w:tc>
          <w:tcPr>
            <w:cnfStyle w:val="001000000000" w:firstRow="0" w:lastRow="0" w:firstColumn="1" w:lastColumn="0" w:oddVBand="0" w:evenVBand="0" w:oddHBand="0" w:evenHBand="0" w:firstRowFirstColumn="0" w:firstRowLastColumn="0" w:lastRowFirstColumn="0" w:lastRowLastColumn="0"/>
            <w:tcW w:w="2586" w:type="dxa"/>
          </w:tcPr>
          <w:p w:rsidR="001368EF" w:rsidRPr="00667BDE" w:rsidRDefault="001368EF" w:rsidP="00D21C1D">
            <w:pPr>
              <w:jc w:val="center"/>
              <w:rPr>
                <w:rFonts w:asciiTheme="minorHAnsi" w:hAnsiTheme="minorHAnsi"/>
                <w:sz w:val="16"/>
                <w:szCs w:val="16"/>
              </w:rPr>
            </w:pPr>
            <w:r w:rsidRPr="00667BDE">
              <w:rPr>
                <w:rFonts w:asciiTheme="minorHAnsi" w:hAnsiTheme="minorHAnsi"/>
                <w:sz w:val="16"/>
                <w:szCs w:val="16"/>
              </w:rPr>
              <w:t>a</w:t>
            </w:r>
          </w:p>
        </w:tc>
        <w:tc>
          <w:tcPr>
            <w:tcW w:w="1706"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sidRPr="00667BDE">
              <w:rPr>
                <w:rFonts w:asciiTheme="minorHAnsi" w:hAnsiTheme="minorHAnsi" w:cs="Arial"/>
                <w:sz w:val="16"/>
                <w:szCs w:val="16"/>
              </w:rPr>
              <w:t>b</w:t>
            </w:r>
          </w:p>
        </w:tc>
        <w:tc>
          <w:tcPr>
            <w:tcW w:w="1704" w:type="dxa"/>
          </w:tcPr>
          <w:p w:rsidR="001368EF" w:rsidRPr="00667BDE" w:rsidRDefault="0037039A"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c</w:t>
            </w:r>
          </w:p>
        </w:tc>
        <w:tc>
          <w:tcPr>
            <w:tcW w:w="1856"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d</w:t>
            </w:r>
          </w:p>
        </w:tc>
        <w:tc>
          <w:tcPr>
            <w:tcW w:w="1698"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e</w:t>
            </w:r>
          </w:p>
        </w:tc>
      </w:tr>
      <w:tr w:rsidR="001368EF"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1368EF" w:rsidRPr="00667BDE" w:rsidRDefault="00F7673B" w:rsidP="00AD234C">
            <w:pPr>
              <w:rPr>
                <w:rFonts w:asciiTheme="minorHAnsi" w:hAnsiTheme="minorHAnsi"/>
                <w:sz w:val="16"/>
                <w:szCs w:val="16"/>
              </w:rPr>
            </w:pPr>
            <w:r w:rsidRPr="00667BDE">
              <w:rPr>
                <w:rFonts w:asciiTheme="minorHAnsi" w:hAnsiTheme="minorHAnsi"/>
                <w:sz w:val="16"/>
                <w:szCs w:val="16"/>
              </w:rPr>
              <w:t>IIC</w:t>
            </w:r>
            <w:r w:rsidR="00495189">
              <w:rPr>
                <w:rFonts w:asciiTheme="minorHAnsi" w:hAnsiTheme="minorHAnsi"/>
                <w:sz w:val="16"/>
                <w:szCs w:val="16"/>
              </w:rPr>
              <w:t>, a.s.</w:t>
            </w:r>
          </w:p>
        </w:tc>
        <w:tc>
          <w:tcPr>
            <w:tcW w:w="1706" w:type="dxa"/>
            <w:vAlign w:val="center"/>
          </w:tcPr>
          <w:p w:rsidR="001368EF" w:rsidRPr="00667BDE" w:rsidRDefault="00AD234C" w:rsidP="00F84CC7">
            <w:pPr>
              <w:pStyle w:val="Zkladntext"/>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3 368 3</w:t>
            </w:r>
            <w:r w:rsidR="00F84CC7">
              <w:rPr>
                <w:rFonts w:asciiTheme="minorHAnsi" w:hAnsiTheme="minorHAnsi"/>
                <w:sz w:val="16"/>
                <w:szCs w:val="16"/>
              </w:rPr>
              <w:t>39</w:t>
            </w:r>
          </w:p>
        </w:tc>
        <w:tc>
          <w:tcPr>
            <w:tcW w:w="1704" w:type="dxa"/>
            <w:vAlign w:val="center"/>
          </w:tcPr>
          <w:p w:rsidR="001368EF" w:rsidRPr="00667BDE" w:rsidRDefault="00AD234C" w:rsidP="007D01D4">
            <w:pPr>
              <w:pStyle w:val="Zkladntext"/>
              <w:tabs>
                <w:tab w:val="left" w:pos="566"/>
              </w:tabs>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73,2</w:t>
            </w:r>
            <w:r w:rsidR="00122A49" w:rsidRPr="00667BDE">
              <w:rPr>
                <w:rFonts w:asciiTheme="minorHAnsi" w:hAnsiTheme="minorHAnsi"/>
                <w:sz w:val="16"/>
                <w:szCs w:val="16"/>
              </w:rPr>
              <w:t>09</w:t>
            </w:r>
          </w:p>
        </w:tc>
        <w:tc>
          <w:tcPr>
            <w:tcW w:w="1856" w:type="dxa"/>
            <w:vAlign w:val="bottom"/>
          </w:tcPr>
          <w:p w:rsidR="001368EF" w:rsidRPr="00667BDE" w:rsidRDefault="007D01D4" w:rsidP="007D01D4">
            <w:pPr>
              <w:pStyle w:val="Zkladntext"/>
              <w:ind w:left="0" w:right="-115"/>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2D6EC3">
              <w:rPr>
                <w:rFonts w:asciiTheme="minorHAnsi" w:hAnsiTheme="minorHAnsi"/>
                <w:sz w:val="16"/>
                <w:szCs w:val="16"/>
              </w:rPr>
              <w:t>73,209</w:t>
            </w:r>
          </w:p>
        </w:tc>
        <w:tc>
          <w:tcPr>
            <w:tcW w:w="1698"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1368EF"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1368EF" w:rsidRPr="00D56A34" w:rsidRDefault="00D56A34" w:rsidP="00AD234C">
            <w:pPr>
              <w:rPr>
                <w:rFonts w:asciiTheme="minorHAnsi" w:hAnsiTheme="minorHAnsi"/>
                <w:sz w:val="16"/>
                <w:szCs w:val="16"/>
              </w:rPr>
            </w:pPr>
            <w:r w:rsidRPr="00AB5CD0">
              <w:rPr>
                <w:rFonts w:asciiTheme="minorHAnsi" w:hAnsiTheme="minorHAnsi"/>
                <w:sz w:val="16"/>
                <w:szCs w:val="16"/>
              </w:rPr>
              <w:t>HTC INVESTMENTS a.s.</w:t>
            </w:r>
          </w:p>
        </w:tc>
        <w:tc>
          <w:tcPr>
            <w:tcW w:w="1706" w:type="dxa"/>
            <w:vAlign w:val="center"/>
          </w:tcPr>
          <w:p w:rsidR="001368EF"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883 352</w:t>
            </w:r>
          </w:p>
        </w:tc>
        <w:tc>
          <w:tcPr>
            <w:tcW w:w="1704" w:type="dxa"/>
            <w:vAlign w:val="center"/>
          </w:tcPr>
          <w:p w:rsidR="001368EF"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19,199</w:t>
            </w:r>
          </w:p>
        </w:tc>
        <w:tc>
          <w:tcPr>
            <w:tcW w:w="1856" w:type="dxa"/>
            <w:vAlign w:val="center"/>
          </w:tcPr>
          <w:p w:rsidR="001368EF"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19,199</w:t>
            </w:r>
          </w:p>
        </w:tc>
        <w:tc>
          <w:tcPr>
            <w:tcW w:w="1698"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AD234C"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AD234C" w:rsidRPr="00667BDE" w:rsidRDefault="00F84CC7" w:rsidP="00AD234C">
            <w:pPr>
              <w:rPr>
                <w:rFonts w:asciiTheme="minorHAnsi" w:hAnsiTheme="minorHAnsi"/>
                <w:sz w:val="16"/>
                <w:szCs w:val="16"/>
              </w:rPr>
            </w:pPr>
            <w:r>
              <w:rPr>
                <w:rFonts w:asciiTheme="minorHAnsi" w:hAnsiTheme="minorHAnsi"/>
                <w:sz w:val="16"/>
                <w:szCs w:val="16"/>
              </w:rPr>
              <w:t xml:space="preserve">MH </w:t>
            </w:r>
            <w:proofErr w:type="spellStart"/>
            <w:r>
              <w:rPr>
                <w:rFonts w:asciiTheme="minorHAnsi" w:hAnsiTheme="minorHAnsi"/>
                <w:sz w:val="16"/>
                <w:szCs w:val="16"/>
              </w:rPr>
              <w:t>Management</w:t>
            </w:r>
            <w:proofErr w:type="spellEnd"/>
            <w:r>
              <w:rPr>
                <w:rFonts w:asciiTheme="minorHAnsi" w:hAnsiTheme="minorHAnsi"/>
                <w:sz w:val="16"/>
                <w:szCs w:val="16"/>
              </w:rPr>
              <w:t>, a.s.</w:t>
            </w:r>
          </w:p>
        </w:tc>
        <w:tc>
          <w:tcPr>
            <w:tcW w:w="1706" w:type="dxa"/>
            <w:vAlign w:val="center"/>
          </w:tcPr>
          <w:p w:rsidR="00AD234C"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212 945</w:t>
            </w:r>
          </w:p>
        </w:tc>
        <w:tc>
          <w:tcPr>
            <w:tcW w:w="1704" w:type="dxa"/>
            <w:vAlign w:val="center"/>
          </w:tcPr>
          <w:p w:rsidR="00AD234C" w:rsidRPr="00667BDE" w:rsidRDefault="00122A49"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sidRPr="00667BDE">
              <w:rPr>
                <w:rFonts w:asciiTheme="minorHAnsi" w:hAnsiTheme="minorHAnsi" w:cs="Arial"/>
                <w:sz w:val="16"/>
                <w:szCs w:val="16"/>
              </w:rPr>
              <w:t>4,</w:t>
            </w:r>
            <w:r w:rsidR="00F84CC7">
              <w:rPr>
                <w:rFonts w:asciiTheme="minorHAnsi" w:hAnsiTheme="minorHAnsi" w:cs="Arial"/>
                <w:sz w:val="16"/>
                <w:szCs w:val="16"/>
              </w:rPr>
              <w:t>628</w:t>
            </w:r>
          </w:p>
        </w:tc>
        <w:tc>
          <w:tcPr>
            <w:tcW w:w="1856" w:type="dxa"/>
            <w:vAlign w:val="center"/>
          </w:tcPr>
          <w:p w:rsidR="00AD234C" w:rsidRPr="00667BDE" w:rsidRDefault="00122A49"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4,</w:t>
            </w:r>
            <w:r w:rsidR="00F84CC7">
              <w:rPr>
                <w:rFonts w:asciiTheme="minorHAnsi" w:hAnsiTheme="minorHAnsi"/>
                <w:sz w:val="16"/>
                <w:szCs w:val="16"/>
              </w:rPr>
              <w:t>628</w:t>
            </w:r>
          </w:p>
        </w:tc>
        <w:tc>
          <w:tcPr>
            <w:tcW w:w="1698" w:type="dxa"/>
          </w:tcPr>
          <w:p w:rsidR="00AD234C" w:rsidRPr="00667BDE" w:rsidRDefault="00AD234C"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AD234C"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AD234C" w:rsidRPr="00667BDE" w:rsidRDefault="00122A49" w:rsidP="00122A49">
            <w:pPr>
              <w:rPr>
                <w:rFonts w:asciiTheme="minorHAnsi" w:hAnsiTheme="minorHAnsi"/>
                <w:sz w:val="16"/>
                <w:szCs w:val="16"/>
              </w:rPr>
            </w:pPr>
            <w:r w:rsidRPr="00667BDE">
              <w:rPr>
                <w:rFonts w:asciiTheme="minorHAnsi" w:hAnsiTheme="minorHAnsi"/>
                <w:sz w:val="16"/>
                <w:szCs w:val="16"/>
              </w:rPr>
              <w:t>Ostatní</w:t>
            </w:r>
          </w:p>
        </w:tc>
        <w:tc>
          <w:tcPr>
            <w:tcW w:w="1706" w:type="dxa"/>
            <w:vAlign w:val="center"/>
          </w:tcPr>
          <w:p w:rsidR="00AD234C"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133 929</w:t>
            </w:r>
          </w:p>
        </w:tc>
        <w:tc>
          <w:tcPr>
            <w:tcW w:w="1704" w:type="dxa"/>
            <w:vAlign w:val="center"/>
          </w:tcPr>
          <w:p w:rsidR="00AD234C" w:rsidRPr="00667BDE" w:rsidRDefault="00122A49"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sidRPr="00667BDE">
              <w:rPr>
                <w:rFonts w:asciiTheme="minorHAnsi" w:hAnsiTheme="minorHAnsi" w:cs="Arial"/>
                <w:sz w:val="16"/>
                <w:szCs w:val="16"/>
              </w:rPr>
              <w:t>2,9</w:t>
            </w:r>
            <w:r w:rsidR="00F84CC7">
              <w:rPr>
                <w:rFonts w:asciiTheme="minorHAnsi" w:hAnsiTheme="minorHAnsi" w:cs="Arial"/>
                <w:sz w:val="16"/>
                <w:szCs w:val="16"/>
              </w:rPr>
              <w:t>11</w:t>
            </w:r>
          </w:p>
        </w:tc>
        <w:tc>
          <w:tcPr>
            <w:tcW w:w="1856" w:type="dxa"/>
            <w:vAlign w:val="center"/>
          </w:tcPr>
          <w:p w:rsidR="00AD234C" w:rsidRPr="00667BDE" w:rsidRDefault="00122A49"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2,9</w:t>
            </w:r>
            <w:r w:rsidR="00F84CC7">
              <w:rPr>
                <w:rFonts w:asciiTheme="minorHAnsi" w:hAnsiTheme="minorHAnsi"/>
                <w:sz w:val="16"/>
                <w:szCs w:val="16"/>
              </w:rPr>
              <w:t>11</w:t>
            </w:r>
          </w:p>
        </w:tc>
        <w:tc>
          <w:tcPr>
            <w:tcW w:w="1698" w:type="dxa"/>
          </w:tcPr>
          <w:p w:rsidR="00AD234C" w:rsidRPr="00667BDE" w:rsidRDefault="00AD234C"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AD234C"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AD234C" w:rsidRPr="00667BDE" w:rsidRDefault="00763958" w:rsidP="00AD234C">
            <w:pPr>
              <w:rPr>
                <w:rFonts w:asciiTheme="minorHAnsi" w:hAnsiTheme="minorHAnsi"/>
                <w:sz w:val="16"/>
                <w:szCs w:val="16"/>
              </w:rPr>
            </w:pPr>
            <w:proofErr w:type="spellStart"/>
            <w:r>
              <w:rPr>
                <w:rFonts w:asciiTheme="minorHAnsi" w:hAnsiTheme="minorHAnsi"/>
                <w:sz w:val="16"/>
                <w:szCs w:val="16"/>
              </w:rPr>
              <w:t>Zneplatnené</w:t>
            </w:r>
            <w:proofErr w:type="spellEnd"/>
            <w:r>
              <w:rPr>
                <w:rFonts w:asciiTheme="minorHAnsi" w:hAnsiTheme="minorHAnsi"/>
                <w:sz w:val="16"/>
                <w:szCs w:val="16"/>
              </w:rPr>
              <w:t xml:space="preserve"> neprevzaté akcie</w:t>
            </w:r>
          </w:p>
        </w:tc>
        <w:tc>
          <w:tcPr>
            <w:tcW w:w="1706" w:type="dxa"/>
            <w:vAlign w:val="center"/>
          </w:tcPr>
          <w:p w:rsidR="00AD234C"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2 457</w:t>
            </w:r>
          </w:p>
        </w:tc>
        <w:tc>
          <w:tcPr>
            <w:tcW w:w="1704" w:type="dxa"/>
            <w:vAlign w:val="center"/>
          </w:tcPr>
          <w:p w:rsidR="00AD234C"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r>
              <w:rPr>
                <w:rFonts w:asciiTheme="minorHAnsi" w:hAnsiTheme="minorHAnsi" w:cs="Arial"/>
                <w:sz w:val="16"/>
                <w:szCs w:val="16"/>
              </w:rPr>
              <w:t>0,053</w:t>
            </w:r>
          </w:p>
        </w:tc>
        <w:tc>
          <w:tcPr>
            <w:tcW w:w="1856" w:type="dxa"/>
            <w:vAlign w:val="center"/>
          </w:tcPr>
          <w:p w:rsidR="00AD234C" w:rsidRPr="00667BDE" w:rsidRDefault="00F84CC7" w:rsidP="00F84CC7">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0,053</w:t>
            </w:r>
          </w:p>
        </w:tc>
        <w:tc>
          <w:tcPr>
            <w:tcW w:w="1698" w:type="dxa"/>
          </w:tcPr>
          <w:p w:rsidR="00AD234C" w:rsidRPr="00667BDE" w:rsidRDefault="00AD234C"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AD234C"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AD234C" w:rsidRPr="00667BDE" w:rsidRDefault="00AD234C" w:rsidP="00AD234C">
            <w:pPr>
              <w:rPr>
                <w:rFonts w:asciiTheme="minorHAnsi" w:hAnsiTheme="minorHAnsi"/>
                <w:sz w:val="16"/>
                <w:szCs w:val="16"/>
              </w:rPr>
            </w:pPr>
          </w:p>
        </w:tc>
        <w:tc>
          <w:tcPr>
            <w:tcW w:w="1706" w:type="dxa"/>
          </w:tcPr>
          <w:p w:rsidR="00AD234C" w:rsidRPr="00667BDE" w:rsidRDefault="00AD234C" w:rsidP="007D01D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p>
        </w:tc>
        <w:tc>
          <w:tcPr>
            <w:tcW w:w="1704" w:type="dxa"/>
            <w:vAlign w:val="center"/>
          </w:tcPr>
          <w:p w:rsidR="00AD234C" w:rsidRPr="00667BDE" w:rsidRDefault="00AD234C" w:rsidP="007D01D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p>
        </w:tc>
        <w:tc>
          <w:tcPr>
            <w:tcW w:w="1856" w:type="dxa"/>
          </w:tcPr>
          <w:p w:rsidR="00AD234C" w:rsidRPr="00667BDE" w:rsidRDefault="00AD234C" w:rsidP="00AD234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698" w:type="dxa"/>
          </w:tcPr>
          <w:p w:rsidR="00AD234C" w:rsidRPr="00667BDE" w:rsidRDefault="00AD234C"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AD234C"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AD234C" w:rsidRPr="00667BDE" w:rsidRDefault="00AD234C" w:rsidP="00AD234C">
            <w:pPr>
              <w:rPr>
                <w:rFonts w:asciiTheme="minorHAnsi" w:hAnsiTheme="minorHAnsi"/>
                <w:sz w:val="16"/>
                <w:szCs w:val="16"/>
              </w:rPr>
            </w:pPr>
          </w:p>
        </w:tc>
        <w:tc>
          <w:tcPr>
            <w:tcW w:w="1706" w:type="dxa"/>
          </w:tcPr>
          <w:p w:rsidR="00AD234C" w:rsidRPr="00667BDE" w:rsidRDefault="00AD234C" w:rsidP="007D01D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p>
        </w:tc>
        <w:tc>
          <w:tcPr>
            <w:tcW w:w="1704" w:type="dxa"/>
            <w:vAlign w:val="center"/>
          </w:tcPr>
          <w:p w:rsidR="00AD234C" w:rsidRPr="00667BDE" w:rsidRDefault="00AD234C" w:rsidP="007D01D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Arial"/>
                <w:sz w:val="16"/>
                <w:szCs w:val="16"/>
              </w:rPr>
            </w:pPr>
          </w:p>
        </w:tc>
        <w:tc>
          <w:tcPr>
            <w:tcW w:w="1856" w:type="dxa"/>
          </w:tcPr>
          <w:p w:rsidR="00AD234C" w:rsidRPr="00667BDE" w:rsidRDefault="00AD234C" w:rsidP="00AD234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698" w:type="dxa"/>
          </w:tcPr>
          <w:p w:rsidR="00AD234C" w:rsidRPr="00667BDE" w:rsidRDefault="00AD234C"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1368EF" w:rsidRPr="00667BDE" w:rsidTr="002D6EC3">
        <w:trPr>
          <w:trHeight w:val="287"/>
        </w:trPr>
        <w:tc>
          <w:tcPr>
            <w:cnfStyle w:val="001000000000" w:firstRow="0" w:lastRow="0" w:firstColumn="1" w:lastColumn="0" w:oddVBand="0" w:evenVBand="0" w:oddHBand="0" w:evenHBand="0" w:firstRowFirstColumn="0" w:firstRowLastColumn="0" w:lastRowFirstColumn="0" w:lastRowLastColumn="0"/>
            <w:tcW w:w="2586" w:type="dxa"/>
          </w:tcPr>
          <w:p w:rsidR="001368EF" w:rsidRPr="00667BDE" w:rsidRDefault="001368EF" w:rsidP="00AD234C">
            <w:pPr>
              <w:rPr>
                <w:rFonts w:asciiTheme="minorHAnsi" w:hAnsiTheme="minorHAnsi"/>
                <w:b w:val="0"/>
                <w:sz w:val="16"/>
                <w:szCs w:val="16"/>
              </w:rPr>
            </w:pPr>
            <w:r w:rsidRPr="00667BDE">
              <w:rPr>
                <w:rFonts w:asciiTheme="minorHAnsi" w:hAnsiTheme="minorHAnsi"/>
                <w:b w:val="0"/>
                <w:sz w:val="16"/>
                <w:szCs w:val="16"/>
              </w:rPr>
              <w:t>Spolu</w:t>
            </w:r>
          </w:p>
        </w:tc>
        <w:tc>
          <w:tcPr>
            <w:tcW w:w="1706" w:type="dxa"/>
            <w:vAlign w:val="center"/>
          </w:tcPr>
          <w:p w:rsidR="001368EF" w:rsidRPr="00667BDE" w:rsidRDefault="00CE2D8E" w:rsidP="007D01D4">
            <w:pPr>
              <w:pStyle w:val="Zkladntext"/>
              <w:ind w:left="0"/>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4 601 022</w:t>
            </w:r>
          </w:p>
        </w:tc>
        <w:tc>
          <w:tcPr>
            <w:tcW w:w="1704" w:type="dxa"/>
            <w:vAlign w:val="center"/>
          </w:tcPr>
          <w:p w:rsidR="001368EF" w:rsidRPr="00667BDE" w:rsidRDefault="00F84CC7" w:rsidP="00F84CC7">
            <w:pPr>
              <w:pStyle w:val="Zkladntext"/>
              <w:ind w:left="0" w:right="612"/>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w:t>
            </w:r>
          </w:p>
        </w:tc>
        <w:tc>
          <w:tcPr>
            <w:tcW w:w="1856" w:type="dxa"/>
            <w:vAlign w:val="center"/>
          </w:tcPr>
          <w:p w:rsidR="001368EF" w:rsidRPr="00667BDE" w:rsidRDefault="002D6EC3" w:rsidP="007D01D4">
            <w:pPr>
              <w:pStyle w:val="Zkladntext"/>
              <w:ind w:left="0" w:right="612"/>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7D01D4">
              <w:rPr>
                <w:rFonts w:asciiTheme="minorHAnsi" w:hAnsiTheme="minorHAnsi"/>
                <w:sz w:val="16"/>
                <w:szCs w:val="16"/>
              </w:rPr>
              <w:t xml:space="preserve">        </w:t>
            </w:r>
            <w:r>
              <w:rPr>
                <w:rFonts w:asciiTheme="minorHAnsi" w:hAnsiTheme="minorHAnsi"/>
                <w:sz w:val="16"/>
                <w:szCs w:val="16"/>
              </w:rPr>
              <w:t xml:space="preserve">     </w:t>
            </w:r>
            <w:r w:rsidR="001368EF" w:rsidRPr="00667BDE">
              <w:rPr>
                <w:rFonts w:asciiTheme="minorHAnsi" w:hAnsiTheme="minorHAnsi"/>
                <w:sz w:val="16"/>
                <w:szCs w:val="16"/>
              </w:rPr>
              <w:t>100</w:t>
            </w:r>
          </w:p>
        </w:tc>
        <w:tc>
          <w:tcPr>
            <w:tcW w:w="1698" w:type="dxa"/>
          </w:tcPr>
          <w:p w:rsidR="001368EF" w:rsidRPr="00667BDE" w:rsidRDefault="001368EF" w:rsidP="00D21C1D">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bl>
    <w:p w:rsidR="00296888" w:rsidRDefault="00296888" w:rsidP="009118F8">
      <w:pPr>
        <w:pStyle w:val="Nzov"/>
        <w:spacing w:before="0" w:beforeAutospacing="0" w:after="0"/>
        <w:jc w:val="both"/>
        <w:rPr>
          <w:rFonts w:asciiTheme="minorHAnsi" w:hAnsiTheme="minorHAnsi"/>
          <w:i/>
          <w:sz w:val="16"/>
          <w:szCs w:val="16"/>
        </w:rPr>
      </w:pPr>
      <w:bookmarkStart w:id="6" w:name="_Toc320095462"/>
      <w:bookmarkStart w:id="7" w:name="_Toc382902634"/>
      <w:bookmarkStart w:id="8" w:name="_Toc382907528"/>
      <w:bookmarkStart w:id="9" w:name="_Toc383066052"/>
    </w:p>
    <w:p w:rsidR="0024536B" w:rsidRPr="0024536B" w:rsidRDefault="0024536B" w:rsidP="0024536B"/>
    <w:p w:rsidR="00D301AA" w:rsidRPr="002D3A95" w:rsidRDefault="004E6F31" w:rsidP="006B7681">
      <w:pPr>
        <w:pStyle w:val="Nadpis1"/>
        <w:numPr>
          <w:ilvl w:val="0"/>
          <w:numId w:val="25"/>
        </w:numPr>
        <w:ind w:left="426" w:hanging="426"/>
        <w:rPr>
          <w:rStyle w:val="Siln"/>
          <w:b/>
          <w:bCs w:val="0"/>
        </w:rPr>
      </w:pPr>
      <w:bookmarkStart w:id="10" w:name="_Toc445816532"/>
      <w:bookmarkStart w:id="11" w:name="_Toc446409083"/>
      <w:bookmarkStart w:id="12" w:name="_Toc530739899"/>
      <w:bookmarkEnd w:id="6"/>
      <w:bookmarkEnd w:id="7"/>
      <w:bookmarkEnd w:id="8"/>
      <w:bookmarkEnd w:id="9"/>
      <w:r w:rsidRPr="002D3A95">
        <w:rPr>
          <w:rStyle w:val="Siln"/>
          <w:b/>
          <w:bCs w:val="0"/>
        </w:rPr>
        <w:t>Informácie o prijatých postupoch</w:t>
      </w:r>
      <w:bookmarkEnd w:id="10"/>
      <w:bookmarkEnd w:id="11"/>
      <w:r w:rsidRPr="002D3A95">
        <w:rPr>
          <w:rStyle w:val="Siln"/>
          <w:b/>
          <w:bCs w:val="0"/>
        </w:rPr>
        <w:t xml:space="preserve"> </w:t>
      </w:r>
    </w:p>
    <w:bookmarkEnd w:id="12"/>
    <w:p w:rsidR="00FE7938" w:rsidRPr="00667BDE" w:rsidRDefault="00FE7938" w:rsidP="004E6F31">
      <w:pPr>
        <w:pStyle w:val="Nadpis1"/>
        <w:ind w:left="720"/>
      </w:pPr>
    </w:p>
    <w:p w:rsidR="004E1C6F" w:rsidRPr="00667BDE" w:rsidRDefault="004E1C6F" w:rsidP="004E1C6F">
      <w:pPr>
        <w:rPr>
          <w:rFonts w:asciiTheme="minorHAnsi" w:hAnsiTheme="minorHAnsi"/>
          <w:sz w:val="16"/>
          <w:szCs w:val="16"/>
        </w:rPr>
      </w:pPr>
    </w:p>
    <w:p w:rsidR="00E41558" w:rsidRPr="004E6F31" w:rsidRDefault="00E41558" w:rsidP="006B7681">
      <w:pPr>
        <w:pStyle w:val="Pismenka"/>
        <w:numPr>
          <w:ilvl w:val="0"/>
          <w:numId w:val="14"/>
        </w:numPr>
        <w:rPr>
          <w:rFonts w:asciiTheme="minorHAnsi" w:hAnsiTheme="minorHAnsi"/>
          <w:szCs w:val="16"/>
        </w:rPr>
      </w:pPr>
      <w:r w:rsidRPr="004E6F31">
        <w:rPr>
          <w:rFonts w:asciiTheme="minorHAnsi" w:hAnsiTheme="minorHAnsi"/>
          <w:szCs w:val="16"/>
        </w:rPr>
        <w:t>Východiská pre zostavenie účtovnej závierky</w:t>
      </w:r>
    </w:p>
    <w:p w:rsidR="00B8253E" w:rsidRPr="00667BDE" w:rsidRDefault="00B8253E" w:rsidP="00B8253E">
      <w:pPr>
        <w:pStyle w:val="Pismenka"/>
        <w:ind w:left="360"/>
        <w:rPr>
          <w:rFonts w:asciiTheme="minorHAnsi" w:hAnsiTheme="minorHAnsi"/>
          <w:sz w:val="16"/>
          <w:szCs w:val="16"/>
        </w:rPr>
      </w:pPr>
    </w:p>
    <w:p w:rsidR="00296888" w:rsidRPr="00667BDE" w:rsidRDefault="00724C8A" w:rsidP="005133A6">
      <w:pPr>
        <w:pStyle w:val="Odsekzoznamu"/>
        <w:ind w:hanging="282"/>
        <w:jc w:val="both"/>
        <w:rPr>
          <w:rFonts w:asciiTheme="minorHAnsi" w:hAnsiTheme="minorHAnsi"/>
          <w:sz w:val="16"/>
          <w:szCs w:val="16"/>
        </w:rPr>
      </w:pPr>
      <w:r w:rsidRPr="00667BDE">
        <w:rPr>
          <w:rFonts w:asciiTheme="minorHAnsi" w:hAnsiTheme="minorHAnsi"/>
          <w:sz w:val="16"/>
          <w:szCs w:val="16"/>
        </w:rPr>
        <w:t>-</w:t>
      </w:r>
      <w:r w:rsidR="00D219F5" w:rsidRPr="00667BDE">
        <w:rPr>
          <w:rFonts w:asciiTheme="minorHAnsi" w:hAnsiTheme="minorHAnsi"/>
          <w:sz w:val="16"/>
          <w:szCs w:val="16"/>
        </w:rPr>
        <w:t> </w:t>
      </w:r>
      <w:r w:rsidRPr="00667BDE">
        <w:rPr>
          <w:rFonts w:asciiTheme="minorHAnsi" w:hAnsiTheme="minorHAnsi"/>
          <w:sz w:val="16"/>
          <w:szCs w:val="16"/>
        </w:rPr>
        <w:t xml:space="preserve"> </w:t>
      </w:r>
      <w:r w:rsidRPr="00433098">
        <w:rPr>
          <w:rFonts w:asciiTheme="minorHAnsi" w:hAnsiTheme="minorHAnsi"/>
          <w:sz w:val="16"/>
          <w:szCs w:val="16"/>
        </w:rPr>
        <w:t xml:space="preserve">Účtovná závierka </w:t>
      </w:r>
      <w:r w:rsidR="00433098">
        <w:rPr>
          <w:rFonts w:asciiTheme="minorHAnsi" w:hAnsiTheme="minorHAnsi"/>
          <w:sz w:val="16"/>
          <w:szCs w:val="16"/>
        </w:rPr>
        <w:t>ne</w:t>
      </w:r>
      <w:r w:rsidRPr="00433098">
        <w:rPr>
          <w:rFonts w:asciiTheme="minorHAnsi" w:hAnsiTheme="minorHAnsi"/>
          <w:sz w:val="16"/>
          <w:szCs w:val="16"/>
        </w:rPr>
        <w:t>bola zostavená za predpokladu nepretržitého trvania Spoločnosti (</w:t>
      </w:r>
      <w:proofErr w:type="spellStart"/>
      <w:r w:rsidRPr="00433098">
        <w:rPr>
          <w:rFonts w:asciiTheme="minorHAnsi" w:hAnsiTheme="minorHAnsi"/>
          <w:sz w:val="16"/>
          <w:szCs w:val="16"/>
        </w:rPr>
        <w:t>going</w:t>
      </w:r>
      <w:proofErr w:type="spellEnd"/>
      <w:r w:rsidRPr="00433098">
        <w:rPr>
          <w:rFonts w:asciiTheme="minorHAnsi" w:hAnsiTheme="minorHAnsi"/>
          <w:sz w:val="16"/>
          <w:szCs w:val="16"/>
        </w:rPr>
        <w:t xml:space="preserve"> </w:t>
      </w:r>
      <w:proofErr w:type="spellStart"/>
      <w:r w:rsidRPr="00433098">
        <w:rPr>
          <w:rFonts w:asciiTheme="minorHAnsi" w:hAnsiTheme="minorHAnsi"/>
          <w:sz w:val="16"/>
          <w:szCs w:val="16"/>
        </w:rPr>
        <w:t>concern</w:t>
      </w:r>
      <w:proofErr w:type="spellEnd"/>
      <w:r w:rsidRPr="00AB5CD0">
        <w:rPr>
          <w:rFonts w:asciiTheme="minorHAnsi" w:hAnsiTheme="minorHAnsi"/>
          <w:sz w:val="16"/>
          <w:szCs w:val="16"/>
        </w:rPr>
        <w:t>.)</w:t>
      </w:r>
      <w:r w:rsidR="009B5761" w:rsidRPr="00AB5CD0">
        <w:rPr>
          <w:rFonts w:asciiTheme="minorHAnsi" w:hAnsiTheme="minorHAnsi"/>
          <w:sz w:val="16"/>
          <w:szCs w:val="16"/>
        </w:rPr>
        <w:t xml:space="preserve">. </w:t>
      </w:r>
      <w:r w:rsidR="00D56A34" w:rsidRPr="00AB5CD0">
        <w:rPr>
          <w:rFonts w:asciiTheme="minorHAnsi" w:hAnsiTheme="minorHAnsi"/>
          <w:sz w:val="16"/>
          <w:szCs w:val="16"/>
        </w:rPr>
        <w:t xml:space="preserve"> </w:t>
      </w:r>
      <w:r w:rsidR="009B5761" w:rsidRPr="00AB5CD0">
        <w:rPr>
          <w:rFonts w:asciiTheme="minorHAnsi" w:hAnsiTheme="minorHAnsi"/>
          <w:sz w:val="16"/>
          <w:szCs w:val="16"/>
        </w:rPr>
        <w:t>P</w:t>
      </w:r>
      <w:r w:rsidR="00D56A34" w:rsidRPr="00AB5CD0">
        <w:rPr>
          <w:rFonts w:asciiTheme="minorHAnsi" w:hAnsiTheme="minorHAnsi"/>
          <w:sz w:val="16"/>
          <w:szCs w:val="16"/>
        </w:rPr>
        <w:t>redstavenstvo účtovnej jednotky podalo  dňa 26.03.2018  návrh  na vyhlásenie konkurzu</w:t>
      </w:r>
      <w:r w:rsidR="00B76A7C" w:rsidRPr="00AB5CD0">
        <w:rPr>
          <w:rFonts w:asciiTheme="minorHAnsi" w:hAnsiTheme="minorHAnsi"/>
          <w:sz w:val="16"/>
          <w:szCs w:val="16"/>
        </w:rPr>
        <w:t>.</w:t>
      </w:r>
      <w:r w:rsidR="00D56A34" w:rsidRPr="00AB5CD0">
        <w:rPr>
          <w:rFonts w:asciiTheme="minorHAnsi" w:hAnsiTheme="minorHAnsi"/>
          <w:sz w:val="16"/>
          <w:szCs w:val="16"/>
        </w:rPr>
        <w:t xml:space="preserve"> Okresný súd</w:t>
      </w:r>
      <w:r w:rsidR="00B76A7C" w:rsidRPr="00AB5CD0">
        <w:rPr>
          <w:rFonts w:asciiTheme="minorHAnsi" w:hAnsiTheme="minorHAnsi"/>
          <w:sz w:val="16"/>
          <w:szCs w:val="16"/>
        </w:rPr>
        <w:t xml:space="preserve"> v </w:t>
      </w:r>
      <w:r w:rsidR="00D56A34" w:rsidRPr="00AB5CD0">
        <w:rPr>
          <w:rFonts w:asciiTheme="minorHAnsi" w:hAnsiTheme="minorHAnsi"/>
          <w:sz w:val="16"/>
          <w:szCs w:val="16"/>
        </w:rPr>
        <w:t>Nitr</w:t>
      </w:r>
      <w:r w:rsidR="00B76A7C" w:rsidRPr="00AB5CD0">
        <w:rPr>
          <w:rFonts w:asciiTheme="minorHAnsi" w:hAnsiTheme="minorHAnsi"/>
          <w:sz w:val="16"/>
          <w:szCs w:val="16"/>
        </w:rPr>
        <w:t>e rozhod</w:t>
      </w:r>
      <w:r w:rsidR="00E87496" w:rsidRPr="00AB5CD0">
        <w:rPr>
          <w:rFonts w:asciiTheme="minorHAnsi" w:hAnsiTheme="minorHAnsi"/>
          <w:sz w:val="16"/>
          <w:szCs w:val="16"/>
        </w:rPr>
        <w:t>ol o začatí konkurzného konania účtovnej jednotky</w:t>
      </w:r>
      <w:r w:rsidR="00BA7E1F" w:rsidRPr="00AB5CD0">
        <w:rPr>
          <w:rFonts w:asciiTheme="minorHAnsi" w:hAnsiTheme="minorHAnsi"/>
          <w:sz w:val="16"/>
          <w:szCs w:val="16"/>
        </w:rPr>
        <w:t>.</w:t>
      </w:r>
      <w:r w:rsidR="009B5761" w:rsidRPr="00AB5CD0">
        <w:rPr>
          <w:rFonts w:asciiTheme="minorHAnsi" w:hAnsiTheme="minorHAnsi"/>
          <w:sz w:val="16"/>
          <w:szCs w:val="16"/>
        </w:rPr>
        <w:t xml:space="preserve"> Za deň zverejnenia  tohto uz</w:t>
      </w:r>
      <w:r w:rsidR="00BA7E1F" w:rsidRPr="00AB5CD0">
        <w:rPr>
          <w:rFonts w:asciiTheme="minorHAnsi" w:hAnsiTheme="minorHAnsi"/>
          <w:sz w:val="16"/>
          <w:szCs w:val="16"/>
        </w:rPr>
        <w:t>neseni</w:t>
      </w:r>
      <w:r w:rsidR="009B5761" w:rsidRPr="00AB5CD0">
        <w:rPr>
          <w:rFonts w:asciiTheme="minorHAnsi" w:hAnsiTheme="minorHAnsi"/>
          <w:sz w:val="16"/>
          <w:szCs w:val="16"/>
        </w:rPr>
        <w:t>a</w:t>
      </w:r>
      <w:r w:rsidR="00BA7E1F" w:rsidRPr="00AB5CD0">
        <w:rPr>
          <w:rFonts w:asciiTheme="minorHAnsi" w:hAnsiTheme="minorHAnsi"/>
          <w:sz w:val="16"/>
          <w:szCs w:val="16"/>
        </w:rPr>
        <w:t xml:space="preserve"> </w:t>
      </w:r>
      <w:r w:rsidR="009B5761" w:rsidRPr="00AB5CD0">
        <w:rPr>
          <w:rFonts w:asciiTheme="minorHAnsi" w:hAnsiTheme="minorHAnsi"/>
          <w:sz w:val="16"/>
          <w:szCs w:val="16"/>
        </w:rPr>
        <w:t xml:space="preserve"> sa považuje deň 19.04</w:t>
      </w:r>
      <w:r w:rsidR="00D56A34" w:rsidRPr="00AB5CD0">
        <w:rPr>
          <w:rFonts w:asciiTheme="minorHAnsi" w:hAnsiTheme="minorHAnsi"/>
          <w:sz w:val="16"/>
          <w:szCs w:val="16"/>
        </w:rPr>
        <w:t xml:space="preserve">.2018. </w:t>
      </w:r>
      <w:r w:rsidR="009B5761" w:rsidRPr="00AB5CD0">
        <w:rPr>
          <w:rFonts w:asciiTheme="minorHAnsi" w:hAnsiTheme="minorHAnsi"/>
          <w:sz w:val="16"/>
          <w:szCs w:val="16"/>
        </w:rPr>
        <w:t xml:space="preserve"> </w:t>
      </w:r>
    </w:p>
    <w:p w:rsidR="005133A6" w:rsidRPr="00667BDE" w:rsidRDefault="005133A6" w:rsidP="005133A6">
      <w:pPr>
        <w:pStyle w:val="Odsekzoznamu"/>
        <w:ind w:hanging="282"/>
        <w:jc w:val="both"/>
        <w:rPr>
          <w:rFonts w:asciiTheme="minorHAnsi" w:hAnsiTheme="minorHAnsi"/>
          <w:sz w:val="16"/>
          <w:szCs w:val="16"/>
        </w:rPr>
      </w:pPr>
    </w:p>
    <w:p w:rsidR="00B8253E" w:rsidRPr="00667BDE" w:rsidRDefault="00724C8A" w:rsidP="00AB5CD0">
      <w:pPr>
        <w:pStyle w:val="Odsekzoznamu"/>
        <w:ind w:hanging="282"/>
        <w:jc w:val="both"/>
        <w:rPr>
          <w:rFonts w:asciiTheme="minorHAnsi" w:hAnsiTheme="minorHAnsi"/>
          <w:sz w:val="16"/>
          <w:szCs w:val="16"/>
        </w:rPr>
      </w:pPr>
      <w:r w:rsidRPr="00667BDE">
        <w:rPr>
          <w:rFonts w:asciiTheme="minorHAnsi" w:hAnsiTheme="minorHAnsi"/>
          <w:sz w:val="16"/>
          <w:szCs w:val="16"/>
        </w:rPr>
        <w:t>-  Účtovné metódy a všeobecné účtovné zásady boli účtovnou jednotkou konzistentne aplikované</w:t>
      </w:r>
    </w:p>
    <w:p w:rsidR="00175185" w:rsidRPr="00667BDE" w:rsidRDefault="00175185" w:rsidP="00175185">
      <w:pPr>
        <w:jc w:val="both"/>
        <w:rPr>
          <w:rFonts w:asciiTheme="minorHAnsi" w:hAnsiTheme="minorHAnsi"/>
          <w:sz w:val="16"/>
          <w:szCs w:val="16"/>
          <w:lang w:eastAsia="sk-SK"/>
        </w:rPr>
      </w:pPr>
    </w:p>
    <w:p w:rsidR="00F473A1" w:rsidRPr="00667BDE" w:rsidRDefault="00175185" w:rsidP="00AB5CD0">
      <w:pPr>
        <w:pStyle w:val="Zkladntext"/>
        <w:ind w:left="567" w:hanging="567"/>
        <w:rPr>
          <w:rFonts w:asciiTheme="minorHAnsi" w:hAnsiTheme="minorHAnsi"/>
        </w:rPr>
      </w:pPr>
      <w:r w:rsidRPr="00667BDE">
        <w:rPr>
          <w:rFonts w:asciiTheme="minorHAnsi" w:hAnsiTheme="minorHAnsi"/>
          <w:sz w:val="16"/>
          <w:szCs w:val="16"/>
          <w:lang w:eastAsia="sk-SK"/>
        </w:rPr>
        <w:t xml:space="preserve">            </w:t>
      </w:r>
    </w:p>
    <w:p w:rsidR="00E475F6" w:rsidRPr="00667BDE" w:rsidRDefault="00E475F6" w:rsidP="006B7681">
      <w:pPr>
        <w:pStyle w:val="Pismenka"/>
        <w:numPr>
          <w:ilvl w:val="0"/>
          <w:numId w:val="14"/>
        </w:numPr>
        <w:rPr>
          <w:rFonts w:asciiTheme="minorHAnsi" w:hAnsiTheme="minorHAnsi"/>
          <w:sz w:val="16"/>
          <w:szCs w:val="16"/>
        </w:rPr>
      </w:pPr>
      <w:r w:rsidRPr="004E6F31">
        <w:rPr>
          <w:rFonts w:asciiTheme="minorHAnsi" w:hAnsiTheme="minorHAnsi"/>
          <w:szCs w:val="16"/>
        </w:rPr>
        <w:t>Informácie o charaktere a účele transakcií, ktoré sa neuvádzajú v</w:t>
      </w:r>
      <w:r w:rsidR="00BC7FF3" w:rsidRPr="004E6F31">
        <w:rPr>
          <w:rFonts w:asciiTheme="minorHAnsi" w:hAnsiTheme="minorHAnsi"/>
          <w:szCs w:val="16"/>
        </w:rPr>
        <w:t> </w:t>
      </w:r>
      <w:r w:rsidRPr="004E6F31">
        <w:rPr>
          <w:rFonts w:asciiTheme="minorHAnsi" w:hAnsiTheme="minorHAnsi"/>
          <w:szCs w:val="16"/>
        </w:rPr>
        <w:t>súvahe</w:t>
      </w:r>
    </w:p>
    <w:p w:rsidR="00BC7FF3" w:rsidRPr="00667BDE" w:rsidRDefault="00BC7FF3" w:rsidP="00BC7FF3">
      <w:pPr>
        <w:pStyle w:val="Pismenka"/>
        <w:ind w:left="360"/>
        <w:rPr>
          <w:rFonts w:asciiTheme="minorHAnsi" w:hAnsiTheme="minorHAnsi"/>
          <w:sz w:val="16"/>
          <w:szCs w:val="16"/>
        </w:rPr>
      </w:pPr>
    </w:p>
    <w:p w:rsidR="004A439C" w:rsidRDefault="00BC7FF3" w:rsidP="004A439C">
      <w:pPr>
        <w:jc w:val="both"/>
        <w:rPr>
          <w:rFonts w:asciiTheme="minorHAnsi" w:hAnsiTheme="minorHAnsi"/>
          <w:sz w:val="16"/>
          <w:szCs w:val="16"/>
        </w:rPr>
      </w:pPr>
      <w:r w:rsidRPr="00667BDE">
        <w:rPr>
          <w:rFonts w:asciiTheme="minorHAnsi" w:hAnsiTheme="minorHAnsi"/>
        </w:rPr>
        <w:t xml:space="preserve">       </w:t>
      </w:r>
      <w:r w:rsidR="00540B50" w:rsidRPr="00667BDE">
        <w:rPr>
          <w:rFonts w:asciiTheme="minorHAnsi" w:hAnsiTheme="minorHAnsi"/>
          <w:sz w:val="16"/>
          <w:szCs w:val="16"/>
        </w:rPr>
        <w:t xml:space="preserve">príslušné informácie </w:t>
      </w:r>
      <w:r w:rsidRPr="00667BDE">
        <w:rPr>
          <w:rFonts w:asciiTheme="minorHAnsi" w:hAnsiTheme="minorHAnsi"/>
          <w:sz w:val="16"/>
          <w:szCs w:val="16"/>
        </w:rPr>
        <w:t>sú uvedené v</w:t>
      </w:r>
      <w:r w:rsidR="00AA6897" w:rsidRPr="00667BDE">
        <w:rPr>
          <w:rFonts w:asciiTheme="minorHAnsi" w:hAnsiTheme="minorHAnsi"/>
          <w:sz w:val="16"/>
          <w:szCs w:val="16"/>
        </w:rPr>
        <w:t> </w:t>
      </w:r>
      <w:r w:rsidRPr="00667BDE">
        <w:rPr>
          <w:rFonts w:asciiTheme="minorHAnsi" w:hAnsiTheme="minorHAnsi"/>
          <w:sz w:val="16"/>
          <w:szCs w:val="16"/>
        </w:rPr>
        <w:t>časti</w:t>
      </w:r>
      <w:r w:rsidR="00AA6897" w:rsidRPr="00667BDE">
        <w:rPr>
          <w:rFonts w:asciiTheme="minorHAnsi" w:hAnsiTheme="minorHAnsi"/>
          <w:sz w:val="16"/>
          <w:szCs w:val="16"/>
        </w:rPr>
        <w:t xml:space="preserve">  </w:t>
      </w:r>
      <w:r w:rsidR="0039287C" w:rsidRPr="00667BDE">
        <w:rPr>
          <w:rFonts w:asciiTheme="minorHAnsi" w:hAnsiTheme="minorHAnsi"/>
          <w:sz w:val="16"/>
          <w:szCs w:val="16"/>
        </w:rPr>
        <w:t>J</w:t>
      </w:r>
      <w:r w:rsidR="00AA6897" w:rsidRPr="00667BDE">
        <w:rPr>
          <w:rFonts w:asciiTheme="minorHAnsi" w:hAnsiTheme="minorHAnsi"/>
          <w:sz w:val="16"/>
          <w:szCs w:val="16"/>
        </w:rPr>
        <w:t>.</w:t>
      </w:r>
      <w:r w:rsidRPr="00667BDE">
        <w:rPr>
          <w:rFonts w:asciiTheme="minorHAnsi" w:hAnsiTheme="minorHAnsi"/>
          <w:sz w:val="16"/>
          <w:szCs w:val="16"/>
        </w:rPr>
        <w:t xml:space="preserve">  </w:t>
      </w:r>
    </w:p>
    <w:p w:rsidR="004E6F31" w:rsidRPr="00667BDE" w:rsidRDefault="004E6F31" w:rsidP="004A439C">
      <w:pPr>
        <w:jc w:val="both"/>
        <w:rPr>
          <w:rFonts w:asciiTheme="minorHAnsi" w:hAnsiTheme="minorHAnsi"/>
          <w:sz w:val="16"/>
          <w:szCs w:val="16"/>
        </w:rPr>
      </w:pPr>
    </w:p>
    <w:p w:rsidR="00567554" w:rsidRPr="004E6F31" w:rsidRDefault="00567554" w:rsidP="006B7681">
      <w:pPr>
        <w:pStyle w:val="Pismenka"/>
        <w:numPr>
          <w:ilvl w:val="0"/>
          <w:numId w:val="14"/>
        </w:numPr>
        <w:rPr>
          <w:rFonts w:asciiTheme="minorHAnsi" w:hAnsiTheme="minorHAnsi"/>
          <w:szCs w:val="16"/>
        </w:rPr>
      </w:pPr>
      <w:r w:rsidRPr="004E6F31">
        <w:rPr>
          <w:rFonts w:asciiTheme="minorHAnsi" w:hAnsiTheme="minorHAnsi"/>
          <w:szCs w:val="16"/>
        </w:rPr>
        <w:t>Použitie odhadov a úsudkov</w:t>
      </w:r>
    </w:p>
    <w:p w:rsidR="00146D53" w:rsidRPr="00667BDE" w:rsidRDefault="00146D53" w:rsidP="0093719F">
      <w:pPr>
        <w:pStyle w:val="Zkladntext"/>
        <w:ind w:left="360"/>
        <w:rPr>
          <w:rFonts w:asciiTheme="minorHAnsi" w:hAnsiTheme="minorHAnsi"/>
          <w:b/>
          <w:i/>
          <w:sz w:val="16"/>
          <w:szCs w:val="16"/>
        </w:rPr>
      </w:pPr>
    </w:p>
    <w:p w:rsidR="00146D53" w:rsidRPr="00667BDE" w:rsidRDefault="00146D53" w:rsidP="0093719F">
      <w:pPr>
        <w:pStyle w:val="Zkladntext"/>
        <w:ind w:left="360"/>
        <w:rPr>
          <w:rFonts w:asciiTheme="minorHAnsi" w:hAnsiTheme="minorHAnsi"/>
          <w:b/>
          <w:i/>
          <w:sz w:val="16"/>
          <w:szCs w:val="16"/>
        </w:rPr>
      </w:pPr>
      <w:r w:rsidRPr="00667BDE">
        <w:rPr>
          <w:rFonts w:asciiTheme="minorHAnsi" w:hAnsiTheme="minorHAnsi"/>
          <w:b/>
          <w:i/>
          <w:sz w:val="16"/>
          <w:szCs w:val="16"/>
        </w:rPr>
        <w:t>Odhady</w:t>
      </w:r>
    </w:p>
    <w:p w:rsidR="0004113C" w:rsidRPr="00667BDE" w:rsidRDefault="0004113C" w:rsidP="0093719F">
      <w:pPr>
        <w:pStyle w:val="Zkladntext"/>
        <w:ind w:left="450"/>
        <w:rPr>
          <w:rFonts w:asciiTheme="minorHAnsi" w:hAnsiTheme="minorHAnsi"/>
          <w:sz w:val="16"/>
          <w:szCs w:val="16"/>
        </w:rPr>
      </w:pPr>
      <w:r w:rsidRPr="00667BDE">
        <w:rPr>
          <w:rFonts w:asciiTheme="minorHAnsi" w:hAnsiTheme="minorHAnsi"/>
          <w:sz w:val="16"/>
          <w:szCs w:val="16"/>
        </w:rPr>
        <w:t>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04113C" w:rsidRPr="00667BDE" w:rsidRDefault="0004113C" w:rsidP="0093719F">
      <w:pPr>
        <w:pStyle w:val="Zkladntext"/>
        <w:ind w:left="450"/>
        <w:rPr>
          <w:rFonts w:asciiTheme="minorHAnsi" w:hAnsiTheme="minorHAnsi"/>
          <w:sz w:val="16"/>
          <w:szCs w:val="16"/>
        </w:rPr>
      </w:pPr>
    </w:p>
    <w:p w:rsidR="0004113C" w:rsidRPr="00667BDE" w:rsidRDefault="0004113C" w:rsidP="0093719F">
      <w:pPr>
        <w:pStyle w:val="Zkladntext"/>
        <w:ind w:left="450"/>
        <w:rPr>
          <w:rFonts w:asciiTheme="minorHAnsi" w:hAnsiTheme="minorHAnsi"/>
          <w:sz w:val="16"/>
          <w:szCs w:val="16"/>
        </w:rPr>
      </w:pPr>
      <w:r w:rsidRPr="00667BDE">
        <w:rPr>
          <w:rFonts w:asciiTheme="minorHAnsi" w:hAnsiTheme="minorHAnsi"/>
          <w:sz w:val="16"/>
          <w:szCs w:val="16"/>
        </w:rPr>
        <w:lastRenderedPageBreak/>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rsidR="0004113C" w:rsidRPr="00667BDE" w:rsidRDefault="0004113C" w:rsidP="0093719F">
      <w:pPr>
        <w:pStyle w:val="Zkladntext"/>
        <w:ind w:left="450"/>
        <w:rPr>
          <w:rFonts w:asciiTheme="minorHAnsi" w:hAnsiTheme="minorHAnsi"/>
          <w:sz w:val="16"/>
          <w:szCs w:val="16"/>
        </w:rPr>
      </w:pPr>
    </w:p>
    <w:p w:rsidR="0004113C" w:rsidRPr="001B68B7" w:rsidRDefault="001B68B7" w:rsidP="001B68B7">
      <w:pPr>
        <w:pStyle w:val="Zkladntext"/>
        <w:ind w:left="0"/>
        <w:rPr>
          <w:rFonts w:asciiTheme="minorHAnsi" w:hAnsiTheme="minorHAnsi"/>
          <w:sz w:val="16"/>
          <w:szCs w:val="16"/>
        </w:rPr>
      </w:pPr>
      <w:r>
        <w:rPr>
          <w:rFonts w:asciiTheme="minorHAnsi" w:hAnsiTheme="minorHAnsi"/>
          <w:sz w:val="16"/>
          <w:szCs w:val="16"/>
        </w:rPr>
        <w:t xml:space="preserve">           </w:t>
      </w:r>
      <w:r w:rsidR="0004113C" w:rsidRPr="00667BDE">
        <w:rPr>
          <w:rFonts w:asciiTheme="minorHAnsi" w:hAnsiTheme="minorHAnsi"/>
          <w:b/>
          <w:i/>
          <w:sz w:val="16"/>
          <w:szCs w:val="16"/>
        </w:rPr>
        <w:t>Úsudky</w:t>
      </w:r>
    </w:p>
    <w:p w:rsidR="0004113C" w:rsidRPr="00667BDE" w:rsidRDefault="0004113C" w:rsidP="0093719F">
      <w:pPr>
        <w:pStyle w:val="NormalLeft"/>
        <w:ind w:left="426"/>
        <w:rPr>
          <w:rFonts w:asciiTheme="minorHAnsi" w:hAnsiTheme="minorHAnsi"/>
          <w:sz w:val="16"/>
          <w:szCs w:val="16"/>
        </w:rPr>
      </w:pPr>
      <w:r w:rsidRPr="00667BDE">
        <w:rPr>
          <w:rFonts w:asciiTheme="minorHAnsi" w:hAnsiTheme="minorHAnsi"/>
          <w:sz w:val="16"/>
          <w:szCs w:val="16"/>
        </w:rPr>
        <w:t>V súvislosti s aplikáciou účtovných metód a účtovných zásad Spoločnosti nie sú potrebné také úsudky, ktoré by mali významný dopad na hodnoty vykázané v účtovnej závierke.</w:t>
      </w:r>
    </w:p>
    <w:p w:rsidR="0004113C" w:rsidRPr="00667BDE" w:rsidRDefault="0004113C" w:rsidP="0093719F">
      <w:pPr>
        <w:pStyle w:val="Zkladntext"/>
        <w:rPr>
          <w:rFonts w:asciiTheme="minorHAnsi" w:hAnsiTheme="minorHAnsi"/>
          <w:b/>
          <w:i/>
          <w:sz w:val="16"/>
          <w:szCs w:val="16"/>
        </w:rPr>
      </w:pPr>
      <w:r w:rsidRPr="00667BDE">
        <w:rPr>
          <w:rFonts w:asciiTheme="minorHAnsi" w:hAnsiTheme="minorHAnsi"/>
          <w:b/>
          <w:i/>
          <w:sz w:val="16"/>
          <w:szCs w:val="16"/>
        </w:rPr>
        <w:t>Neistoty v odhadoch a</w:t>
      </w:r>
      <w:r w:rsidR="00146D53" w:rsidRPr="00667BDE">
        <w:rPr>
          <w:rFonts w:asciiTheme="minorHAnsi" w:hAnsiTheme="minorHAnsi"/>
          <w:b/>
          <w:i/>
          <w:sz w:val="16"/>
          <w:szCs w:val="16"/>
        </w:rPr>
        <w:t xml:space="preserve"> v </w:t>
      </w:r>
      <w:r w:rsidRPr="00667BDE">
        <w:rPr>
          <w:rFonts w:asciiTheme="minorHAnsi" w:hAnsiTheme="minorHAnsi"/>
          <w:b/>
          <w:i/>
          <w:sz w:val="16"/>
          <w:szCs w:val="16"/>
        </w:rPr>
        <w:t>predpokladoch</w:t>
      </w:r>
    </w:p>
    <w:p w:rsidR="0004113C" w:rsidRPr="00667BDE" w:rsidRDefault="0004113C" w:rsidP="0093719F">
      <w:pPr>
        <w:pStyle w:val="NormalLeft"/>
        <w:ind w:left="426"/>
        <w:rPr>
          <w:rFonts w:asciiTheme="minorHAnsi" w:hAnsiTheme="minorHAnsi"/>
          <w:sz w:val="16"/>
          <w:szCs w:val="16"/>
        </w:rPr>
      </w:pPr>
      <w:r w:rsidRPr="00667BDE">
        <w:rPr>
          <w:rFonts w:asciiTheme="minorHAnsi" w:hAnsiTheme="minorHAnsi"/>
          <w:sz w:val="16"/>
          <w:szCs w:val="16"/>
        </w:rPr>
        <w:t>Spoločnosť neidentifikovala takú neistotu v odhadoch a</w:t>
      </w:r>
      <w:r w:rsidR="00146D53" w:rsidRPr="00667BDE">
        <w:rPr>
          <w:rFonts w:asciiTheme="minorHAnsi" w:hAnsiTheme="minorHAnsi"/>
          <w:sz w:val="16"/>
          <w:szCs w:val="16"/>
        </w:rPr>
        <w:t xml:space="preserve"> v </w:t>
      </w:r>
      <w:r w:rsidRPr="00667BDE">
        <w:rPr>
          <w:rFonts w:asciiTheme="minorHAnsi" w:hAnsiTheme="minorHAnsi"/>
          <w:sz w:val="16"/>
          <w:szCs w:val="16"/>
        </w:rPr>
        <w:t xml:space="preserve">predpokladoch, pri ktorej by existovalo </w:t>
      </w:r>
      <w:proofErr w:type="spellStart"/>
      <w:r w:rsidRPr="00667BDE">
        <w:rPr>
          <w:rFonts w:asciiTheme="minorHAnsi" w:hAnsiTheme="minorHAnsi"/>
          <w:sz w:val="16"/>
          <w:szCs w:val="16"/>
        </w:rPr>
        <w:t>signifikantné</w:t>
      </w:r>
      <w:proofErr w:type="spellEnd"/>
      <w:r w:rsidRPr="00667BDE">
        <w:rPr>
          <w:rFonts w:asciiTheme="minorHAnsi" w:hAnsiTheme="minorHAnsi"/>
          <w:sz w:val="16"/>
          <w:szCs w:val="16"/>
        </w:rPr>
        <w:t xml:space="preserve"> riziko, že by mohla viesť k ich významnej úprave v nasledujúcom účtovnom období.</w:t>
      </w:r>
    </w:p>
    <w:p w:rsidR="00146D53" w:rsidRPr="00667BDE" w:rsidRDefault="00146D53" w:rsidP="00146D53">
      <w:pPr>
        <w:pStyle w:val="Pismenka"/>
        <w:ind w:left="360"/>
        <w:rPr>
          <w:rFonts w:asciiTheme="minorHAnsi" w:hAnsiTheme="minorHAnsi"/>
          <w:sz w:val="16"/>
          <w:szCs w:val="16"/>
        </w:rPr>
      </w:pPr>
    </w:p>
    <w:p w:rsidR="001A3E03" w:rsidRPr="00F20E31" w:rsidRDefault="001A3E03" w:rsidP="006B7681">
      <w:pPr>
        <w:pStyle w:val="Pismenka"/>
        <w:numPr>
          <w:ilvl w:val="0"/>
          <w:numId w:val="14"/>
        </w:numPr>
        <w:rPr>
          <w:rFonts w:asciiTheme="minorHAnsi" w:hAnsiTheme="minorHAnsi"/>
          <w:szCs w:val="16"/>
        </w:rPr>
      </w:pPr>
      <w:r w:rsidRPr="00F20E31">
        <w:rPr>
          <w:rFonts w:asciiTheme="minorHAnsi" w:hAnsiTheme="minorHAnsi"/>
          <w:szCs w:val="16"/>
        </w:rPr>
        <w:t>Dlhodobý nehmotný majetok a dlhodobý hmotný majetok</w:t>
      </w:r>
      <w:r w:rsidR="00AF4EDA" w:rsidRPr="00F20E31">
        <w:rPr>
          <w:rFonts w:asciiTheme="minorHAnsi" w:hAnsiTheme="minorHAnsi"/>
          <w:szCs w:val="16"/>
        </w:rPr>
        <w:t xml:space="preserve"> </w:t>
      </w:r>
    </w:p>
    <w:p w:rsidR="00FE7938" w:rsidRPr="00667BDE" w:rsidRDefault="00FE7938" w:rsidP="001A3E03">
      <w:pPr>
        <w:pStyle w:val="Zkladntext"/>
        <w:ind w:left="0"/>
        <w:rPr>
          <w:rFonts w:asciiTheme="minorHAnsi" w:hAnsiTheme="minorHAnsi"/>
          <w:sz w:val="16"/>
          <w:szCs w:val="16"/>
        </w:rPr>
      </w:pPr>
    </w:p>
    <w:p w:rsidR="00FE7938" w:rsidRPr="00667BDE" w:rsidRDefault="00FE7938" w:rsidP="006B7681">
      <w:pPr>
        <w:pStyle w:val="Nadpis2"/>
        <w:numPr>
          <w:ilvl w:val="0"/>
          <w:numId w:val="4"/>
        </w:numPr>
        <w:tabs>
          <w:tab w:val="clear" w:pos="567"/>
          <w:tab w:val="num" w:pos="426"/>
        </w:tabs>
        <w:ind w:left="426" w:hanging="426"/>
        <w:rPr>
          <w:rFonts w:asciiTheme="minorHAnsi" w:hAnsiTheme="minorHAnsi"/>
          <w:sz w:val="16"/>
          <w:szCs w:val="16"/>
        </w:rPr>
      </w:pPr>
      <w:r w:rsidRPr="00667BDE">
        <w:rPr>
          <w:rFonts w:asciiTheme="minorHAnsi" w:hAnsiTheme="minorHAnsi"/>
          <w:sz w:val="16"/>
          <w:szCs w:val="16"/>
        </w:rPr>
        <w:t>Dlhodobý nehmotný majetok obstaraný kúpou</w:t>
      </w:r>
    </w:p>
    <w:p w:rsidR="00FE7938" w:rsidRPr="00667BDE" w:rsidRDefault="00FE7938" w:rsidP="0015778A">
      <w:pPr>
        <w:pStyle w:val="Zkladntext"/>
        <w:rPr>
          <w:rFonts w:asciiTheme="minorHAnsi" w:hAnsiTheme="minorHAnsi"/>
          <w:sz w:val="16"/>
          <w:szCs w:val="16"/>
        </w:rPr>
      </w:pPr>
      <w:r w:rsidRPr="00667BDE">
        <w:rPr>
          <w:rFonts w:asciiTheme="minorHAnsi" w:hAnsiTheme="minorHAnsi"/>
          <w:sz w:val="16"/>
          <w:szCs w:val="16"/>
        </w:rPr>
        <w:t xml:space="preserve">- Dlhodobý nehmotný majetok  obstaraný kúpou sa oceňuje obstarávacou cenou, ktorá zahrňuje cenu obstarania a náklady súvisiace s obstaraním. Súčasťou nie sú úroky z cudzích zdrojov a kurzové rozdiely.  </w:t>
      </w:r>
    </w:p>
    <w:p w:rsidR="00FE7938" w:rsidRPr="00667BDE" w:rsidRDefault="00FE7938">
      <w:pPr>
        <w:pStyle w:val="Zkladntext"/>
        <w:ind w:left="720"/>
        <w:rPr>
          <w:rFonts w:asciiTheme="minorHAnsi" w:hAnsiTheme="minorHAnsi"/>
          <w:sz w:val="16"/>
          <w:szCs w:val="16"/>
        </w:rPr>
      </w:pPr>
    </w:p>
    <w:p w:rsidR="00FE7938" w:rsidRPr="00667BDE" w:rsidRDefault="00FE7938"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Dlhodobý nehmotný majetok obstaraný vlastnou činnosťou</w:t>
      </w:r>
    </w:p>
    <w:p w:rsidR="00BA453D" w:rsidRPr="00667BDE" w:rsidRDefault="00BA453D" w:rsidP="0093719F">
      <w:pPr>
        <w:rPr>
          <w:rFonts w:asciiTheme="minorHAnsi" w:hAnsiTheme="minorHAnsi"/>
        </w:rPr>
      </w:pPr>
    </w:p>
    <w:p w:rsidR="00BA453D" w:rsidRPr="00667BDE" w:rsidRDefault="00BA453D" w:rsidP="0093719F">
      <w:pPr>
        <w:pStyle w:val="Zkladntext"/>
        <w:rPr>
          <w:rFonts w:asciiTheme="minorHAnsi" w:hAnsiTheme="minorHAnsi"/>
          <w:sz w:val="16"/>
          <w:szCs w:val="16"/>
        </w:rPr>
      </w:pPr>
      <w:r w:rsidRPr="00667BDE">
        <w:rPr>
          <w:rFonts w:asciiTheme="minorHAnsi" w:hAnsiTheme="minorHAnsi"/>
          <w:sz w:val="16"/>
          <w:szCs w:val="16"/>
        </w:rPr>
        <w:t>Dlhodobý majetok vytvorený vlastnou činnosťou sa oceňuje vlastnými nákladmi. Vlastnými nákladmi sú všetky priame náklady vynaložené na výrobu alebo inú činnosť a nepriame náklady, ktoré sa vzťahujú na výrobu alebo inú činnosť.</w:t>
      </w:r>
    </w:p>
    <w:p w:rsidR="00BA453D" w:rsidRPr="00667BDE" w:rsidRDefault="00BA453D" w:rsidP="00BA453D">
      <w:pPr>
        <w:rPr>
          <w:rFonts w:asciiTheme="minorHAnsi" w:hAnsiTheme="minorHAnsi"/>
        </w:rPr>
      </w:pPr>
    </w:p>
    <w:p w:rsidR="00BA453D" w:rsidRPr="00667BDE" w:rsidRDefault="00BA453D" w:rsidP="00BA453D">
      <w:pPr>
        <w:pStyle w:val="Zkladntext"/>
        <w:rPr>
          <w:rFonts w:asciiTheme="minorHAnsi" w:hAnsiTheme="minorHAnsi"/>
          <w:sz w:val="16"/>
          <w:szCs w:val="16"/>
        </w:rPr>
      </w:pPr>
      <w:r w:rsidRPr="00667BDE">
        <w:rPr>
          <w:rFonts w:asciiTheme="minorHAnsi" w:hAnsiTheme="minorHAnsi"/>
          <w:sz w:val="16"/>
          <w:szCs w:val="16"/>
        </w:rPr>
        <w:t>Náklady na výskum sa neaktivujú a účtujú sa do nákladov v účtovných obdobiach, v ktorých vznikli. Dlhodobý nehmotný majetok vytvorený vývojom alebo v priebehu jeho vývoja sa aktivuje, ak je možné preukázať:</w:t>
      </w:r>
    </w:p>
    <w:p w:rsidR="00BA453D" w:rsidRPr="00667BDE" w:rsidRDefault="00BA453D" w:rsidP="00BA453D">
      <w:pPr>
        <w:pStyle w:val="Zkladntext"/>
        <w:rPr>
          <w:rFonts w:asciiTheme="minorHAnsi" w:hAnsiTheme="minorHAnsi"/>
          <w:sz w:val="16"/>
          <w:szCs w:val="16"/>
        </w:rPr>
      </w:pPr>
    </w:p>
    <w:p w:rsidR="00BA453D" w:rsidRPr="00667BDE" w:rsidRDefault="00BA453D" w:rsidP="006B7681">
      <w:pPr>
        <w:pStyle w:val="Zkladntext"/>
        <w:numPr>
          <w:ilvl w:val="0"/>
          <w:numId w:val="23"/>
        </w:numPr>
        <w:rPr>
          <w:rFonts w:asciiTheme="minorHAnsi" w:hAnsiTheme="minorHAnsi"/>
          <w:sz w:val="16"/>
          <w:szCs w:val="16"/>
        </w:rPr>
      </w:pPr>
      <w:r w:rsidRPr="00667BDE">
        <w:rPr>
          <w:rFonts w:asciiTheme="minorHAnsi" w:hAnsiTheme="minorHAnsi"/>
          <w:sz w:val="16"/>
          <w:szCs w:val="16"/>
        </w:rPr>
        <w:t>možnosť jeho technického dokončenia tak, že ho bude možné použiť alebo predať,</w:t>
      </w:r>
    </w:p>
    <w:p w:rsidR="00BA453D" w:rsidRPr="00667BDE" w:rsidRDefault="00BA453D" w:rsidP="006B7681">
      <w:pPr>
        <w:pStyle w:val="Zkladntext"/>
        <w:numPr>
          <w:ilvl w:val="0"/>
          <w:numId w:val="23"/>
        </w:numPr>
        <w:rPr>
          <w:rFonts w:asciiTheme="minorHAnsi" w:hAnsiTheme="minorHAnsi"/>
          <w:sz w:val="16"/>
          <w:szCs w:val="16"/>
        </w:rPr>
      </w:pPr>
      <w:r w:rsidRPr="00667BDE">
        <w:rPr>
          <w:rFonts w:asciiTheme="minorHAnsi" w:hAnsiTheme="minorHAnsi"/>
          <w:sz w:val="16"/>
          <w:szCs w:val="16"/>
        </w:rPr>
        <w:t>zámer jeho dokončenia, používania alebo predaja,</w:t>
      </w:r>
    </w:p>
    <w:p w:rsidR="00BA453D" w:rsidRPr="00667BDE" w:rsidRDefault="00BA453D" w:rsidP="006B7681">
      <w:pPr>
        <w:pStyle w:val="Zkladntext"/>
        <w:numPr>
          <w:ilvl w:val="0"/>
          <w:numId w:val="23"/>
        </w:numPr>
        <w:rPr>
          <w:rFonts w:asciiTheme="minorHAnsi" w:hAnsiTheme="minorHAnsi"/>
          <w:sz w:val="16"/>
          <w:szCs w:val="16"/>
        </w:rPr>
      </w:pPr>
      <w:r w:rsidRPr="00667BDE">
        <w:rPr>
          <w:rFonts w:asciiTheme="minorHAnsi" w:hAnsiTheme="minorHAnsi"/>
          <w:sz w:val="16"/>
          <w:szCs w:val="16"/>
        </w:rPr>
        <w:t>schopnosť účtovnej jednotky jeho používania a predaja,</w:t>
      </w:r>
    </w:p>
    <w:p w:rsidR="00BA453D" w:rsidRPr="00667BDE" w:rsidRDefault="00BA453D" w:rsidP="006B7681">
      <w:pPr>
        <w:pStyle w:val="Zkladntext"/>
        <w:numPr>
          <w:ilvl w:val="0"/>
          <w:numId w:val="23"/>
        </w:numPr>
        <w:rPr>
          <w:rFonts w:asciiTheme="minorHAnsi" w:hAnsiTheme="minorHAnsi"/>
          <w:sz w:val="16"/>
          <w:szCs w:val="16"/>
        </w:rPr>
      </w:pPr>
      <w:r w:rsidRPr="00667BDE">
        <w:rPr>
          <w:rFonts w:asciiTheme="minorHAnsi" w:hAnsiTheme="minorHAnsi"/>
          <w:sz w:val="16"/>
          <w:szCs w:val="16"/>
        </w:rPr>
        <w:t>spôsob vytvárania budúcich ekonomických úžitkov a existenciu trhu pre výstupy dlhodobého nehmotného majetku alebo pre dlhodobý nehmotný majetok sám o sebe, alebo, ak bude používaný vo vnútri účtovnej jednotky jeho použiteľnosť,</w:t>
      </w:r>
    </w:p>
    <w:p w:rsidR="00BA453D" w:rsidRPr="00667BDE" w:rsidRDefault="00BA453D" w:rsidP="006B7681">
      <w:pPr>
        <w:pStyle w:val="Zkladntext"/>
        <w:numPr>
          <w:ilvl w:val="0"/>
          <w:numId w:val="23"/>
        </w:numPr>
        <w:rPr>
          <w:rFonts w:asciiTheme="minorHAnsi" w:hAnsiTheme="minorHAnsi"/>
          <w:sz w:val="16"/>
          <w:szCs w:val="16"/>
        </w:rPr>
      </w:pPr>
      <w:r w:rsidRPr="00667BDE">
        <w:rPr>
          <w:rFonts w:asciiTheme="minorHAnsi" w:hAnsiTheme="minorHAnsi"/>
          <w:sz w:val="16"/>
          <w:szCs w:val="16"/>
        </w:rPr>
        <w:t>dostupnosť zodpovedajúcich technických zdrojov, finančných zdrojov a ostatných zdrojov pre dokončenie jeho vývoja, použitie alebo predaj,</w:t>
      </w:r>
    </w:p>
    <w:p w:rsidR="00BA453D" w:rsidRPr="00667BDE" w:rsidRDefault="00BA453D" w:rsidP="006B7681">
      <w:pPr>
        <w:pStyle w:val="Zkladntext"/>
        <w:numPr>
          <w:ilvl w:val="0"/>
          <w:numId w:val="23"/>
        </w:numPr>
        <w:rPr>
          <w:rFonts w:asciiTheme="minorHAnsi" w:hAnsiTheme="minorHAnsi"/>
          <w:sz w:val="16"/>
          <w:szCs w:val="16"/>
        </w:rPr>
      </w:pPr>
      <w:r w:rsidRPr="00667BDE">
        <w:rPr>
          <w:rFonts w:asciiTheme="minorHAnsi" w:hAnsiTheme="minorHAnsi"/>
          <w:sz w:val="16"/>
          <w:szCs w:val="16"/>
        </w:rPr>
        <w:t xml:space="preserve">spoľahlivé ocenenie nákladov súvisiacich s jeho obstaraním v priebehu vývoja. </w:t>
      </w:r>
    </w:p>
    <w:p w:rsidR="00BA453D" w:rsidRPr="00667BDE" w:rsidRDefault="00BA453D" w:rsidP="00BA453D">
      <w:pPr>
        <w:pStyle w:val="Zkladntext"/>
        <w:ind w:left="0"/>
        <w:rPr>
          <w:rFonts w:asciiTheme="minorHAnsi" w:hAnsiTheme="minorHAnsi"/>
          <w:sz w:val="16"/>
          <w:szCs w:val="16"/>
        </w:rPr>
      </w:pPr>
    </w:p>
    <w:p w:rsidR="00BA453D" w:rsidRPr="00667BDE" w:rsidRDefault="00BA453D" w:rsidP="00BA453D">
      <w:pPr>
        <w:pStyle w:val="Zkladntext"/>
        <w:rPr>
          <w:rFonts w:asciiTheme="minorHAnsi" w:hAnsiTheme="minorHAnsi"/>
          <w:sz w:val="16"/>
          <w:szCs w:val="16"/>
        </w:rPr>
      </w:pPr>
      <w:r w:rsidRPr="00667BDE">
        <w:rPr>
          <w:rFonts w:asciiTheme="minorHAnsi" w:hAnsiTheme="minorHAnsi"/>
          <w:sz w:val="16"/>
          <w:szCs w:val="16"/>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BA453D" w:rsidRPr="00667BDE" w:rsidRDefault="00BA453D" w:rsidP="00BA453D">
      <w:pPr>
        <w:pStyle w:val="Zkladntext"/>
        <w:rPr>
          <w:rFonts w:asciiTheme="minorHAnsi" w:hAnsiTheme="minorHAnsi"/>
          <w:sz w:val="16"/>
          <w:szCs w:val="16"/>
        </w:rPr>
      </w:pPr>
    </w:p>
    <w:p w:rsidR="00BA453D" w:rsidRPr="00667BDE" w:rsidRDefault="00BA453D" w:rsidP="00BA453D">
      <w:pPr>
        <w:pStyle w:val="Zkladntext"/>
        <w:rPr>
          <w:rFonts w:asciiTheme="minorHAnsi" w:hAnsiTheme="minorHAnsi"/>
          <w:szCs w:val="18"/>
        </w:rPr>
      </w:pPr>
    </w:p>
    <w:p w:rsidR="00FE7938" w:rsidRPr="00667BDE" w:rsidRDefault="00FE7938"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Dlhodobý nehmotný majetok obstaraný iným spôsobom</w:t>
      </w:r>
    </w:p>
    <w:p w:rsidR="00FE7938" w:rsidRPr="00AB5CD0" w:rsidRDefault="00BA453D" w:rsidP="0096738C">
      <w:pPr>
        <w:numPr>
          <w:ilvl w:val="1"/>
          <w:numId w:val="4"/>
        </w:numPr>
        <w:tabs>
          <w:tab w:val="clear" w:pos="1800"/>
        </w:tabs>
        <w:ind w:left="426" w:right="284" w:firstLine="0"/>
        <w:jc w:val="both"/>
        <w:rPr>
          <w:rFonts w:asciiTheme="minorHAnsi" w:hAnsiTheme="minorHAnsi"/>
          <w:sz w:val="16"/>
          <w:szCs w:val="16"/>
        </w:rPr>
      </w:pPr>
      <w:r w:rsidRPr="00AB5CD0">
        <w:rPr>
          <w:rFonts w:asciiTheme="minorHAnsi" w:hAnsiTheme="minorHAnsi"/>
          <w:sz w:val="16"/>
          <w:szCs w:val="16"/>
        </w:rPr>
        <w:t>M</w:t>
      </w:r>
      <w:r w:rsidR="00FE7938" w:rsidRPr="00AB5CD0">
        <w:rPr>
          <w:rFonts w:asciiTheme="minorHAnsi" w:hAnsiTheme="minorHAnsi"/>
          <w:sz w:val="16"/>
          <w:szCs w:val="16"/>
        </w:rPr>
        <w:t>ajetok nadobudnutý bezodplatným darovaním alebo novozistený pri inventarizácii a v ú</w:t>
      </w:r>
      <w:r w:rsidR="002A276A" w:rsidRPr="00AB5CD0">
        <w:rPr>
          <w:rFonts w:asciiTheme="minorHAnsi" w:hAnsiTheme="minorHAnsi"/>
          <w:sz w:val="16"/>
          <w:szCs w:val="16"/>
        </w:rPr>
        <w:t xml:space="preserve">čtovníctve doteraz nezachytený </w:t>
      </w:r>
      <w:r w:rsidR="00FE7938" w:rsidRPr="00AB5CD0">
        <w:rPr>
          <w:rFonts w:asciiTheme="minorHAnsi" w:hAnsiTheme="minorHAnsi"/>
          <w:sz w:val="16"/>
          <w:szCs w:val="16"/>
        </w:rPr>
        <w:t xml:space="preserve"> </w:t>
      </w:r>
      <w:r w:rsidR="002A276A" w:rsidRPr="00AB5CD0">
        <w:rPr>
          <w:rFonts w:asciiTheme="minorHAnsi" w:hAnsiTheme="minorHAnsi"/>
          <w:sz w:val="16"/>
          <w:szCs w:val="16"/>
        </w:rPr>
        <w:t xml:space="preserve"> </w:t>
      </w:r>
      <w:r w:rsidR="00822EAE" w:rsidRPr="00AB5CD0">
        <w:rPr>
          <w:rFonts w:asciiTheme="minorHAnsi" w:hAnsiTheme="minorHAnsi"/>
          <w:sz w:val="16"/>
          <w:szCs w:val="16"/>
        </w:rPr>
        <w:t>o</w:t>
      </w:r>
      <w:r w:rsidR="00FE7938" w:rsidRPr="00AB5CD0">
        <w:rPr>
          <w:rFonts w:asciiTheme="minorHAnsi" w:hAnsiTheme="minorHAnsi"/>
          <w:sz w:val="16"/>
          <w:szCs w:val="16"/>
        </w:rPr>
        <w:t xml:space="preserve">cenenie </w:t>
      </w:r>
      <w:r w:rsidR="00822EAE" w:rsidRPr="00AB5CD0">
        <w:rPr>
          <w:rFonts w:asciiTheme="minorHAnsi" w:hAnsiTheme="minorHAnsi"/>
          <w:sz w:val="16"/>
          <w:szCs w:val="16"/>
        </w:rPr>
        <w:t xml:space="preserve">reálnou hodnotou </w:t>
      </w:r>
    </w:p>
    <w:p w:rsidR="00FE7938" w:rsidRPr="00667BDE" w:rsidRDefault="00FE7938"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Dlhodobý hmotný majetok</w:t>
      </w:r>
    </w:p>
    <w:p w:rsidR="00FE7938" w:rsidRPr="00667BDE" w:rsidRDefault="00FE7938" w:rsidP="004D6418">
      <w:pPr>
        <w:pStyle w:val="Zkladntext"/>
        <w:rPr>
          <w:rFonts w:asciiTheme="minorHAnsi" w:hAnsiTheme="minorHAnsi"/>
          <w:sz w:val="16"/>
          <w:szCs w:val="16"/>
        </w:rPr>
      </w:pPr>
      <w:r w:rsidRPr="00667BDE">
        <w:rPr>
          <w:rFonts w:asciiTheme="minorHAnsi" w:hAnsiTheme="minorHAnsi"/>
          <w:sz w:val="16"/>
          <w:szCs w:val="16"/>
        </w:rPr>
        <w:t xml:space="preserve">- </w:t>
      </w:r>
      <w:r w:rsidR="00F20E31">
        <w:rPr>
          <w:rFonts w:asciiTheme="minorHAnsi" w:hAnsiTheme="minorHAnsi"/>
          <w:sz w:val="16"/>
          <w:szCs w:val="16"/>
        </w:rPr>
        <w:tab/>
      </w:r>
      <w:r w:rsidRPr="00667BDE">
        <w:rPr>
          <w:rFonts w:asciiTheme="minorHAnsi" w:hAnsiTheme="minorHAnsi"/>
          <w:sz w:val="16"/>
          <w:szCs w:val="16"/>
        </w:rPr>
        <w:t>Dlhodobý hmotný majetok  obstaraný kúpou  sa oceňuje obstarávacou cenou, ktorá zahr</w:t>
      </w:r>
      <w:r w:rsidR="00546D23" w:rsidRPr="00667BDE">
        <w:rPr>
          <w:rFonts w:asciiTheme="minorHAnsi" w:hAnsiTheme="minorHAnsi"/>
          <w:sz w:val="16"/>
          <w:szCs w:val="16"/>
        </w:rPr>
        <w:t>ň</w:t>
      </w:r>
      <w:r w:rsidRPr="00667BDE">
        <w:rPr>
          <w:rFonts w:asciiTheme="minorHAnsi" w:hAnsiTheme="minorHAnsi"/>
          <w:sz w:val="16"/>
          <w:szCs w:val="16"/>
        </w:rPr>
        <w:t>uje cenu obstarania a náklady súvisiace s obstaraním (clo, prepravu, montáž, poistné a pod.). Súčasťou nie sú úroky z cudzích zdrojov a kurzové rozdiely .</w:t>
      </w:r>
    </w:p>
    <w:p w:rsidR="00FE7938" w:rsidRPr="00667BDE" w:rsidRDefault="00FE7938">
      <w:pPr>
        <w:pStyle w:val="Zkladntext"/>
        <w:ind w:left="720"/>
        <w:rPr>
          <w:rFonts w:asciiTheme="minorHAnsi" w:hAnsiTheme="minorHAnsi"/>
          <w:sz w:val="16"/>
          <w:szCs w:val="16"/>
        </w:rPr>
      </w:pPr>
    </w:p>
    <w:p w:rsidR="00FE7938" w:rsidRPr="00667BDE" w:rsidRDefault="00FE7938"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Dlhodobý hmotný majetok obstaraný vlastnou činnosťou</w:t>
      </w:r>
    </w:p>
    <w:p w:rsidR="00FE7938" w:rsidRPr="00667BDE" w:rsidRDefault="00FE7938" w:rsidP="006B7681">
      <w:pPr>
        <w:pStyle w:val="Zkladntext"/>
        <w:numPr>
          <w:ilvl w:val="1"/>
          <w:numId w:val="4"/>
        </w:numPr>
        <w:tabs>
          <w:tab w:val="clear" w:pos="1800"/>
          <w:tab w:val="num" w:pos="709"/>
        </w:tabs>
        <w:ind w:left="426" w:firstLine="0"/>
        <w:jc w:val="left"/>
        <w:rPr>
          <w:rFonts w:asciiTheme="minorHAnsi" w:hAnsiTheme="minorHAnsi"/>
          <w:sz w:val="16"/>
          <w:szCs w:val="16"/>
        </w:rPr>
      </w:pPr>
      <w:r w:rsidRPr="00F20E31">
        <w:rPr>
          <w:rFonts w:asciiTheme="minorHAnsi" w:hAnsiTheme="minorHAnsi"/>
          <w:sz w:val="16"/>
          <w:szCs w:val="16"/>
        </w:rPr>
        <w:t>Vlastné náklady u dlhodobého nehmotného majetku  sú  všetky priame  náklady ( priamy materiál, mzdy, kooperácie ) a ďalej nepriame  náklady</w:t>
      </w:r>
      <w:r w:rsidRPr="00667BDE">
        <w:rPr>
          <w:rFonts w:asciiTheme="minorHAnsi" w:hAnsiTheme="minorHAnsi"/>
          <w:sz w:val="16"/>
          <w:szCs w:val="16"/>
        </w:rPr>
        <w:t xml:space="preserve">  </w:t>
      </w:r>
      <w:r w:rsidRPr="00F20E31">
        <w:rPr>
          <w:rFonts w:asciiTheme="minorHAnsi" w:hAnsiTheme="minorHAnsi"/>
          <w:sz w:val="16"/>
          <w:szCs w:val="16"/>
        </w:rPr>
        <w:t xml:space="preserve">(výrobná réžia)  bezprostredne súvisiace  s vytvorením dlhodobého hmotného majetku vlastnou činnosťou. </w:t>
      </w:r>
    </w:p>
    <w:p w:rsidR="00FE7938" w:rsidRPr="00667BDE" w:rsidRDefault="00FE7938">
      <w:pPr>
        <w:pStyle w:val="Zkladntext"/>
        <w:ind w:left="720"/>
        <w:rPr>
          <w:rFonts w:asciiTheme="minorHAnsi" w:hAnsiTheme="minorHAnsi"/>
          <w:sz w:val="16"/>
          <w:szCs w:val="16"/>
        </w:rPr>
      </w:pPr>
    </w:p>
    <w:p w:rsidR="00FE7938" w:rsidRPr="00667BDE" w:rsidRDefault="00FE7938"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Dlhodobý hmotný majetok obstaraný iným spôsobom</w:t>
      </w:r>
    </w:p>
    <w:p w:rsidR="00822EAE" w:rsidRPr="00AB5CD0" w:rsidRDefault="00F20E31" w:rsidP="00822EAE">
      <w:pPr>
        <w:numPr>
          <w:ilvl w:val="1"/>
          <w:numId w:val="4"/>
        </w:numPr>
        <w:tabs>
          <w:tab w:val="clear" w:pos="1800"/>
        </w:tabs>
        <w:ind w:left="426" w:right="284" w:firstLine="0"/>
        <w:jc w:val="both"/>
        <w:rPr>
          <w:rFonts w:asciiTheme="minorHAnsi" w:hAnsiTheme="minorHAnsi"/>
          <w:sz w:val="16"/>
          <w:szCs w:val="16"/>
        </w:rPr>
      </w:pPr>
      <w:r>
        <w:rPr>
          <w:rFonts w:asciiTheme="minorHAnsi" w:hAnsiTheme="minorHAnsi"/>
          <w:sz w:val="16"/>
          <w:szCs w:val="16"/>
        </w:rPr>
        <w:t xml:space="preserve"> </w:t>
      </w:r>
      <w:r w:rsidR="00FE7938" w:rsidRPr="00AB5CD0">
        <w:rPr>
          <w:rFonts w:asciiTheme="minorHAnsi" w:hAnsiTheme="minorHAnsi"/>
          <w:sz w:val="16"/>
          <w:szCs w:val="16"/>
        </w:rPr>
        <w:t xml:space="preserve">Majetok nadobudnutý bezodplatným darovaním alebo novozistený pri inventarizácii a v účtovníctve doteraz nezachytený </w:t>
      </w:r>
      <w:r w:rsidR="00822EAE" w:rsidRPr="00AB5CD0">
        <w:rPr>
          <w:rFonts w:asciiTheme="minorHAnsi" w:hAnsiTheme="minorHAnsi"/>
          <w:sz w:val="16"/>
          <w:szCs w:val="16"/>
        </w:rPr>
        <w:t>–</w:t>
      </w:r>
      <w:r w:rsidR="00FE7938" w:rsidRPr="00AB5CD0">
        <w:rPr>
          <w:rFonts w:asciiTheme="minorHAnsi" w:hAnsiTheme="minorHAnsi"/>
          <w:sz w:val="16"/>
          <w:szCs w:val="16"/>
        </w:rPr>
        <w:t xml:space="preserve"> ocenenie</w:t>
      </w:r>
      <w:r w:rsidR="00822EAE" w:rsidRPr="00AB5CD0">
        <w:rPr>
          <w:rFonts w:asciiTheme="minorHAnsi" w:hAnsiTheme="minorHAnsi"/>
          <w:sz w:val="16"/>
          <w:szCs w:val="16"/>
        </w:rPr>
        <w:t xml:space="preserve"> reálnou hodnotou</w:t>
      </w:r>
      <w:r w:rsidR="00FD73A7" w:rsidRPr="00AB5CD0">
        <w:rPr>
          <w:rFonts w:asciiTheme="minorHAnsi" w:hAnsiTheme="minorHAnsi"/>
          <w:sz w:val="16"/>
          <w:szCs w:val="16"/>
        </w:rPr>
        <w:t>.</w:t>
      </w:r>
      <w:r w:rsidR="00822EAE" w:rsidRPr="00AB5CD0">
        <w:rPr>
          <w:rFonts w:asciiTheme="minorHAnsi" w:hAnsiTheme="minorHAnsi"/>
          <w:sz w:val="16"/>
          <w:szCs w:val="16"/>
        </w:rPr>
        <w:t xml:space="preserve"> </w:t>
      </w:r>
    </w:p>
    <w:p w:rsidR="00FE7938" w:rsidRPr="00667BDE" w:rsidRDefault="00FE7938" w:rsidP="004D6418">
      <w:pPr>
        <w:pStyle w:val="Zkladntext"/>
        <w:rPr>
          <w:rFonts w:asciiTheme="minorHAnsi" w:hAnsiTheme="minorHAnsi"/>
          <w:sz w:val="16"/>
          <w:szCs w:val="16"/>
        </w:rPr>
      </w:pPr>
    </w:p>
    <w:p w:rsidR="00FE7938" w:rsidRPr="00667BDE" w:rsidRDefault="00FE7938">
      <w:pPr>
        <w:pStyle w:val="Pismenka"/>
        <w:ind w:left="720"/>
        <w:rPr>
          <w:rFonts w:asciiTheme="minorHAnsi" w:hAnsiTheme="minorHAnsi"/>
          <w:b w:val="0"/>
          <w:sz w:val="16"/>
          <w:szCs w:val="16"/>
        </w:rPr>
      </w:pPr>
    </w:p>
    <w:p w:rsidR="001A3E03" w:rsidRPr="00667BDE" w:rsidRDefault="001A3E03"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Tvorba odpisového plánu pre dlhodobý majetok</w:t>
      </w:r>
    </w:p>
    <w:p w:rsidR="00BA453D" w:rsidRPr="00667BDE" w:rsidRDefault="00BA453D" w:rsidP="00BA453D">
      <w:pPr>
        <w:pStyle w:val="Zkladntext"/>
        <w:ind w:left="567"/>
        <w:rPr>
          <w:rFonts w:asciiTheme="minorHAnsi" w:hAnsiTheme="minorHAnsi"/>
          <w:sz w:val="16"/>
          <w:szCs w:val="16"/>
          <w:highlight w:val="yellow"/>
        </w:rPr>
      </w:pPr>
    </w:p>
    <w:p w:rsidR="001A3E03" w:rsidRDefault="001A3E03" w:rsidP="00822EAE">
      <w:pPr>
        <w:pStyle w:val="Zkladntext"/>
        <w:ind w:left="567"/>
        <w:rPr>
          <w:rFonts w:asciiTheme="minorHAnsi" w:hAnsiTheme="minorHAnsi"/>
          <w:sz w:val="16"/>
          <w:szCs w:val="16"/>
          <w:highlight w:val="yellow"/>
        </w:rPr>
      </w:pPr>
    </w:p>
    <w:p w:rsidR="00822EAE" w:rsidRDefault="00822EAE" w:rsidP="001A3E03">
      <w:pPr>
        <w:pStyle w:val="Zkladntext"/>
        <w:rPr>
          <w:rFonts w:asciiTheme="minorHAnsi" w:hAnsiTheme="minorHAnsi"/>
          <w:sz w:val="16"/>
          <w:szCs w:val="16"/>
          <w:highlight w:val="yellow"/>
        </w:rPr>
      </w:pPr>
    </w:p>
    <w:p w:rsidR="001A3E03" w:rsidRPr="00667BDE" w:rsidRDefault="00F20393" w:rsidP="00F20393">
      <w:pPr>
        <w:pStyle w:val="Zkladntext"/>
        <w:tabs>
          <w:tab w:val="left" w:pos="426"/>
        </w:tabs>
        <w:ind w:left="0"/>
        <w:rPr>
          <w:rFonts w:asciiTheme="minorHAnsi" w:hAnsiTheme="minorHAnsi"/>
          <w:b/>
          <w:sz w:val="16"/>
          <w:szCs w:val="16"/>
        </w:rPr>
      </w:pPr>
      <w:r>
        <w:rPr>
          <w:rFonts w:asciiTheme="minorHAnsi" w:hAnsiTheme="minorHAnsi"/>
          <w:sz w:val="16"/>
          <w:szCs w:val="16"/>
        </w:rPr>
        <w:t xml:space="preserve">           </w:t>
      </w:r>
      <w:r w:rsidR="001A3E03" w:rsidRPr="00667BDE">
        <w:rPr>
          <w:rFonts w:asciiTheme="minorHAnsi" w:hAnsiTheme="minorHAnsi"/>
          <w:b/>
          <w:sz w:val="16"/>
          <w:szCs w:val="16"/>
        </w:rPr>
        <w:t>Dlhodobý nehmotný majetok</w:t>
      </w:r>
    </w:p>
    <w:p w:rsidR="001A3E03" w:rsidRPr="00667BDE" w:rsidRDefault="001A3E03" w:rsidP="001A3E03">
      <w:pPr>
        <w:rPr>
          <w:rFonts w:asciiTheme="minorHAnsi" w:hAnsiTheme="minorHAnsi"/>
          <w:sz w:val="16"/>
          <w:szCs w:val="16"/>
          <w:highlight w:val="yellow"/>
        </w:rPr>
      </w:pPr>
    </w:p>
    <w:p w:rsidR="001A3E03" w:rsidRPr="00667BDE" w:rsidRDefault="001A3E03" w:rsidP="001A3E03">
      <w:pPr>
        <w:pStyle w:val="Zkladntext"/>
        <w:rPr>
          <w:rFonts w:asciiTheme="minorHAnsi" w:hAnsiTheme="minorHAnsi"/>
          <w:sz w:val="16"/>
          <w:szCs w:val="16"/>
        </w:rPr>
      </w:pPr>
      <w:r w:rsidRPr="00667BDE">
        <w:rPr>
          <w:rFonts w:asciiTheme="minorHAnsi" w:hAnsiTheme="minorHAnsi"/>
          <w:sz w:val="16"/>
          <w:szCs w:val="16"/>
        </w:rPr>
        <w:t>Spoločnosť zostavuje odpisový plán ako podklad k vyčísleniu oprávok odpisovaného majetku v priebehu jeho používania. Na základe odpisového plánu sa odpisuje dlhodobý nehmotný majetok nepriamo prostredníctvom účtovných odpisov.</w:t>
      </w:r>
    </w:p>
    <w:p w:rsidR="001A3E03" w:rsidRPr="00667BDE" w:rsidRDefault="001A3E03" w:rsidP="001A3E03">
      <w:pPr>
        <w:pStyle w:val="Zkladntext"/>
        <w:rPr>
          <w:rFonts w:asciiTheme="minorHAnsi" w:hAnsiTheme="minorHAnsi"/>
          <w:sz w:val="16"/>
          <w:szCs w:val="16"/>
        </w:rPr>
      </w:pPr>
      <w:r w:rsidRPr="00667BDE">
        <w:rPr>
          <w:rFonts w:asciiTheme="minorHAnsi" w:hAnsiTheme="minorHAnsi"/>
          <w:sz w:val="16"/>
          <w:szCs w:val="16"/>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Nehmotný majetok, </w:t>
      </w:r>
      <w:r w:rsidRPr="00667BDE">
        <w:rPr>
          <w:rFonts w:asciiTheme="minorHAnsi" w:hAnsiTheme="minorHAnsi"/>
          <w:sz w:val="16"/>
          <w:szCs w:val="16"/>
        </w:rPr>
        <w:lastRenderedPageBreak/>
        <w:t xml:space="preserve">ktorého obstarávacia cena (resp. vlastné náklady) je 2 400 EUR, a nižšia, sa neodpisuje , ale  sa jednorazovo pri uvedení do používania   zúčtuje do nákladov a eviduje sa v pomocnej evidencii počas doby využiteľnosti. </w:t>
      </w:r>
    </w:p>
    <w:p w:rsidR="001A3E03" w:rsidRPr="00667BDE" w:rsidRDefault="001A3E03" w:rsidP="001A3E03">
      <w:pPr>
        <w:pStyle w:val="Zkladntext"/>
        <w:rPr>
          <w:rFonts w:asciiTheme="minorHAnsi" w:hAnsiTheme="minorHAnsi"/>
          <w:sz w:val="16"/>
          <w:szCs w:val="16"/>
        </w:rPr>
      </w:pPr>
      <w:r w:rsidRPr="00667BDE">
        <w:rPr>
          <w:rFonts w:asciiTheme="minorHAnsi" w:hAnsiTheme="minorHAnsi"/>
          <w:sz w:val="16"/>
          <w:szCs w:val="16"/>
        </w:rPr>
        <w:t>Predpokladaná doba používania, metóda odpisovania a odpisová sadzba sú uvedené v nasledujúcej tabuľke:</w:t>
      </w:r>
    </w:p>
    <w:p w:rsidR="001A3E03" w:rsidRPr="00667BDE" w:rsidRDefault="001A3E03" w:rsidP="001A3E03">
      <w:pPr>
        <w:pStyle w:val="Zkladntext"/>
        <w:rPr>
          <w:rFonts w:asciiTheme="minorHAnsi" w:hAnsiTheme="minorHAnsi"/>
          <w:sz w:val="16"/>
          <w:szCs w:val="16"/>
          <w:highlight w:val="yellow"/>
        </w:rPr>
      </w:pPr>
    </w:p>
    <w:tbl>
      <w:tblPr>
        <w:tblStyle w:val="Tabukasmriekou1svetlzvraznenie31"/>
        <w:tblW w:w="0" w:type="auto"/>
        <w:tblInd w:w="534" w:type="dxa"/>
        <w:tblLayout w:type="fixed"/>
        <w:tblLook w:val="0020" w:firstRow="1" w:lastRow="0" w:firstColumn="0" w:lastColumn="0" w:noHBand="0" w:noVBand="0"/>
      </w:tblPr>
      <w:tblGrid>
        <w:gridCol w:w="2442"/>
        <w:gridCol w:w="2503"/>
        <w:gridCol w:w="2130"/>
        <w:gridCol w:w="1857"/>
      </w:tblGrid>
      <w:tr w:rsidR="001A3E03" w:rsidRPr="00667BDE" w:rsidTr="00F20E31">
        <w:trPr>
          <w:cnfStyle w:val="100000000000" w:firstRow="1" w:lastRow="0" w:firstColumn="0" w:lastColumn="0" w:oddVBand="0" w:evenVBand="0" w:oddHBand="0" w:evenHBand="0" w:firstRowFirstColumn="0" w:firstRowLastColumn="0" w:lastRowFirstColumn="0" w:lastRowLastColumn="0"/>
          <w:trHeight w:val="582"/>
        </w:trPr>
        <w:tc>
          <w:tcPr>
            <w:tcW w:w="2442" w:type="dxa"/>
          </w:tcPr>
          <w:p w:rsidR="001A3E03" w:rsidRPr="00667BDE" w:rsidRDefault="001A3E03" w:rsidP="004D456E">
            <w:pPr>
              <w:pStyle w:val="Zkladntext"/>
              <w:ind w:left="0"/>
              <w:jc w:val="left"/>
              <w:rPr>
                <w:rFonts w:asciiTheme="minorHAnsi" w:hAnsiTheme="minorHAnsi"/>
                <w:sz w:val="16"/>
                <w:szCs w:val="16"/>
              </w:rPr>
            </w:pPr>
            <w:r w:rsidRPr="00667BDE">
              <w:rPr>
                <w:rFonts w:asciiTheme="minorHAnsi" w:hAnsiTheme="minorHAnsi"/>
                <w:sz w:val="16"/>
                <w:szCs w:val="16"/>
              </w:rPr>
              <w:br w:type="page"/>
            </w:r>
            <w:r w:rsidRPr="00667BDE">
              <w:rPr>
                <w:rFonts w:asciiTheme="minorHAnsi" w:hAnsiTheme="minorHAnsi"/>
                <w:sz w:val="16"/>
                <w:szCs w:val="16"/>
              </w:rPr>
              <w:br w:type="page"/>
              <w:t>zložka majetku</w:t>
            </w:r>
          </w:p>
        </w:tc>
        <w:tc>
          <w:tcPr>
            <w:tcW w:w="2503"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predpokladaná</w:t>
            </w:r>
          </w:p>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doba používania</w:t>
            </w:r>
          </w:p>
        </w:tc>
        <w:tc>
          <w:tcPr>
            <w:tcW w:w="2130"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metóda</w:t>
            </w:r>
          </w:p>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odpisovania</w:t>
            </w:r>
          </w:p>
        </w:tc>
        <w:tc>
          <w:tcPr>
            <w:tcW w:w="1857"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ročná odpisová</w:t>
            </w:r>
          </w:p>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sadzba v %</w:t>
            </w:r>
          </w:p>
        </w:tc>
      </w:tr>
      <w:tr w:rsidR="001A3E03" w:rsidRPr="00667BDE" w:rsidTr="00F20E31">
        <w:trPr>
          <w:trHeight w:val="302"/>
        </w:trPr>
        <w:tc>
          <w:tcPr>
            <w:tcW w:w="2442" w:type="dxa"/>
          </w:tcPr>
          <w:p w:rsidR="001A3E03" w:rsidRPr="00667BDE" w:rsidRDefault="001A3E03" w:rsidP="004D456E">
            <w:pPr>
              <w:pStyle w:val="Zkladntext"/>
              <w:ind w:left="0"/>
              <w:jc w:val="left"/>
              <w:rPr>
                <w:rFonts w:asciiTheme="minorHAnsi" w:hAnsiTheme="minorHAnsi"/>
                <w:sz w:val="16"/>
                <w:szCs w:val="16"/>
              </w:rPr>
            </w:pPr>
            <w:r w:rsidRPr="00667BDE">
              <w:rPr>
                <w:rFonts w:asciiTheme="minorHAnsi" w:hAnsiTheme="minorHAnsi"/>
                <w:sz w:val="16"/>
                <w:szCs w:val="16"/>
              </w:rPr>
              <w:t>Aktivované náklady na vývoj</w:t>
            </w:r>
          </w:p>
        </w:tc>
        <w:tc>
          <w:tcPr>
            <w:tcW w:w="2503"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4 roky</w:t>
            </w:r>
          </w:p>
        </w:tc>
        <w:tc>
          <w:tcPr>
            <w:tcW w:w="2130"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Rovnomerne</w:t>
            </w:r>
          </w:p>
        </w:tc>
        <w:tc>
          <w:tcPr>
            <w:tcW w:w="1857" w:type="dxa"/>
          </w:tcPr>
          <w:p w:rsidR="001A3E03" w:rsidRPr="00667BDE" w:rsidRDefault="005133A6" w:rsidP="004D456E">
            <w:pPr>
              <w:pStyle w:val="Zkladntext"/>
              <w:ind w:left="0"/>
              <w:jc w:val="center"/>
              <w:rPr>
                <w:rFonts w:asciiTheme="minorHAnsi" w:hAnsiTheme="minorHAnsi"/>
                <w:sz w:val="16"/>
                <w:szCs w:val="16"/>
              </w:rPr>
            </w:pPr>
            <w:r w:rsidRPr="00667BDE">
              <w:rPr>
                <w:rFonts w:asciiTheme="minorHAnsi" w:hAnsiTheme="minorHAnsi"/>
                <w:sz w:val="16"/>
                <w:szCs w:val="16"/>
              </w:rPr>
              <w:t>25</w:t>
            </w:r>
          </w:p>
        </w:tc>
      </w:tr>
      <w:tr w:rsidR="001A3E03" w:rsidRPr="00667BDE" w:rsidTr="00F20E31">
        <w:trPr>
          <w:trHeight w:val="412"/>
        </w:trPr>
        <w:tc>
          <w:tcPr>
            <w:tcW w:w="2442" w:type="dxa"/>
          </w:tcPr>
          <w:p w:rsidR="001A3E03" w:rsidRPr="00667BDE" w:rsidRDefault="001A3E03" w:rsidP="004D456E">
            <w:pPr>
              <w:pStyle w:val="Zkladntext"/>
              <w:ind w:left="0"/>
              <w:jc w:val="left"/>
              <w:rPr>
                <w:rFonts w:asciiTheme="minorHAnsi" w:hAnsiTheme="minorHAnsi"/>
                <w:sz w:val="16"/>
                <w:szCs w:val="16"/>
              </w:rPr>
            </w:pPr>
            <w:r w:rsidRPr="00667BDE">
              <w:rPr>
                <w:rFonts w:asciiTheme="minorHAnsi" w:hAnsiTheme="minorHAnsi"/>
                <w:sz w:val="16"/>
                <w:szCs w:val="16"/>
              </w:rPr>
              <w:t>Softvér</w:t>
            </w:r>
          </w:p>
        </w:tc>
        <w:tc>
          <w:tcPr>
            <w:tcW w:w="2503"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4 roky</w:t>
            </w:r>
          </w:p>
        </w:tc>
        <w:tc>
          <w:tcPr>
            <w:tcW w:w="2130"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Rovnomerne</w:t>
            </w:r>
          </w:p>
          <w:p w:rsidR="001A3E03" w:rsidRPr="00667BDE" w:rsidRDefault="001A3E03" w:rsidP="004D456E">
            <w:pPr>
              <w:pStyle w:val="Zkladntext"/>
              <w:ind w:left="0"/>
              <w:jc w:val="center"/>
              <w:rPr>
                <w:rFonts w:asciiTheme="minorHAnsi" w:hAnsiTheme="minorHAnsi"/>
                <w:sz w:val="16"/>
                <w:szCs w:val="16"/>
              </w:rPr>
            </w:pPr>
          </w:p>
        </w:tc>
        <w:tc>
          <w:tcPr>
            <w:tcW w:w="1857" w:type="dxa"/>
          </w:tcPr>
          <w:p w:rsidR="001A3E03" w:rsidRPr="00667BDE" w:rsidRDefault="005133A6" w:rsidP="004D456E">
            <w:pPr>
              <w:pStyle w:val="Zkladntext"/>
              <w:ind w:left="0"/>
              <w:jc w:val="center"/>
              <w:rPr>
                <w:rFonts w:asciiTheme="minorHAnsi" w:hAnsiTheme="minorHAnsi"/>
                <w:sz w:val="16"/>
                <w:szCs w:val="16"/>
              </w:rPr>
            </w:pPr>
            <w:r w:rsidRPr="00667BDE">
              <w:rPr>
                <w:rFonts w:asciiTheme="minorHAnsi" w:hAnsiTheme="minorHAnsi"/>
                <w:sz w:val="16"/>
                <w:szCs w:val="16"/>
              </w:rPr>
              <w:t>25</w:t>
            </w:r>
          </w:p>
          <w:p w:rsidR="001A3E03" w:rsidRPr="00667BDE" w:rsidRDefault="001A3E03" w:rsidP="004D456E">
            <w:pPr>
              <w:pStyle w:val="Zkladntext"/>
              <w:ind w:left="0"/>
              <w:jc w:val="center"/>
              <w:rPr>
                <w:rFonts w:asciiTheme="minorHAnsi" w:hAnsiTheme="minorHAnsi"/>
                <w:sz w:val="16"/>
                <w:szCs w:val="16"/>
              </w:rPr>
            </w:pPr>
          </w:p>
        </w:tc>
      </w:tr>
      <w:tr w:rsidR="001A3E03" w:rsidRPr="00667BDE" w:rsidTr="00F20E31">
        <w:trPr>
          <w:trHeight w:val="251"/>
        </w:trPr>
        <w:tc>
          <w:tcPr>
            <w:tcW w:w="2442" w:type="dxa"/>
          </w:tcPr>
          <w:p w:rsidR="001A3E03" w:rsidRPr="00667BDE" w:rsidRDefault="001A3E03" w:rsidP="004D456E">
            <w:pPr>
              <w:pStyle w:val="Zkladntext"/>
              <w:ind w:left="0"/>
              <w:jc w:val="left"/>
              <w:rPr>
                <w:rFonts w:asciiTheme="minorHAnsi" w:hAnsiTheme="minorHAnsi"/>
                <w:sz w:val="16"/>
                <w:szCs w:val="16"/>
              </w:rPr>
            </w:pPr>
            <w:r w:rsidRPr="00667BDE">
              <w:rPr>
                <w:rFonts w:asciiTheme="minorHAnsi" w:hAnsiTheme="minorHAnsi"/>
                <w:sz w:val="16"/>
                <w:szCs w:val="16"/>
              </w:rPr>
              <w:t>Oceniteľné práva (licencie a i.)</w:t>
            </w:r>
          </w:p>
        </w:tc>
        <w:tc>
          <w:tcPr>
            <w:tcW w:w="2503"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4 roky</w:t>
            </w:r>
          </w:p>
        </w:tc>
        <w:tc>
          <w:tcPr>
            <w:tcW w:w="2130" w:type="dxa"/>
          </w:tcPr>
          <w:p w:rsidR="001A3E03" w:rsidRPr="00667BDE" w:rsidRDefault="001A3E03" w:rsidP="004D456E">
            <w:pPr>
              <w:pStyle w:val="Zkladntext"/>
              <w:ind w:left="0"/>
              <w:jc w:val="center"/>
              <w:rPr>
                <w:rFonts w:asciiTheme="minorHAnsi" w:hAnsiTheme="minorHAnsi"/>
                <w:sz w:val="16"/>
                <w:szCs w:val="16"/>
              </w:rPr>
            </w:pPr>
            <w:r w:rsidRPr="00667BDE">
              <w:rPr>
                <w:rFonts w:asciiTheme="minorHAnsi" w:hAnsiTheme="minorHAnsi"/>
                <w:sz w:val="16"/>
                <w:szCs w:val="16"/>
              </w:rPr>
              <w:t>Rovnomerne</w:t>
            </w:r>
          </w:p>
          <w:p w:rsidR="001A3E03" w:rsidRPr="00667BDE" w:rsidRDefault="001A3E03" w:rsidP="004D456E">
            <w:pPr>
              <w:pStyle w:val="Zkladntext"/>
              <w:ind w:left="0"/>
              <w:jc w:val="center"/>
              <w:rPr>
                <w:rFonts w:asciiTheme="minorHAnsi" w:hAnsiTheme="minorHAnsi"/>
                <w:sz w:val="16"/>
                <w:szCs w:val="16"/>
              </w:rPr>
            </w:pPr>
          </w:p>
        </w:tc>
        <w:tc>
          <w:tcPr>
            <w:tcW w:w="1857" w:type="dxa"/>
          </w:tcPr>
          <w:p w:rsidR="001A3E03" w:rsidRPr="00667BDE" w:rsidRDefault="005133A6" w:rsidP="004D456E">
            <w:pPr>
              <w:pStyle w:val="Zkladntext"/>
              <w:ind w:left="0"/>
              <w:jc w:val="center"/>
              <w:rPr>
                <w:rFonts w:asciiTheme="minorHAnsi" w:hAnsiTheme="minorHAnsi"/>
                <w:sz w:val="16"/>
                <w:szCs w:val="16"/>
              </w:rPr>
            </w:pPr>
            <w:r w:rsidRPr="00667BDE">
              <w:rPr>
                <w:rFonts w:asciiTheme="minorHAnsi" w:hAnsiTheme="minorHAnsi"/>
                <w:sz w:val="16"/>
                <w:szCs w:val="16"/>
              </w:rPr>
              <w:t>25</w:t>
            </w:r>
          </w:p>
          <w:p w:rsidR="001A3E03" w:rsidRPr="00667BDE" w:rsidRDefault="001A3E03" w:rsidP="004D456E">
            <w:pPr>
              <w:pStyle w:val="Zkladntext"/>
              <w:ind w:left="0"/>
              <w:jc w:val="center"/>
              <w:rPr>
                <w:rFonts w:asciiTheme="minorHAnsi" w:hAnsiTheme="minorHAnsi"/>
                <w:sz w:val="16"/>
                <w:szCs w:val="16"/>
              </w:rPr>
            </w:pPr>
          </w:p>
        </w:tc>
      </w:tr>
      <w:tr w:rsidR="005133A6" w:rsidRPr="00667BDE" w:rsidTr="00F20E31">
        <w:trPr>
          <w:trHeight w:val="251"/>
        </w:trPr>
        <w:tc>
          <w:tcPr>
            <w:tcW w:w="2442" w:type="dxa"/>
          </w:tcPr>
          <w:p w:rsidR="005133A6" w:rsidRPr="00667BDE" w:rsidRDefault="005133A6" w:rsidP="005133A6">
            <w:pPr>
              <w:pStyle w:val="Zkladntext"/>
              <w:ind w:left="0"/>
              <w:jc w:val="left"/>
              <w:rPr>
                <w:rFonts w:asciiTheme="minorHAnsi" w:hAnsiTheme="minorHAnsi"/>
                <w:sz w:val="16"/>
                <w:szCs w:val="16"/>
              </w:rPr>
            </w:pPr>
            <w:r w:rsidRPr="00667BDE">
              <w:rPr>
                <w:rFonts w:asciiTheme="minorHAnsi" w:hAnsiTheme="minorHAnsi"/>
                <w:sz w:val="16"/>
                <w:szCs w:val="16"/>
              </w:rPr>
              <w:t>Drobný dlhodobý nehmotný majetok</w:t>
            </w:r>
          </w:p>
        </w:tc>
        <w:tc>
          <w:tcPr>
            <w:tcW w:w="2503" w:type="dxa"/>
          </w:tcPr>
          <w:p w:rsidR="005133A6" w:rsidRPr="00667BDE" w:rsidRDefault="005133A6" w:rsidP="004D456E">
            <w:pPr>
              <w:pStyle w:val="Zkladntext"/>
              <w:ind w:left="0"/>
              <w:jc w:val="center"/>
              <w:rPr>
                <w:rFonts w:asciiTheme="minorHAnsi" w:hAnsiTheme="minorHAnsi"/>
                <w:sz w:val="16"/>
                <w:szCs w:val="16"/>
              </w:rPr>
            </w:pPr>
          </w:p>
        </w:tc>
        <w:tc>
          <w:tcPr>
            <w:tcW w:w="2130" w:type="dxa"/>
          </w:tcPr>
          <w:p w:rsidR="005133A6" w:rsidRPr="00667BDE" w:rsidRDefault="005133A6" w:rsidP="004D456E">
            <w:pPr>
              <w:pStyle w:val="Zkladntext"/>
              <w:ind w:left="0"/>
              <w:jc w:val="center"/>
              <w:rPr>
                <w:rFonts w:asciiTheme="minorHAnsi" w:hAnsiTheme="minorHAnsi"/>
                <w:sz w:val="16"/>
                <w:szCs w:val="16"/>
              </w:rPr>
            </w:pPr>
            <w:r w:rsidRPr="00667BDE">
              <w:rPr>
                <w:rFonts w:asciiTheme="minorHAnsi" w:hAnsiTheme="minorHAnsi"/>
                <w:sz w:val="16"/>
                <w:szCs w:val="16"/>
              </w:rPr>
              <w:t>jednorázovo</w:t>
            </w:r>
          </w:p>
        </w:tc>
        <w:tc>
          <w:tcPr>
            <w:tcW w:w="1857" w:type="dxa"/>
          </w:tcPr>
          <w:p w:rsidR="005133A6" w:rsidRPr="00667BDE" w:rsidRDefault="005133A6" w:rsidP="004D456E">
            <w:pPr>
              <w:pStyle w:val="Zkladntext"/>
              <w:ind w:left="0"/>
              <w:jc w:val="center"/>
              <w:rPr>
                <w:rFonts w:asciiTheme="minorHAnsi" w:hAnsiTheme="minorHAnsi"/>
                <w:sz w:val="16"/>
                <w:szCs w:val="16"/>
              </w:rPr>
            </w:pPr>
          </w:p>
        </w:tc>
      </w:tr>
    </w:tbl>
    <w:p w:rsidR="001A3E03" w:rsidRPr="00667BDE" w:rsidRDefault="001A3E03" w:rsidP="001A3E03">
      <w:pPr>
        <w:pStyle w:val="Zkladntext"/>
        <w:rPr>
          <w:rFonts w:asciiTheme="minorHAnsi" w:hAnsiTheme="minorHAnsi"/>
          <w:b/>
          <w:sz w:val="16"/>
          <w:szCs w:val="16"/>
          <w:highlight w:val="yellow"/>
        </w:rPr>
      </w:pPr>
    </w:p>
    <w:p w:rsidR="003B221E" w:rsidRPr="00667BDE" w:rsidRDefault="003B221E" w:rsidP="0093719F">
      <w:pPr>
        <w:pStyle w:val="Zkladntext"/>
        <w:rPr>
          <w:rFonts w:asciiTheme="minorHAnsi" w:hAnsiTheme="minorHAnsi"/>
          <w:sz w:val="16"/>
          <w:szCs w:val="16"/>
        </w:rPr>
      </w:pPr>
      <w:r w:rsidRPr="00667BDE">
        <w:rPr>
          <w:rFonts w:asciiTheme="minorHAnsi" w:hAnsiTheme="minorHAnsi"/>
          <w:sz w:val="16"/>
          <w:szCs w:val="16"/>
        </w:rPr>
        <w:t xml:space="preserve">Metódy odpisovania, doby použiteľnosti a zostatkové hodnoty sa prehodnocujú ku dňu, ku ktorému sa zostavuje účtovná závierka, a ak je to potrebné, urobia sa úpravy. </w:t>
      </w:r>
      <w:r w:rsidR="00BA453D" w:rsidRPr="00667BDE">
        <w:rPr>
          <w:rFonts w:asciiTheme="minorHAnsi" w:hAnsiTheme="minorHAnsi"/>
          <w:sz w:val="16"/>
          <w:szCs w:val="16"/>
        </w:rPr>
        <w:t xml:space="preserve"> </w:t>
      </w:r>
    </w:p>
    <w:p w:rsidR="0093719F" w:rsidRPr="00667BDE" w:rsidRDefault="0093719F" w:rsidP="0093719F">
      <w:pPr>
        <w:rPr>
          <w:rFonts w:asciiTheme="minorHAnsi" w:hAnsiTheme="minorHAnsi"/>
          <w:highlight w:val="lightGray"/>
        </w:rPr>
      </w:pPr>
    </w:p>
    <w:p w:rsidR="001A3E03" w:rsidRPr="00667BDE" w:rsidRDefault="001A3E03" w:rsidP="006B7681">
      <w:pPr>
        <w:pStyle w:val="Nadpis2"/>
        <w:numPr>
          <w:ilvl w:val="0"/>
          <w:numId w:val="4"/>
        </w:numPr>
        <w:tabs>
          <w:tab w:val="clear" w:pos="567"/>
        </w:tabs>
        <w:ind w:left="426" w:hanging="426"/>
        <w:rPr>
          <w:rFonts w:asciiTheme="minorHAnsi" w:hAnsiTheme="minorHAnsi"/>
          <w:sz w:val="16"/>
          <w:szCs w:val="16"/>
        </w:rPr>
      </w:pPr>
      <w:r w:rsidRPr="00667BDE">
        <w:rPr>
          <w:rFonts w:asciiTheme="minorHAnsi" w:hAnsiTheme="minorHAnsi"/>
          <w:sz w:val="16"/>
          <w:szCs w:val="16"/>
        </w:rPr>
        <w:t>Dlhodobý hmotný majetok</w:t>
      </w:r>
    </w:p>
    <w:p w:rsidR="001A3E03" w:rsidRPr="00667BDE" w:rsidRDefault="001A3E03" w:rsidP="001A3E03">
      <w:pPr>
        <w:pStyle w:val="Zkladntext"/>
        <w:rPr>
          <w:rFonts w:asciiTheme="minorHAnsi" w:hAnsiTheme="minorHAnsi"/>
          <w:sz w:val="16"/>
          <w:szCs w:val="16"/>
        </w:rPr>
      </w:pPr>
    </w:p>
    <w:p w:rsidR="001A3E03" w:rsidRPr="00667BDE" w:rsidRDefault="001A3E03" w:rsidP="001A3E03">
      <w:pPr>
        <w:pStyle w:val="Zkladntext"/>
        <w:rPr>
          <w:rFonts w:asciiTheme="minorHAnsi" w:hAnsiTheme="minorHAnsi"/>
          <w:sz w:val="16"/>
          <w:szCs w:val="16"/>
        </w:rPr>
      </w:pPr>
      <w:r w:rsidRPr="00667BDE">
        <w:rPr>
          <w:rFonts w:asciiTheme="minorHAnsi" w:hAnsiTheme="minorHAnsi"/>
          <w:sz w:val="16"/>
          <w:szCs w:val="16"/>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neodpisuje, ale  sa jednorazovo pri uvedení do používania  zúčtuje do nákladov a eviduje sa v pomocnej evidencii počas doby využiteľnosti. </w:t>
      </w:r>
    </w:p>
    <w:p w:rsidR="001A3E03" w:rsidRPr="00667BDE" w:rsidRDefault="001A3E03" w:rsidP="001A3E03">
      <w:pPr>
        <w:pStyle w:val="Zkladntext"/>
        <w:rPr>
          <w:rFonts w:asciiTheme="minorHAnsi" w:hAnsiTheme="minorHAnsi"/>
          <w:sz w:val="16"/>
          <w:szCs w:val="16"/>
        </w:rPr>
      </w:pPr>
      <w:r w:rsidRPr="00667BDE">
        <w:rPr>
          <w:rFonts w:asciiTheme="minorHAnsi" w:hAnsiTheme="minorHAnsi"/>
          <w:sz w:val="16"/>
          <w:szCs w:val="16"/>
        </w:rPr>
        <w:t xml:space="preserve">Pozemky sa neodpisujú. </w:t>
      </w:r>
    </w:p>
    <w:p w:rsidR="001A3E03" w:rsidRPr="00667BDE" w:rsidRDefault="001A3E03" w:rsidP="001A3E03">
      <w:pPr>
        <w:pStyle w:val="Zkladntext"/>
        <w:rPr>
          <w:rFonts w:asciiTheme="minorHAnsi" w:hAnsiTheme="minorHAnsi"/>
          <w:sz w:val="16"/>
          <w:szCs w:val="16"/>
        </w:rPr>
      </w:pPr>
    </w:p>
    <w:p w:rsidR="001A3E03" w:rsidRPr="00667BDE" w:rsidRDefault="001A3E03" w:rsidP="001A3E03">
      <w:pPr>
        <w:pStyle w:val="Zkladntext"/>
        <w:rPr>
          <w:rFonts w:asciiTheme="minorHAnsi" w:hAnsiTheme="minorHAnsi"/>
          <w:sz w:val="16"/>
          <w:szCs w:val="16"/>
        </w:rPr>
      </w:pPr>
      <w:r w:rsidRPr="00667BDE">
        <w:rPr>
          <w:rFonts w:asciiTheme="minorHAnsi" w:hAnsiTheme="minorHAnsi"/>
          <w:sz w:val="16"/>
          <w:szCs w:val="16"/>
        </w:rPr>
        <w:t>Predpokladaná doba používania, metóda odpisovania a odpisová sadzba sú uvedené v nasledujúcej tabuľke:</w:t>
      </w:r>
    </w:p>
    <w:p w:rsidR="001A3E03" w:rsidRPr="00667BDE" w:rsidRDefault="001A3E03" w:rsidP="001A3E03">
      <w:pPr>
        <w:pStyle w:val="Zkladntext"/>
        <w:rPr>
          <w:rFonts w:asciiTheme="minorHAnsi" w:hAnsiTheme="minorHAnsi"/>
          <w:sz w:val="16"/>
          <w:szCs w:val="16"/>
        </w:rPr>
      </w:pPr>
    </w:p>
    <w:tbl>
      <w:tblPr>
        <w:tblStyle w:val="Tabukasmriekou1svetlzvraznenie31"/>
        <w:tblW w:w="0" w:type="auto"/>
        <w:tblInd w:w="534" w:type="dxa"/>
        <w:tblLayout w:type="fixed"/>
        <w:tblLook w:val="0020" w:firstRow="1" w:lastRow="0" w:firstColumn="0" w:lastColumn="0" w:noHBand="0" w:noVBand="0"/>
      </w:tblPr>
      <w:tblGrid>
        <w:gridCol w:w="3069"/>
        <w:gridCol w:w="1953"/>
        <w:gridCol w:w="1954"/>
        <w:gridCol w:w="1942"/>
      </w:tblGrid>
      <w:tr w:rsidR="001A3E03" w:rsidRPr="00667BDE" w:rsidTr="00F20E31">
        <w:trPr>
          <w:cnfStyle w:val="100000000000" w:firstRow="1" w:lastRow="0" w:firstColumn="0" w:lastColumn="0" w:oddVBand="0" w:evenVBand="0" w:oddHBand="0" w:evenHBand="0" w:firstRowFirstColumn="0" w:firstRowLastColumn="0" w:lastRowFirstColumn="0" w:lastRowLastColumn="0"/>
          <w:trHeight w:val="570"/>
        </w:trPr>
        <w:tc>
          <w:tcPr>
            <w:tcW w:w="3069" w:type="dxa"/>
          </w:tcPr>
          <w:p w:rsidR="001A3E03" w:rsidRPr="00667BDE" w:rsidRDefault="001A3E03" w:rsidP="004D456E">
            <w:pPr>
              <w:pStyle w:val="Tabulka"/>
              <w:rPr>
                <w:rFonts w:asciiTheme="minorHAnsi" w:hAnsiTheme="minorHAnsi"/>
                <w:color w:val="auto"/>
                <w:sz w:val="16"/>
                <w:szCs w:val="16"/>
              </w:rPr>
            </w:pPr>
            <w:r w:rsidRPr="00667BDE">
              <w:rPr>
                <w:rFonts w:asciiTheme="minorHAnsi" w:hAnsiTheme="minorHAnsi"/>
                <w:color w:val="auto"/>
                <w:sz w:val="16"/>
                <w:szCs w:val="16"/>
              </w:rPr>
              <w:t>zložka majetku</w:t>
            </w:r>
          </w:p>
        </w:tc>
        <w:tc>
          <w:tcPr>
            <w:tcW w:w="1953" w:type="dxa"/>
          </w:tcPr>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predpokladaná</w:t>
            </w:r>
          </w:p>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doba používania</w:t>
            </w:r>
          </w:p>
        </w:tc>
        <w:tc>
          <w:tcPr>
            <w:tcW w:w="1954" w:type="dxa"/>
          </w:tcPr>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metóda</w:t>
            </w:r>
          </w:p>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odpisovania</w:t>
            </w:r>
          </w:p>
        </w:tc>
        <w:tc>
          <w:tcPr>
            <w:tcW w:w="1942" w:type="dxa"/>
          </w:tcPr>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ročná odpisová</w:t>
            </w:r>
          </w:p>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sadzba v %</w:t>
            </w:r>
          </w:p>
        </w:tc>
      </w:tr>
      <w:tr w:rsidR="001A3E03" w:rsidRPr="00667BDE" w:rsidTr="00F20E31">
        <w:trPr>
          <w:trHeight w:val="250"/>
        </w:trPr>
        <w:tc>
          <w:tcPr>
            <w:tcW w:w="3069" w:type="dxa"/>
          </w:tcPr>
          <w:p w:rsidR="001A3E03" w:rsidRPr="00667BDE" w:rsidRDefault="001A3E03" w:rsidP="004D456E">
            <w:pPr>
              <w:pStyle w:val="Tabulka"/>
              <w:rPr>
                <w:rFonts w:asciiTheme="minorHAnsi" w:hAnsiTheme="minorHAnsi"/>
                <w:color w:val="auto"/>
                <w:sz w:val="16"/>
                <w:szCs w:val="16"/>
              </w:rPr>
            </w:pPr>
            <w:r w:rsidRPr="00667BDE">
              <w:rPr>
                <w:rFonts w:asciiTheme="minorHAnsi" w:hAnsiTheme="minorHAnsi"/>
                <w:color w:val="auto"/>
                <w:sz w:val="16"/>
                <w:szCs w:val="16"/>
              </w:rPr>
              <w:t>Stavby</w:t>
            </w:r>
          </w:p>
        </w:tc>
        <w:tc>
          <w:tcPr>
            <w:tcW w:w="1953" w:type="dxa"/>
          </w:tcPr>
          <w:p w:rsidR="001A3E03" w:rsidRPr="00667BDE" w:rsidRDefault="00EF2E87"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20 a 4</w:t>
            </w:r>
            <w:r w:rsidR="001A3E03" w:rsidRPr="00667BDE">
              <w:rPr>
                <w:rFonts w:asciiTheme="minorHAnsi" w:hAnsiTheme="minorHAnsi"/>
                <w:color w:val="auto"/>
                <w:sz w:val="16"/>
                <w:szCs w:val="16"/>
              </w:rPr>
              <w:t>0 rokov</w:t>
            </w:r>
          </w:p>
        </w:tc>
        <w:tc>
          <w:tcPr>
            <w:tcW w:w="1954" w:type="dxa"/>
          </w:tcPr>
          <w:p w:rsidR="001A3E03" w:rsidRPr="00667BDE" w:rsidRDefault="001A3E03"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rovnomerne</w:t>
            </w:r>
          </w:p>
        </w:tc>
        <w:tc>
          <w:tcPr>
            <w:tcW w:w="1942" w:type="dxa"/>
          </w:tcPr>
          <w:p w:rsidR="001A3E03" w:rsidRPr="00667BDE" w:rsidRDefault="00F20E31" w:rsidP="00F20E31">
            <w:pPr>
              <w:pStyle w:val="Tabulka"/>
              <w:rPr>
                <w:rFonts w:asciiTheme="minorHAnsi" w:hAnsiTheme="minorHAnsi"/>
                <w:color w:val="auto"/>
                <w:sz w:val="16"/>
                <w:szCs w:val="16"/>
              </w:rPr>
            </w:pPr>
            <w:r>
              <w:rPr>
                <w:rFonts w:asciiTheme="minorHAnsi" w:hAnsiTheme="minorHAnsi"/>
                <w:color w:val="auto"/>
                <w:sz w:val="16"/>
                <w:szCs w:val="16"/>
              </w:rPr>
              <w:t xml:space="preserve">                   </w:t>
            </w:r>
            <w:r w:rsidR="005133A6" w:rsidRPr="00667BDE">
              <w:rPr>
                <w:rFonts w:asciiTheme="minorHAnsi" w:hAnsiTheme="minorHAnsi"/>
                <w:color w:val="auto"/>
                <w:sz w:val="16"/>
                <w:szCs w:val="16"/>
              </w:rPr>
              <w:t>2,5</w:t>
            </w:r>
            <w:r>
              <w:rPr>
                <w:rFonts w:asciiTheme="minorHAnsi" w:hAnsiTheme="minorHAnsi"/>
                <w:color w:val="auto"/>
                <w:sz w:val="16"/>
                <w:szCs w:val="16"/>
              </w:rPr>
              <w:t xml:space="preserve">   </w:t>
            </w:r>
          </w:p>
        </w:tc>
      </w:tr>
      <w:tr w:rsidR="001A3E03" w:rsidRPr="00667BDE" w:rsidTr="00F20E31">
        <w:trPr>
          <w:trHeight w:val="250"/>
        </w:trPr>
        <w:tc>
          <w:tcPr>
            <w:tcW w:w="3069" w:type="dxa"/>
          </w:tcPr>
          <w:p w:rsidR="001A3E03" w:rsidRPr="00667BDE" w:rsidRDefault="001A3E03" w:rsidP="004D456E">
            <w:pPr>
              <w:pStyle w:val="Tabulka"/>
              <w:rPr>
                <w:rFonts w:asciiTheme="minorHAnsi" w:hAnsiTheme="minorHAnsi"/>
                <w:color w:val="auto"/>
                <w:sz w:val="16"/>
                <w:szCs w:val="16"/>
              </w:rPr>
            </w:pPr>
            <w:r w:rsidRPr="00667BDE">
              <w:rPr>
                <w:rFonts w:asciiTheme="minorHAnsi" w:hAnsiTheme="minorHAnsi"/>
                <w:color w:val="auto"/>
                <w:sz w:val="16"/>
                <w:szCs w:val="16"/>
              </w:rPr>
              <w:t>stroje</w:t>
            </w:r>
            <w:r w:rsidR="00C763F9" w:rsidRPr="00667BDE">
              <w:rPr>
                <w:rFonts w:asciiTheme="minorHAnsi" w:hAnsiTheme="minorHAnsi"/>
                <w:color w:val="auto"/>
                <w:sz w:val="16"/>
                <w:szCs w:val="16"/>
              </w:rPr>
              <w:t xml:space="preserve">, prístroje </w:t>
            </w:r>
            <w:r w:rsidRPr="00667BDE">
              <w:rPr>
                <w:rFonts w:asciiTheme="minorHAnsi" w:hAnsiTheme="minorHAnsi"/>
                <w:color w:val="auto"/>
                <w:sz w:val="16"/>
                <w:szCs w:val="16"/>
              </w:rPr>
              <w:t xml:space="preserve"> a zariadenia</w:t>
            </w:r>
          </w:p>
        </w:tc>
        <w:tc>
          <w:tcPr>
            <w:tcW w:w="1953" w:type="dxa"/>
          </w:tcPr>
          <w:p w:rsidR="001A3E03" w:rsidRPr="00667BDE" w:rsidRDefault="001A3E03" w:rsidP="005133A6">
            <w:pPr>
              <w:pStyle w:val="Tabulka"/>
              <w:jc w:val="center"/>
              <w:rPr>
                <w:rFonts w:asciiTheme="minorHAnsi" w:hAnsiTheme="minorHAnsi"/>
                <w:color w:val="auto"/>
                <w:sz w:val="16"/>
                <w:szCs w:val="16"/>
              </w:rPr>
            </w:pPr>
            <w:r w:rsidRPr="00667BDE">
              <w:rPr>
                <w:rFonts w:asciiTheme="minorHAnsi" w:hAnsiTheme="minorHAnsi"/>
                <w:color w:val="auto"/>
                <w:sz w:val="16"/>
                <w:szCs w:val="16"/>
              </w:rPr>
              <w:t xml:space="preserve">  </w:t>
            </w:r>
            <w:r w:rsidR="005133A6" w:rsidRPr="00667BDE">
              <w:rPr>
                <w:rFonts w:asciiTheme="minorHAnsi" w:hAnsiTheme="minorHAnsi"/>
                <w:color w:val="auto"/>
                <w:sz w:val="16"/>
                <w:szCs w:val="16"/>
              </w:rPr>
              <w:t>8</w:t>
            </w:r>
            <w:r w:rsidRPr="00667BDE">
              <w:rPr>
                <w:rFonts w:asciiTheme="minorHAnsi" w:hAnsiTheme="minorHAnsi"/>
                <w:color w:val="auto"/>
                <w:sz w:val="16"/>
                <w:szCs w:val="16"/>
              </w:rPr>
              <w:t xml:space="preserve"> až 12 rokov</w:t>
            </w:r>
          </w:p>
        </w:tc>
        <w:tc>
          <w:tcPr>
            <w:tcW w:w="1954" w:type="dxa"/>
          </w:tcPr>
          <w:p w:rsidR="001A3E03" w:rsidRPr="00667BDE" w:rsidRDefault="001A3E03" w:rsidP="004D456E">
            <w:pPr>
              <w:pStyle w:val="Hlavika"/>
              <w:jc w:val="center"/>
              <w:rPr>
                <w:rFonts w:asciiTheme="minorHAnsi" w:hAnsiTheme="minorHAnsi"/>
                <w:sz w:val="16"/>
                <w:szCs w:val="16"/>
              </w:rPr>
            </w:pPr>
            <w:r w:rsidRPr="00667BDE">
              <w:rPr>
                <w:rFonts w:asciiTheme="minorHAnsi" w:hAnsiTheme="minorHAnsi"/>
                <w:sz w:val="16"/>
                <w:szCs w:val="16"/>
              </w:rPr>
              <w:t>rovnomerne</w:t>
            </w:r>
          </w:p>
        </w:tc>
        <w:tc>
          <w:tcPr>
            <w:tcW w:w="1942" w:type="dxa"/>
          </w:tcPr>
          <w:p w:rsidR="001A3E03" w:rsidRPr="00667BDE" w:rsidRDefault="005133A6" w:rsidP="00F20E31">
            <w:pPr>
              <w:pStyle w:val="Tabulka"/>
              <w:jc w:val="center"/>
              <w:rPr>
                <w:rFonts w:asciiTheme="minorHAnsi" w:hAnsiTheme="minorHAnsi"/>
                <w:color w:val="auto"/>
                <w:sz w:val="16"/>
                <w:szCs w:val="16"/>
              </w:rPr>
            </w:pPr>
            <w:r w:rsidRPr="00667BDE">
              <w:rPr>
                <w:rFonts w:asciiTheme="minorHAnsi" w:hAnsiTheme="minorHAnsi"/>
                <w:color w:val="auto"/>
                <w:sz w:val="16"/>
                <w:szCs w:val="16"/>
              </w:rPr>
              <w:t xml:space="preserve">8 </w:t>
            </w:r>
            <w:r w:rsidR="00F20E31">
              <w:rPr>
                <w:rFonts w:asciiTheme="minorHAnsi" w:hAnsiTheme="minorHAnsi"/>
                <w:color w:val="auto"/>
                <w:sz w:val="16"/>
                <w:szCs w:val="16"/>
              </w:rPr>
              <w:t xml:space="preserve"> </w:t>
            </w:r>
            <w:r w:rsidRPr="00667BDE">
              <w:rPr>
                <w:rFonts w:asciiTheme="minorHAnsi" w:hAnsiTheme="minorHAnsi"/>
                <w:color w:val="auto"/>
                <w:sz w:val="16"/>
                <w:szCs w:val="16"/>
              </w:rPr>
              <w:t>– 12,5</w:t>
            </w:r>
          </w:p>
        </w:tc>
      </w:tr>
      <w:tr w:rsidR="001A3E03" w:rsidRPr="00667BDE" w:rsidTr="00F20E31">
        <w:trPr>
          <w:trHeight w:val="250"/>
        </w:trPr>
        <w:tc>
          <w:tcPr>
            <w:tcW w:w="3069" w:type="dxa"/>
          </w:tcPr>
          <w:p w:rsidR="001A3E03" w:rsidRPr="00667BDE" w:rsidRDefault="005133A6" w:rsidP="004D456E">
            <w:pPr>
              <w:pStyle w:val="Tabulka"/>
              <w:rPr>
                <w:rFonts w:asciiTheme="minorHAnsi" w:hAnsiTheme="minorHAnsi"/>
                <w:color w:val="auto"/>
                <w:sz w:val="16"/>
                <w:szCs w:val="16"/>
              </w:rPr>
            </w:pPr>
            <w:r w:rsidRPr="00667BDE">
              <w:rPr>
                <w:rFonts w:asciiTheme="minorHAnsi" w:hAnsiTheme="minorHAnsi"/>
                <w:color w:val="auto"/>
                <w:sz w:val="16"/>
                <w:szCs w:val="16"/>
              </w:rPr>
              <w:t>dopravné prostriedky</w:t>
            </w:r>
          </w:p>
        </w:tc>
        <w:tc>
          <w:tcPr>
            <w:tcW w:w="1953" w:type="dxa"/>
          </w:tcPr>
          <w:p w:rsidR="001A3E03" w:rsidRPr="00667BDE" w:rsidRDefault="005133A6" w:rsidP="005133A6">
            <w:pPr>
              <w:pStyle w:val="Tabulka"/>
              <w:jc w:val="center"/>
              <w:rPr>
                <w:rFonts w:asciiTheme="minorHAnsi" w:hAnsiTheme="minorHAnsi"/>
                <w:color w:val="auto"/>
                <w:sz w:val="16"/>
                <w:szCs w:val="16"/>
              </w:rPr>
            </w:pPr>
            <w:r w:rsidRPr="00667BDE">
              <w:rPr>
                <w:rFonts w:asciiTheme="minorHAnsi" w:hAnsiTheme="minorHAnsi"/>
                <w:color w:val="auto"/>
                <w:sz w:val="16"/>
                <w:szCs w:val="16"/>
              </w:rPr>
              <w:t>4 až  6</w:t>
            </w:r>
            <w:r w:rsidR="001A3E03" w:rsidRPr="00667BDE">
              <w:rPr>
                <w:rFonts w:asciiTheme="minorHAnsi" w:hAnsiTheme="minorHAnsi"/>
                <w:color w:val="auto"/>
                <w:sz w:val="16"/>
                <w:szCs w:val="16"/>
              </w:rPr>
              <w:t xml:space="preserve"> rok</w:t>
            </w:r>
            <w:r w:rsidRPr="00667BDE">
              <w:rPr>
                <w:rFonts w:asciiTheme="minorHAnsi" w:hAnsiTheme="minorHAnsi"/>
                <w:color w:val="auto"/>
                <w:sz w:val="16"/>
                <w:szCs w:val="16"/>
              </w:rPr>
              <w:t>ov</w:t>
            </w:r>
          </w:p>
        </w:tc>
        <w:tc>
          <w:tcPr>
            <w:tcW w:w="1954" w:type="dxa"/>
          </w:tcPr>
          <w:p w:rsidR="001A3E03" w:rsidRPr="00667BDE" w:rsidRDefault="001A3E03" w:rsidP="004D456E">
            <w:pPr>
              <w:pStyle w:val="Hlavika"/>
              <w:jc w:val="center"/>
              <w:rPr>
                <w:rFonts w:asciiTheme="minorHAnsi" w:hAnsiTheme="minorHAnsi"/>
                <w:sz w:val="16"/>
                <w:szCs w:val="16"/>
              </w:rPr>
            </w:pPr>
            <w:r w:rsidRPr="00667BDE">
              <w:rPr>
                <w:rFonts w:asciiTheme="minorHAnsi" w:hAnsiTheme="minorHAnsi"/>
                <w:sz w:val="16"/>
                <w:szCs w:val="16"/>
              </w:rPr>
              <w:t>rovnomerne</w:t>
            </w:r>
          </w:p>
        </w:tc>
        <w:tc>
          <w:tcPr>
            <w:tcW w:w="1942" w:type="dxa"/>
          </w:tcPr>
          <w:p w:rsidR="001A3E03" w:rsidRPr="00667BDE" w:rsidRDefault="00F20E31" w:rsidP="00F20E31">
            <w:pPr>
              <w:pStyle w:val="Tabulka"/>
              <w:ind w:right="-167"/>
              <w:rPr>
                <w:rFonts w:asciiTheme="minorHAnsi" w:hAnsiTheme="minorHAnsi"/>
                <w:color w:val="auto"/>
                <w:sz w:val="16"/>
                <w:szCs w:val="16"/>
              </w:rPr>
            </w:pPr>
            <w:r>
              <w:rPr>
                <w:rFonts w:asciiTheme="minorHAnsi" w:hAnsiTheme="minorHAnsi"/>
                <w:color w:val="auto"/>
                <w:sz w:val="16"/>
                <w:szCs w:val="16"/>
              </w:rPr>
              <w:t xml:space="preserve">              16 </w:t>
            </w:r>
            <w:r w:rsidR="005133A6" w:rsidRPr="00667BDE">
              <w:rPr>
                <w:rFonts w:asciiTheme="minorHAnsi" w:hAnsiTheme="minorHAnsi"/>
                <w:color w:val="auto"/>
                <w:sz w:val="16"/>
                <w:szCs w:val="16"/>
              </w:rPr>
              <w:t xml:space="preserve"> </w:t>
            </w:r>
            <w:r w:rsidRPr="00F20E31">
              <w:rPr>
                <w:rFonts w:ascii="Calibri" w:hAnsi="Calibri"/>
                <w:color w:val="auto"/>
                <w:sz w:val="16"/>
                <w:szCs w:val="16"/>
              </w:rPr>
              <w:t>–</w:t>
            </w:r>
            <w:r>
              <w:rPr>
                <w:rFonts w:ascii="Calibri" w:hAnsi="Calibri"/>
                <w:color w:val="auto"/>
                <w:sz w:val="16"/>
                <w:szCs w:val="16"/>
              </w:rPr>
              <w:t xml:space="preserve"> </w:t>
            </w:r>
            <w:r w:rsidR="005133A6" w:rsidRPr="00667BDE">
              <w:rPr>
                <w:rFonts w:asciiTheme="minorHAnsi" w:hAnsiTheme="minorHAnsi"/>
                <w:color w:val="auto"/>
                <w:sz w:val="16"/>
                <w:szCs w:val="16"/>
              </w:rPr>
              <w:t>30</w:t>
            </w:r>
          </w:p>
        </w:tc>
      </w:tr>
      <w:tr w:rsidR="001A3E03" w:rsidRPr="00667BDE" w:rsidTr="00F20E31">
        <w:trPr>
          <w:trHeight w:val="250"/>
        </w:trPr>
        <w:tc>
          <w:tcPr>
            <w:tcW w:w="3069" w:type="dxa"/>
          </w:tcPr>
          <w:p w:rsidR="001A3E03" w:rsidRPr="00667BDE" w:rsidRDefault="005133A6" w:rsidP="004D456E">
            <w:pPr>
              <w:pStyle w:val="Tabulka"/>
              <w:rPr>
                <w:rFonts w:asciiTheme="minorHAnsi" w:hAnsiTheme="minorHAnsi"/>
                <w:color w:val="auto"/>
                <w:sz w:val="16"/>
                <w:szCs w:val="16"/>
              </w:rPr>
            </w:pPr>
            <w:r w:rsidRPr="00667BDE">
              <w:rPr>
                <w:rFonts w:asciiTheme="minorHAnsi" w:hAnsiTheme="minorHAnsi"/>
                <w:color w:val="auto"/>
                <w:sz w:val="16"/>
                <w:szCs w:val="16"/>
              </w:rPr>
              <w:t>drobný dlhodobý hmotný majetok</w:t>
            </w:r>
          </w:p>
        </w:tc>
        <w:tc>
          <w:tcPr>
            <w:tcW w:w="1953" w:type="dxa"/>
          </w:tcPr>
          <w:p w:rsidR="001A3E03" w:rsidRPr="00667BDE" w:rsidRDefault="005133A6"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rôzne</w:t>
            </w:r>
          </w:p>
        </w:tc>
        <w:tc>
          <w:tcPr>
            <w:tcW w:w="1954" w:type="dxa"/>
          </w:tcPr>
          <w:p w:rsidR="001A3E03" w:rsidRPr="00667BDE" w:rsidRDefault="00C763F9" w:rsidP="00C763F9">
            <w:pPr>
              <w:pStyle w:val="Hlavika"/>
              <w:jc w:val="center"/>
              <w:rPr>
                <w:rFonts w:asciiTheme="minorHAnsi" w:hAnsiTheme="minorHAnsi"/>
                <w:sz w:val="16"/>
                <w:szCs w:val="16"/>
              </w:rPr>
            </w:pPr>
            <w:r w:rsidRPr="00667BDE">
              <w:rPr>
                <w:rFonts w:asciiTheme="minorHAnsi" w:hAnsiTheme="minorHAnsi"/>
                <w:sz w:val="16"/>
                <w:szCs w:val="16"/>
              </w:rPr>
              <w:t>jednorázovo</w:t>
            </w:r>
          </w:p>
        </w:tc>
        <w:tc>
          <w:tcPr>
            <w:tcW w:w="1942" w:type="dxa"/>
          </w:tcPr>
          <w:p w:rsidR="001A3E03" w:rsidRPr="00667BDE" w:rsidRDefault="001A3E03" w:rsidP="004D456E">
            <w:pPr>
              <w:pStyle w:val="Tabulka"/>
              <w:jc w:val="center"/>
              <w:rPr>
                <w:rFonts w:asciiTheme="minorHAnsi" w:hAnsiTheme="minorHAnsi"/>
                <w:color w:val="auto"/>
                <w:sz w:val="16"/>
                <w:szCs w:val="16"/>
              </w:rPr>
            </w:pPr>
          </w:p>
        </w:tc>
      </w:tr>
      <w:tr w:rsidR="001A3E03" w:rsidRPr="00667BDE" w:rsidTr="00F20E31">
        <w:trPr>
          <w:trHeight w:val="250"/>
        </w:trPr>
        <w:tc>
          <w:tcPr>
            <w:tcW w:w="3069" w:type="dxa"/>
          </w:tcPr>
          <w:p w:rsidR="001A3E03" w:rsidRPr="00667BDE" w:rsidRDefault="00C763F9" w:rsidP="004D456E">
            <w:pPr>
              <w:pStyle w:val="Tabulka"/>
              <w:rPr>
                <w:rFonts w:asciiTheme="minorHAnsi" w:hAnsiTheme="minorHAnsi"/>
                <w:color w:val="auto"/>
                <w:sz w:val="16"/>
                <w:szCs w:val="16"/>
              </w:rPr>
            </w:pPr>
            <w:r w:rsidRPr="00667BDE">
              <w:rPr>
                <w:rFonts w:asciiTheme="minorHAnsi" w:hAnsiTheme="minorHAnsi"/>
                <w:color w:val="auto"/>
                <w:sz w:val="16"/>
                <w:szCs w:val="16"/>
              </w:rPr>
              <w:t>ostatný majetok</w:t>
            </w:r>
          </w:p>
        </w:tc>
        <w:tc>
          <w:tcPr>
            <w:tcW w:w="1953" w:type="dxa"/>
          </w:tcPr>
          <w:p w:rsidR="001A3E03" w:rsidRPr="00667BDE" w:rsidRDefault="00C763F9" w:rsidP="004D456E">
            <w:pPr>
              <w:pStyle w:val="Tabulka"/>
              <w:jc w:val="center"/>
              <w:rPr>
                <w:rFonts w:asciiTheme="minorHAnsi" w:hAnsiTheme="minorHAnsi"/>
                <w:color w:val="auto"/>
                <w:sz w:val="16"/>
                <w:szCs w:val="16"/>
              </w:rPr>
            </w:pPr>
            <w:r w:rsidRPr="00667BDE">
              <w:rPr>
                <w:rFonts w:asciiTheme="minorHAnsi" w:hAnsiTheme="minorHAnsi"/>
                <w:color w:val="auto"/>
                <w:sz w:val="16"/>
                <w:szCs w:val="16"/>
              </w:rPr>
              <w:t>3 roky</w:t>
            </w:r>
          </w:p>
        </w:tc>
        <w:tc>
          <w:tcPr>
            <w:tcW w:w="1954" w:type="dxa"/>
          </w:tcPr>
          <w:p w:rsidR="001A3E03" w:rsidRPr="00667BDE" w:rsidRDefault="00C763F9" w:rsidP="004D456E">
            <w:pPr>
              <w:pStyle w:val="Hlavika"/>
              <w:jc w:val="center"/>
              <w:rPr>
                <w:rFonts w:asciiTheme="minorHAnsi" w:hAnsiTheme="minorHAnsi"/>
                <w:sz w:val="16"/>
                <w:szCs w:val="16"/>
              </w:rPr>
            </w:pPr>
            <w:r w:rsidRPr="00667BDE">
              <w:rPr>
                <w:rFonts w:asciiTheme="minorHAnsi" w:hAnsiTheme="minorHAnsi"/>
                <w:sz w:val="16"/>
                <w:szCs w:val="16"/>
              </w:rPr>
              <w:t>rovnomerne</w:t>
            </w:r>
          </w:p>
        </w:tc>
        <w:tc>
          <w:tcPr>
            <w:tcW w:w="1942" w:type="dxa"/>
          </w:tcPr>
          <w:p w:rsidR="001A3E03" w:rsidRPr="00667BDE" w:rsidRDefault="001A3E03" w:rsidP="004D456E">
            <w:pPr>
              <w:pStyle w:val="Tabulka"/>
              <w:jc w:val="center"/>
              <w:rPr>
                <w:rFonts w:asciiTheme="minorHAnsi" w:hAnsiTheme="minorHAnsi"/>
                <w:color w:val="0000FF"/>
                <w:sz w:val="16"/>
                <w:szCs w:val="16"/>
              </w:rPr>
            </w:pPr>
          </w:p>
        </w:tc>
      </w:tr>
    </w:tbl>
    <w:p w:rsidR="001A3E03" w:rsidRPr="00667BDE" w:rsidRDefault="001A3E03" w:rsidP="001A3E03">
      <w:pPr>
        <w:pStyle w:val="Zkladntext"/>
        <w:ind w:left="0"/>
        <w:rPr>
          <w:rFonts w:asciiTheme="minorHAnsi" w:hAnsiTheme="minorHAnsi"/>
          <w:sz w:val="16"/>
          <w:szCs w:val="16"/>
          <w:highlight w:val="yellow"/>
        </w:rPr>
      </w:pPr>
    </w:p>
    <w:p w:rsidR="003B221E" w:rsidRPr="00667BDE" w:rsidRDefault="003B221E" w:rsidP="003B221E">
      <w:pPr>
        <w:pStyle w:val="Zkladntext"/>
        <w:rPr>
          <w:rFonts w:asciiTheme="minorHAnsi" w:hAnsiTheme="minorHAnsi"/>
          <w:sz w:val="16"/>
          <w:szCs w:val="16"/>
          <w:highlight w:val="magenta"/>
        </w:rPr>
      </w:pPr>
    </w:p>
    <w:p w:rsidR="003B221E" w:rsidRPr="00667BDE" w:rsidRDefault="003B221E" w:rsidP="0093719F">
      <w:pPr>
        <w:pStyle w:val="Zkladntext"/>
        <w:rPr>
          <w:rFonts w:asciiTheme="minorHAnsi" w:hAnsiTheme="minorHAnsi"/>
          <w:sz w:val="16"/>
          <w:szCs w:val="16"/>
        </w:rPr>
      </w:pPr>
      <w:r w:rsidRPr="00667BDE">
        <w:rPr>
          <w:rFonts w:asciiTheme="minorHAnsi" w:hAnsiTheme="minorHAnsi"/>
          <w:sz w:val="16"/>
          <w:szCs w:val="16"/>
        </w:rPr>
        <w:t>Odpisy dlhodobého hmotného majetku sú stanovené vychádzajúc z predpokladanej doby jeho používania a predpokladaného priebehu jeho opotrebenia.</w:t>
      </w:r>
    </w:p>
    <w:p w:rsidR="003B221E" w:rsidRPr="00667BDE" w:rsidRDefault="003B221E" w:rsidP="003B221E">
      <w:pPr>
        <w:pStyle w:val="Zkladntext"/>
        <w:rPr>
          <w:rFonts w:asciiTheme="minorHAnsi" w:hAnsiTheme="minorHAnsi"/>
          <w:b/>
          <w:sz w:val="16"/>
          <w:szCs w:val="16"/>
          <w:highlight w:val="yellow"/>
        </w:rPr>
      </w:pPr>
    </w:p>
    <w:p w:rsidR="001A3E03" w:rsidRPr="00667BDE" w:rsidRDefault="001A3E03" w:rsidP="00F20393">
      <w:pPr>
        <w:pStyle w:val="Zkladntext"/>
        <w:ind w:left="0"/>
        <w:rPr>
          <w:rFonts w:asciiTheme="minorHAnsi" w:hAnsiTheme="minorHAnsi"/>
          <w:b/>
          <w:sz w:val="16"/>
          <w:szCs w:val="16"/>
          <w:highlight w:val="yellow"/>
        </w:rPr>
      </w:pPr>
    </w:p>
    <w:p w:rsidR="001A3E03" w:rsidRPr="00667BDE" w:rsidRDefault="001A3E03" w:rsidP="006B7681">
      <w:pPr>
        <w:pStyle w:val="Nadpis2"/>
        <w:numPr>
          <w:ilvl w:val="0"/>
          <w:numId w:val="4"/>
        </w:numPr>
        <w:tabs>
          <w:tab w:val="clear" w:pos="567"/>
          <w:tab w:val="num" w:pos="426"/>
        </w:tabs>
        <w:rPr>
          <w:rFonts w:asciiTheme="minorHAnsi" w:hAnsiTheme="minorHAnsi"/>
          <w:sz w:val="16"/>
          <w:szCs w:val="16"/>
        </w:rPr>
      </w:pPr>
      <w:r w:rsidRPr="00667BDE">
        <w:rPr>
          <w:rFonts w:asciiTheme="minorHAnsi" w:hAnsiTheme="minorHAnsi"/>
          <w:sz w:val="16"/>
          <w:szCs w:val="16"/>
        </w:rPr>
        <w:t xml:space="preserve">Odpisový  plán sa v priebehu odpisovania dlhodobého majetku mení za predpokladu: </w:t>
      </w:r>
    </w:p>
    <w:p w:rsidR="001A3E03" w:rsidRPr="00667BDE" w:rsidRDefault="001A3E03" w:rsidP="001A3E03">
      <w:pPr>
        <w:pStyle w:val="Zkladntext"/>
        <w:rPr>
          <w:rFonts w:asciiTheme="minorHAnsi" w:hAnsiTheme="minorHAnsi"/>
          <w:sz w:val="16"/>
          <w:szCs w:val="16"/>
        </w:rPr>
      </w:pPr>
    </w:p>
    <w:p w:rsidR="001A3E03" w:rsidRPr="00667BDE" w:rsidRDefault="001A3E03" w:rsidP="006B7681">
      <w:pPr>
        <w:pStyle w:val="Zkladntext"/>
        <w:numPr>
          <w:ilvl w:val="0"/>
          <w:numId w:val="13"/>
        </w:numPr>
        <w:ind w:left="709" w:hanging="283"/>
        <w:rPr>
          <w:rFonts w:asciiTheme="minorHAnsi" w:hAnsiTheme="minorHAnsi"/>
          <w:sz w:val="16"/>
          <w:szCs w:val="16"/>
        </w:rPr>
      </w:pPr>
      <w:r w:rsidRPr="00667BDE">
        <w:rPr>
          <w:rFonts w:asciiTheme="minorHAnsi" w:hAnsiTheme="minorHAnsi"/>
          <w:sz w:val="16"/>
          <w:szCs w:val="16"/>
        </w:rPr>
        <w:t>nastalo zvýšenie ceny dlhodobého majetku z dôvodu technického zhodnotenia, ktoré. ako vlastník dlhodobého hmotného majetku odpisuje,</w:t>
      </w:r>
    </w:p>
    <w:p w:rsidR="001A3E03" w:rsidRPr="00667BDE" w:rsidRDefault="001A3E03" w:rsidP="006B7681">
      <w:pPr>
        <w:pStyle w:val="Zkladntext"/>
        <w:numPr>
          <w:ilvl w:val="0"/>
          <w:numId w:val="13"/>
        </w:numPr>
        <w:rPr>
          <w:rFonts w:asciiTheme="minorHAnsi" w:hAnsiTheme="minorHAnsi"/>
          <w:sz w:val="16"/>
          <w:szCs w:val="16"/>
        </w:rPr>
      </w:pPr>
      <w:r w:rsidRPr="00667BDE">
        <w:rPr>
          <w:rFonts w:asciiTheme="minorHAnsi" w:hAnsiTheme="minorHAnsi"/>
          <w:sz w:val="16"/>
          <w:szCs w:val="16"/>
        </w:rPr>
        <w:t>bolo preúčtované trvalé zníženie ocenenia dlhodobého hmotného majetku formou  mimoriadneho odpisu,</w:t>
      </w:r>
    </w:p>
    <w:p w:rsidR="001A3E03" w:rsidRPr="00667BDE" w:rsidRDefault="001A3E03" w:rsidP="006B7681">
      <w:pPr>
        <w:pStyle w:val="Zkladntext"/>
        <w:numPr>
          <w:ilvl w:val="0"/>
          <w:numId w:val="13"/>
        </w:numPr>
        <w:rPr>
          <w:rFonts w:asciiTheme="minorHAnsi" w:hAnsiTheme="minorHAnsi"/>
          <w:sz w:val="16"/>
          <w:szCs w:val="16"/>
        </w:rPr>
      </w:pPr>
      <w:r w:rsidRPr="00667BDE">
        <w:rPr>
          <w:rFonts w:asciiTheme="minorHAnsi" w:hAnsiTheme="minorHAnsi"/>
          <w:sz w:val="16"/>
          <w:szCs w:val="16"/>
        </w:rPr>
        <w:t>ak sa zistí, že zostatková cena odpisovania nezodpovedá predpokladanej zostatkovej dobe používania dlhodobého hmotného majetku.</w:t>
      </w:r>
    </w:p>
    <w:p w:rsidR="001A3E03" w:rsidRPr="00667BDE" w:rsidRDefault="001A3E03" w:rsidP="001A3E03">
      <w:pPr>
        <w:pStyle w:val="Zkladntext"/>
        <w:ind w:left="0"/>
        <w:rPr>
          <w:rFonts w:asciiTheme="minorHAnsi" w:hAnsiTheme="minorHAnsi"/>
          <w:sz w:val="16"/>
          <w:szCs w:val="16"/>
        </w:rPr>
      </w:pPr>
    </w:p>
    <w:p w:rsidR="001A3E03" w:rsidRPr="00F20393" w:rsidRDefault="001A3E03" w:rsidP="00F20393">
      <w:pPr>
        <w:pStyle w:val="Zkladntext"/>
        <w:rPr>
          <w:rFonts w:asciiTheme="minorHAnsi" w:hAnsiTheme="minorHAnsi"/>
          <w:sz w:val="16"/>
          <w:szCs w:val="16"/>
        </w:rPr>
      </w:pPr>
      <w:r w:rsidRPr="00602408">
        <w:rPr>
          <w:rFonts w:asciiTheme="minorHAnsi" w:hAnsiTheme="minorHAnsi"/>
          <w:sz w:val="16"/>
          <w:szCs w:val="16"/>
        </w:rPr>
        <w:t xml:space="preserve"> </w:t>
      </w:r>
    </w:p>
    <w:p w:rsidR="00FE7938" w:rsidRPr="00F20E31" w:rsidRDefault="00FE7938" w:rsidP="006B7681">
      <w:pPr>
        <w:pStyle w:val="Pismenka"/>
        <w:numPr>
          <w:ilvl w:val="0"/>
          <w:numId w:val="14"/>
        </w:numPr>
        <w:rPr>
          <w:rFonts w:asciiTheme="minorHAnsi" w:hAnsiTheme="minorHAnsi"/>
          <w:szCs w:val="16"/>
        </w:rPr>
      </w:pPr>
      <w:r w:rsidRPr="00F20E31">
        <w:rPr>
          <w:rFonts w:asciiTheme="minorHAnsi" w:hAnsiTheme="minorHAnsi"/>
          <w:szCs w:val="16"/>
        </w:rPr>
        <w:t xml:space="preserve">Dlhodobý finančný majetok </w:t>
      </w:r>
    </w:p>
    <w:p w:rsidR="00931B05" w:rsidRPr="00667BDE" w:rsidRDefault="00931B05" w:rsidP="00931B05">
      <w:pPr>
        <w:pStyle w:val="Pismenka"/>
        <w:ind w:left="360"/>
        <w:rPr>
          <w:rFonts w:asciiTheme="minorHAnsi" w:hAnsiTheme="minorHAnsi"/>
          <w:sz w:val="16"/>
          <w:szCs w:val="16"/>
        </w:rPr>
      </w:pPr>
    </w:p>
    <w:p w:rsidR="00B77924" w:rsidRPr="00667BDE" w:rsidRDefault="00B77924" w:rsidP="0093719F">
      <w:pPr>
        <w:pStyle w:val="Pismenka"/>
        <w:ind w:left="426"/>
        <w:rPr>
          <w:rFonts w:asciiTheme="minorHAnsi" w:hAnsiTheme="minorHAnsi"/>
          <w:b w:val="0"/>
          <w:sz w:val="16"/>
          <w:szCs w:val="16"/>
        </w:rPr>
      </w:pPr>
      <w:r w:rsidRPr="00667BDE">
        <w:rPr>
          <w:rFonts w:asciiTheme="minorHAnsi" w:hAnsiTheme="minorHAnsi"/>
          <w:b w:val="0"/>
          <w:sz w:val="16"/>
          <w:szCs w:val="16"/>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B77924" w:rsidRPr="00667BDE" w:rsidRDefault="00B77924" w:rsidP="0093719F">
      <w:pPr>
        <w:pStyle w:val="Pismenka"/>
        <w:ind w:left="426"/>
        <w:rPr>
          <w:rFonts w:asciiTheme="minorHAnsi" w:hAnsiTheme="minorHAnsi"/>
          <w:b w:val="0"/>
          <w:sz w:val="16"/>
          <w:szCs w:val="16"/>
        </w:rPr>
      </w:pPr>
    </w:p>
    <w:p w:rsidR="00B77924" w:rsidRPr="00667BDE" w:rsidRDefault="00B77924" w:rsidP="0093719F">
      <w:pPr>
        <w:pStyle w:val="Pismenka"/>
        <w:ind w:left="426"/>
        <w:rPr>
          <w:rFonts w:asciiTheme="minorHAnsi" w:hAnsiTheme="minorHAnsi"/>
          <w:b w:val="0"/>
          <w:szCs w:val="18"/>
        </w:rPr>
      </w:pPr>
      <w:r w:rsidRPr="00667BDE">
        <w:rPr>
          <w:rFonts w:asciiTheme="minorHAnsi" w:hAnsiTheme="minorHAnsi"/>
          <w:b w:val="0"/>
          <w:sz w:val="16"/>
          <w:szCs w:val="16"/>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w:t>
      </w:r>
      <w:r w:rsidRPr="00667BDE">
        <w:rPr>
          <w:rFonts w:asciiTheme="minorHAnsi" w:hAnsiTheme="minorHAnsi"/>
          <w:b w:val="0"/>
          <w:szCs w:val="18"/>
        </w:rPr>
        <w:t xml:space="preserve"> </w:t>
      </w:r>
      <w:r w:rsidRPr="00667BDE">
        <w:rPr>
          <w:rFonts w:asciiTheme="minorHAnsi" w:hAnsiTheme="minorHAnsi"/>
          <w:b w:val="0"/>
          <w:sz w:val="16"/>
          <w:szCs w:val="16"/>
        </w:rPr>
        <w:t>s držbou cenného papiera a podielu</w:t>
      </w:r>
      <w:r w:rsidRPr="00667BDE">
        <w:rPr>
          <w:rFonts w:asciiTheme="minorHAnsi" w:hAnsiTheme="minorHAnsi"/>
          <w:b w:val="0"/>
          <w:szCs w:val="18"/>
        </w:rPr>
        <w:t xml:space="preserve">. </w:t>
      </w:r>
    </w:p>
    <w:p w:rsidR="00DE4007" w:rsidRPr="00667BDE" w:rsidRDefault="00DE4007" w:rsidP="0093719F">
      <w:pPr>
        <w:pStyle w:val="Pismenka"/>
        <w:ind w:left="426"/>
        <w:rPr>
          <w:rFonts w:asciiTheme="minorHAnsi" w:hAnsiTheme="minorHAnsi"/>
          <w:b w:val="0"/>
          <w:sz w:val="16"/>
          <w:szCs w:val="16"/>
        </w:rPr>
      </w:pPr>
      <w:r w:rsidRPr="00667BDE">
        <w:rPr>
          <w:rFonts w:asciiTheme="minorHAnsi" w:hAnsiTheme="minorHAnsi"/>
          <w:b w:val="0"/>
          <w:sz w:val="16"/>
          <w:szCs w:val="16"/>
        </w:rPr>
        <w:t>Ku dňu, ku ktorému sa zostavuje účtovná závierka sa dlhodobý finančný majetok oceňuje takto:</w:t>
      </w:r>
    </w:p>
    <w:p w:rsidR="00DE4007" w:rsidRPr="00667BDE" w:rsidRDefault="00DE4007" w:rsidP="0093719F">
      <w:pPr>
        <w:pStyle w:val="Pismenka"/>
        <w:ind w:left="426"/>
        <w:rPr>
          <w:rFonts w:asciiTheme="minorHAnsi" w:hAnsiTheme="minorHAnsi"/>
          <w:b w:val="0"/>
          <w:sz w:val="16"/>
          <w:szCs w:val="16"/>
        </w:rPr>
      </w:pPr>
    </w:p>
    <w:p w:rsidR="00DE4007" w:rsidRPr="00667BDE" w:rsidRDefault="00931B05" w:rsidP="0093719F">
      <w:pPr>
        <w:pStyle w:val="Pismenka"/>
        <w:ind w:left="426"/>
        <w:rPr>
          <w:rFonts w:asciiTheme="minorHAnsi" w:hAnsiTheme="minorHAnsi"/>
          <w:b w:val="0"/>
          <w:sz w:val="16"/>
          <w:szCs w:val="16"/>
          <w:highlight w:val="lightGray"/>
        </w:rPr>
      </w:pPr>
      <w:r w:rsidRPr="00667BDE">
        <w:rPr>
          <w:rFonts w:asciiTheme="minorHAnsi" w:hAnsiTheme="minorHAnsi"/>
          <w:b w:val="0"/>
          <w:sz w:val="16"/>
          <w:szCs w:val="16"/>
        </w:rPr>
        <w:t xml:space="preserve">         </w:t>
      </w:r>
      <w:r w:rsidR="00DE4007" w:rsidRPr="00667BDE">
        <w:rPr>
          <w:rFonts w:asciiTheme="minorHAnsi" w:hAnsiTheme="minorHAnsi"/>
          <w:b w:val="0"/>
          <w:sz w:val="16"/>
          <w:szCs w:val="16"/>
        </w:rPr>
        <w:t xml:space="preserve">Podielové cenné papiere a podiely v dcérskych, spoločných a pridružených účtovných jednotkách: obstarávacou cenou upravenou </w:t>
      </w:r>
      <w:r w:rsidRPr="00667BDE">
        <w:rPr>
          <w:rFonts w:asciiTheme="minorHAnsi" w:hAnsiTheme="minorHAnsi"/>
          <w:b w:val="0"/>
          <w:sz w:val="16"/>
          <w:szCs w:val="16"/>
        </w:rPr>
        <w:t xml:space="preserve">   </w:t>
      </w:r>
      <w:r w:rsidR="00DE4007" w:rsidRPr="00667BDE">
        <w:rPr>
          <w:rFonts w:asciiTheme="minorHAnsi" w:hAnsiTheme="minorHAnsi"/>
          <w:b w:val="0"/>
          <w:sz w:val="16"/>
          <w:szCs w:val="16"/>
        </w:rPr>
        <w:t>o prípadné zníženie ich hodnoty oproti ich oceneniu v</w:t>
      </w:r>
      <w:r w:rsidR="006A47B7">
        <w:rPr>
          <w:rFonts w:asciiTheme="minorHAnsi" w:hAnsiTheme="minorHAnsi"/>
          <w:b w:val="0"/>
          <w:sz w:val="16"/>
          <w:szCs w:val="16"/>
        </w:rPr>
        <w:t> </w:t>
      </w:r>
      <w:r w:rsidR="00DE4007" w:rsidRPr="00667BDE">
        <w:rPr>
          <w:rFonts w:asciiTheme="minorHAnsi" w:hAnsiTheme="minorHAnsi"/>
          <w:b w:val="0"/>
          <w:sz w:val="16"/>
          <w:szCs w:val="16"/>
        </w:rPr>
        <w:t>účtovníctve</w:t>
      </w:r>
    </w:p>
    <w:p w:rsidR="002463ED" w:rsidRPr="00667BDE" w:rsidRDefault="002463ED" w:rsidP="00B77924">
      <w:pPr>
        <w:pStyle w:val="Pismenka"/>
        <w:ind w:left="360"/>
        <w:rPr>
          <w:rFonts w:asciiTheme="minorHAnsi" w:hAnsiTheme="minorHAnsi"/>
          <w:sz w:val="16"/>
          <w:szCs w:val="16"/>
        </w:rPr>
      </w:pPr>
    </w:p>
    <w:p w:rsidR="00B77924" w:rsidRPr="00667BDE" w:rsidRDefault="00F90FD7" w:rsidP="00B77924">
      <w:pPr>
        <w:pStyle w:val="Pismenka"/>
        <w:ind w:left="360"/>
        <w:rPr>
          <w:rFonts w:asciiTheme="minorHAnsi" w:hAnsiTheme="minorHAnsi"/>
          <w:b w:val="0"/>
          <w:sz w:val="16"/>
          <w:szCs w:val="16"/>
        </w:rPr>
      </w:pPr>
      <w:r w:rsidRPr="00667BDE">
        <w:rPr>
          <w:rFonts w:asciiTheme="minorHAnsi" w:hAnsiTheme="minorHAnsi"/>
          <w:sz w:val="16"/>
          <w:szCs w:val="16"/>
        </w:rPr>
        <w:tab/>
      </w:r>
      <w:r w:rsidR="002463ED" w:rsidRPr="00667BDE">
        <w:rPr>
          <w:rFonts w:asciiTheme="minorHAnsi" w:hAnsiTheme="minorHAnsi"/>
          <w:sz w:val="16"/>
          <w:szCs w:val="16"/>
        </w:rPr>
        <w:t xml:space="preserve">  </w:t>
      </w:r>
      <w:r w:rsidRPr="00667BDE">
        <w:rPr>
          <w:rFonts w:asciiTheme="minorHAnsi" w:hAnsiTheme="minorHAnsi"/>
          <w:b w:val="0"/>
          <w:sz w:val="16"/>
          <w:szCs w:val="16"/>
        </w:rPr>
        <w:t>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w:t>
      </w:r>
      <w:r w:rsidR="002463ED" w:rsidRPr="00667BDE">
        <w:rPr>
          <w:rFonts w:asciiTheme="minorHAnsi" w:hAnsiTheme="minorHAnsi"/>
          <w:b w:val="0"/>
          <w:sz w:val="16"/>
          <w:szCs w:val="16"/>
        </w:rPr>
        <w:t xml:space="preserve"> Ak sa </w:t>
      </w:r>
      <w:r w:rsidR="002463ED" w:rsidRPr="00667BDE">
        <w:rPr>
          <w:rFonts w:asciiTheme="minorHAnsi" w:hAnsiTheme="minorHAnsi"/>
          <w:b w:val="0"/>
          <w:sz w:val="16"/>
          <w:szCs w:val="16"/>
        </w:rPr>
        <w:lastRenderedPageBreak/>
        <w:t>realizovateľné cenné papiere obchodujú na burze, reálna hodnota je založená na ich kótovanej trhovej cene ku dňu, ku ktorému sa zostavuje účtovná závierka. V prípade ak trhová cena nie je k dispozícii, reálna hodnota sa vypočíta  na základe diskontovaných peňažných tokov. Ak nie je možné ku dňu ocenenia spoľahlivo určiť reálnu hodnotu, považuje sa za reálnu hodnotu ocenenie obstarávacou cenou.</w:t>
      </w:r>
    </w:p>
    <w:p w:rsidR="002463ED" w:rsidRPr="00667BDE" w:rsidRDefault="002463ED" w:rsidP="00B77924">
      <w:pPr>
        <w:pStyle w:val="Pismenka"/>
        <w:ind w:left="360"/>
        <w:rPr>
          <w:rFonts w:asciiTheme="minorHAnsi" w:hAnsiTheme="minorHAnsi"/>
          <w:sz w:val="16"/>
          <w:szCs w:val="16"/>
          <w:highlight w:val="lightGray"/>
        </w:rPr>
      </w:pPr>
    </w:p>
    <w:p w:rsidR="00C90493" w:rsidRPr="00F20E31" w:rsidRDefault="00C90493" w:rsidP="006B7681">
      <w:pPr>
        <w:pStyle w:val="Pismenka"/>
        <w:numPr>
          <w:ilvl w:val="0"/>
          <w:numId w:val="14"/>
        </w:numPr>
        <w:rPr>
          <w:rFonts w:asciiTheme="minorHAnsi" w:hAnsiTheme="minorHAnsi"/>
          <w:szCs w:val="16"/>
        </w:rPr>
      </w:pPr>
      <w:r w:rsidRPr="00F20E31">
        <w:rPr>
          <w:rFonts w:asciiTheme="minorHAnsi" w:hAnsiTheme="minorHAnsi"/>
          <w:szCs w:val="16"/>
        </w:rPr>
        <w:t>Zásoby</w:t>
      </w:r>
    </w:p>
    <w:p w:rsidR="00183470" w:rsidRPr="00667BDE" w:rsidRDefault="00183470" w:rsidP="00183470">
      <w:pPr>
        <w:pStyle w:val="Pismenka"/>
        <w:ind w:left="360"/>
        <w:rPr>
          <w:rFonts w:asciiTheme="minorHAnsi" w:hAnsiTheme="minorHAnsi"/>
          <w:sz w:val="16"/>
          <w:szCs w:val="16"/>
        </w:rPr>
      </w:pPr>
    </w:p>
    <w:p w:rsidR="00FE7938" w:rsidRPr="00667BDE" w:rsidRDefault="007E2A1B" w:rsidP="006B7681">
      <w:pPr>
        <w:pStyle w:val="DecimalAligned"/>
        <w:numPr>
          <w:ilvl w:val="0"/>
          <w:numId w:val="17"/>
        </w:numPr>
        <w:tabs>
          <w:tab w:val="clear" w:pos="360"/>
          <w:tab w:val="decimal" w:pos="0"/>
        </w:tabs>
        <w:ind w:left="284" w:hanging="284"/>
        <w:rPr>
          <w:rFonts w:asciiTheme="minorHAnsi" w:hAnsiTheme="minorHAnsi"/>
          <w:b/>
          <w:sz w:val="16"/>
          <w:szCs w:val="16"/>
        </w:rPr>
      </w:pPr>
      <w:r w:rsidRPr="00667BDE">
        <w:rPr>
          <w:rFonts w:asciiTheme="minorHAnsi" w:hAnsiTheme="minorHAnsi"/>
          <w:b/>
          <w:sz w:val="16"/>
          <w:szCs w:val="16"/>
        </w:rPr>
        <w:t xml:space="preserve"> </w:t>
      </w:r>
      <w:proofErr w:type="spellStart"/>
      <w:r w:rsidR="00FE7938" w:rsidRPr="00667BDE">
        <w:rPr>
          <w:rFonts w:asciiTheme="minorHAnsi" w:hAnsiTheme="minorHAnsi"/>
          <w:b/>
          <w:sz w:val="16"/>
          <w:szCs w:val="16"/>
        </w:rPr>
        <w:t>Zásoby</w:t>
      </w:r>
      <w:proofErr w:type="spellEnd"/>
      <w:r w:rsidR="00FE7938" w:rsidRPr="00667BDE">
        <w:rPr>
          <w:rFonts w:asciiTheme="minorHAnsi" w:hAnsiTheme="minorHAnsi"/>
          <w:b/>
          <w:sz w:val="16"/>
          <w:szCs w:val="16"/>
        </w:rPr>
        <w:t xml:space="preserve"> </w:t>
      </w:r>
      <w:proofErr w:type="spellStart"/>
      <w:r w:rsidR="00FE7938" w:rsidRPr="00667BDE">
        <w:rPr>
          <w:rFonts w:asciiTheme="minorHAnsi" w:hAnsiTheme="minorHAnsi"/>
          <w:b/>
          <w:sz w:val="16"/>
          <w:szCs w:val="16"/>
        </w:rPr>
        <w:t>obstarané</w:t>
      </w:r>
      <w:proofErr w:type="spellEnd"/>
      <w:r w:rsidR="00FE7938" w:rsidRPr="00667BDE">
        <w:rPr>
          <w:rFonts w:asciiTheme="minorHAnsi" w:hAnsiTheme="minorHAnsi"/>
          <w:b/>
          <w:sz w:val="16"/>
          <w:szCs w:val="16"/>
        </w:rPr>
        <w:t xml:space="preserve"> </w:t>
      </w:r>
      <w:proofErr w:type="spellStart"/>
      <w:r w:rsidR="00FE7938" w:rsidRPr="00667BDE">
        <w:rPr>
          <w:rFonts w:asciiTheme="minorHAnsi" w:hAnsiTheme="minorHAnsi"/>
          <w:b/>
          <w:sz w:val="16"/>
          <w:szCs w:val="16"/>
        </w:rPr>
        <w:t>kúpou</w:t>
      </w:r>
      <w:proofErr w:type="spellEnd"/>
      <w:r w:rsidR="00FE7938" w:rsidRPr="00667BDE">
        <w:rPr>
          <w:rFonts w:asciiTheme="minorHAnsi" w:hAnsiTheme="minorHAnsi"/>
          <w:b/>
          <w:sz w:val="16"/>
          <w:szCs w:val="16"/>
        </w:rPr>
        <w:t xml:space="preserve"> </w:t>
      </w:r>
    </w:p>
    <w:p w:rsidR="00D27F34" w:rsidRPr="00667BDE" w:rsidRDefault="00FE7938" w:rsidP="00F20E31">
      <w:pPr>
        <w:pStyle w:val="odstavec"/>
      </w:pPr>
      <w:r w:rsidRPr="00667BDE">
        <w:t xml:space="preserve">- </w:t>
      </w:r>
      <w:r w:rsidRPr="00F20E31">
        <w:rPr>
          <w:rFonts w:asciiTheme="minorHAnsi" w:hAnsiTheme="minorHAnsi"/>
          <w:bCs w:val="0"/>
          <w:iCs w:val="0"/>
          <w:snapToGrid w:val="0"/>
          <w:sz w:val="16"/>
          <w:szCs w:val="16"/>
          <w:lang w:eastAsia="en-US"/>
        </w:rPr>
        <w:t>Zásoby obstarané kúpou - materiál a tova</w:t>
      </w:r>
      <w:r w:rsidR="00622E85" w:rsidRPr="00F20E31">
        <w:rPr>
          <w:rFonts w:asciiTheme="minorHAnsi" w:hAnsiTheme="minorHAnsi"/>
          <w:bCs w:val="0"/>
          <w:iCs w:val="0"/>
          <w:snapToGrid w:val="0"/>
          <w:sz w:val="16"/>
          <w:szCs w:val="16"/>
          <w:lang w:eastAsia="en-US"/>
        </w:rPr>
        <w:t>r sa oceňujú obstarávacou cenou. Obstarávacia cena zahŕňa cenu, za ktorú sa zásoby obstarali a náklady súvisiace s obstaraním (clo, prepravu, poistné, provízie, a pod.), zníženú o dobropisy, skontá, rabaty, zľavy z ceny, bonusy a pod.  Úroky z úverov nie sú súčasťou obstarávacej ceny. Úbytok zásob</w:t>
      </w:r>
      <w:r w:rsidR="00A14971" w:rsidRPr="00F20E31">
        <w:rPr>
          <w:rFonts w:asciiTheme="minorHAnsi" w:hAnsiTheme="minorHAnsi"/>
          <w:bCs w:val="0"/>
          <w:iCs w:val="0"/>
          <w:snapToGrid w:val="0"/>
          <w:sz w:val="16"/>
          <w:szCs w:val="16"/>
          <w:lang w:eastAsia="en-US"/>
        </w:rPr>
        <w:t xml:space="preserve"> </w:t>
      </w:r>
      <w:r w:rsidR="00622E85" w:rsidRPr="00F20E31">
        <w:rPr>
          <w:rFonts w:asciiTheme="minorHAnsi" w:hAnsiTheme="minorHAnsi"/>
          <w:bCs w:val="0"/>
          <w:iCs w:val="0"/>
          <w:snapToGrid w:val="0"/>
          <w:sz w:val="16"/>
          <w:szCs w:val="16"/>
          <w:lang w:eastAsia="en-US"/>
        </w:rPr>
        <w:t xml:space="preserve">sa účtuje v cene zistenej </w:t>
      </w:r>
      <w:r w:rsidR="00A14971" w:rsidRPr="00F20E31">
        <w:rPr>
          <w:rFonts w:asciiTheme="minorHAnsi" w:hAnsiTheme="minorHAnsi"/>
          <w:bCs w:val="0"/>
          <w:iCs w:val="0"/>
          <w:snapToGrid w:val="0"/>
          <w:sz w:val="16"/>
          <w:szCs w:val="16"/>
          <w:lang w:eastAsia="en-US"/>
        </w:rPr>
        <w:t>metód</w:t>
      </w:r>
      <w:r w:rsidR="00622E85" w:rsidRPr="00F20E31">
        <w:rPr>
          <w:rFonts w:asciiTheme="minorHAnsi" w:hAnsiTheme="minorHAnsi"/>
          <w:bCs w:val="0"/>
          <w:iCs w:val="0"/>
          <w:snapToGrid w:val="0"/>
          <w:sz w:val="16"/>
          <w:szCs w:val="16"/>
          <w:lang w:eastAsia="en-US"/>
        </w:rPr>
        <w:t>ou</w:t>
      </w:r>
      <w:r w:rsidR="00A14971" w:rsidRPr="00F20E31">
        <w:rPr>
          <w:rFonts w:asciiTheme="minorHAnsi" w:hAnsiTheme="minorHAnsi"/>
          <w:bCs w:val="0"/>
          <w:iCs w:val="0"/>
          <w:snapToGrid w:val="0"/>
          <w:sz w:val="16"/>
          <w:szCs w:val="16"/>
          <w:lang w:eastAsia="en-US"/>
        </w:rPr>
        <w:t xml:space="preserve"> váženého aritmetického pr</w:t>
      </w:r>
      <w:r w:rsidR="00DA319D" w:rsidRPr="00F20E31">
        <w:rPr>
          <w:rFonts w:asciiTheme="minorHAnsi" w:hAnsiTheme="minorHAnsi"/>
          <w:bCs w:val="0"/>
          <w:iCs w:val="0"/>
          <w:snapToGrid w:val="0"/>
          <w:sz w:val="16"/>
          <w:szCs w:val="16"/>
          <w:lang w:eastAsia="en-US"/>
        </w:rPr>
        <w:t>i</w:t>
      </w:r>
      <w:r w:rsidR="00A14971" w:rsidRPr="00F20E31">
        <w:rPr>
          <w:rFonts w:asciiTheme="minorHAnsi" w:hAnsiTheme="minorHAnsi"/>
          <w:bCs w:val="0"/>
          <w:iCs w:val="0"/>
          <w:snapToGrid w:val="0"/>
          <w:sz w:val="16"/>
          <w:szCs w:val="16"/>
          <w:lang w:eastAsia="en-US"/>
        </w:rPr>
        <w:t>em</w:t>
      </w:r>
      <w:r w:rsidR="00DA319D" w:rsidRPr="00F20E31">
        <w:rPr>
          <w:rFonts w:asciiTheme="minorHAnsi" w:hAnsiTheme="minorHAnsi"/>
          <w:bCs w:val="0"/>
          <w:iCs w:val="0"/>
          <w:snapToGrid w:val="0"/>
          <w:sz w:val="16"/>
          <w:szCs w:val="16"/>
          <w:lang w:eastAsia="en-US"/>
        </w:rPr>
        <w:t>e</w:t>
      </w:r>
      <w:r w:rsidR="00A14971" w:rsidRPr="00F20E31">
        <w:rPr>
          <w:rFonts w:asciiTheme="minorHAnsi" w:hAnsiTheme="minorHAnsi"/>
          <w:bCs w:val="0"/>
          <w:iCs w:val="0"/>
          <w:snapToGrid w:val="0"/>
          <w:sz w:val="16"/>
          <w:szCs w:val="16"/>
          <w:lang w:eastAsia="en-US"/>
        </w:rPr>
        <w:t xml:space="preserve">ru </w:t>
      </w:r>
      <w:r w:rsidR="00622E85" w:rsidRPr="00F20E31">
        <w:rPr>
          <w:rFonts w:asciiTheme="minorHAnsi" w:hAnsiTheme="minorHAnsi"/>
          <w:bCs w:val="0"/>
          <w:iCs w:val="0"/>
          <w:snapToGrid w:val="0"/>
          <w:sz w:val="16"/>
          <w:szCs w:val="16"/>
          <w:lang w:eastAsia="en-US"/>
        </w:rPr>
        <w:t>.</w:t>
      </w:r>
      <w:r w:rsidR="00622E85" w:rsidRPr="00667BDE">
        <w:t xml:space="preserve">  </w:t>
      </w:r>
    </w:p>
    <w:p w:rsidR="00622E85" w:rsidRPr="00667BDE" w:rsidRDefault="00622E85" w:rsidP="00F20E31">
      <w:pPr>
        <w:pStyle w:val="odstavec"/>
      </w:pPr>
    </w:p>
    <w:p w:rsidR="00FE7938" w:rsidRPr="00667BDE" w:rsidRDefault="00FE7938" w:rsidP="006B7681">
      <w:pPr>
        <w:pStyle w:val="DecimalAligned"/>
        <w:numPr>
          <w:ilvl w:val="0"/>
          <w:numId w:val="17"/>
        </w:numPr>
        <w:ind w:hanging="720"/>
        <w:rPr>
          <w:rFonts w:asciiTheme="minorHAnsi" w:hAnsiTheme="minorHAnsi"/>
          <w:b/>
          <w:sz w:val="16"/>
          <w:szCs w:val="16"/>
        </w:rPr>
      </w:pPr>
      <w:proofErr w:type="spellStart"/>
      <w:r w:rsidRPr="00667BDE">
        <w:rPr>
          <w:rFonts w:asciiTheme="minorHAnsi" w:hAnsiTheme="minorHAnsi"/>
          <w:b/>
          <w:sz w:val="16"/>
          <w:szCs w:val="16"/>
        </w:rPr>
        <w:t>Zásoby</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vytvorené</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vlastnou</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činnosťou</w:t>
      </w:r>
      <w:proofErr w:type="spellEnd"/>
    </w:p>
    <w:p w:rsidR="00FE7938" w:rsidRPr="00667BDE" w:rsidRDefault="00FE7938" w:rsidP="00051168">
      <w:pPr>
        <w:pStyle w:val="Zarkazkladnhotextu2"/>
        <w:ind w:left="284" w:firstLine="0"/>
        <w:rPr>
          <w:rFonts w:asciiTheme="minorHAnsi" w:hAnsiTheme="minorHAnsi"/>
          <w:sz w:val="16"/>
          <w:szCs w:val="16"/>
        </w:rPr>
      </w:pPr>
      <w:r w:rsidRPr="00667BDE">
        <w:rPr>
          <w:rFonts w:asciiTheme="minorHAnsi" w:hAnsiTheme="minorHAnsi"/>
          <w:sz w:val="16"/>
          <w:szCs w:val="16"/>
        </w:rPr>
        <w:t xml:space="preserve">- Zásoby vytvorené vlastnou činnosťou – nedokončená výroba a výrobky sa oceňujú vlastnými nákladmi, ktoré zahŕňajú priame náklady vynaložené na výrobu ( priamy materiál, priame mzdy + odvody, kooperácie) a aj časť nepriamych nákladov, ktoré sa vzťahujú na výrobu ( výrobná réžia ). </w:t>
      </w:r>
    </w:p>
    <w:p w:rsidR="00FE7938" w:rsidRPr="00667BDE" w:rsidRDefault="00FE7938">
      <w:pPr>
        <w:pStyle w:val="Zkladntext"/>
        <w:rPr>
          <w:rFonts w:asciiTheme="minorHAnsi" w:hAnsiTheme="minorHAnsi"/>
          <w:sz w:val="16"/>
          <w:szCs w:val="16"/>
        </w:rPr>
      </w:pPr>
    </w:p>
    <w:p w:rsidR="00C763F9" w:rsidRPr="00667BDE" w:rsidRDefault="00C763F9">
      <w:pPr>
        <w:pStyle w:val="Zkladntext"/>
        <w:rPr>
          <w:rFonts w:asciiTheme="minorHAnsi" w:hAnsiTheme="minorHAnsi"/>
          <w:sz w:val="16"/>
          <w:szCs w:val="16"/>
        </w:rPr>
      </w:pPr>
    </w:p>
    <w:p w:rsidR="00FE7938" w:rsidRPr="00667BDE" w:rsidRDefault="00FE7938" w:rsidP="006B7681">
      <w:pPr>
        <w:pStyle w:val="DecimalAligned"/>
        <w:numPr>
          <w:ilvl w:val="0"/>
          <w:numId w:val="17"/>
        </w:numPr>
        <w:ind w:hanging="720"/>
        <w:rPr>
          <w:rFonts w:asciiTheme="minorHAnsi" w:hAnsiTheme="minorHAnsi"/>
          <w:b/>
          <w:sz w:val="16"/>
          <w:szCs w:val="16"/>
        </w:rPr>
      </w:pPr>
      <w:proofErr w:type="spellStart"/>
      <w:r w:rsidRPr="00667BDE">
        <w:rPr>
          <w:rFonts w:asciiTheme="minorHAnsi" w:hAnsiTheme="minorHAnsi"/>
          <w:b/>
          <w:sz w:val="16"/>
          <w:szCs w:val="16"/>
        </w:rPr>
        <w:t>Zásoby</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obstarané</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iným</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spôsobom</w:t>
      </w:r>
      <w:proofErr w:type="spellEnd"/>
    </w:p>
    <w:p w:rsidR="00822EAE" w:rsidRPr="00EB3960" w:rsidRDefault="00F20E31" w:rsidP="00822EAE">
      <w:pPr>
        <w:numPr>
          <w:ilvl w:val="1"/>
          <w:numId w:val="4"/>
        </w:numPr>
        <w:tabs>
          <w:tab w:val="clear" w:pos="1800"/>
        </w:tabs>
        <w:ind w:left="426" w:right="284" w:firstLine="0"/>
        <w:jc w:val="both"/>
        <w:rPr>
          <w:rFonts w:asciiTheme="minorHAnsi" w:hAnsiTheme="minorHAnsi"/>
          <w:sz w:val="16"/>
          <w:szCs w:val="16"/>
        </w:rPr>
      </w:pPr>
      <w:r w:rsidRPr="00EB3960">
        <w:rPr>
          <w:rFonts w:asciiTheme="minorHAnsi" w:hAnsiTheme="minorHAnsi"/>
          <w:sz w:val="16"/>
          <w:szCs w:val="16"/>
        </w:rPr>
        <w:t>Z</w:t>
      </w:r>
      <w:r w:rsidR="00FE7938" w:rsidRPr="00EB3960">
        <w:rPr>
          <w:rFonts w:asciiTheme="minorHAnsi" w:hAnsiTheme="minorHAnsi"/>
          <w:sz w:val="16"/>
          <w:szCs w:val="16"/>
        </w:rPr>
        <w:t xml:space="preserve">ásoby nadobudnuté bezodplatným darovaním alebo novozistené pri inventarizácii a v účtovníctve doteraz nezachytené - ocenenie </w:t>
      </w:r>
      <w:r w:rsidR="00822EAE" w:rsidRPr="00EB3960">
        <w:rPr>
          <w:rFonts w:asciiTheme="minorHAnsi" w:hAnsiTheme="minorHAnsi"/>
          <w:sz w:val="16"/>
          <w:szCs w:val="16"/>
        </w:rPr>
        <w:t xml:space="preserve">reálnou hodnotou </w:t>
      </w:r>
    </w:p>
    <w:p w:rsidR="006A6E1B" w:rsidRPr="00667BDE" w:rsidRDefault="006A6E1B" w:rsidP="00F20E31">
      <w:pPr>
        <w:pStyle w:val="Zarkazkladnhotextu2"/>
        <w:ind w:left="284" w:firstLine="0"/>
        <w:rPr>
          <w:rFonts w:asciiTheme="minorHAnsi" w:hAnsiTheme="minorHAnsi"/>
          <w:sz w:val="16"/>
          <w:szCs w:val="16"/>
        </w:rPr>
      </w:pPr>
    </w:p>
    <w:p w:rsidR="00FE7938" w:rsidRPr="00667BDE" w:rsidRDefault="00FE7938" w:rsidP="006B7681">
      <w:pPr>
        <w:pStyle w:val="DecimalAligned"/>
        <w:numPr>
          <w:ilvl w:val="0"/>
          <w:numId w:val="17"/>
        </w:numPr>
        <w:ind w:hanging="720"/>
        <w:rPr>
          <w:rFonts w:asciiTheme="minorHAnsi" w:hAnsiTheme="minorHAnsi"/>
          <w:b/>
          <w:sz w:val="16"/>
          <w:szCs w:val="16"/>
        </w:rPr>
      </w:pPr>
      <w:proofErr w:type="spellStart"/>
      <w:r w:rsidRPr="00667BDE">
        <w:rPr>
          <w:rFonts w:asciiTheme="minorHAnsi" w:hAnsiTheme="minorHAnsi"/>
          <w:b/>
          <w:sz w:val="16"/>
          <w:szCs w:val="16"/>
        </w:rPr>
        <w:t>Zákazková</w:t>
      </w:r>
      <w:proofErr w:type="spellEnd"/>
      <w:r w:rsidRPr="00667BDE">
        <w:rPr>
          <w:rFonts w:asciiTheme="minorHAnsi" w:hAnsiTheme="minorHAnsi"/>
          <w:b/>
          <w:sz w:val="16"/>
          <w:szCs w:val="16"/>
        </w:rPr>
        <w:t xml:space="preserve"> </w:t>
      </w:r>
      <w:proofErr w:type="spellStart"/>
      <w:r w:rsidRPr="00667BDE">
        <w:rPr>
          <w:rFonts w:asciiTheme="minorHAnsi" w:hAnsiTheme="minorHAnsi"/>
          <w:b/>
          <w:sz w:val="16"/>
          <w:szCs w:val="16"/>
        </w:rPr>
        <w:t>výroba</w:t>
      </w:r>
      <w:proofErr w:type="spellEnd"/>
    </w:p>
    <w:p w:rsidR="00FE7938" w:rsidRPr="00667BDE" w:rsidRDefault="00FE7938" w:rsidP="006B7681">
      <w:pPr>
        <w:pStyle w:val="Zkladntext"/>
        <w:numPr>
          <w:ilvl w:val="1"/>
          <w:numId w:val="4"/>
        </w:numPr>
        <w:tabs>
          <w:tab w:val="clear" w:pos="1800"/>
        </w:tabs>
        <w:ind w:left="426" w:hanging="142"/>
        <w:rPr>
          <w:rFonts w:asciiTheme="minorHAnsi" w:hAnsiTheme="minorHAnsi"/>
          <w:sz w:val="16"/>
          <w:szCs w:val="16"/>
        </w:rPr>
      </w:pPr>
      <w:r w:rsidRPr="00667BDE">
        <w:rPr>
          <w:rFonts w:asciiTheme="minorHAnsi" w:hAnsiTheme="minorHAnsi"/>
          <w:sz w:val="16"/>
          <w:szCs w:val="16"/>
        </w:rPr>
        <w:t>Účtovná jednotka netvorila zákazkovú výrobu.</w:t>
      </w:r>
    </w:p>
    <w:p w:rsidR="00FE7938" w:rsidRPr="00667BDE" w:rsidRDefault="00FE7938">
      <w:pPr>
        <w:pStyle w:val="Pismenka"/>
        <w:ind w:left="-90"/>
        <w:rPr>
          <w:rFonts w:asciiTheme="minorHAnsi" w:hAnsiTheme="minorHAnsi"/>
          <w:b w:val="0"/>
          <w:sz w:val="16"/>
          <w:szCs w:val="16"/>
        </w:rPr>
      </w:pPr>
    </w:p>
    <w:p w:rsidR="00FE7938" w:rsidRPr="00F20E31" w:rsidRDefault="00FE7938" w:rsidP="006B7681">
      <w:pPr>
        <w:pStyle w:val="Pismenka"/>
        <w:numPr>
          <w:ilvl w:val="0"/>
          <w:numId w:val="14"/>
        </w:numPr>
        <w:rPr>
          <w:rFonts w:asciiTheme="minorHAnsi" w:hAnsiTheme="minorHAnsi"/>
          <w:szCs w:val="16"/>
        </w:rPr>
      </w:pPr>
      <w:r w:rsidRPr="00F20E31">
        <w:rPr>
          <w:rFonts w:asciiTheme="minorHAnsi" w:hAnsiTheme="minorHAnsi"/>
          <w:szCs w:val="16"/>
        </w:rPr>
        <w:t>Pohľadávky</w:t>
      </w:r>
    </w:p>
    <w:p w:rsidR="00FE7938" w:rsidRDefault="00FE7938" w:rsidP="006B7681">
      <w:pPr>
        <w:pStyle w:val="Zkladntext"/>
        <w:numPr>
          <w:ilvl w:val="1"/>
          <w:numId w:val="4"/>
        </w:numPr>
        <w:tabs>
          <w:tab w:val="clear" w:pos="1800"/>
        </w:tabs>
        <w:ind w:left="426" w:hanging="142"/>
        <w:rPr>
          <w:rFonts w:asciiTheme="minorHAnsi" w:hAnsiTheme="minorHAnsi"/>
          <w:sz w:val="16"/>
          <w:szCs w:val="16"/>
        </w:rPr>
      </w:pPr>
      <w:r w:rsidRPr="00667BDE">
        <w:rPr>
          <w:rFonts w:asciiTheme="minorHAnsi" w:hAnsiTheme="minorHAnsi"/>
          <w:sz w:val="16"/>
          <w:szCs w:val="16"/>
        </w:rPr>
        <w:t>ocenenie pri ich vzniku  - menovitou hodnotou, pri postúpení obstarávacou hodnotou</w:t>
      </w:r>
    </w:p>
    <w:p w:rsidR="00FE7938" w:rsidRPr="00F20E31" w:rsidRDefault="00FE7938" w:rsidP="006B7681">
      <w:pPr>
        <w:pStyle w:val="Zkladntext"/>
        <w:numPr>
          <w:ilvl w:val="1"/>
          <w:numId w:val="4"/>
        </w:numPr>
        <w:tabs>
          <w:tab w:val="clear" w:pos="1800"/>
        </w:tabs>
        <w:ind w:left="426" w:hanging="142"/>
        <w:rPr>
          <w:rFonts w:asciiTheme="minorHAnsi" w:hAnsiTheme="minorHAnsi"/>
          <w:sz w:val="16"/>
          <w:szCs w:val="16"/>
        </w:rPr>
      </w:pPr>
      <w:r w:rsidRPr="00F20E31">
        <w:rPr>
          <w:rFonts w:asciiTheme="minorHAnsi" w:hAnsiTheme="minorHAnsi"/>
          <w:sz w:val="16"/>
          <w:szCs w:val="16"/>
        </w:rPr>
        <w:t xml:space="preserve">zásady pre tvorbu opravných položiek k pohľadávkam - opravné položky sa tvoria k pochybným a sporným pohľadávkam, pri ktorých je riziko, že dlžník úplne alebo čiastočne nezaplatí tak, aby vykázaná hodnota pohľadávok predstavovala  predpokladanú výšku splatenia týchto pohľadávok. Opravné položky sa tvoria  k pohľadávkam po lehote splatnosti najmenej vo výške: </w:t>
      </w:r>
    </w:p>
    <w:p w:rsidR="00FE7938" w:rsidRPr="00667BDE" w:rsidRDefault="00FE7938" w:rsidP="006B7681">
      <w:pPr>
        <w:numPr>
          <w:ilvl w:val="1"/>
          <w:numId w:val="12"/>
        </w:numPr>
        <w:tabs>
          <w:tab w:val="num" w:pos="851"/>
        </w:tabs>
        <w:ind w:left="851" w:right="284" w:hanging="425"/>
        <w:jc w:val="both"/>
        <w:rPr>
          <w:rFonts w:asciiTheme="minorHAnsi" w:hAnsiTheme="minorHAnsi"/>
          <w:sz w:val="16"/>
          <w:szCs w:val="16"/>
        </w:rPr>
      </w:pPr>
      <w:r w:rsidRPr="00667BDE">
        <w:rPr>
          <w:rFonts w:asciiTheme="minorHAnsi" w:hAnsiTheme="minorHAnsi"/>
          <w:sz w:val="16"/>
          <w:szCs w:val="16"/>
        </w:rPr>
        <w:t>po lehote splatnosti viac ako 30 dní</w:t>
      </w:r>
      <w:r w:rsidRPr="00667BDE">
        <w:rPr>
          <w:rFonts w:asciiTheme="minorHAnsi" w:hAnsiTheme="minorHAnsi"/>
          <w:sz w:val="16"/>
          <w:szCs w:val="16"/>
        </w:rPr>
        <w:tab/>
      </w:r>
      <w:r w:rsidRPr="00667BDE">
        <w:rPr>
          <w:rFonts w:asciiTheme="minorHAnsi" w:hAnsiTheme="minorHAnsi"/>
          <w:sz w:val="16"/>
          <w:szCs w:val="16"/>
        </w:rPr>
        <w:tab/>
        <w:t xml:space="preserve">     5% z hodnoty pohľadávky,</w:t>
      </w:r>
    </w:p>
    <w:p w:rsidR="00FE7938" w:rsidRPr="00667BDE" w:rsidRDefault="00FE7938" w:rsidP="006B7681">
      <w:pPr>
        <w:numPr>
          <w:ilvl w:val="1"/>
          <w:numId w:val="12"/>
        </w:numPr>
        <w:tabs>
          <w:tab w:val="num" w:pos="851"/>
        </w:tabs>
        <w:ind w:left="851" w:right="284" w:hanging="425"/>
        <w:jc w:val="both"/>
        <w:rPr>
          <w:rFonts w:asciiTheme="minorHAnsi" w:hAnsiTheme="minorHAnsi"/>
          <w:sz w:val="16"/>
          <w:szCs w:val="16"/>
        </w:rPr>
      </w:pPr>
      <w:r w:rsidRPr="00667BDE">
        <w:rPr>
          <w:rFonts w:asciiTheme="minorHAnsi" w:hAnsiTheme="minorHAnsi"/>
          <w:sz w:val="16"/>
          <w:szCs w:val="16"/>
        </w:rPr>
        <w:t>po lehote splatnosti viac ako 60 dní</w:t>
      </w:r>
      <w:r w:rsidRPr="00667BDE">
        <w:rPr>
          <w:rFonts w:asciiTheme="minorHAnsi" w:hAnsiTheme="minorHAnsi"/>
          <w:sz w:val="16"/>
          <w:szCs w:val="16"/>
        </w:rPr>
        <w:tab/>
      </w:r>
      <w:r w:rsidRPr="00667BDE">
        <w:rPr>
          <w:rFonts w:asciiTheme="minorHAnsi" w:hAnsiTheme="minorHAnsi"/>
          <w:sz w:val="16"/>
          <w:szCs w:val="16"/>
        </w:rPr>
        <w:tab/>
        <w:t xml:space="preserve">   10% z hodnoty pohľadávky,</w:t>
      </w:r>
    </w:p>
    <w:p w:rsidR="00FE7938" w:rsidRPr="00667BDE" w:rsidRDefault="00FE7938" w:rsidP="006B7681">
      <w:pPr>
        <w:numPr>
          <w:ilvl w:val="1"/>
          <w:numId w:val="12"/>
        </w:numPr>
        <w:tabs>
          <w:tab w:val="center" w:pos="426"/>
          <w:tab w:val="num" w:pos="851"/>
          <w:tab w:val="center" w:pos="3969"/>
        </w:tabs>
        <w:ind w:left="851" w:right="284" w:hanging="425"/>
        <w:jc w:val="both"/>
        <w:rPr>
          <w:rFonts w:asciiTheme="minorHAnsi" w:hAnsiTheme="minorHAnsi"/>
          <w:sz w:val="16"/>
          <w:szCs w:val="16"/>
        </w:rPr>
      </w:pPr>
      <w:r w:rsidRPr="00667BDE">
        <w:rPr>
          <w:rFonts w:asciiTheme="minorHAnsi" w:hAnsiTheme="minorHAnsi"/>
          <w:sz w:val="16"/>
          <w:szCs w:val="16"/>
        </w:rPr>
        <w:t>po lehote splatnosti viac ako 90 dní</w:t>
      </w:r>
      <w:r w:rsidRPr="00667BDE">
        <w:rPr>
          <w:rFonts w:asciiTheme="minorHAnsi" w:hAnsiTheme="minorHAnsi"/>
          <w:sz w:val="16"/>
          <w:szCs w:val="16"/>
        </w:rPr>
        <w:tab/>
      </w:r>
      <w:r w:rsidRPr="00667BDE">
        <w:rPr>
          <w:rFonts w:asciiTheme="minorHAnsi" w:hAnsiTheme="minorHAnsi"/>
          <w:sz w:val="16"/>
          <w:szCs w:val="16"/>
        </w:rPr>
        <w:tab/>
        <w:t xml:space="preserve">   25% z hodnoty pohľadávky,</w:t>
      </w:r>
    </w:p>
    <w:p w:rsidR="00FE7938" w:rsidRPr="00667BDE" w:rsidRDefault="00FE7938" w:rsidP="006B7681">
      <w:pPr>
        <w:numPr>
          <w:ilvl w:val="1"/>
          <w:numId w:val="12"/>
        </w:numPr>
        <w:tabs>
          <w:tab w:val="num" w:pos="851"/>
        </w:tabs>
        <w:ind w:left="851" w:right="284" w:hanging="425"/>
        <w:jc w:val="both"/>
        <w:rPr>
          <w:rFonts w:asciiTheme="minorHAnsi" w:hAnsiTheme="minorHAnsi"/>
          <w:sz w:val="16"/>
          <w:szCs w:val="16"/>
        </w:rPr>
      </w:pPr>
      <w:r w:rsidRPr="00667BDE">
        <w:rPr>
          <w:rFonts w:asciiTheme="minorHAnsi" w:hAnsiTheme="minorHAnsi"/>
          <w:sz w:val="16"/>
          <w:szCs w:val="16"/>
        </w:rPr>
        <w:t>po lehote splatnosti viac ako 180 dní</w:t>
      </w:r>
      <w:r w:rsidRPr="00667BDE">
        <w:rPr>
          <w:rFonts w:asciiTheme="minorHAnsi" w:hAnsiTheme="minorHAnsi"/>
          <w:sz w:val="16"/>
          <w:szCs w:val="16"/>
        </w:rPr>
        <w:tab/>
      </w:r>
      <w:r w:rsidRPr="00667BDE">
        <w:rPr>
          <w:rFonts w:asciiTheme="minorHAnsi" w:hAnsiTheme="minorHAnsi"/>
          <w:sz w:val="16"/>
          <w:szCs w:val="16"/>
        </w:rPr>
        <w:tab/>
        <w:t xml:space="preserve">   50% z hodnoty pohľadávky,</w:t>
      </w:r>
    </w:p>
    <w:p w:rsidR="00FE7938" w:rsidRPr="00667BDE" w:rsidRDefault="00FE7938" w:rsidP="006B7681">
      <w:pPr>
        <w:numPr>
          <w:ilvl w:val="1"/>
          <w:numId w:val="12"/>
        </w:numPr>
        <w:tabs>
          <w:tab w:val="num" w:pos="851"/>
        </w:tabs>
        <w:ind w:left="851" w:right="284" w:hanging="425"/>
        <w:jc w:val="both"/>
        <w:rPr>
          <w:rFonts w:asciiTheme="minorHAnsi" w:hAnsiTheme="minorHAnsi"/>
          <w:sz w:val="16"/>
          <w:szCs w:val="16"/>
        </w:rPr>
      </w:pPr>
      <w:r w:rsidRPr="00667BDE">
        <w:rPr>
          <w:rFonts w:asciiTheme="minorHAnsi" w:hAnsiTheme="minorHAnsi"/>
          <w:sz w:val="16"/>
          <w:szCs w:val="16"/>
        </w:rPr>
        <w:t xml:space="preserve">po lehote splatnosti viac ako 360 dní  </w:t>
      </w:r>
      <w:r w:rsidRPr="00667BDE">
        <w:rPr>
          <w:rFonts w:asciiTheme="minorHAnsi" w:hAnsiTheme="minorHAnsi"/>
          <w:sz w:val="16"/>
          <w:szCs w:val="16"/>
        </w:rPr>
        <w:tab/>
        <w:t xml:space="preserve">  </w:t>
      </w:r>
      <w:r w:rsidR="00F20E31">
        <w:rPr>
          <w:rFonts w:asciiTheme="minorHAnsi" w:hAnsiTheme="minorHAnsi"/>
          <w:sz w:val="16"/>
          <w:szCs w:val="16"/>
        </w:rPr>
        <w:tab/>
        <w:t xml:space="preserve"> </w:t>
      </w:r>
      <w:r w:rsidRPr="00667BDE">
        <w:rPr>
          <w:rFonts w:asciiTheme="minorHAnsi" w:hAnsiTheme="minorHAnsi"/>
          <w:sz w:val="16"/>
          <w:szCs w:val="16"/>
        </w:rPr>
        <w:t>100% z hodnoty pohľadávky.</w:t>
      </w:r>
    </w:p>
    <w:p w:rsidR="00FE7938" w:rsidRPr="00667BDE" w:rsidRDefault="00FE7938">
      <w:pPr>
        <w:pStyle w:val="Zkladntext"/>
        <w:rPr>
          <w:rFonts w:asciiTheme="minorHAnsi" w:hAnsiTheme="minorHAnsi"/>
          <w:sz w:val="16"/>
          <w:szCs w:val="16"/>
        </w:rPr>
      </w:pPr>
    </w:p>
    <w:p w:rsidR="00FE7938" w:rsidRPr="00F20E31" w:rsidRDefault="00FE7938" w:rsidP="006B7681">
      <w:pPr>
        <w:pStyle w:val="Pismenka"/>
        <w:numPr>
          <w:ilvl w:val="0"/>
          <w:numId w:val="14"/>
        </w:numPr>
        <w:rPr>
          <w:rFonts w:asciiTheme="minorHAnsi" w:hAnsiTheme="minorHAnsi"/>
          <w:szCs w:val="16"/>
        </w:rPr>
      </w:pPr>
      <w:r w:rsidRPr="00F20E31">
        <w:rPr>
          <w:rFonts w:asciiTheme="minorHAnsi" w:hAnsiTheme="minorHAnsi"/>
          <w:szCs w:val="16"/>
        </w:rPr>
        <w:t>Krátkodobý finančný majetok</w:t>
      </w:r>
      <w:r w:rsidR="00B03CDC" w:rsidRPr="00F20E31">
        <w:rPr>
          <w:rFonts w:asciiTheme="minorHAnsi" w:hAnsiTheme="minorHAnsi"/>
          <w:szCs w:val="16"/>
        </w:rPr>
        <w:t xml:space="preserve"> a f</w:t>
      </w:r>
      <w:r w:rsidR="00AE4565" w:rsidRPr="00F20E31">
        <w:rPr>
          <w:rFonts w:asciiTheme="minorHAnsi" w:hAnsiTheme="minorHAnsi"/>
          <w:szCs w:val="16"/>
        </w:rPr>
        <w:t>inančné účty</w:t>
      </w:r>
    </w:p>
    <w:p w:rsidR="00AE4565" w:rsidRPr="00667BDE" w:rsidRDefault="00AE4565" w:rsidP="00AE4565">
      <w:pPr>
        <w:pStyle w:val="Pismenka"/>
        <w:ind w:left="360"/>
        <w:rPr>
          <w:rFonts w:asciiTheme="minorHAnsi" w:hAnsiTheme="minorHAnsi"/>
          <w:sz w:val="16"/>
          <w:szCs w:val="16"/>
          <w:highlight w:val="lightGray"/>
        </w:rPr>
      </w:pPr>
    </w:p>
    <w:p w:rsidR="00AE4565" w:rsidRPr="00667BDE" w:rsidRDefault="00AE4565" w:rsidP="006B7681">
      <w:pPr>
        <w:pStyle w:val="Zkladntext"/>
        <w:numPr>
          <w:ilvl w:val="1"/>
          <w:numId w:val="4"/>
        </w:numPr>
        <w:tabs>
          <w:tab w:val="clear" w:pos="1800"/>
          <w:tab w:val="left" w:pos="426"/>
        </w:tabs>
        <w:ind w:left="284" w:firstLine="0"/>
        <w:rPr>
          <w:rFonts w:asciiTheme="minorHAnsi" w:hAnsiTheme="minorHAnsi"/>
          <w:sz w:val="16"/>
          <w:szCs w:val="16"/>
        </w:rPr>
      </w:pPr>
      <w:r w:rsidRPr="00667BDE">
        <w:rPr>
          <w:rFonts w:asciiTheme="minorHAnsi" w:hAnsiTheme="minorHAnsi"/>
          <w:sz w:val="16"/>
          <w:szCs w:val="16"/>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AE4565" w:rsidRPr="00667BDE" w:rsidRDefault="00AE4565" w:rsidP="006B7681">
      <w:pPr>
        <w:pStyle w:val="Zkladntext"/>
        <w:numPr>
          <w:ilvl w:val="1"/>
          <w:numId w:val="4"/>
        </w:numPr>
        <w:tabs>
          <w:tab w:val="clear" w:pos="1800"/>
          <w:tab w:val="left" w:pos="426"/>
        </w:tabs>
        <w:ind w:left="284" w:firstLine="0"/>
        <w:rPr>
          <w:rFonts w:asciiTheme="minorHAnsi" w:hAnsiTheme="minorHAnsi"/>
          <w:sz w:val="16"/>
          <w:szCs w:val="16"/>
        </w:rPr>
      </w:pPr>
      <w:r w:rsidRPr="00667BDE">
        <w:rPr>
          <w:rFonts w:asciiTheme="minorHAnsi" w:hAnsiTheme="minorHAnsi"/>
          <w:sz w:val="16"/>
          <w:szCs w:val="16"/>
        </w:rPr>
        <w:t xml:space="preserve">Finančné účty tvorí peňažná hotovosť, ceniny, zostatky na bankových účtoch a oceňujú sa menovitou hodnotou. Zníženie ich hodnoty sa vyjadruje opravnou položkou. </w:t>
      </w:r>
    </w:p>
    <w:p w:rsidR="00AE4565" w:rsidRPr="00667BDE" w:rsidRDefault="00AE4565" w:rsidP="00AE4565">
      <w:pPr>
        <w:pStyle w:val="Pismenka"/>
        <w:ind w:left="360"/>
        <w:rPr>
          <w:rFonts w:asciiTheme="minorHAnsi" w:hAnsiTheme="minorHAnsi"/>
          <w:sz w:val="16"/>
          <w:szCs w:val="16"/>
          <w:highlight w:val="lightGray"/>
        </w:rPr>
      </w:pPr>
    </w:p>
    <w:p w:rsidR="00CD0A53" w:rsidRPr="00667BDE" w:rsidRDefault="00CD0A53" w:rsidP="004A439C">
      <w:pPr>
        <w:pStyle w:val="Zkladntext"/>
        <w:ind w:left="0"/>
        <w:rPr>
          <w:rFonts w:asciiTheme="minorHAnsi" w:hAnsiTheme="minorHAnsi"/>
          <w:sz w:val="16"/>
          <w:szCs w:val="16"/>
        </w:rPr>
      </w:pPr>
    </w:p>
    <w:p w:rsidR="00CD0A53" w:rsidRDefault="00CD0A53" w:rsidP="006B7681">
      <w:pPr>
        <w:pStyle w:val="Pismenka"/>
        <w:numPr>
          <w:ilvl w:val="0"/>
          <w:numId w:val="14"/>
        </w:numPr>
        <w:rPr>
          <w:rFonts w:asciiTheme="minorHAnsi" w:hAnsiTheme="minorHAnsi"/>
          <w:szCs w:val="16"/>
        </w:rPr>
      </w:pPr>
      <w:r w:rsidRPr="00F20E31">
        <w:rPr>
          <w:rFonts w:asciiTheme="minorHAnsi" w:hAnsiTheme="minorHAnsi"/>
          <w:szCs w:val="16"/>
        </w:rPr>
        <w:t>Vlastné akcie a vlastné obchodné podiely</w:t>
      </w:r>
    </w:p>
    <w:p w:rsidR="003E4AA0" w:rsidRPr="00F20E31" w:rsidRDefault="003E4AA0" w:rsidP="003E4AA0">
      <w:pPr>
        <w:pStyle w:val="Pismenka"/>
        <w:ind w:left="360"/>
        <w:rPr>
          <w:rFonts w:asciiTheme="minorHAnsi" w:hAnsiTheme="minorHAnsi"/>
          <w:szCs w:val="16"/>
        </w:rPr>
      </w:pPr>
    </w:p>
    <w:p w:rsidR="00A07778" w:rsidRPr="003E4AA0" w:rsidRDefault="00CD0A53" w:rsidP="003E4AA0">
      <w:pPr>
        <w:pStyle w:val="Zkladntext"/>
        <w:ind w:left="0"/>
        <w:rPr>
          <w:rFonts w:asciiTheme="minorHAnsi" w:hAnsiTheme="minorHAnsi"/>
          <w:sz w:val="16"/>
          <w:szCs w:val="16"/>
        </w:rPr>
      </w:pPr>
      <w:r w:rsidRPr="00667BDE">
        <w:rPr>
          <w:rFonts w:asciiTheme="minorHAnsi" w:hAnsiTheme="minorHAnsi"/>
          <w:sz w:val="16"/>
          <w:szCs w:val="16"/>
        </w:rPr>
        <w:t xml:space="preserve">        - Účtovná jednotka nevykazuje.</w:t>
      </w:r>
    </w:p>
    <w:p w:rsidR="00CD0A53" w:rsidRPr="00667BDE" w:rsidRDefault="00CD0A53" w:rsidP="00F20E31">
      <w:pPr>
        <w:pStyle w:val="odstavec"/>
      </w:pPr>
    </w:p>
    <w:p w:rsidR="00493B3C" w:rsidRDefault="00493B3C" w:rsidP="006B7681">
      <w:pPr>
        <w:pStyle w:val="Pismenka"/>
        <w:numPr>
          <w:ilvl w:val="0"/>
          <w:numId w:val="14"/>
        </w:numPr>
        <w:rPr>
          <w:rFonts w:asciiTheme="minorHAnsi" w:hAnsiTheme="minorHAnsi"/>
          <w:szCs w:val="16"/>
        </w:rPr>
      </w:pPr>
      <w:r w:rsidRPr="00F20E31">
        <w:rPr>
          <w:rFonts w:asciiTheme="minorHAnsi" w:hAnsiTheme="minorHAnsi"/>
          <w:szCs w:val="16"/>
        </w:rPr>
        <w:t>Emisné kvóty</w:t>
      </w:r>
    </w:p>
    <w:p w:rsidR="00F20E31" w:rsidRPr="00F20E31" w:rsidRDefault="00F20E31" w:rsidP="00F20E31">
      <w:pPr>
        <w:pStyle w:val="Pismenka"/>
        <w:ind w:left="360"/>
        <w:rPr>
          <w:rFonts w:asciiTheme="minorHAnsi" w:hAnsiTheme="minorHAnsi"/>
          <w:szCs w:val="16"/>
        </w:rPr>
      </w:pPr>
    </w:p>
    <w:p w:rsidR="00493B3C" w:rsidRPr="00667BDE" w:rsidRDefault="00493B3C" w:rsidP="0093719F">
      <w:pPr>
        <w:pStyle w:val="Zkladntext"/>
        <w:ind w:left="0"/>
        <w:rPr>
          <w:rFonts w:asciiTheme="minorHAnsi" w:hAnsiTheme="minorHAnsi"/>
          <w:sz w:val="16"/>
          <w:szCs w:val="16"/>
        </w:rPr>
      </w:pPr>
      <w:r w:rsidRPr="00667BDE">
        <w:rPr>
          <w:rFonts w:asciiTheme="minorHAnsi" w:hAnsiTheme="minorHAnsi"/>
          <w:sz w:val="16"/>
          <w:szCs w:val="16"/>
        </w:rPr>
        <w:t xml:space="preserve">       - Účtovná jednotka nevykazuje.</w:t>
      </w:r>
    </w:p>
    <w:p w:rsidR="00206F68" w:rsidRPr="00667BDE" w:rsidRDefault="00206F68" w:rsidP="00493B3C">
      <w:pPr>
        <w:pStyle w:val="Zkladntext"/>
        <w:ind w:left="0"/>
        <w:rPr>
          <w:rFonts w:asciiTheme="minorHAnsi" w:hAnsiTheme="minorHAnsi"/>
          <w:sz w:val="16"/>
          <w:szCs w:val="16"/>
        </w:rPr>
      </w:pPr>
    </w:p>
    <w:p w:rsidR="00206F68" w:rsidRPr="00F20E31" w:rsidRDefault="00206F68" w:rsidP="006B7681">
      <w:pPr>
        <w:pStyle w:val="Pismenka"/>
        <w:numPr>
          <w:ilvl w:val="0"/>
          <w:numId w:val="14"/>
        </w:numPr>
        <w:rPr>
          <w:rFonts w:asciiTheme="minorHAnsi" w:hAnsiTheme="minorHAnsi"/>
          <w:szCs w:val="16"/>
        </w:rPr>
      </w:pPr>
      <w:r w:rsidRPr="00F20E31">
        <w:rPr>
          <w:rFonts w:asciiTheme="minorHAnsi" w:hAnsiTheme="minorHAnsi"/>
          <w:szCs w:val="16"/>
        </w:rPr>
        <w:t>Náklady budúcich období a príjmy budúcich období</w:t>
      </w:r>
    </w:p>
    <w:p w:rsidR="00206F68" w:rsidRPr="00667BDE" w:rsidRDefault="00206F68" w:rsidP="00493B3C">
      <w:pPr>
        <w:pStyle w:val="Zkladntext"/>
        <w:ind w:left="0"/>
        <w:rPr>
          <w:rFonts w:asciiTheme="minorHAnsi" w:hAnsiTheme="minorHAnsi"/>
          <w:sz w:val="16"/>
          <w:szCs w:val="16"/>
        </w:rPr>
      </w:pPr>
    </w:p>
    <w:p w:rsidR="00FE7938" w:rsidRPr="00667BDE" w:rsidRDefault="00FE7938" w:rsidP="006B7681">
      <w:pPr>
        <w:pStyle w:val="Zkladntext"/>
        <w:numPr>
          <w:ilvl w:val="1"/>
          <w:numId w:val="4"/>
        </w:numPr>
        <w:tabs>
          <w:tab w:val="clear" w:pos="1800"/>
          <w:tab w:val="left" w:pos="284"/>
        </w:tabs>
        <w:ind w:left="426" w:hanging="142"/>
        <w:rPr>
          <w:rFonts w:asciiTheme="minorHAnsi" w:hAnsiTheme="minorHAnsi"/>
          <w:sz w:val="16"/>
          <w:szCs w:val="16"/>
        </w:rPr>
      </w:pPr>
      <w:r w:rsidRPr="00667BDE">
        <w:rPr>
          <w:rFonts w:asciiTheme="minorHAnsi" w:hAnsiTheme="minorHAnsi"/>
          <w:sz w:val="16"/>
          <w:szCs w:val="16"/>
        </w:rPr>
        <w:t>náklady budúcich období a príjmy budúcich období sa vykazujú vo výške, ktorá je potrebná na dodržanie zásady vecnej a časovej súvislosti s účtovným obdobím.</w:t>
      </w:r>
    </w:p>
    <w:p w:rsidR="00206F68" w:rsidRPr="00667BDE" w:rsidRDefault="00206F68" w:rsidP="003E4AA0">
      <w:pPr>
        <w:pStyle w:val="Zkladntext"/>
        <w:ind w:left="0"/>
        <w:rPr>
          <w:rFonts w:asciiTheme="minorHAnsi" w:hAnsiTheme="minorHAnsi"/>
          <w:sz w:val="16"/>
          <w:szCs w:val="16"/>
        </w:rPr>
      </w:pPr>
    </w:p>
    <w:p w:rsidR="009E3C0E" w:rsidRDefault="009E3C0E" w:rsidP="006B7681">
      <w:pPr>
        <w:pStyle w:val="Pismenka"/>
        <w:numPr>
          <w:ilvl w:val="0"/>
          <w:numId w:val="14"/>
        </w:numPr>
        <w:rPr>
          <w:rFonts w:asciiTheme="minorHAnsi" w:hAnsiTheme="minorHAnsi"/>
          <w:szCs w:val="16"/>
        </w:rPr>
      </w:pPr>
      <w:r w:rsidRPr="003E4AA0">
        <w:rPr>
          <w:rFonts w:asciiTheme="minorHAnsi" w:hAnsiTheme="minorHAnsi"/>
          <w:szCs w:val="16"/>
        </w:rPr>
        <w:t>Zníženie hodnoty majetku a opravné položky</w:t>
      </w:r>
    </w:p>
    <w:p w:rsidR="003E4AA0" w:rsidRPr="003E4AA0" w:rsidRDefault="003E4AA0" w:rsidP="003E4AA0">
      <w:pPr>
        <w:pStyle w:val="Pismenka"/>
        <w:ind w:left="360"/>
        <w:rPr>
          <w:rFonts w:asciiTheme="minorHAnsi" w:hAnsiTheme="minorHAnsi"/>
          <w:szCs w:val="16"/>
        </w:rPr>
      </w:pPr>
    </w:p>
    <w:p w:rsidR="009E3C0E" w:rsidRPr="00667BDE" w:rsidRDefault="009E3C0E" w:rsidP="003E4AA0">
      <w:pPr>
        <w:pStyle w:val="Pismenka"/>
        <w:ind w:left="284"/>
        <w:rPr>
          <w:rFonts w:asciiTheme="minorHAnsi" w:hAnsiTheme="minorHAnsi"/>
          <w:b w:val="0"/>
          <w:sz w:val="16"/>
          <w:szCs w:val="16"/>
        </w:rPr>
      </w:pPr>
      <w:r w:rsidRPr="00667BDE">
        <w:rPr>
          <w:rFonts w:asciiTheme="minorHAnsi" w:hAnsiTheme="minorHAnsi"/>
          <w:b w:val="0"/>
          <w:sz w:val="16"/>
          <w:szCs w:val="16"/>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9E3C0E" w:rsidRDefault="009E3C0E" w:rsidP="0093719F">
      <w:pPr>
        <w:pStyle w:val="Pismenka"/>
        <w:ind w:left="426"/>
        <w:rPr>
          <w:rFonts w:asciiTheme="minorHAnsi" w:hAnsiTheme="minorHAnsi"/>
          <w:b w:val="0"/>
          <w:sz w:val="16"/>
          <w:szCs w:val="16"/>
        </w:rPr>
      </w:pPr>
    </w:p>
    <w:p w:rsidR="009E3C0E" w:rsidRPr="00637CB1" w:rsidRDefault="007B2902" w:rsidP="007B2902">
      <w:pPr>
        <w:pStyle w:val="Pismenka"/>
        <w:rPr>
          <w:rFonts w:asciiTheme="minorHAnsi" w:hAnsiTheme="minorHAnsi"/>
          <w:i/>
          <w:sz w:val="16"/>
          <w:szCs w:val="16"/>
        </w:rPr>
      </w:pPr>
      <w:r>
        <w:rPr>
          <w:rFonts w:asciiTheme="minorHAnsi" w:hAnsiTheme="minorHAnsi"/>
          <w:b w:val="0"/>
          <w:sz w:val="16"/>
          <w:szCs w:val="16"/>
        </w:rPr>
        <w:lastRenderedPageBreak/>
        <w:t xml:space="preserve">           </w:t>
      </w:r>
      <w:r w:rsidR="009E3C0E" w:rsidRPr="00637CB1">
        <w:rPr>
          <w:rFonts w:asciiTheme="minorHAnsi" w:hAnsiTheme="minorHAnsi"/>
          <w:i/>
          <w:sz w:val="16"/>
          <w:szCs w:val="16"/>
        </w:rPr>
        <w:t>Zníženie hodnoty dlhodobého majetku a zásob</w:t>
      </w:r>
    </w:p>
    <w:p w:rsidR="009E3C0E" w:rsidRPr="00667BDE" w:rsidRDefault="009E3C0E" w:rsidP="0093719F">
      <w:pPr>
        <w:pStyle w:val="Pismenka"/>
        <w:ind w:left="426"/>
        <w:rPr>
          <w:rFonts w:asciiTheme="minorHAnsi" w:hAnsiTheme="minorHAnsi"/>
          <w:b w:val="0"/>
          <w:sz w:val="16"/>
          <w:szCs w:val="16"/>
        </w:rPr>
      </w:pPr>
      <w:r w:rsidRPr="00667BDE">
        <w:rPr>
          <w:rFonts w:asciiTheme="minorHAnsi" w:hAnsiTheme="minorHAnsi"/>
          <w:b w:val="0"/>
          <w:sz w:val="16"/>
          <w:szCs w:val="16"/>
        </w:rPr>
        <w:t xml:space="preserve">Ku každému dňu, ku ktorému sa zostavuje účtovná závierka, je účtovná hodnota majetku Spoločnosti, iného ako odloženej daňovej pohľadávky (pozri bod </w:t>
      </w:r>
      <w:r w:rsidR="00F943EC" w:rsidRPr="00667BDE">
        <w:rPr>
          <w:rFonts w:asciiTheme="minorHAnsi" w:hAnsiTheme="minorHAnsi"/>
          <w:b w:val="0"/>
          <w:sz w:val="16"/>
          <w:szCs w:val="16"/>
        </w:rPr>
        <w:t>E.</w:t>
      </w:r>
      <w:r w:rsidRPr="00667BDE">
        <w:rPr>
          <w:rFonts w:asciiTheme="minorHAnsi" w:hAnsiTheme="minorHAnsi"/>
          <w:b w:val="0"/>
          <w:sz w:val="16"/>
          <w:szCs w:val="16"/>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9E3C0E" w:rsidRPr="00667BDE" w:rsidRDefault="009E3C0E" w:rsidP="0093719F">
      <w:pPr>
        <w:pStyle w:val="Pismenka"/>
        <w:ind w:left="426"/>
        <w:rPr>
          <w:rFonts w:asciiTheme="minorHAnsi" w:hAnsiTheme="minorHAnsi"/>
          <w:b w:val="0"/>
          <w:sz w:val="16"/>
          <w:szCs w:val="16"/>
        </w:rPr>
      </w:pPr>
    </w:p>
    <w:p w:rsidR="009E3C0E" w:rsidRPr="00667BDE" w:rsidRDefault="009E3C0E" w:rsidP="0093719F">
      <w:pPr>
        <w:pStyle w:val="Pismenka"/>
        <w:ind w:left="426"/>
        <w:rPr>
          <w:rFonts w:asciiTheme="minorHAnsi" w:hAnsiTheme="minorHAnsi"/>
          <w:b w:val="0"/>
          <w:sz w:val="16"/>
          <w:szCs w:val="16"/>
        </w:rPr>
      </w:pPr>
      <w:r w:rsidRPr="00667BDE">
        <w:rPr>
          <w:rFonts w:asciiTheme="minorHAnsi" w:hAnsiTheme="minorHAnsi"/>
          <w:b w:val="0"/>
          <w:sz w:val="16"/>
          <w:szCs w:val="16"/>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9E3C0E" w:rsidRPr="00667BDE" w:rsidRDefault="009E3C0E" w:rsidP="0093719F">
      <w:pPr>
        <w:pStyle w:val="Pismenka"/>
        <w:ind w:left="426"/>
        <w:rPr>
          <w:rFonts w:asciiTheme="minorHAnsi" w:hAnsiTheme="minorHAnsi"/>
          <w:b w:val="0"/>
          <w:sz w:val="16"/>
          <w:szCs w:val="16"/>
        </w:rPr>
      </w:pPr>
    </w:p>
    <w:p w:rsidR="009E3C0E" w:rsidRPr="00667BDE" w:rsidRDefault="009E3C0E" w:rsidP="0093719F">
      <w:pPr>
        <w:pStyle w:val="Pismenka"/>
        <w:ind w:left="426"/>
        <w:rPr>
          <w:rFonts w:asciiTheme="minorHAnsi" w:hAnsiTheme="minorHAnsi"/>
          <w:b w:val="0"/>
          <w:sz w:val="16"/>
          <w:szCs w:val="16"/>
        </w:rPr>
      </w:pPr>
      <w:r w:rsidRPr="00667BDE">
        <w:rPr>
          <w:rFonts w:asciiTheme="minorHAnsi" w:hAnsiTheme="minorHAnsi"/>
          <w:b w:val="0"/>
          <w:sz w:val="16"/>
          <w:szCs w:val="16"/>
        </w:rPr>
        <w:t xml:space="preserve">Zásady posúdenia zníženia hodnoty dlhodobého majetku sú opísané aj v bode </w:t>
      </w:r>
      <w:r w:rsidR="00397AC1" w:rsidRPr="00667BDE">
        <w:rPr>
          <w:rFonts w:asciiTheme="minorHAnsi" w:hAnsiTheme="minorHAnsi"/>
          <w:b w:val="0"/>
          <w:sz w:val="16"/>
          <w:szCs w:val="16"/>
        </w:rPr>
        <w:t>C.</w:t>
      </w:r>
    </w:p>
    <w:p w:rsidR="009E3C0E" w:rsidRPr="00667BDE" w:rsidRDefault="009E3C0E" w:rsidP="0093719F">
      <w:pPr>
        <w:pStyle w:val="Pismenka"/>
        <w:ind w:left="426"/>
        <w:rPr>
          <w:rFonts w:asciiTheme="minorHAnsi" w:hAnsiTheme="minorHAnsi"/>
          <w:b w:val="0"/>
          <w:sz w:val="16"/>
          <w:szCs w:val="16"/>
        </w:rPr>
      </w:pPr>
    </w:p>
    <w:p w:rsidR="009E3C0E" w:rsidRPr="00667BDE" w:rsidRDefault="009E3C0E" w:rsidP="0093719F">
      <w:pPr>
        <w:pStyle w:val="Pismenka"/>
        <w:ind w:left="426"/>
        <w:rPr>
          <w:rFonts w:asciiTheme="minorHAnsi" w:hAnsiTheme="minorHAnsi"/>
          <w:i/>
          <w:sz w:val="16"/>
          <w:szCs w:val="16"/>
        </w:rPr>
      </w:pPr>
      <w:r w:rsidRPr="00667BDE">
        <w:rPr>
          <w:rFonts w:asciiTheme="minorHAnsi" w:hAnsiTheme="minorHAnsi"/>
          <w:i/>
          <w:sz w:val="16"/>
          <w:szCs w:val="16"/>
        </w:rPr>
        <w:t xml:space="preserve">Zníženie hodnoty finančného majetku a pohľadávok </w:t>
      </w:r>
    </w:p>
    <w:p w:rsidR="009E3C0E" w:rsidRPr="00667BDE" w:rsidRDefault="009E3C0E" w:rsidP="0093719F">
      <w:pPr>
        <w:pStyle w:val="Pismenka"/>
        <w:ind w:left="426"/>
        <w:rPr>
          <w:rFonts w:asciiTheme="minorHAnsi" w:hAnsiTheme="minorHAnsi"/>
          <w:b w:val="0"/>
          <w:sz w:val="16"/>
          <w:szCs w:val="16"/>
        </w:rPr>
      </w:pPr>
      <w:r w:rsidRPr="00667BDE">
        <w:rPr>
          <w:rFonts w:asciiTheme="minorHAnsi" w:hAnsiTheme="minorHAnsi"/>
          <w:b w:val="0"/>
          <w:sz w:val="16"/>
          <w:szCs w:val="16"/>
        </w:rPr>
        <w:t>Ku každému dňu, ku ktorému sa zostavuje účtovná závierka sa finančný majetok, ktorý nie je ocenený reálnou hodnotou posudzuje s cieľom zistiť, či existujú objektívne dôkazy zníženia jeho hodnoty.</w:t>
      </w:r>
    </w:p>
    <w:p w:rsidR="009E3C0E" w:rsidRPr="00667BDE" w:rsidRDefault="009E3C0E" w:rsidP="0093719F">
      <w:pPr>
        <w:pStyle w:val="Pismenka"/>
        <w:ind w:left="426"/>
        <w:rPr>
          <w:rFonts w:asciiTheme="minorHAnsi" w:hAnsiTheme="minorHAnsi"/>
          <w:b w:val="0"/>
          <w:sz w:val="16"/>
          <w:szCs w:val="16"/>
        </w:rPr>
      </w:pPr>
    </w:p>
    <w:p w:rsidR="009E3C0E" w:rsidRPr="00667BDE" w:rsidRDefault="009E3C0E" w:rsidP="0093719F">
      <w:pPr>
        <w:pStyle w:val="Pismenka"/>
        <w:ind w:left="426"/>
        <w:rPr>
          <w:rFonts w:asciiTheme="minorHAnsi" w:hAnsiTheme="minorHAnsi"/>
          <w:b w:val="0"/>
          <w:sz w:val="16"/>
          <w:szCs w:val="16"/>
        </w:rPr>
      </w:pPr>
      <w:r w:rsidRPr="00667BDE">
        <w:rPr>
          <w:rFonts w:asciiTheme="minorHAnsi" w:hAnsiTheme="minorHAnsi"/>
          <w:b w:val="0"/>
          <w:sz w:val="16"/>
          <w:szCs w:val="16"/>
        </w:rPr>
        <w:t xml:space="preserve">Objektívnym dôkazom zníženia hodnoty investícií do majetkových cenných papierov je aj významné alebo dlhodobé zníženie ich reálnej hodnoty pod úroveň ich obstarávacej ceny. </w:t>
      </w:r>
    </w:p>
    <w:p w:rsidR="00C23661" w:rsidRPr="00667BDE" w:rsidRDefault="00C23661" w:rsidP="0093719F">
      <w:pPr>
        <w:pStyle w:val="Pismenka"/>
        <w:ind w:left="426"/>
        <w:rPr>
          <w:rFonts w:asciiTheme="minorHAnsi" w:hAnsiTheme="minorHAnsi"/>
          <w:b w:val="0"/>
          <w:sz w:val="16"/>
          <w:szCs w:val="16"/>
        </w:rPr>
      </w:pPr>
    </w:p>
    <w:p w:rsidR="009E3C0E" w:rsidRPr="00667BDE" w:rsidRDefault="00C23661" w:rsidP="0093719F">
      <w:pPr>
        <w:pStyle w:val="Pismenka"/>
        <w:ind w:left="426"/>
        <w:rPr>
          <w:rFonts w:asciiTheme="minorHAnsi" w:hAnsiTheme="minorHAnsi"/>
          <w:b w:val="0"/>
          <w:sz w:val="16"/>
          <w:szCs w:val="16"/>
        </w:rPr>
      </w:pPr>
      <w:r w:rsidRPr="00667BDE">
        <w:rPr>
          <w:rFonts w:asciiTheme="minorHAnsi" w:hAnsiTheme="minorHAnsi"/>
          <w:b w:val="0"/>
          <w:sz w:val="16"/>
          <w:szCs w:val="16"/>
        </w:rPr>
        <w:t>Zásady tvorby opravnej položky ku pohľadávkam sú popísané v bode č.7 Pohľadávky</w:t>
      </w:r>
    </w:p>
    <w:p w:rsidR="009E3C0E" w:rsidRPr="00667BDE" w:rsidRDefault="009E3C0E" w:rsidP="0093719F">
      <w:pPr>
        <w:pStyle w:val="Pismenka"/>
        <w:ind w:left="426"/>
        <w:rPr>
          <w:rFonts w:asciiTheme="minorHAnsi" w:hAnsiTheme="minorHAnsi"/>
          <w:b w:val="0"/>
          <w:sz w:val="16"/>
          <w:szCs w:val="16"/>
        </w:rPr>
      </w:pPr>
    </w:p>
    <w:p w:rsidR="009E3C0E" w:rsidRPr="00667BDE" w:rsidRDefault="009E3C0E" w:rsidP="0093719F">
      <w:pPr>
        <w:pStyle w:val="Pismenka"/>
        <w:ind w:left="426"/>
        <w:rPr>
          <w:rFonts w:asciiTheme="minorHAnsi" w:hAnsiTheme="minorHAnsi"/>
          <w:b w:val="0"/>
          <w:sz w:val="16"/>
          <w:szCs w:val="16"/>
        </w:rPr>
      </w:pPr>
      <w:r w:rsidRPr="00667BDE">
        <w:rPr>
          <w:rFonts w:asciiTheme="minorHAnsi" w:hAnsiTheme="minorHAnsi"/>
          <w:b w:val="0"/>
          <w:sz w:val="16"/>
          <w:szCs w:val="16"/>
        </w:rPr>
        <w:t>Opravná položka sa zruší, ak následné zvýšenie predpokladaných budúcich ekonomických úžitkov možno objektívne spájať s udalosťou, ktorá nastala po vykázaní opravnej položky.</w:t>
      </w:r>
    </w:p>
    <w:p w:rsidR="009E3C0E" w:rsidRPr="00667BDE" w:rsidRDefault="009E3C0E" w:rsidP="009E3C0E">
      <w:pPr>
        <w:pStyle w:val="Zkladntext"/>
        <w:ind w:left="1800"/>
        <w:rPr>
          <w:rFonts w:asciiTheme="minorHAnsi" w:hAnsiTheme="minorHAnsi"/>
          <w:sz w:val="16"/>
          <w:szCs w:val="16"/>
        </w:rPr>
      </w:pPr>
    </w:p>
    <w:p w:rsidR="00523BDD" w:rsidRPr="003E4AA0" w:rsidRDefault="00523BDD" w:rsidP="006B7681">
      <w:pPr>
        <w:pStyle w:val="Pismenka"/>
        <w:numPr>
          <w:ilvl w:val="0"/>
          <w:numId w:val="14"/>
        </w:numPr>
        <w:rPr>
          <w:rFonts w:asciiTheme="minorHAnsi" w:hAnsiTheme="minorHAnsi"/>
          <w:szCs w:val="16"/>
        </w:rPr>
      </w:pPr>
      <w:r w:rsidRPr="003E4AA0">
        <w:rPr>
          <w:rFonts w:asciiTheme="minorHAnsi" w:hAnsiTheme="minorHAnsi"/>
          <w:szCs w:val="16"/>
        </w:rPr>
        <w:t>Záväzky</w:t>
      </w:r>
      <w:r w:rsidR="00277751" w:rsidRPr="003E4AA0">
        <w:rPr>
          <w:rFonts w:asciiTheme="minorHAnsi" w:hAnsiTheme="minorHAnsi"/>
          <w:szCs w:val="16"/>
        </w:rPr>
        <w:t xml:space="preserve"> </w:t>
      </w:r>
    </w:p>
    <w:p w:rsidR="00523BDD" w:rsidRPr="00667BDE" w:rsidRDefault="00523BDD" w:rsidP="00523BDD">
      <w:pPr>
        <w:pStyle w:val="Zkladntext"/>
        <w:rPr>
          <w:rFonts w:asciiTheme="minorHAnsi" w:hAnsiTheme="minorHAnsi"/>
          <w:sz w:val="16"/>
          <w:szCs w:val="16"/>
        </w:rPr>
      </w:pPr>
      <w:r w:rsidRPr="00667BDE">
        <w:rPr>
          <w:rFonts w:asciiTheme="minorHAnsi" w:hAnsiTheme="minorHAnsi"/>
          <w:sz w:val="16"/>
          <w:szCs w:val="16"/>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A07778" w:rsidRPr="00667BDE" w:rsidRDefault="00A07778" w:rsidP="00523BDD">
      <w:pPr>
        <w:pStyle w:val="Zkladntext"/>
        <w:rPr>
          <w:rFonts w:asciiTheme="minorHAnsi" w:hAnsiTheme="minorHAnsi"/>
          <w:sz w:val="16"/>
          <w:szCs w:val="16"/>
        </w:rPr>
      </w:pPr>
    </w:p>
    <w:p w:rsidR="00A07778" w:rsidRPr="00667BDE" w:rsidRDefault="00A07778" w:rsidP="00523BDD">
      <w:pPr>
        <w:pStyle w:val="Zkladntext"/>
        <w:rPr>
          <w:rFonts w:asciiTheme="minorHAnsi" w:hAnsiTheme="minorHAnsi"/>
          <w:sz w:val="16"/>
          <w:szCs w:val="16"/>
        </w:rPr>
      </w:pPr>
    </w:p>
    <w:p w:rsidR="00523BDD" w:rsidRPr="003E4AA0" w:rsidRDefault="00523BDD" w:rsidP="006B7681">
      <w:pPr>
        <w:pStyle w:val="Pismenka"/>
        <w:numPr>
          <w:ilvl w:val="0"/>
          <w:numId w:val="14"/>
        </w:numPr>
        <w:rPr>
          <w:rFonts w:asciiTheme="minorHAnsi" w:hAnsiTheme="minorHAnsi"/>
          <w:szCs w:val="16"/>
        </w:rPr>
      </w:pPr>
      <w:r w:rsidRPr="003E4AA0">
        <w:rPr>
          <w:rFonts w:asciiTheme="minorHAnsi" w:hAnsiTheme="minorHAnsi"/>
          <w:szCs w:val="16"/>
        </w:rPr>
        <w:t>Rezervy</w:t>
      </w:r>
    </w:p>
    <w:p w:rsidR="00523BDD" w:rsidRPr="00667BDE" w:rsidRDefault="00523BDD" w:rsidP="0093719F">
      <w:pPr>
        <w:pStyle w:val="Zkladntext"/>
        <w:ind w:left="1800"/>
        <w:rPr>
          <w:rFonts w:asciiTheme="minorHAnsi" w:hAnsiTheme="minorHAnsi"/>
          <w:sz w:val="16"/>
          <w:szCs w:val="16"/>
        </w:rPr>
      </w:pPr>
    </w:p>
    <w:p w:rsidR="003B65DD" w:rsidRPr="00667BDE" w:rsidRDefault="003B65DD" w:rsidP="0093719F">
      <w:pPr>
        <w:pStyle w:val="Zkladntext"/>
        <w:rPr>
          <w:rFonts w:asciiTheme="minorHAnsi" w:hAnsiTheme="minorHAnsi"/>
          <w:b/>
          <w:sz w:val="16"/>
          <w:szCs w:val="16"/>
        </w:rPr>
      </w:pPr>
      <w:r w:rsidRPr="00667BDE">
        <w:rPr>
          <w:rFonts w:asciiTheme="minorHAnsi" w:hAnsiTheme="minorHAnsi"/>
          <w:sz w:val="16"/>
          <w:szCs w:val="16"/>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3B65DD" w:rsidRPr="00667BDE" w:rsidRDefault="003B65DD" w:rsidP="0093719F">
      <w:pPr>
        <w:pStyle w:val="Zkladntext"/>
        <w:rPr>
          <w:rFonts w:asciiTheme="minorHAnsi" w:hAnsiTheme="minorHAnsi"/>
          <w:b/>
          <w:sz w:val="16"/>
          <w:szCs w:val="16"/>
        </w:rPr>
      </w:pPr>
    </w:p>
    <w:p w:rsidR="003B65DD" w:rsidRPr="00667BDE" w:rsidRDefault="003B65DD" w:rsidP="0093719F">
      <w:pPr>
        <w:pStyle w:val="Zkladntext"/>
        <w:rPr>
          <w:rFonts w:asciiTheme="minorHAnsi" w:hAnsiTheme="minorHAnsi"/>
          <w:b/>
          <w:sz w:val="16"/>
          <w:szCs w:val="16"/>
        </w:rPr>
      </w:pPr>
      <w:r w:rsidRPr="00667BDE">
        <w:rPr>
          <w:rFonts w:asciiTheme="minorHAnsi" w:hAnsiTheme="minorHAnsi"/>
          <w:sz w:val="16"/>
          <w:szCs w:val="16"/>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3B65DD" w:rsidRPr="00667BDE" w:rsidRDefault="003B65DD" w:rsidP="0093719F">
      <w:pPr>
        <w:pStyle w:val="Zkladntext"/>
        <w:rPr>
          <w:rFonts w:asciiTheme="minorHAnsi" w:hAnsiTheme="minorHAnsi"/>
          <w:b/>
          <w:sz w:val="16"/>
          <w:szCs w:val="16"/>
        </w:rPr>
      </w:pPr>
    </w:p>
    <w:p w:rsidR="003B65DD" w:rsidRPr="00667BDE" w:rsidRDefault="003B65DD" w:rsidP="0093719F">
      <w:pPr>
        <w:pStyle w:val="Zkladntext"/>
        <w:rPr>
          <w:rFonts w:asciiTheme="minorHAnsi" w:hAnsiTheme="minorHAnsi"/>
          <w:b/>
          <w:sz w:val="16"/>
          <w:szCs w:val="16"/>
        </w:rPr>
      </w:pPr>
      <w:r w:rsidRPr="00667BDE">
        <w:rPr>
          <w:rFonts w:asciiTheme="minorHAnsi" w:hAnsiTheme="minorHAnsi"/>
          <w:sz w:val="16"/>
          <w:szCs w:val="16"/>
        </w:rPr>
        <w:t xml:space="preserve">Tvorba rezervy na bonusy, rabaty, skontá a vrátenie kúpnej ceny pri reklamácii sa účtuje ako zníženie pôvodne dosiahnutých výnosov so súvzťažným zápisom v prospech účtu rezerv. </w:t>
      </w:r>
    </w:p>
    <w:p w:rsidR="003B65DD" w:rsidRPr="00667BDE" w:rsidRDefault="003B65DD" w:rsidP="003B65DD">
      <w:pPr>
        <w:pStyle w:val="Pismenka"/>
        <w:ind w:left="360"/>
        <w:rPr>
          <w:rFonts w:asciiTheme="minorHAnsi" w:hAnsiTheme="minorHAnsi"/>
          <w:b w:val="0"/>
          <w:sz w:val="16"/>
          <w:szCs w:val="16"/>
          <w:highlight w:val="cyan"/>
        </w:rPr>
      </w:pPr>
    </w:p>
    <w:p w:rsidR="003B65DD" w:rsidRPr="00667BDE" w:rsidRDefault="003B65DD" w:rsidP="0093719F">
      <w:pPr>
        <w:pStyle w:val="Zkladntext"/>
        <w:rPr>
          <w:rFonts w:asciiTheme="minorHAnsi" w:hAnsiTheme="minorHAnsi"/>
          <w:b/>
          <w:sz w:val="16"/>
          <w:szCs w:val="16"/>
        </w:rPr>
      </w:pPr>
      <w:r w:rsidRPr="0096738C">
        <w:rPr>
          <w:rFonts w:asciiTheme="minorHAnsi" w:hAnsiTheme="minorHAnsi"/>
          <w:b/>
          <w:sz w:val="16"/>
          <w:szCs w:val="16"/>
        </w:rPr>
        <w:t>Rezerva na odstupné</w:t>
      </w:r>
    </w:p>
    <w:p w:rsidR="003B65DD" w:rsidRPr="00667BDE" w:rsidRDefault="003B65DD" w:rsidP="0093719F">
      <w:pPr>
        <w:pStyle w:val="Zkladntext"/>
        <w:rPr>
          <w:rFonts w:asciiTheme="minorHAnsi" w:hAnsiTheme="minorHAnsi"/>
          <w:sz w:val="16"/>
          <w:szCs w:val="16"/>
        </w:rPr>
      </w:pPr>
      <w:r w:rsidRPr="00667BDE">
        <w:rPr>
          <w:rFonts w:asciiTheme="minorHAnsi" w:hAnsiTheme="minorHAnsi"/>
          <w:sz w:val="16"/>
          <w:szCs w:val="16"/>
        </w:rPr>
        <w:t>Rezerva na odstupné bola vytvorená v súvislosti s plánovaným znížením počtu zamestnancov v roku 201</w:t>
      </w:r>
      <w:r w:rsidR="007B2902">
        <w:rPr>
          <w:rFonts w:asciiTheme="minorHAnsi" w:hAnsiTheme="minorHAnsi"/>
          <w:sz w:val="16"/>
          <w:szCs w:val="16"/>
        </w:rPr>
        <w:t>8</w:t>
      </w:r>
      <w:r w:rsidRPr="00667BDE">
        <w:rPr>
          <w:rFonts w:asciiTheme="minorHAnsi" w:hAnsiTheme="minorHAnsi"/>
          <w:sz w:val="16"/>
          <w:szCs w:val="16"/>
        </w:rPr>
        <w:t xml:space="preserve"> a bola tvorená na základe priemerných mesačných miezd a plánovaného zníženia počtu zamestnancov. </w:t>
      </w:r>
    </w:p>
    <w:p w:rsidR="003B65DD" w:rsidRPr="00667BDE" w:rsidRDefault="003B65DD" w:rsidP="0093719F">
      <w:pPr>
        <w:pStyle w:val="Zkladntext"/>
        <w:rPr>
          <w:rFonts w:asciiTheme="minorHAnsi" w:hAnsiTheme="minorHAnsi"/>
          <w:sz w:val="16"/>
          <w:szCs w:val="16"/>
        </w:rPr>
      </w:pPr>
    </w:p>
    <w:p w:rsidR="009561E3" w:rsidRPr="00667BDE" w:rsidRDefault="009561E3" w:rsidP="0093719F">
      <w:pPr>
        <w:pStyle w:val="Zkladntext"/>
        <w:rPr>
          <w:rFonts w:asciiTheme="minorHAnsi" w:hAnsiTheme="minorHAnsi"/>
          <w:b/>
          <w:sz w:val="16"/>
          <w:szCs w:val="16"/>
        </w:rPr>
      </w:pPr>
      <w:r w:rsidRPr="00667BDE">
        <w:rPr>
          <w:rFonts w:asciiTheme="minorHAnsi" w:hAnsiTheme="minorHAnsi"/>
          <w:b/>
          <w:sz w:val="16"/>
          <w:szCs w:val="16"/>
        </w:rPr>
        <w:t>Rezerva na odchodné</w:t>
      </w:r>
    </w:p>
    <w:p w:rsidR="009561E3" w:rsidRPr="00667BDE" w:rsidRDefault="009561E3" w:rsidP="001B6800">
      <w:pPr>
        <w:pStyle w:val="Obyajntext"/>
        <w:jc w:val="both"/>
        <w:rPr>
          <w:rFonts w:asciiTheme="minorHAnsi" w:hAnsiTheme="minorHAnsi"/>
          <w:sz w:val="16"/>
          <w:szCs w:val="16"/>
        </w:rPr>
      </w:pPr>
      <w:r w:rsidRPr="00667BDE">
        <w:rPr>
          <w:rFonts w:asciiTheme="minorHAnsi" w:hAnsiTheme="minorHAnsi"/>
          <w:sz w:val="16"/>
          <w:szCs w:val="16"/>
          <w:lang w:val="sk-SK"/>
        </w:rPr>
        <w:t xml:space="preserve">         </w:t>
      </w:r>
      <w:r w:rsidR="003E4AA0">
        <w:rPr>
          <w:rFonts w:asciiTheme="minorHAnsi" w:hAnsiTheme="minorHAnsi"/>
          <w:sz w:val="16"/>
          <w:szCs w:val="16"/>
          <w:lang w:val="sk-SK"/>
        </w:rPr>
        <w:t xml:space="preserve">   </w:t>
      </w:r>
      <w:r w:rsidRPr="007B2902">
        <w:rPr>
          <w:rFonts w:asciiTheme="minorHAnsi" w:hAnsiTheme="minorHAnsi"/>
          <w:sz w:val="16"/>
          <w:szCs w:val="16"/>
          <w:lang w:val="sk-SK"/>
        </w:rPr>
        <w:t>R</w:t>
      </w:r>
      <w:proofErr w:type="spellStart"/>
      <w:r w:rsidRPr="007B2902">
        <w:rPr>
          <w:rFonts w:asciiTheme="minorHAnsi" w:hAnsiTheme="minorHAnsi"/>
          <w:sz w:val="16"/>
          <w:szCs w:val="16"/>
        </w:rPr>
        <w:t>ezerva</w:t>
      </w:r>
      <w:proofErr w:type="spellEnd"/>
      <w:r w:rsidRPr="007B2902">
        <w:rPr>
          <w:rFonts w:asciiTheme="minorHAnsi" w:hAnsiTheme="minorHAnsi"/>
          <w:sz w:val="16"/>
          <w:szCs w:val="16"/>
        </w:rPr>
        <w:t xml:space="preserve"> na odchodné  </w:t>
      </w:r>
      <w:proofErr w:type="spellStart"/>
      <w:r w:rsidRPr="007B2902">
        <w:rPr>
          <w:rFonts w:asciiTheme="minorHAnsi" w:hAnsiTheme="minorHAnsi"/>
          <w:sz w:val="16"/>
          <w:szCs w:val="16"/>
        </w:rPr>
        <w:t>pracovn</w:t>
      </w:r>
      <w:r w:rsidR="00691DA4" w:rsidRPr="007B2902">
        <w:rPr>
          <w:rFonts w:asciiTheme="minorHAnsi" w:hAnsiTheme="minorHAnsi"/>
          <w:sz w:val="16"/>
          <w:szCs w:val="16"/>
        </w:rPr>
        <w:t>i</w:t>
      </w:r>
      <w:r w:rsidRPr="007B2902">
        <w:rPr>
          <w:rFonts w:asciiTheme="minorHAnsi" w:hAnsiTheme="minorHAnsi"/>
          <w:sz w:val="16"/>
          <w:szCs w:val="16"/>
        </w:rPr>
        <w:t>íkov</w:t>
      </w:r>
      <w:proofErr w:type="spellEnd"/>
      <w:r w:rsidRPr="007B2902">
        <w:rPr>
          <w:rFonts w:asciiTheme="minorHAnsi" w:hAnsiTheme="minorHAnsi"/>
          <w:sz w:val="16"/>
          <w:szCs w:val="16"/>
        </w:rPr>
        <w:t xml:space="preserve"> – bola vypočítaná použitím  </w:t>
      </w:r>
      <w:proofErr w:type="spellStart"/>
      <w:r w:rsidRPr="007B2902">
        <w:rPr>
          <w:rFonts w:asciiTheme="minorHAnsi" w:hAnsiTheme="minorHAnsi"/>
          <w:sz w:val="16"/>
          <w:szCs w:val="16"/>
        </w:rPr>
        <w:t>matematicko</w:t>
      </w:r>
      <w:proofErr w:type="spellEnd"/>
      <w:r w:rsidRPr="007B2902">
        <w:rPr>
          <w:rFonts w:asciiTheme="minorHAnsi" w:hAnsiTheme="minorHAnsi"/>
          <w:sz w:val="16"/>
          <w:szCs w:val="16"/>
        </w:rPr>
        <w:t xml:space="preserve"> - </w:t>
      </w:r>
      <w:proofErr w:type="spellStart"/>
      <w:r w:rsidRPr="007B2902">
        <w:rPr>
          <w:rFonts w:asciiTheme="minorHAnsi" w:hAnsiTheme="minorHAnsi"/>
          <w:sz w:val="16"/>
          <w:szCs w:val="16"/>
        </w:rPr>
        <w:t>štatistických</w:t>
      </w:r>
      <w:proofErr w:type="spellEnd"/>
      <w:r w:rsidRPr="007B2902">
        <w:rPr>
          <w:rFonts w:asciiTheme="minorHAnsi" w:hAnsiTheme="minorHAnsi"/>
          <w:sz w:val="16"/>
          <w:szCs w:val="16"/>
        </w:rPr>
        <w:t xml:space="preserve">  </w:t>
      </w:r>
      <w:proofErr w:type="spellStart"/>
      <w:r w:rsidRPr="007B2902">
        <w:rPr>
          <w:rFonts w:asciiTheme="minorHAnsi" w:hAnsiTheme="minorHAnsi"/>
          <w:sz w:val="16"/>
          <w:szCs w:val="16"/>
        </w:rPr>
        <w:t>metód</w:t>
      </w:r>
      <w:proofErr w:type="spellEnd"/>
      <w:r w:rsidRPr="007B2902">
        <w:rPr>
          <w:rFonts w:asciiTheme="minorHAnsi" w:hAnsiTheme="minorHAnsi"/>
          <w:sz w:val="16"/>
          <w:szCs w:val="16"/>
        </w:rPr>
        <w:t>,</w:t>
      </w:r>
    </w:p>
    <w:p w:rsidR="009561E3" w:rsidRPr="00667BDE" w:rsidRDefault="009561E3" w:rsidP="0093719F">
      <w:pPr>
        <w:pStyle w:val="Zkladntext"/>
        <w:rPr>
          <w:rFonts w:asciiTheme="minorHAnsi" w:hAnsiTheme="minorHAnsi"/>
          <w:sz w:val="16"/>
          <w:szCs w:val="16"/>
        </w:rPr>
      </w:pPr>
    </w:p>
    <w:p w:rsidR="003B65DD" w:rsidRPr="00667BDE" w:rsidRDefault="003B65DD" w:rsidP="0093719F">
      <w:pPr>
        <w:pStyle w:val="Zkladntext"/>
        <w:rPr>
          <w:rFonts w:asciiTheme="minorHAnsi" w:hAnsiTheme="minorHAnsi"/>
          <w:b/>
          <w:sz w:val="16"/>
          <w:szCs w:val="16"/>
        </w:rPr>
      </w:pPr>
      <w:r w:rsidRPr="00667BDE">
        <w:rPr>
          <w:rFonts w:asciiTheme="minorHAnsi" w:hAnsiTheme="minorHAnsi"/>
          <w:b/>
          <w:sz w:val="16"/>
          <w:szCs w:val="16"/>
        </w:rPr>
        <w:t>Rezerva na záručné opravy</w:t>
      </w:r>
    </w:p>
    <w:p w:rsidR="00622E85" w:rsidRPr="003E4AA0" w:rsidRDefault="00622E85" w:rsidP="003E4AA0">
      <w:pPr>
        <w:pStyle w:val="Obyajntext"/>
        <w:ind w:left="426"/>
        <w:rPr>
          <w:rFonts w:asciiTheme="minorHAnsi" w:hAnsiTheme="minorHAnsi"/>
          <w:sz w:val="16"/>
          <w:szCs w:val="16"/>
        </w:rPr>
      </w:pPr>
      <w:r w:rsidRPr="003E4AA0">
        <w:rPr>
          <w:rFonts w:asciiTheme="minorHAnsi" w:hAnsiTheme="minorHAnsi"/>
          <w:sz w:val="16"/>
          <w:szCs w:val="16"/>
        </w:rPr>
        <w:t xml:space="preserve">Rezerva na </w:t>
      </w:r>
      <w:proofErr w:type="spellStart"/>
      <w:r w:rsidRPr="003E4AA0">
        <w:rPr>
          <w:rFonts w:asciiTheme="minorHAnsi" w:hAnsiTheme="minorHAnsi"/>
          <w:sz w:val="16"/>
          <w:szCs w:val="16"/>
        </w:rPr>
        <w:t>záručné</w:t>
      </w:r>
      <w:proofErr w:type="spellEnd"/>
      <w:r w:rsidRPr="003E4AA0">
        <w:rPr>
          <w:rFonts w:asciiTheme="minorHAnsi" w:hAnsiTheme="minorHAnsi"/>
          <w:sz w:val="16"/>
          <w:szCs w:val="16"/>
        </w:rPr>
        <w:t xml:space="preserve"> opravy bola </w:t>
      </w:r>
      <w:proofErr w:type="spellStart"/>
      <w:r w:rsidRPr="003E4AA0">
        <w:rPr>
          <w:rFonts w:asciiTheme="minorHAnsi" w:hAnsiTheme="minorHAnsi"/>
          <w:sz w:val="16"/>
          <w:szCs w:val="16"/>
        </w:rPr>
        <w:t>vytvorená</w:t>
      </w:r>
      <w:proofErr w:type="spellEnd"/>
      <w:r w:rsidRPr="003E4AA0">
        <w:rPr>
          <w:rFonts w:asciiTheme="minorHAnsi" w:hAnsiTheme="minorHAnsi"/>
          <w:sz w:val="16"/>
          <w:szCs w:val="16"/>
        </w:rPr>
        <w:t xml:space="preserve"> na </w:t>
      </w:r>
      <w:proofErr w:type="spellStart"/>
      <w:r w:rsidRPr="003E4AA0">
        <w:rPr>
          <w:rFonts w:asciiTheme="minorHAnsi" w:hAnsiTheme="minorHAnsi"/>
          <w:sz w:val="16"/>
          <w:szCs w:val="16"/>
        </w:rPr>
        <w:t>predpokladané</w:t>
      </w:r>
      <w:proofErr w:type="spellEnd"/>
      <w:r w:rsidRPr="003E4AA0">
        <w:rPr>
          <w:rFonts w:asciiTheme="minorHAnsi" w:hAnsiTheme="minorHAnsi"/>
          <w:sz w:val="16"/>
          <w:szCs w:val="16"/>
        </w:rPr>
        <w:t xml:space="preserve"> náklady na </w:t>
      </w:r>
      <w:proofErr w:type="spellStart"/>
      <w:r w:rsidRPr="003E4AA0">
        <w:rPr>
          <w:rFonts w:asciiTheme="minorHAnsi" w:hAnsiTheme="minorHAnsi"/>
          <w:sz w:val="16"/>
          <w:szCs w:val="16"/>
        </w:rPr>
        <w:t>záručné</w:t>
      </w:r>
      <w:proofErr w:type="spellEnd"/>
      <w:r w:rsidRPr="003E4AA0">
        <w:rPr>
          <w:rFonts w:asciiTheme="minorHAnsi" w:hAnsiTheme="minorHAnsi"/>
          <w:sz w:val="16"/>
          <w:szCs w:val="16"/>
        </w:rPr>
        <w:t xml:space="preserve"> opravy </w:t>
      </w:r>
      <w:proofErr w:type="spellStart"/>
      <w:r w:rsidRPr="003E4AA0">
        <w:rPr>
          <w:rFonts w:asciiTheme="minorHAnsi" w:hAnsiTheme="minorHAnsi"/>
          <w:sz w:val="16"/>
          <w:szCs w:val="16"/>
        </w:rPr>
        <w:t>výrobkov</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ktoré</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boli</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predané</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pred</w:t>
      </w:r>
      <w:proofErr w:type="spellEnd"/>
      <w:r w:rsidRPr="003E4AA0">
        <w:rPr>
          <w:rFonts w:asciiTheme="minorHAnsi" w:hAnsiTheme="minorHAnsi"/>
          <w:sz w:val="16"/>
          <w:szCs w:val="16"/>
        </w:rPr>
        <w:t xml:space="preserve"> 31. </w:t>
      </w:r>
      <w:proofErr w:type="spellStart"/>
      <w:r w:rsidRPr="003E4AA0">
        <w:rPr>
          <w:rFonts w:asciiTheme="minorHAnsi" w:hAnsiTheme="minorHAnsi"/>
          <w:sz w:val="16"/>
          <w:szCs w:val="16"/>
        </w:rPr>
        <w:t>decembrom</w:t>
      </w:r>
      <w:proofErr w:type="spellEnd"/>
      <w:r w:rsidRPr="003E4AA0">
        <w:rPr>
          <w:rFonts w:asciiTheme="minorHAnsi" w:hAnsiTheme="minorHAnsi"/>
          <w:sz w:val="16"/>
          <w:szCs w:val="16"/>
        </w:rPr>
        <w:t xml:space="preserve"> 201</w:t>
      </w:r>
      <w:r w:rsidR="00F17077">
        <w:rPr>
          <w:rFonts w:asciiTheme="minorHAnsi" w:hAnsiTheme="minorHAnsi"/>
          <w:sz w:val="16"/>
          <w:szCs w:val="16"/>
        </w:rPr>
        <w:t>7</w:t>
      </w:r>
      <w:r w:rsidRPr="003E4AA0">
        <w:rPr>
          <w:rFonts w:asciiTheme="minorHAnsi" w:hAnsiTheme="minorHAnsi"/>
          <w:sz w:val="16"/>
          <w:szCs w:val="16"/>
        </w:rPr>
        <w:t xml:space="preserve">. Bola vypočítaná </w:t>
      </w:r>
      <w:proofErr w:type="spellStart"/>
      <w:r w:rsidRPr="003E4AA0">
        <w:rPr>
          <w:rFonts w:asciiTheme="minorHAnsi" w:hAnsiTheme="minorHAnsi"/>
          <w:sz w:val="16"/>
          <w:szCs w:val="16"/>
        </w:rPr>
        <w:t>ako</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súčet</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nákladov</w:t>
      </w:r>
      <w:proofErr w:type="spellEnd"/>
      <w:r w:rsidRPr="003E4AA0">
        <w:rPr>
          <w:rFonts w:asciiTheme="minorHAnsi" w:hAnsiTheme="minorHAnsi"/>
          <w:sz w:val="16"/>
          <w:szCs w:val="16"/>
        </w:rPr>
        <w:t xml:space="preserve"> na </w:t>
      </w:r>
      <w:proofErr w:type="spellStart"/>
      <w:r w:rsidRPr="003E4AA0">
        <w:rPr>
          <w:rFonts w:asciiTheme="minorHAnsi" w:hAnsiTheme="minorHAnsi"/>
          <w:sz w:val="16"/>
          <w:szCs w:val="16"/>
        </w:rPr>
        <w:t>záručné</w:t>
      </w:r>
      <w:proofErr w:type="spellEnd"/>
      <w:r w:rsidRPr="003E4AA0">
        <w:rPr>
          <w:rFonts w:asciiTheme="minorHAnsi" w:hAnsiTheme="minorHAnsi"/>
          <w:sz w:val="16"/>
          <w:szCs w:val="16"/>
        </w:rPr>
        <w:t xml:space="preserve"> opravy </w:t>
      </w:r>
      <w:proofErr w:type="spellStart"/>
      <w:r w:rsidRPr="003E4AA0">
        <w:rPr>
          <w:rFonts w:asciiTheme="minorHAnsi" w:hAnsiTheme="minorHAnsi"/>
          <w:sz w:val="16"/>
          <w:szCs w:val="16"/>
        </w:rPr>
        <w:t>výrobkov</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ktoré</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boli</w:t>
      </w:r>
      <w:proofErr w:type="spellEnd"/>
      <w:r w:rsidRPr="003E4AA0">
        <w:rPr>
          <w:rFonts w:asciiTheme="minorHAnsi" w:hAnsiTheme="minorHAnsi"/>
          <w:sz w:val="16"/>
          <w:szCs w:val="16"/>
        </w:rPr>
        <w:t xml:space="preserve"> ku </w:t>
      </w:r>
      <w:proofErr w:type="spellStart"/>
      <w:r w:rsidRPr="003E4AA0">
        <w:rPr>
          <w:rFonts w:asciiTheme="minorHAnsi" w:hAnsiTheme="minorHAnsi"/>
          <w:sz w:val="16"/>
          <w:szCs w:val="16"/>
        </w:rPr>
        <w:t>dňu</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zostavenia</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účtovnej</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závierky</w:t>
      </w:r>
      <w:proofErr w:type="spellEnd"/>
      <w:r w:rsidRPr="003E4AA0">
        <w:rPr>
          <w:rFonts w:asciiTheme="minorHAnsi" w:hAnsiTheme="minorHAnsi"/>
          <w:sz w:val="16"/>
          <w:szCs w:val="16"/>
        </w:rPr>
        <w:t xml:space="preserve"> už reklamované (táto </w:t>
      </w:r>
      <w:proofErr w:type="spellStart"/>
      <w:r w:rsidRPr="003E4AA0">
        <w:rPr>
          <w:rFonts w:asciiTheme="minorHAnsi" w:hAnsiTheme="minorHAnsi"/>
          <w:sz w:val="16"/>
          <w:szCs w:val="16"/>
        </w:rPr>
        <w:t>časť</w:t>
      </w:r>
      <w:proofErr w:type="spellEnd"/>
      <w:r w:rsidRPr="003E4AA0">
        <w:rPr>
          <w:rFonts w:asciiTheme="minorHAnsi" w:hAnsiTheme="minorHAnsi"/>
          <w:sz w:val="16"/>
          <w:szCs w:val="16"/>
        </w:rPr>
        <w:t xml:space="preserve"> rezervy </w:t>
      </w:r>
      <w:proofErr w:type="spellStart"/>
      <w:r w:rsidRPr="003E4AA0">
        <w:rPr>
          <w:rFonts w:asciiTheme="minorHAnsi" w:hAnsiTheme="minorHAnsi"/>
          <w:sz w:val="16"/>
          <w:szCs w:val="16"/>
        </w:rPr>
        <w:t>sa</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tvorila</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individuálnym</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spôsobom</w:t>
      </w:r>
      <w:proofErr w:type="spellEnd"/>
      <w:r w:rsidRPr="003E4AA0">
        <w:rPr>
          <w:rFonts w:asciiTheme="minorHAnsi" w:hAnsiTheme="minorHAnsi"/>
          <w:sz w:val="16"/>
          <w:szCs w:val="16"/>
        </w:rPr>
        <w:t xml:space="preserve">), a </w:t>
      </w:r>
      <w:proofErr w:type="spellStart"/>
      <w:r w:rsidRPr="003E4AA0">
        <w:rPr>
          <w:rFonts w:asciiTheme="minorHAnsi" w:hAnsiTheme="minorHAnsi"/>
          <w:sz w:val="16"/>
          <w:szCs w:val="16"/>
        </w:rPr>
        <w:t>nákladov</w:t>
      </w:r>
      <w:proofErr w:type="spellEnd"/>
      <w:r w:rsidRPr="003E4AA0">
        <w:rPr>
          <w:rFonts w:asciiTheme="minorHAnsi" w:hAnsiTheme="minorHAnsi"/>
          <w:sz w:val="16"/>
          <w:szCs w:val="16"/>
        </w:rPr>
        <w:t xml:space="preserve"> na </w:t>
      </w:r>
      <w:proofErr w:type="spellStart"/>
      <w:r w:rsidRPr="003E4AA0">
        <w:rPr>
          <w:rFonts w:asciiTheme="minorHAnsi" w:hAnsiTheme="minorHAnsi"/>
          <w:sz w:val="16"/>
          <w:szCs w:val="16"/>
        </w:rPr>
        <w:t>záručné</w:t>
      </w:r>
      <w:proofErr w:type="spellEnd"/>
      <w:r w:rsidRPr="003E4AA0">
        <w:rPr>
          <w:rFonts w:asciiTheme="minorHAnsi" w:hAnsiTheme="minorHAnsi"/>
          <w:sz w:val="16"/>
          <w:szCs w:val="16"/>
        </w:rPr>
        <w:t xml:space="preserve"> opravy </w:t>
      </w:r>
      <w:proofErr w:type="spellStart"/>
      <w:r w:rsidRPr="003E4AA0">
        <w:rPr>
          <w:rFonts w:asciiTheme="minorHAnsi" w:hAnsiTheme="minorHAnsi"/>
          <w:sz w:val="16"/>
          <w:szCs w:val="16"/>
        </w:rPr>
        <w:t>výrobkov</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ktoré</w:t>
      </w:r>
      <w:proofErr w:type="spellEnd"/>
      <w:r w:rsidRPr="003E4AA0">
        <w:rPr>
          <w:rFonts w:asciiTheme="minorHAnsi" w:hAnsiTheme="minorHAnsi"/>
          <w:sz w:val="16"/>
          <w:szCs w:val="16"/>
        </w:rPr>
        <w:t xml:space="preserve"> ku </w:t>
      </w:r>
      <w:proofErr w:type="spellStart"/>
      <w:r w:rsidRPr="003E4AA0">
        <w:rPr>
          <w:rFonts w:asciiTheme="minorHAnsi" w:hAnsiTheme="minorHAnsi"/>
          <w:sz w:val="16"/>
          <w:szCs w:val="16"/>
        </w:rPr>
        <w:t>dňu</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zostavenia</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účtovnej</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závierky</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ešte</w:t>
      </w:r>
      <w:proofErr w:type="spellEnd"/>
      <w:r w:rsidRPr="003E4AA0">
        <w:rPr>
          <w:rFonts w:asciiTheme="minorHAnsi" w:hAnsiTheme="minorHAnsi"/>
          <w:sz w:val="16"/>
          <w:szCs w:val="16"/>
        </w:rPr>
        <w:t xml:space="preserve"> neboli reklamované (táto </w:t>
      </w:r>
      <w:proofErr w:type="spellStart"/>
      <w:r w:rsidRPr="003E4AA0">
        <w:rPr>
          <w:rFonts w:asciiTheme="minorHAnsi" w:hAnsiTheme="minorHAnsi"/>
          <w:sz w:val="16"/>
          <w:szCs w:val="16"/>
        </w:rPr>
        <w:t>časť</w:t>
      </w:r>
      <w:proofErr w:type="spellEnd"/>
      <w:r w:rsidRPr="003E4AA0">
        <w:rPr>
          <w:rFonts w:asciiTheme="minorHAnsi" w:hAnsiTheme="minorHAnsi"/>
          <w:sz w:val="16"/>
          <w:szCs w:val="16"/>
        </w:rPr>
        <w:t xml:space="preserve"> rezervy </w:t>
      </w:r>
      <w:proofErr w:type="spellStart"/>
      <w:r w:rsidRPr="003E4AA0">
        <w:rPr>
          <w:rFonts w:asciiTheme="minorHAnsi" w:hAnsiTheme="minorHAnsi"/>
          <w:sz w:val="16"/>
          <w:szCs w:val="16"/>
        </w:rPr>
        <w:t>sa</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tvorila</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paušálnym</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spôsobom</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ako</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percentuálny</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podiel</w:t>
      </w:r>
      <w:proofErr w:type="spellEnd"/>
      <w:r w:rsidRPr="003E4AA0">
        <w:rPr>
          <w:rFonts w:asciiTheme="minorHAnsi" w:hAnsiTheme="minorHAnsi"/>
          <w:sz w:val="16"/>
          <w:szCs w:val="16"/>
        </w:rPr>
        <w:t xml:space="preserve"> z </w:t>
      </w:r>
      <w:proofErr w:type="spellStart"/>
      <w:r w:rsidRPr="003E4AA0">
        <w:rPr>
          <w:rFonts w:asciiTheme="minorHAnsi" w:hAnsiTheme="minorHAnsi"/>
          <w:sz w:val="16"/>
          <w:szCs w:val="16"/>
        </w:rPr>
        <w:t>tržieb</w:t>
      </w:r>
      <w:proofErr w:type="spellEnd"/>
      <w:r w:rsidRPr="003E4AA0">
        <w:rPr>
          <w:rFonts w:asciiTheme="minorHAnsi" w:hAnsiTheme="minorHAnsi"/>
          <w:sz w:val="16"/>
          <w:szCs w:val="16"/>
        </w:rPr>
        <w:t>). Rezerva bude použitá v </w:t>
      </w:r>
      <w:proofErr w:type="spellStart"/>
      <w:r w:rsidRPr="003E4AA0">
        <w:rPr>
          <w:rFonts w:asciiTheme="minorHAnsi" w:hAnsiTheme="minorHAnsi"/>
          <w:sz w:val="16"/>
          <w:szCs w:val="16"/>
        </w:rPr>
        <w:t>priebehu</w:t>
      </w:r>
      <w:proofErr w:type="spellEnd"/>
      <w:r w:rsidRPr="003E4AA0">
        <w:rPr>
          <w:rFonts w:asciiTheme="minorHAnsi" w:hAnsiTheme="minorHAnsi"/>
          <w:sz w:val="16"/>
          <w:szCs w:val="16"/>
        </w:rPr>
        <w:t xml:space="preserve"> </w:t>
      </w:r>
      <w:proofErr w:type="spellStart"/>
      <w:r w:rsidRPr="003E4AA0">
        <w:rPr>
          <w:rFonts w:asciiTheme="minorHAnsi" w:hAnsiTheme="minorHAnsi"/>
          <w:sz w:val="16"/>
          <w:szCs w:val="16"/>
        </w:rPr>
        <w:t>účtovných</w:t>
      </w:r>
      <w:proofErr w:type="spellEnd"/>
      <w:r w:rsidRPr="003E4AA0">
        <w:rPr>
          <w:rFonts w:asciiTheme="minorHAnsi" w:hAnsiTheme="minorHAnsi"/>
          <w:sz w:val="16"/>
          <w:szCs w:val="16"/>
        </w:rPr>
        <w:t xml:space="preserve"> období 201</w:t>
      </w:r>
      <w:r w:rsidR="00F17077">
        <w:rPr>
          <w:rFonts w:asciiTheme="minorHAnsi" w:hAnsiTheme="minorHAnsi"/>
          <w:sz w:val="16"/>
          <w:szCs w:val="16"/>
        </w:rPr>
        <w:t>8</w:t>
      </w:r>
      <w:r w:rsidRPr="003E4AA0">
        <w:rPr>
          <w:rFonts w:asciiTheme="minorHAnsi" w:hAnsiTheme="minorHAnsi"/>
          <w:sz w:val="16"/>
          <w:szCs w:val="16"/>
        </w:rPr>
        <w:t xml:space="preserve"> až 20</w:t>
      </w:r>
      <w:r w:rsidR="003C17DA">
        <w:rPr>
          <w:rFonts w:asciiTheme="minorHAnsi" w:hAnsiTheme="minorHAnsi"/>
          <w:sz w:val="16"/>
          <w:szCs w:val="16"/>
        </w:rPr>
        <w:t>20</w:t>
      </w:r>
      <w:r w:rsidR="001B68B7">
        <w:rPr>
          <w:rFonts w:asciiTheme="minorHAnsi" w:hAnsiTheme="minorHAnsi"/>
          <w:sz w:val="16"/>
          <w:szCs w:val="16"/>
        </w:rPr>
        <w:t>.</w:t>
      </w:r>
      <w:r w:rsidRPr="003E4AA0">
        <w:rPr>
          <w:rFonts w:asciiTheme="minorHAnsi" w:hAnsiTheme="minorHAnsi"/>
          <w:sz w:val="16"/>
          <w:szCs w:val="16"/>
        </w:rPr>
        <w:t xml:space="preserve"> </w:t>
      </w:r>
    </w:p>
    <w:p w:rsidR="00622E85" w:rsidRPr="00667BDE" w:rsidRDefault="00622E85" w:rsidP="0093719F">
      <w:pPr>
        <w:pStyle w:val="Zkladntext"/>
        <w:ind w:right="-1"/>
        <w:rPr>
          <w:rFonts w:asciiTheme="minorHAnsi" w:hAnsiTheme="minorHAnsi"/>
          <w:b/>
          <w:sz w:val="16"/>
          <w:szCs w:val="16"/>
        </w:rPr>
      </w:pPr>
    </w:p>
    <w:p w:rsidR="003B65DD" w:rsidRPr="00667BDE" w:rsidRDefault="003B65DD" w:rsidP="0093719F">
      <w:pPr>
        <w:pStyle w:val="Zkladntext"/>
        <w:ind w:right="-1"/>
        <w:rPr>
          <w:rFonts w:asciiTheme="minorHAnsi" w:hAnsiTheme="minorHAnsi"/>
          <w:b/>
          <w:sz w:val="16"/>
          <w:szCs w:val="16"/>
        </w:rPr>
      </w:pPr>
      <w:r w:rsidRPr="00667BDE">
        <w:rPr>
          <w:rFonts w:asciiTheme="minorHAnsi" w:hAnsiTheme="minorHAnsi"/>
          <w:b/>
          <w:sz w:val="16"/>
          <w:szCs w:val="16"/>
        </w:rPr>
        <w:t>Rezerva na emisie</w:t>
      </w:r>
    </w:p>
    <w:p w:rsidR="003B65DD" w:rsidRPr="00667BDE" w:rsidRDefault="00A07778" w:rsidP="0093719F">
      <w:pPr>
        <w:pStyle w:val="Zkladntext"/>
        <w:rPr>
          <w:rFonts w:asciiTheme="minorHAnsi" w:hAnsiTheme="minorHAnsi"/>
          <w:sz w:val="16"/>
          <w:szCs w:val="16"/>
        </w:rPr>
      </w:pPr>
      <w:r w:rsidRPr="00667BDE">
        <w:rPr>
          <w:rFonts w:asciiTheme="minorHAnsi" w:hAnsiTheme="minorHAnsi"/>
          <w:sz w:val="16"/>
          <w:szCs w:val="16"/>
        </w:rPr>
        <w:t>Účtovná jednotka nevykazuje</w:t>
      </w:r>
    </w:p>
    <w:p w:rsidR="00370881" w:rsidRPr="00667BDE" w:rsidRDefault="00370881" w:rsidP="0093719F">
      <w:pPr>
        <w:pStyle w:val="Zkladntext"/>
        <w:rPr>
          <w:rFonts w:asciiTheme="minorHAnsi" w:hAnsiTheme="minorHAnsi"/>
          <w:sz w:val="16"/>
          <w:szCs w:val="16"/>
        </w:rPr>
      </w:pPr>
    </w:p>
    <w:p w:rsidR="003B65DD" w:rsidRPr="00667BDE" w:rsidRDefault="003B65DD" w:rsidP="0093719F">
      <w:pPr>
        <w:pStyle w:val="Zkladntext"/>
        <w:jc w:val="left"/>
        <w:rPr>
          <w:rFonts w:asciiTheme="minorHAnsi" w:hAnsiTheme="minorHAnsi"/>
          <w:b/>
          <w:sz w:val="16"/>
          <w:szCs w:val="16"/>
        </w:rPr>
      </w:pPr>
      <w:r w:rsidRPr="00667BDE">
        <w:rPr>
          <w:rFonts w:asciiTheme="minorHAnsi" w:hAnsiTheme="minorHAnsi"/>
          <w:b/>
          <w:sz w:val="16"/>
          <w:szCs w:val="16"/>
        </w:rPr>
        <w:t xml:space="preserve">Nevyfakturované dodávky </w:t>
      </w:r>
    </w:p>
    <w:p w:rsidR="00FE7938" w:rsidRDefault="00F442F2" w:rsidP="00F442F2">
      <w:pPr>
        <w:pStyle w:val="Zkladntext"/>
        <w:rPr>
          <w:rFonts w:asciiTheme="minorHAnsi" w:hAnsiTheme="minorHAnsi"/>
          <w:sz w:val="16"/>
          <w:szCs w:val="16"/>
        </w:rPr>
      </w:pPr>
      <w:r>
        <w:rPr>
          <w:rFonts w:asciiTheme="minorHAnsi" w:hAnsiTheme="minorHAnsi"/>
          <w:sz w:val="16"/>
          <w:szCs w:val="16"/>
        </w:rPr>
        <w:t>Rezerva na nevyfakt</w:t>
      </w:r>
      <w:r w:rsidR="007542A5">
        <w:rPr>
          <w:rFonts w:asciiTheme="minorHAnsi" w:hAnsiTheme="minorHAnsi"/>
          <w:sz w:val="16"/>
          <w:szCs w:val="16"/>
        </w:rPr>
        <w:t>u</w:t>
      </w:r>
      <w:r>
        <w:rPr>
          <w:rFonts w:asciiTheme="minorHAnsi" w:hAnsiTheme="minorHAnsi"/>
          <w:sz w:val="16"/>
          <w:szCs w:val="16"/>
        </w:rPr>
        <w:t xml:space="preserve">rované dodávky </w:t>
      </w:r>
      <w:r w:rsidR="00637CB1">
        <w:rPr>
          <w:rFonts w:asciiTheme="minorHAnsi" w:hAnsiTheme="minorHAnsi"/>
          <w:sz w:val="16"/>
          <w:szCs w:val="16"/>
        </w:rPr>
        <w:t xml:space="preserve"> sa oceňuje v odhadovanej výške záväzku.</w:t>
      </w:r>
    </w:p>
    <w:p w:rsidR="00637CB1" w:rsidRPr="00667BDE" w:rsidRDefault="00637CB1" w:rsidP="00F442F2">
      <w:pPr>
        <w:pStyle w:val="Zkladntext"/>
        <w:rPr>
          <w:rFonts w:asciiTheme="minorHAnsi" w:hAnsiTheme="minorHAnsi"/>
          <w:sz w:val="16"/>
          <w:szCs w:val="16"/>
        </w:rPr>
      </w:pPr>
    </w:p>
    <w:p w:rsidR="00FE7938" w:rsidRPr="003E4AA0" w:rsidRDefault="00FE7938" w:rsidP="006B7681">
      <w:pPr>
        <w:pStyle w:val="Pismenka"/>
        <w:numPr>
          <w:ilvl w:val="0"/>
          <w:numId w:val="14"/>
        </w:numPr>
        <w:rPr>
          <w:rFonts w:asciiTheme="minorHAnsi" w:hAnsiTheme="minorHAnsi"/>
          <w:szCs w:val="16"/>
        </w:rPr>
      </w:pPr>
      <w:r w:rsidRPr="003E4AA0">
        <w:rPr>
          <w:rFonts w:asciiTheme="minorHAnsi" w:hAnsiTheme="minorHAnsi"/>
          <w:szCs w:val="16"/>
        </w:rPr>
        <w:t>Deriváty</w:t>
      </w:r>
    </w:p>
    <w:p w:rsidR="00FE7938" w:rsidRPr="00667BDE" w:rsidRDefault="006B3714" w:rsidP="006B3714">
      <w:pPr>
        <w:pStyle w:val="Zkladntext"/>
        <w:ind w:left="0"/>
        <w:rPr>
          <w:rFonts w:asciiTheme="minorHAnsi" w:hAnsiTheme="minorHAnsi"/>
          <w:sz w:val="16"/>
          <w:szCs w:val="16"/>
        </w:rPr>
      </w:pPr>
      <w:r w:rsidRPr="00667BDE">
        <w:rPr>
          <w:rFonts w:asciiTheme="minorHAnsi" w:hAnsiTheme="minorHAnsi"/>
          <w:sz w:val="16"/>
          <w:szCs w:val="16"/>
        </w:rPr>
        <w:t xml:space="preserve">       </w:t>
      </w:r>
      <w:r w:rsidR="008A2ADF" w:rsidRPr="00667BDE">
        <w:rPr>
          <w:rFonts w:asciiTheme="minorHAnsi" w:hAnsiTheme="minorHAnsi"/>
          <w:sz w:val="16"/>
          <w:szCs w:val="16"/>
        </w:rPr>
        <w:t xml:space="preserve"> - Účtovná jednotka</w:t>
      </w:r>
      <w:r w:rsidR="00FE7938" w:rsidRPr="00667BDE">
        <w:rPr>
          <w:rFonts w:asciiTheme="minorHAnsi" w:hAnsiTheme="minorHAnsi"/>
          <w:sz w:val="16"/>
          <w:szCs w:val="16"/>
        </w:rPr>
        <w:t xml:space="preserve"> nevykazuje.</w:t>
      </w:r>
    </w:p>
    <w:p w:rsidR="00FE7938" w:rsidRPr="00667BDE" w:rsidRDefault="00FE7938" w:rsidP="009B340B">
      <w:pPr>
        <w:pStyle w:val="Pismenka"/>
        <w:ind w:left="360"/>
        <w:rPr>
          <w:rFonts w:asciiTheme="minorHAnsi" w:hAnsiTheme="minorHAnsi"/>
          <w:sz w:val="16"/>
          <w:szCs w:val="16"/>
          <w:highlight w:val="yellow"/>
        </w:rPr>
      </w:pPr>
    </w:p>
    <w:p w:rsidR="00FE7938" w:rsidRPr="003E4AA0" w:rsidRDefault="00FE7938" w:rsidP="006B7681">
      <w:pPr>
        <w:pStyle w:val="Pismenka"/>
        <w:numPr>
          <w:ilvl w:val="0"/>
          <w:numId w:val="14"/>
        </w:numPr>
        <w:rPr>
          <w:rFonts w:asciiTheme="minorHAnsi" w:hAnsiTheme="minorHAnsi"/>
          <w:szCs w:val="16"/>
        </w:rPr>
      </w:pPr>
      <w:r w:rsidRPr="003E4AA0">
        <w:rPr>
          <w:rFonts w:asciiTheme="minorHAnsi" w:hAnsiTheme="minorHAnsi"/>
          <w:szCs w:val="16"/>
        </w:rPr>
        <w:t>Majetok a záväzky zabezpečené derivátmi</w:t>
      </w:r>
    </w:p>
    <w:p w:rsidR="00FE7938" w:rsidRPr="00667BDE" w:rsidRDefault="006B3714" w:rsidP="0079752E">
      <w:pPr>
        <w:pStyle w:val="Zkladntext"/>
        <w:ind w:left="0"/>
        <w:rPr>
          <w:rFonts w:asciiTheme="minorHAnsi" w:hAnsiTheme="minorHAnsi"/>
          <w:sz w:val="16"/>
          <w:szCs w:val="16"/>
        </w:rPr>
      </w:pPr>
      <w:r w:rsidRPr="00667BDE">
        <w:rPr>
          <w:rFonts w:asciiTheme="minorHAnsi" w:hAnsiTheme="minorHAnsi"/>
          <w:sz w:val="16"/>
          <w:szCs w:val="16"/>
        </w:rPr>
        <w:t xml:space="preserve">        </w:t>
      </w:r>
      <w:r w:rsidR="00792690" w:rsidRPr="00667BDE">
        <w:rPr>
          <w:rFonts w:asciiTheme="minorHAnsi" w:hAnsiTheme="minorHAnsi"/>
          <w:sz w:val="16"/>
          <w:szCs w:val="16"/>
        </w:rPr>
        <w:t xml:space="preserve"> - </w:t>
      </w:r>
      <w:r w:rsidR="008A2ADF" w:rsidRPr="00667BDE">
        <w:rPr>
          <w:rFonts w:asciiTheme="minorHAnsi" w:hAnsiTheme="minorHAnsi"/>
          <w:sz w:val="16"/>
          <w:szCs w:val="16"/>
        </w:rPr>
        <w:t>Účtovná jednotka</w:t>
      </w:r>
      <w:r w:rsidR="00FE7938" w:rsidRPr="00667BDE">
        <w:rPr>
          <w:rFonts w:asciiTheme="minorHAnsi" w:hAnsiTheme="minorHAnsi"/>
          <w:sz w:val="16"/>
          <w:szCs w:val="16"/>
        </w:rPr>
        <w:t xml:space="preserve"> nevykazuje.</w:t>
      </w:r>
    </w:p>
    <w:p w:rsidR="00FE7938" w:rsidRPr="00667BDE" w:rsidRDefault="00FE7938">
      <w:pPr>
        <w:pStyle w:val="Zkladntext"/>
        <w:ind w:left="1416"/>
        <w:rPr>
          <w:rFonts w:asciiTheme="minorHAnsi" w:hAnsiTheme="minorHAnsi"/>
          <w:sz w:val="16"/>
          <w:szCs w:val="16"/>
        </w:rPr>
      </w:pPr>
    </w:p>
    <w:p w:rsidR="00FE7938" w:rsidRPr="003E4AA0" w:rsidRDefault="0079752E" w:rsidP="006B7681">
      <w:pPr>
        <w:pStyle w:val="Pismenka"/>
        <w:numPr>
          <w:ilvl w:val="0"/>
          <w:numId w:val="14"/>
        </w:numPr>
        <w:rPr>
          <w:rFonts w:asciiTheme="minorHAnsi" w:hAnsiTheme="minorHAnsi"/>
          <w:szCs w:val="16"/>
        </w:rPr>
      </w:pPr>
      <w:r w:rsidRPr="003E4AA0">
        <w:rPr>
          <w:rFonts w:asciiTheme="minorHAnsi" w:hAnsiTheme="minorHAnsi"/>
          <w:szCs w:val="16"/>
        </w:rPr>
        <w:t xml:space="preserve"> </w:t>
      </w:r>
      <w:r w:rsidR="00FE7938" w:rsidRPr="003E4AA0">
        <w:rPr>
          <w:rFonts w:asciiTheme="minorHAnsi" w:hAnsiTheme="minorHAnsi"/>
          <w:szCs w:val="16"/>
        </w:rPr>
        <w:t>Prenajatý majetok a majetok obstaraný na základe zmluvy o kúpe prenajatej veci</w:t>
      </w:r>
    </w:p>
    <w:p w:rsidR="00054A07" w:rsidRPr="00667BDE" w:rsidRDefault="00054A07" w:rsidP="0093719F">
      <w:pPr>
        <w:pStyle w:val="Zkladntext"/>
        <w:rPr>
          <w:rFonts w:asciiTheme="minorHAnsi" w:hAnsiTheme="minorHAnsi"/>
          <w:sz w:val="16"/>
          <w:szCs w:val="16"/>
        </w:rPr>
      </w:pPr>
      <w:r w:rsidRPr="00667BDE">
        <w:rPr>
          <w:rFonts w:asciiTheme="minorHAnsi" w:hAnsiTheme="minorHAnsi"/>
          <w:sz w:val="16"/>
          <w:szCs w:val="16"/>
        </w:rPr>
        <w:t xml:space="preserve">  </w:t>
      </w:r>
    </w:p>
    <w:p w:rsidR="00022530" w:rsidRPr="00667BDE" w:rsidRDefault="00022530" w:rsidP="0093719F">
      <w:pPr>
        <w:pStyle w:val="Zkladntext"/>
        <w:rPr>
          <w:rFonts w:asciiTheme="minorHAnsi" w:hAnsiTheme="minorHAnsi"/>
          <w:sz w:val="16"/>
          <w:szCs w:val="16"/>
        </w:rPr>
      </w:pPr>
      <w:r w:rsidRPr="00667BDE">
        <w:rPr>
          <w:rFonts w:asciiTheme="minorHAnsi" w:hAnsiTheme="minorHAnsi"/>
          <w:sz w:val="16"/>
          <w:szCs w:val="16"/>
        </w:rPr>
        <w:t xml:space="preserve"> </w:t>
      </w:r>
      <w:r w:rsidRPr="00667BDE">
        <w:rPr>
          <w:rFonts w:asciiTheme="minorHAnsi" w:hAnsiTheme="minorHAnsi"/>
          <w:b/>
          <w:sz w:val="16"/>
          <w:szCs w:val="16"/>
        </w:rPr>
        <w:t>Finančný prenájom.</w:t>
      </w:r>
      <w:r w:rsidRPr="00667BDE">
        <w:rPr>
          <w:rFonts w:asciiTheme="minorHAnsi" w:hAnsiTheme="minorHAnsi"/>
          <w:sz w:val="16"/>
          <w:szCs w:val="16"/>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022530" w:rsidRPr="00667BDE" w:rsidRDefault="00022530" w:rsidP="0093719F">
      <w:pPr>
        <w:pStyle w:val="Zkladntext"/>
        <w:rPr>
          <w:rFonts w:asciiTheme="minorHAnsi" w:hAnsiTheme="minorHAnsi"/>
          <w:sz w:val="16"/>
          <w:szCs w:val="16"/>
        </w:rPr>
      </w:pPr>
    </w:p>
    <w:p w:rsidR="00022530" w:rsidRPr="00667BDE" w:rsidRDefault="00022530" w:rsidP="0093719F">
      <w:pPr>
        <w:pStyle w:val="Zkladntext"/>
        <w:rPr>
          <w:rFonts w:asciiTheme="minorHAnsi" w:hAnsiTheme="minorHAnsi"/>
          <w:sz w:val="16"/>
          <w:szCs w:val="16"/>
        </w:rPr>
      </w:pPr>
      <w:r w:rsidRPr="00667BDE">
        <w:rPr>
          <w:rFonts w:asciiTheme="minorHAnsi" w:hAnsiTheme="minorHAnsi"/>
          <w:sz w:val="16"/>
          <w:szCs w:val="16"/>
        </w:rPr>
        <w:t xml:space="preserve">Súčasťou dohodnutých platieb je aj kúpna cena, za ktorú na konci dohodnutej doby finančného prenájmu prechádza vlastnícke právo k prenajatému majetku z prenajímateľa na nájomcu. </w:t>
      </w:r>
    </w:p>
    <w:p w:rsidR="00022530" w:rsidRPr="00667BDE" w:rsidRDefault="00022530" w:rsidP="0093719F">
      <w:pPr>
        <w:pStyle w:val="Zkladntext"/>
        <w:rPr>
          <w:rFonts w:asciiTheme="minorHAnsi" w:hAnsiTheme="minorHAnsi"/>
          <w:sz w:val="16"/>
          <w:szCs w:val="16"/>
        </w:rPr>
      </w:pPr>
    </w:p>
    <w:p w:rsidR="00022530" w:rsidRPr="00667BDE" w:rsidRDefault="00022530" w:rsidP="0093719F">
      <w:pPr>
        <w:pStyle w:val="Zkladntext"/>
        <w:rPr>
          <w:rFonts w:asciiTheme="minorHAnsi" w:hAnsiTheme="minorHAnsi"/>
          <w:sz w:val="16"/>
          <w:szCs w:val="16"/>
        </w:rPr>
      </w:pPr>
      <w:r w:rsidRPr="00667BDE">
        <w:rPr>
          <w:rFonts w:asciiTheme="minorHAnsi" w:hAnsiTheme="minorHAnsi"/>
          <w:sz w:val="16"/>
          <w:szCs w:val="16"/>
        </w:rPr>
        <w:t xml:space="preserve">Dohodnutá doba nájmu je najmenej 60 % doby odpisovania podľa daňových predpisov. </w:t>
      </w:r>
    </w:p>
    <w:p w:rsidR="00054A07" w:rsidRPr="00667BDE" w:rsidRDefault="00054A07" w:rsidP="0093719F">
      <w:pPr>
        <w:pStyle w:val="Zkladntext"/>
        <w:rPr>
          <w:rFonts w:asciiTheme="minorHAnsi" w:hAnsiTheme="minorHAnsi"/>
          <w:sz w:val="16"/>
          <w:szCs w:val="16"/>
        </w:rPr>
      </w:pPr>
    </w:p>
    <w:p w:rsidR="00022530" w:rsidRPr="00667BDE" w:rsidRDefault="00022530" w:rsidP="0093719F">
      <w:pPr>
        <w:pStyle w:val="Zkladntext"/>
        <w:rPr>
          <w:rFonts w:asciiTheme="minorHAnsi" w:hAnsiTheme="minorHAnsi"/>
          <w:sz w:val="16"/>
          <w:szCs w:val="16"/>
        </w:rPr>
      </w:pPr>
      <w:r w:rsidRPr="00667BDE">
        <w:rPr>
          <w:rFonts w:asciiTheme="minorHAnsi" w:hAnsiTheme="minorHAnsi"/>
          <w:sz w:val="16"/>
          <w:szCs w:val="16"/>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022530" w:rsidRPr="00667BDE" w:rsidRDefault="00022530" w:rsidP="0093719F">
      <w:pPr>
        <w:pStyle w:val="Zkladntext"/>
        <w:rPr>
          <w:rFonts w:asciiTheme="minorHAnsi" w:hAnsiTheme="minorHAnsi"/>
          <w:sz w:val="16"/>
          <w:szCs w:val="16"/>
        </w:rPr>
      </w:pPr>
    </w:p>
    <w:p w:rsidR="00022530" w:rsidRPr="00667BDE" w:rsidRDefault="00022530" w:rsidP="0093719F">
      <w:pPr>
        <w:pStyle w:val="Zkladntext"/>
        <w:rPr>
          <w:rFonts w:asciiTheme="minorHAnsi" w:hAnsiTheme="minorHAnsi"/>
          <w:sz w:val="16"/>
          <w:szCs w:val="16"/>
        </w:rPr>
      </w:pPr>
      <w:r w:rsidRPr="00667BDE">
        <w:rPr>
          <w:rFonts w:asciiTheme="minorHAnsi" w:hAnsiTheme="minorHAnsi"/>
          <w:sz w:val="16"/>
          <w:szCs w:val="16"/>
        </w:rPr>
        <w:t>Platba nájomného je alokovaná medzi splátku istiny a finančné náklady, vypočítané metódou efektívnej úrokovej miery. Finančné náklady sa účtujú na ťarchu účtu 562 – Úroky.</w:t>
      </w:r>
    </w:p>
    <w:p w:rsidR="00022530" w:rsidRPr="00667BDE" w:rsidRDefault="00022530" w:rsidP="0093719F">
      <w:pPr>
        <w:pStyle w:val="Zkladntext"/>
        <w:rPr>
          <w:rFonts w:asciiTheme="minorHAnsi" w:hAnsiTheme="minorHAnsi"/>
          <w:sz w:val="16"/>
          <w:szCs w:val="16"/>
        </w:rPr>
      </w:pPr>
    </w:p>
    <w:p w:rsidR="00022530" w:rsidRPr="00667BDE" w:rsidRDefault="00022530" w:rsidP="0093719F">
      <w:pPr>
        <w:pStyle w:val="Zkladntext"/>
        <w:rPr>
          <w:rFonts w:asciiTheme="minorHAnsi" w:hAnsiTheme="minorHAnsi"/>
          <w:sz w:val="16"/>
          <w:szCs w:val="16"/>
        </w:rPr>
      </w:pPr>
      <w:r w:rsidRPr="00667BDE">
        <w:rPr>
          <w:rFonts w:asciiTheme="minorHAnsi" w:hAnsiTheme="minorHAnsi"/>
          <w:b/>
          <w:sz w:val="16"/>
          <w:szCs w:val="16"/>
        </w:rPr>
        <w:t xml:space="preserve">Operatívny prenájom. </w:t>
      </w:r>
      <w:r w:rsidRPr="00667BDE">
        <w:rPr>
          <w:rFonts w:asciiTheme="minorHAnsi" w:hAnsiTheme="minorHAnsi"/>
          <w:sz w:val="16"/>
          <w:szCs w:val="16"/>
        </w:rPr>
        <w:t>Majetok prenajatý na základe operatívneho prenájmu vykazuje ako svoj majetok jeho vlastník, nie nájomca. Prenájom majetku formou operatívneho leasingu sa účtuje do nákladov priebežne počas doby trvania leasingovej zmluvy.</w:t>
      </w:r>
    </w:p>
    <w:p w:rsidR="00022530" w:rsidRPr="00667BDE" w:rsidRDefault="00022530" w:rsidP="0093719F">
      <w:pPr>
        <w:pStyle w:val="Pismenka"/>
        <w:ind w:left="360"/>
        <w:rPr>
          <w:rFonts w:asciiTheme="minorHAnsi" w:hAnsiTheme="minorHAnsi"/>
          <w:sz w:val="16"/>
          <w:szCs w:val="16"/>
        </w:rPr>
      </w:pPr>
    </w:p>
    <w:p w:rsidR="00FE7938" w:rsidRPr="00667BDE" w:rsidRDefault="00DE5D7D" w:rsidP="0093719F">
      <w:pPr>
        <w:pStyle w:val="Zkladntext"/>
        <w:rPr>
          <w:rFonts w:asciiTheme="minorHAnsi" w:hAnsiTheme="minorHAnsi"/>
          <w:sz w:val="16"/>
          <w:szCs w:val="16"/>
        </w:rPr>
      </w:pPr>
      <w:r w:rsidRPr="00667BDE">
        <w:rPr>
          <w:rFonts w:asciiTheme="minorHAnsi" w:hAnsiTheme="minorHAnsi"/>
          <w:sz w:val="16"/>
          <w:szCs w:val="16"/>
        </w:rPr>
        <w:t xml:space="preserve"> </w:t>
      </w:r>
      <w:r w:rsidR="0079752E" w:rsidRPr="00667BDE">
        <w:rPr>
          <w:rFonts w:asciiTheme="minorHAnsi" w:hAnsiTheme="minorHAnsi"/>
          <w:sz w:val="16"/>
          <w:szCs w:val="16"/>
        </w:rPr>
        <w:t xml:space="preserve">- </w:t>
      </w:r>
      <w:r w:rsidR="00FE7938" w:rsidRPr="00667BDE">
        <w:rPr>
          <w:rFonts w:asciiTheme="minorHAnsi" w:hAnsiTheme="minorHAnsi"/>
          <w:sz w:val="16"/>
          <w:szCs w:val="16"/>
        </w:rPr>
        <w:t xml:space="preserve">Prenajatý majetok sa oceňuje obstarávacími cenami a je evidovaný v </w:t>
      </w:r>
      <w:proofErr w:type="spellStart"/>
      <w:r w:rsidR="00FE7938" w:rsidRPr="00667BDE">
        <w:rPr>
          <w:rFonts w:asciiTheme="minorHAnsi" w:hAnsiTheme="minorHAnsi"/>
          <w:sz w:val="16"/>
          <w:szCs w:val="16"/>
        </w:rPr>
        <w:t>podsúvahe</w:t>
      </w:r>
      <w:proofErr w:type="spellEnd"/>
      <w:r w:rsidR="00FE7938" w:rsidRPr="00667BDE">
        <w:rPr>
          <w:rFonts w:asciiTheme="minorHAnsi" w:hAnsiTheme="minorHAnsi"/>
          <w:sz w:val="16"/>
          <w:szCs w:val="16"/>
        </w:rPr>
        <w:t xml:space="preserve">. </w:t>
      </w:r>
    </w:p>
    <w:p w:rsidR="00FE7938" w:rsidRPr="00667BDE" w:rsidRDefault="00DE5D7D" w:rsidP="0093719F">
      <w:pPr>
        <w:pStyle w:val="Zkladntext"/>
        <w:rPr>
          <w:rFonts w:asciiTheme="minorHAnsi" w:hAnsiTheme="minorHAnsi"/>
          <w:sz w:val="16"/>
          <w:szCs w:val="16"/>
        </w:rPr>
      </w:pPr>
      <w:r w:rsidRPr="00667BDE">
        <w:rPr>
          <w:rFonts w:asciiTheme="minorHAnsi" w:hAnsiTheme="minorHAnsi"/>
          <w:sz w:val="16"/>
          <w:szCs w:val="16"/>
        </w:rPr>
        <w:t xml:space="preserve"> </w:t>
      </w:r>
      <w:r w:rsidR="0079752E" w:rsidRPr="00667BDE">
        <w:rPr>
          <w:rFonts w:asciiTheme="minorHAnsi" w:hAnsiTheme="minorHAnsi"/>
          <w:sz w:val="16"/>
          <w:szCs w:val="16"/>
        </w:rPr>
        <w:t xml:space="preserve">- </w:t>
      </w:r>
      <w:r w:rsidR="00FE7938" w:rsidRPr="00667BDE">
        <w:rPr>
          <w:rFonts w:asciiTheme="minorHAnsi" w:hAnsiTheme="minorHAnsi"/>
          <w:sz w:val="16"/>
          <w:szCs w:val="16"/>
        </w:rPr>
        <w:t xml:space="preserve">Majetok  obstaraný na základe zmluvy o kúpe prenajatej veci po 01. 01. 2004 sa oceňuje </w:t>
      </w:r>
      <w:r w:rsidR="0079752E" w:rsidRPr="00667BDE">
        <w:rPr>
          <w:rFonts w:asciiTheme="minorHAnsi" w:hAnsiTheme="minorHAnsi"/>
          <w:sz w:val="16"/>
          <w:szCs w:val="16"/>
        </w:rPr>
        <w:t xml:space="preserve"> </w:t>
      </w:r>
      <w:r w:rsidR="00FE7938" w:rsidRPr="00667BDE">
        <w:rPr>
          <w:rFonts w:asciiTheme="minorHAnsi" w:hAnsiTheme="minorHAnsi"/>
          <w:sz w:val="16"/>
          <w:szCs w:val="16"/>
        </w:rPr>
        <w:t>obstarávacou cenou a je evidovaný v majetku spoločnosti.</w:t>
      </w:r>
    </w:p>
    <w:p w:rsidR="00054A07" w:rsidRPr="00667BDE" w:rsidRDefault="00054A07" w:rsidP="00054A07">
      <w:pPr>
        <w:pStyle w:val="Zkladntext"/>
        <w:rPr>
          <w:rFonts w:asciiTheme="minorHAnsi" w:hAnsiTheme="minorHAnsi"/>
          <w:sz w:val="16"/>
          <w:szCs w:val="16"/>
          <w:highlight w:val="yellow"/>
        </w:rPr>
      </w:pPr>
    </w:p>
    <w:p w:rsidR="00FE7938" w:rsidRPr="00667BDE" w:rsidRDefault="00FE7938">
      <w:pPr>
        <w:pStyle w:val="Zkladntext"/>
        <w:ind w:left="720"/>
        <w:rPr>
          <w:rFonts w:asciiTheme="minorHAnsi" w:hAnsiTheme="minorHAnsi"/>
          <w:sz w:val="16"/>
          <w:szCs w:val="16"/>
        </w:rPr>
      </w:pPr>
    </w:p>
    <w:p w:rsidR="00935D77" w:rsidRPr="00667BDE" w:rsidRDefault="00935D77" w:rsidP="006B7681">
      <w:pPr>
        <w:pStyle w:val="Pismenka"/>
        <w:numPr>
          <w:ilvl w:val="0"/>
          <w:numId w:val="14"/>
        </w:numPr>
        <w:rPr>
          <w:rFonts w:asciiTheme="minorHAnsi" w:hAnsiTheme="minorHAnsi"/>
          <w:sz w:val="16"/>
          <w:szCs w:val="16"/>
        </w:rPr>
      </w:pPr>
      <w:r w:rsidRPr="003E4AA0">
        <w:rPr>
          <w:rFonts w:asciiTheme="minorHAnsi" w:hAnsiTheme="minorHAnsi"/>
          <w:szCs w:val="16"/>
        </w:rPr>
        <w:t>Výdavky budúcich období a výnosy budúcich období</w:t>
      </w:r>
    </w:p>
    <w:p w:rsidR="00935D77" w:rsidRPr="00667BDE" w:rsidRDefault="00935D77" w:rsidP="00935D77">
      <w:pPr>
        <w:pStyle w:val="Zkladntext"/>
        <w:rPr>
          <w:rFonts w:asciiTheme="minorHAnsi" w:hAnsiTheme="minorHAnsi"/>
          <w:sz w:val="16"/>
          <w:szCs w:val="16"/>
        </w:rPr>
      </w:pPr>
      <w:r w:rsidRPr="00667BDE">
        <w:rPr>
          <w:rFonts w:asciiTheme="minorHAnsi" w:hAnsiTheme="minorHAnsi"/>
          <w:sz w:val="16"/>
          <w:szCs w:val="16"/>
        </w:rPr>
        <w:t>Výdavky budúcich období a výnosy budúcich období sa vykazujú vo výške, ktorá je potrebná na dodržanie zásady vecnej a časovej súvislosti s účtovným obdobím.</w:t>
      </w:r>
    </w:p>
    <w:p w:rsidR="00935D77" w:rsidRPr="00667BDE" w:rsidRDefault="00054A07" w:rsidP="00C45D55">
      <w:pPr>
        <w:pStyle w:val="Zkladntext"/>
        <w:rPr>
          <w:rFonts w:asciiTheme="minorHAnsi" w:hAnsiTheme="minorHAnsi"/>
          <w:sz w:val="16"/>
          <w:szCs w:val="16"/>
          <w:highlight w:val="yellow"/>
        </w:rPr>
      </w:pPr>
      <w:r w:rsidRPr="00667BDE">
        <w:rPr>
          <w:rFonts w:asciiTheme="minorHAnsi" w:hAnsiTheme="minorHAnsi"/>
          <w:sz w:val="16"/>
          <w:szCs w:val="16"/>
          <w:highlight w:val="yellow"/>
        </w:rPr>
        <w:t xml:space="preserve"> </w:t>
      </w:r>
    </w:p>
    <w:p w:rsidR="00935D77" w:rsidRPr="00667BDE" w:rsidRDefault="00935D77" w:rsidP="006B7681">
      <w:pPr>
        <w:pStyle w:val="Pismenka"/>
        <w:numPr>
          <w:ilvl w:val="0"/>
          <w:numId w:val="14"/>
        </w:numPr>
        <w:rPr>
          <w:rFonts w:asciiTheme="minorHAnsi" w:hAnsiTheme="minorHAnsi"/>
          <w:sz w:val="16"/>
          <w:szCs w:val="16"/>
        </w:rPr>
      </w:pPr>
      <w:r w:rsidRPr="00667BDE">
        <w:rPr>
          <w:rFonts w:asciiTheme="minorHAnsi" w:hAnsiTheme="minorHAnsi"/>
          <w:sz w:val="16"/>
          <w:szCs w:val="16"/>
        </w:rPr>
        <w:t xml:space="preserve"> </w:t>
      </w:r>
      <w:r w:rsidRPr="003E4AA0">
        <w:rPr>
          <w:rFonts w:asciiTheme="minorHAnsi" w:hAnsiTheme="minorHAnsi"/>
          <w:szCs w:val="16"/>
        </w:rPr>
        <w:t>Dotácie zo štátneho rozpočtu</w:t>
      </w:r>
    </w:p>
    <w:p w:rsidR="003A3CAC" w:rsidRPr="00667BDE" w:rsidRDefault="003A3CAC" w:rsidP="003A3CAC">
      <w:pPr>
        <w:ind w:left="360"/>
        <w:jc w:val="both"/>
        <w:rPr>
          <w:rFonts w:asciiTheme="minorHAnsi" w:hAnsiTheme="minorHAnsi"/>
          <w:sz w:val="16"/>
          <w:szCs w:val="16"/>
        </w:rPr>
      </w:pPr>
      <w:r w:rsidRPr="00667BDE">
        <w:rPr>
          <w:rFonts w:asciiTheme="minorHAnsi" w:hAnsiTheme="minorHAnsi"/>
          <w:sz w:val="16"/>
          <w:szCs w:val="16"/>
        </w:rPr>
        <w:t xml:space="preserve">O nároku na dotácie zo štátneho rozpočtu, podporu alebo príspevok sa účtuje, ak je takmer isté, že sa splnia všetky podmienky       súvisiace s dotáciou a súčasne, že sa dotácia poskytne. 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3A3CAC" w:rsidRPr="00667BDE" w:rsidRDefault="003A3CAC" w:rsidP="003A3CAC">
      <w:pPr>
        <w:ind w:left="360"/>
        <w:jc w:val="both"/>
        <w:rPr>
          <w:rFonts w:asciiTheme="minorHAnsi" w:hAnsiTheme="minorHAnsi"/>
          <w:sz w:val="16"/>
          <w:szCs w:val="16"/>
        </w:rPr>
      </w:pPr>
    </w:p>
    <w:p w:rsidR="003A3CAC" w:rsidRPr="00667BDE" w:rsidRDefault="003A3CAC" w:rsidP="003A3CAC">
      <w:pPr>
        <w:ind w:left="360"/>
        <w:jc w:val="both"/>
        <w:rPr>
          <w:rFonts w:asciiTheme="minorHAnsi" w:hAnsiTheme="minorHAnsi"/>
          <w:sz w:val="16"/>
          <w:szCs w:val="16"/>
        </w:rPr>
      </w:pPr>
      <w:r w:rsidRPr="00667BDE">
        <w:rPr>
          <w:rFonts w:asciiTheme="minorHAnsi" w:hAnsiTheme="minorHAnsi"/>
          <w:sz w:val="16"/>
          <w:szCs w:val="16"/>
        </w:rPr>
        <w:t>Dotácie na úhradu nákladov, ktoré kompenzujú konkrétne náklady spojené s činnosťou účtovnej jednotky  sa najskôr vykazujú ako   výnosy budúcich období a do výkazu ziskov a strát sa rozpúšťajú ako výnosy z hospodárskej činnosti v časovej a vecnej súvislosti s vynaložením nákladov na príslušný účel.</w:t>
      </w:r>
    </w:p>
    <w:p w:rsidR="00FE7938" w:rsidRPr="00667BDE" w:rsidRDefault="00FE7938">
      <w:pPr>
        <w:pStyle w:val="Zkladntext"/>
        <w:ind w:left="720"/>
        <w:rPr>
          <w:rFonts w:asciiTheme="minorHAnsi" w:hAnsiTheme="minorHAnsi"/>
          <w:sz w:val="16"/>
          <w:szCs w:val="16"/>
        </w:rPr>
      </w:pPr>
    </w:p>
    <w:p w:rsidR="00397AC1" w:rsidRPr="00667BDE" w:rsidRDefault="00397AC1">
      <w:pPr>
        <w:pStyle w:val="Zkladntext"/>
        <w:ind w:left="720"/>
        <w:rPr>
          <w:rFonts w:asciiTheme="minorHAnsi" w:hAnsiTheme="minorHAnsi"/>
          <w:sz w:val="16"/>
          <w:szCs w:val="16"/>
        </w:rPr>
      </w:pPr>
    </w:p>
    <w:p w:rsidR="00621C31" w:rsidRPr="003E4AA0" w:rsidRDefault="00621C31" w:rsidP="006B7681">
      <w:pPr>
        <w:pStyle w:val="Pismenka"/>
        <w:numPr>
          <w:ilvl w:val="0"/>
          <w:numId w:val="14"/>
        </w:numPr>
        <w:rPr>
          <w:rFonts w:asciiTheme="minorHAnsi" w:hAnsiTheme="minorHAnsi"/>
          <w:szCs w:val="16"/>
        </w:rPr>
      </w:pPr>
      <w:r w:rsidRPr="003E4AA0">
        <w:rPr>
          <w:rFonts w:asciiTheme="minorHAnsi" w:hAnsiTheme="minorHAnsi"/>
          <w:szCs w:val="16"/>
        </w:rPr>
        <w:t>Odložené dane ,</w:t>
      </w:r>
      <w:r w:rsidR="00461A20" w:rsidRPr="003E4AA0">
        <w:rPr>
          <w:rFonts w:asciiTheme="minorHAnsi" w:hAnsiTheme="minorHAnsi"/>
          <w:szCs w:val="16"/>
        </w:rPr>
        <w:t>splatná</w:t>
      </w:r>
      <w:r w:rsidR="004C3971" w:rsidRPr="003E4AA0">
        <w:rPr>
          <w:rFonts w:asciiTheme="minorHAnsi" w:hAnsiTheme="minorHAnsi"/>
          <w:szCs w:val="16"/>
        </w:rPr>
        <w:t xml:space="preserve"> </w:t>
      </w:r>
      <w:r w:rsidRPr="003E4AA0">
        <w:rPr>
          <w:rFonts w:asciiTheme="minorHAnsi" w:hAnsiTheme="minorHAnsi"/>
          <w:szCs w:val="16"/>
        </w:rPr>
        <w:t xml:space="preserve">daň </w:t>
      </w:r>
    </w:p>
    <w:p w:rsidR="00621C31" w:rsidRPr="00667BDE" w:rsidRDefault="00621C31" w:rsidP="0093719F">
      <w:pPr>
        <w:pStyle w:val="Zkladntext"/>
        <w:rPr>
          <w:rFonts w:asciiTheme="minorHAnsi" w:hAnsiTheme="minorHAnsi"/>
          <w:sz w:val="16"/>
          <w:szCs w:val="16"/>
        </w:rPr>
      </w:pPr>
      <w:r w:rsidRPr="00667BDE">
        <w:rPr>
          <w:rFonts w:asciiTheme="minorHAnsi" w:hAnsiTheme="minorHAnsi"/>
          <w:sz w:val="16"/>
          <w:szCs w:val="16"/>
        </w:rPr>
        <w:t xml:space="preserve">Odložené dane (odložená daňová pohľadávka a odložený daňový záväzok) sa vzťahujú na: </w:t>
      </w:r>
    </w:p>
    <w:p w:rsidR="00621C31" w:rsidRPr="00667BDE" w:rsidRDefault="00621C31" w:rsidP="006B7681">
      <w:pPr>
        <w:pStyle w:val="Zkladntext"/>
        <w:numPr>
          <w:ilvl w:val="0"/>
          <w:numId w:val="18"/>
        </w:numPr>
        <w:tabs>
          <w:tab w:val="clear" w:pos="1192"/>
          <w:tab w:val="num" w:pos="709"/>
        </w:tabs>
        <w:ind w:left="426" w:firstLine="0"/>
        <w:rPr>
          <w:rFonts w:asciiTheme="minorHAnsi" w:hAnsiTheme="minorHAnsi"/>
          <w:sz w:val="16"/>
          <w:szCs w:val="16"/>
        </w:rPr>
      </w:pPr>
      <w:r w:rsidRPr="00667BDE">
        <w:rPr>
          <w:rFonts w:asciiTheme="minorHAnsi" w:hAnsiTheme="minorHAnsi"/>
          <w:sz w:val="16"/>
          <w:szCs w:val="16"/>
        </w:rPr>
        <w:t>dočasné rozdiely medzi účtovnou hodnotou majetku a účtovnou hodnotou záväzkov vykázanou v súvahe a ich daňovou základňou,</w:t>
      </w:r>
    </w:p>
    <w:p w:rsidR="00621C31" w:rsidRPr="00667BDE" w:rsidRDefault="00621C31" w:rsidP="006B7681">
      <w:pPr>
        <w:pStyle w:val="Zkladntext"/>
        <w:numPr>
          <w:ilvl w:val="0"/>
          <w:numId w:val="18"/>
        </w:numPr>
        <w:tabs>
          <w:tab w:val="clear" w:pos="1192"/>
          <w:tab w:val="num" w:pos="709"/>
        </w:tabs>
        <w:ind w:left="426" w:firstLine="0"/>
        <w:rPr>
          <w:rFonts w:asciiTheme="minorHAnsi" w:hAnsiTheme="minorHAnsi"/>
          <w:sz w:val="16"/>
          <w:szCs w:val="16"/>
        </w:rPr>
      </w:pPr>
      <w:r w:rsidRPr="00667BDE">
        <w:rPr>
          <w:rFonts w:asciiTheme="minorHAnsi" w:hAnsiTheme="minorHAnsi"/>
          <w:sz w:val="16"/>
          <w:szCs w:val="16"/>
        </w:rPr>
        <w:t>možnosť umorovať daňovú stratu v budúcnosti, ktorou sa rozumie možnosť odpočítať daňovú stratu od základu dane v budúcnosti,</w:t>
      </w:r>
    </w:p>
    <w:p w:rsidR="00621C31" w:rsidRPr="00667BDE" w:rsidRDefault="00621C31" w:rsidP="006B7681">
      <w:pPr>
        <w:pStyle w:val="Zkladntext"/>
        <w:numPr>
          <w:ilvl w:val="0"/>
          <w:numId w:val="18"/>
        </w:numPr>
        <w:tabs>
          <w:tab w:val="clear" w:pos="1192"/>
          <w:tab w:val="num" w:pos="709"/>
        </w:tabs>
        <w:ind w:left="426" w:firstLine="0"/>
        <w:rPr>
          <w:rFonts w:asciiTheme="minorHAnsi" w:hAnsiTheme="minorHAnsi"/>
          <w:sz w:val="16"/>
          <w:szCs w:val="16"/>
        </w:rPr>
      </w:pPr>
      <w:r w:rsidRPr="00667BDE">
        <w:rPr>
          <w:rFonts w:asciiTheme="minorHAnsi" w:hAnsiTheme="minorHAnsi"/>
          <w:sz w:val="16"/>
          <w:szCs w:val="16"/>
        </w:rPr>
        <w:t>možnosť previesť nevyužité daňové odpočty a iné daňové nároky do budúcich období.</w:t>
      </w:r>
    </w:p>
    <w:p w:rsidR="00621C31" w:rsidRPr="00667BDE" w:rsidRDefault="00621C31" w:rsidP="0093719F">
      <w:pPr>
        <w:pStyle w:val="Zkladntext"/>
        <w:rPr>
          <w:rFonts w:asciiTheme="minorHAnsi" w:hAnsiTheme="minorHAnsi"/>
          <w:sz w:val="16"/>
          <w:szCs w:val="16"/>
        </w:rPr>
      </w:pPr>
    </w:p>
    <w:p w:rsidR="00621C31" w:rsidRPr="00667BDE" w:rsidRDefault="00621C31" w:rsidP="0093719F">
      <w:pPr>
        <w:pStyle w:val="Zkladntext"/>
        <w:rPr>
          <w:rFonts w:asciiTheme="minorHAnsi" w:hAnsiTheme="minorHAnsi"/>
          <w:sz w:val="16"/>
          <w:szCs w:val="16"/>
        </w:rPr>
      </w:pPr>
    </w:p>
    <w:p w:rsidR="00621C31" w:rsidRPr="00667BDE" w:rsidRDefault="00621C31" w:rsidP="0093719F">
      <w:pPr>
        <w:pStyle w:val="Zkladntext"/>
        <w:rPr>
          <w:rFonts w:asciiTheme="minorHAnsi" w:hAnsiTheme="minorHAnsi"/>
          <w:sz w:val="16"/>
          <w:szCs w:val="16"/>
        </w:rPr>
      </w:pPr>
      <w:r w:rsidRPr="00667BDE">
        <w:rPr>
          <w:rFonts w:asciiTheme="minorHAnsi" w:hAnsiTheme="minorHAnsi"/>
          <w:sz w:val="16"/>
          <w:szCs w:val="16"/>
        </w:rPr>
        <w:t xml:space="preserve">Odložená daňová pohľadávka ani odložený daňový záväzok sa neúčtuje pri: </w:t>
      </w:r>
    </w:p>
    <w:p w:rsidR="00621C31" w:rsidRPr="00667BDE" w:rsidRDefault="00621C31" w:rsidP="006B7681">
      <w:pPr>
        <w:pStyle w:val="Zkladntext"/>
        <w:numPr>
          <w:ilvl w:val="0"/>
          <w:numId w:val="19"/>
        </w:numPr>
        <w:tabs>
          <w:tab w:val="clear" w:pos="340"/>
          <w:tab w:val="num" w:pos="709"/>
        </w:tabs>
        <w:ind w:left="426" w:firstLine="0"/>
        <w:rPr>
          <w:rFonts w:asciiTheme="minorHAnsi" w:hAnsiTheme="minorHAnsi"/>
          <w:sz w:val="16"/>
          <w:szCs w:val="16"/>
        </w:rPr>
      </w:pPr>
      <w:r w:rsidRPr="00667BDE">
        <w:rPr>
          <w:rFonts w:asciiTheme="minorHAnsi" w:hAnsiTheme="minorHAnsi"/>
          <w:sz w:val="16"/>
          <w:szCs w:val="16"/>
        </w:rPr>
        <w:t xml:space="preserve">dočasných rozdieloch pri prvotnom zaúčtovaní (angl. </w:t>
      </w:r>
      <w:proofErr w:type="spellStart"/>
      <w:r w:rsidRPr="00667BDE">
        <w:rPr>
          <w:rFonts w:asciiTheme="minorHAnsi" w:hAnsiTheme="minorHAnsi"/>
          <w:sz w:val="16"/>
          <w:szCs w:val="16"/>
        </w:rPr>
        <w:t>initial</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recognition</w:t>
      </w:r>
      <w:proofErr w:type="spellEnd"/>
      <w:r w:rsidRPr="00667BDE">
        <w:rPr>
          <w:rFonts w:asciiTheme="minorHAnsi" w:hAnsiTheme="minorHAnsi"/>
          <w:sz w:val="16"/>
          <w:szCs w:val="16"/>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621C31" w:rsidRPr="00667BDE" w:rsidRDefault="00621C31" w:rsidP="006B7681">
      <w:pPr>
        <w:pStyle w:val="Zkladntext"/>
        <w:numPr>
          <w:ilvl w:val="0"/>
          <w:numId w:val="19"/>
        </w:numPr>
        <w:tabs>
          <w:tab w:val="clear" w:pos="340"/>
          <w:tab w:val="num" w:pos="709"/>
        </w:tabs>
        <w:ind w:left="426" w:firstLine="0"/>
        <w:rPr>
          <w:rFonts w:asciiTheme="minorHAnsi" w:hAnsiTheme="minorHAnsi"/>
          <w:sz w:val="16"/>
          <w:szCs w:val="16"/>
        </w:rPr>
      </w:pPr>
      <w:r w:rsidRPr="00667BDE">
        <w:rPr>
          <w:rFonts w:asciiTheme="minorHAnsi" w:hAnsiTheme="minorHAnsi"/>
          <w:sz w:val="16"/>
          <w:szCs w:val="16"/>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621C31" w:rsidRPr="00667BDE" w:rsidRDefault="00621C31" w:rsidP="006B7681">
      <w:pPr>
        <w:pStyle w:val="Zkladntext"/>
        <w:numPr>
          <w:ilvl w:val="0"/>
          <w:numId w:val="19"/>
        </w:numPr>
        <w:tabs>
          <w:tab w:val="clear" w:pos="340"/>
          <w:tab w:val="num" w:pos="709"/>
        </w:tabs>
        <w:ind w:left="426" w:firstLine="0"/>
        <w:rPr>
          <w:rFonts w:asciiTheme="minorHAnsi" w:hAnsiTheme="minorHAnsi"/>
          <w:sz w:val="16"/>
          <w:szCs w:val="16"/>
        </w:rPr>
      </w:pPr>
      <w:r w:rsidRPr="00667BDE">
        <w:rPr>
          <w:rFonts w:asciiTheme="minorHAnsi" w:hAnsiTheme="minorHAnsi"/>
          <w:sz w:val="16"/>
          <w:szCs w:val="16"/>
        </w:rPr>
        <w:t xml:space="preserve">dočasných rozdieloch pri prvotnom zaúčtovaní </w:t>
      </w:r>
      <w:proofErr w:type="spellStart"/>
      <w:r w:rsidRPr="00667BDE">
        <w:rPr>
          <w:rFonts w:asciiTheme="minorHAnsi" w:hAnsiTheme="minorHAnsi"/>
          <w:sz w:val="16"/>
          <w:szCs w:val="16"/>
        </w:rPr>
        <w:t>goodwillu</w:t>
      </w:r>
      <w:proofErr w:type="spellEnd"/>
      <w:r w:rsidRPr="00667BDE">
        <w:rPr>
          <w:rFonts w:asciiTheme="minorHAnsi" w:hAnsiTheme="minorHAnsi"/>
          <w:sz w:val="16"/>
          <w:szCs w:val="16"/>
        </w:rPr>
        <w:t xml:space="preserve"> alebo záporného </w:t>
      </w:r>
      <w:proofErr w:type="spellStart"/>
      <w:r w:rsidRPr="00667BDE">
        <w:rPr>
          <w:rFonts w:asciiTheme="minorHAnsi" w:hAnsiTheme="minorHAnsi"/>
          <w:sz w:val="16"/>
          <w:szCs w:val="16"/>
        </w:rPr>
        <w:t>goodwillu</w:t>
      </w:r>
      <w:proofErr w:type="spellEnd"/>
      <w:r w:rsidRPr="00667BDE">
        <w:rPr>
          <w:rFonts w:asciiTheme="minorHAnsi" w:hAnsiTheme="minorHAnsi"/>
          <w:sz w:val="16"/>
          <w:szCs w:val="16"/>
        </w:rPr>
        <w:t>.</w:t>
      </w:r>
    </w:p>
    <w:p w:rsidR="00621C31" w:rsidRPr="00667BDE" w:rsidRDefault="00621C31" w:rsidP="0093719F">
      <w:pPr>
        <w:pStyle w:val="Zkladntext"/>
        <w:tabs>
          <w:tab w:val="num" w:pos="709"/>
        </w:tabs>
        <w:rPr>
          <w:rFonts w:asciiTheme="minorHAnsi" w:hAnsiTheme="minorHAnsi"/>
          <w:sz w:val="16"/>
          <w:szCs w:val="16"/>
        </w:rPr>
      </w:pPr>
    </w:p>
    <w:p w:rsidR="00621C31" w:rsidRPr="00667BDE" w:rsidRDefault="00621C31" w:rsidP="0093719F">
      <w:pPr>
        <w:pStyle w:val="Zkladntext"/>
        <w:rPr>
          <w:rFonts w:asciiTheme="minorHAnsi" w:hAnsiTheme="minorHAnsi"/>
          <w:sz w:val="16"/>
          <w:szCs w:val="16"/>
        </w:rPr>
      </w:pPr>
      <w:r w:rsidRPr="00667BDE">
        <w:rPr>
          <w:rFonts w:asciiTheme="minorHAnsi" w:hAnsiTheme="minorHAnsi"/>
          <w:sz w:val="16"/>
          <w:szCs w:val="16"/>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621C31" w:rsidRPr="00667BDE" w:rsidRDefault="00621C31" w:rsidP="0093719F">
      <w:pPr>
        <w:pStyle w:val="Zkladntext"/>
        <w:rPr>
          <w:rFonts w:asciiTheme="minorHAnsi" w:hAnsiTheme="minorHAnsi"/>
          <w:sz w:val="16"/>
          <w:szCs w:val="16"/>
        </w:rPr>
      </w:pPr>
      <w:r w:rsidRPr="00667BDE">
        <w:rPr>
          <w:rFonts w:asciiTheme="minorHAnsi" w:hAnsiTheme="minorHAnsi"/>
          <w:sz w:val="16"/>
          <w:szCs w:val="16"/>
        </w:rPr>
        <w:t>Pri výpočte odloženej dane sa použije sadzba dane z príjmov, o ktorej sa predpokladá, že bude platiť v čase vyrovnania odloženej dane.</w:t>
      </w:r>
    </w:p>
    <w:p w:rsidR="00621C31" w:rsidRPr="00667BDE" w:rsidRDefault="00621C31" w:rsidP="0093719F">
      <w:pPr>
        <w:pStyle w:val="Zkladntext"/>
        <w:rPr>
          <w:rFonts w:asciiTheme="minorHAnsi" w:hAnsiTheme="minorHAnsi"/>
          <w:sz w:val="16"/>
          <w:szCs w:val="16"/>
        </w:rPr>
      </w:pPr>
    </w:p>
    <w:p w:rsidR="00621C31" w:rsidRPr="00667BDE" w:rsidRDefault="00621C31" w:rsidP="0093719F">
      <w:pPr>
        <w:pStyle w:val="Zkladntext"/>
        <w:rPr>
          <w:rFonts w:asciiTheme="minorHAnsi" w:hAnsiTheme="minorHAnsi"/>
          <w:sz w:val="16"/>
          <w:szCs w:val="16"/>
        </w:rPr>
      </w:pPr>
      <w:r w:rsidRPr="00667BDE">
        <w:rPr>
          <w:rFonts w:asciiTheme="minorHAnsi" w:hAnsiTheme="minorHAnsi"/>
          <w:sz w:val="16"/>
          <w:szCs w:val="16"/>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621C31" w:rsidRPr="00667BDE" w:rsidRDefault="00621C31" w:rsidP="00766F24">
      <w:pPr>
        <w:pStyle w:val="Pismenka"/>
        <w:rPr>
          <w:rFonts w:asciiTheme="minorHAnsi" w:hAnsiTheme="minorHAnsi"/>
          <w:sz w:val="16"/>
          <w:szCs w:val="16"/>
          <w:highlight w:val="magenta"/>
        </w:rPr>
      </w:pPr>
    </w:p>
    <w:p w:rsidR="00FE7938" w:rsidRPr="00667BDE" w:rsidRDefault="0079752E" w:rsidP="00C45D55">
      <w:pPr>
        <w:pStyle w:val="Zarkazkladnhotextu"/>
        <w:ind w:left="426" w:hanging="11"/>
        <w:rPr>
          <w:rFonts w:asciiTheme="minorHAnsi" w:hAnsiTheme="minorHAnsi"/>
          <w:sz w:val="16"/>
          <w:szCs w:val="16"/>
        </w:rPr>
      </w:pPr>
      <w:r w:rsidRPr="00667BDE">
        <w:rPr>
          <w:rFonts w:asciiTheme="minorHAnsi" w:hAnsiTheme="minorHAnsi"/>
          <w:sz w:val="16"/>
          <w:szCs w:val="16"/>
        </w:rPr>
        <w:lastRenderedPageBreak/>
        <w:t>-</w:t>
      </w:r>
      <w:r w:rsidR="00FE7938" w:rsidRPr="00667BDE">
        <w:rPr>
          <w:rFonts w:asciiTheme="minorHAnsi" w:hAnsiTheme="minorHAnsi"/>
          <w:sz w:val="16"/>
          <w:szCs w:val="16"/>
        </w:rPr>
        <w:t xml:space="preserve"> splatná daň z príjmov – vyjadruje výšku zdanenia výsledku hospodárenia po jeho úprave prostredníctvom zvyšujúcich a znižujúcich položiek na daňový základ, pri určení výšky splatnej dane z príjmov sa použila sadzba dane z príjmov platná v bežnom účtovnom období, t. j. </w:t>
      </w:r>
      <w:r w:rsidR="00897448" w:rsidRPr="00667BDE">
        <w:rPr>
          <w:rFonts w:asciiTheme="minorHAnsi" w:hAnsiTheme="minorHAnsi"/>
          <w:sz w:val="16"/>
          <w:szCs w:val="16"/>
        </w:rPr>
        <w:t>2</w:t>
      </w:r>
      <w:r w:rsidR="00606BE3">
        <w:rPr>
          <w:rFonts w:asciiTheme="minorHAnsi" w:hAnsiTheme="minorHAnsi"/>
          <w:sz w:val="16"/>
          <w:szCs w:val="16"/>
        </w:rPr>
        <w:t>1</w:t>
      </w:r>
      <w:r w:rsidR="00FE7938" w:rsidRPr="00667BDE">
        <w:rPr>
          <w:rFonts w:asciiTheme="minorHAnsi" w:hAnsiTheme="minorHAnsi"/>
          <w:sz w:val="16"/>
          <w:szCs w:val="16"/>
        </w:rPr>
        <w:t xml:space="preserve"> %.</w:t>
      </w:r>
    </w:p>
    <w:p w:rsidR="00FB4D65" w:rsidRPr="00667BDE" w:rsidRDefault="00FB4D65" w:rsidP="00332D68">
      <w:pPr>
        <w:pStyle w:val="Zkladntext"/>
        <w:ind w:left="0"/>
        <w:rPr>
          <w:rFonts w:asciiTheme="minorHAnsi" w:hAnsiTheme="minorHAnsi"/>
          <w:sz w:val="16"/>
          <w:szCs w:val="16"/>
        </w:rPr>
      </w:pPr>
    </w:p>
    <w:p w:rsidR="00F81B6B" w:rsidRPr="003E4AA0" w:rsidRDefault="00F81B6B" w:rsidP="006B7681">
      <w:pPr>
        <w:pStyle w:val="Pismenka"/>
        <w:numPr>
          <w:ilvl w:val="0"/>
          <w:numId w:val="14"/>
        </w:numPr>
        <w:rPr>
          <w:rFonts w:asciiTheme="minorHAnsi" w:hAnsiTheme="minorHAnsi"/>
          <w:szCs w:val="16"/>
        </w:rPr>
      </w:pPr>
      <w:bookmarkStart w:id="13" w:name="_Toc530739900"/>
      <w:r w:rsidRPr="003E4AA0">
        <w:rPr>
          <w:rFonts w:asciiTheme="minorHAnsi" w:hAnsiTheme="minorHAnsi"/>
          <w:szCs w:val="16"/>
        </w:rPr>
        <w:t xml:space="preserve">Cudzia mena </w:t>
      </w:r>
    </w:p>
    <w:p w:rsidR="00F81B6B" w:rsidRPr="00667BDE" w:rsidRDefault="00F81B6B" w:rsidP="00F81B6B">
      <w:pPr>
        <w:jc w:val="both"/>
        <w:rPr>
          <w:rFonts w:asciiTheme="minorHAnsi" w:hAnsiTheme="minorHAnsi"/>
          <w:sz w:val="16"/>
          <w:szCs w:val="16"/>
        </w:rPr>
      </w:pPr>
    </w:p>
    <w:p w:rsidR="00F81B6B" w:rsidRPr="00667BDE" w:rsidRDefault="00F81B6B" w:rsidP="003E4AA0">
      <w:pPr>
        <w:pStyle w:val="Zkladntext"/>
        <w:rPr>
          <w:rFonts w:asciiTheme="minorHAnsi" w:hAnsiTheme="minorHAnsi"/>
          <w:sz w:val="16"/>
          <w:szCs w:val="16"/>
        </w:rPr>
      </w:pPr>
      <w:r w:rsidRPr="00667BDE">
        <w:rPr>
          <w:rFonts w:asciiTheme="minorHAnsi" w:hAnsiTheme="minorHAnsi"/>
          <w:sz w:val="16"/>
          <w:szCs w:val="16"/>
        </w:rPr>
        <w:t>Majetok a záväzky vyjadrené v cudzej mene sa prepočítavajú ku dňu uskutočnenia účtovného prípadu na európsku menu kurzom určeným v kurzovom lístku Európskej centrálnej banky alebo Národnej banky Slovenska v deň predchádzajúci dňu uskutočnenia účtovného prípadu.</w:t>
      </w:r>
    </w:p>
    <w:p w:rsidR="00F81B6B" w:rsidRPr="00667BDE" w:rsidRDefault="00F81B6B" w:rsidP="00F81B6B">
      <w:pPr>
        <w:pStyle w:val="Zkladntext"/>
        <w:ind w:firstLine="294"/>
        <w:rPr>
          <w:rFonts w:asciiTheme="minorHAnsi" w:hAnsiTheme="minorHAnsi"/>
          <w:sz w:val="16"/>
          <w:szCs w:val="16"/>
        </w:rPr>
      </w:pPr>
    </w:p>
    <w:p w:rsidR="00F81B6B" w:rsidRPr="00667BDE" w:rsidRDefault="00F81B6B" w:rsidP="003D2F8A">
      <w:pPr>
        <w:ind w:left="426"/>
        <w:jc w:val="both"/>
        <w:rPr>
          <w:rFonts w:asciiTheme="minorHAnsi" w:hAnsiTheme="minorHAnsi"/>
          <w:sz w:val="16"/>
          <w:szCs w:val="16"/>
        </w:rPr>
      </w:pPr>
      <w:r w:rsidRPr="00667BDE">
        <w:rPr>
          <w:rFonts w:asciiTheme="minorHAnsi" w:eastAsia="Arial Unicode MS" w:hAnsiTheme="minorHAnsi" w:cs="Arial Unicode MS"/>
          <w:sz w:val="16"/>
          <w:szCs w:val="16"/>
        </w:rPr>
        <w:t>Majetok a záväzky vyjadrené v cudzej mene (okrem prijatých a poskytnutých preddavkov) sa ku dňu, ku ktorému sa zostavuje účtovná závierka prepočítavajú na európsku menu kurzom určeným v kurzovom lístku Európskej centrálnej banky alebo Národnej banky Slovenska platným ku dňu, ku ktorému sa zostavuje účtovná závierka a účtujú sa s vplyvom na výsledok hospodárenia</w:t>
      </w:r>
      <w:r w:rsidRPr="00667BDE">
        <w:rPr>
          <w:rFonts w:asciiTheme="minorHAnsi" w:hAnsiTheme="minorHAnsi"/>
          <w:sz w:val="16"/>
          <w:szCs w:val="16"/>
        </w:rPr>
        <w:t>.</w:t>
      </w:r>
    </w:p>
    <w:p w:rsidR="0093017C" w:rsidRPr="00667BDE" w:rsidRDefault="0093017C" w:rsidP="00F81B6B">
      <w:pPr>
        <w:ind w:left="426" w:firstLine="282"/>
        <w:jc w:val="both"/>
        <w:rPr>
          <w:rFonts w:asciiTheme="minorHAnsi" w:hAnsiTheme="minorHAnsi"/>
          <w:sz w:val="16"/>
          <w:szCs w:val="16"/>
        </w:rPr>
      </w:pPr>
    </w:p>
    <w:p w:rsidR="00443858" w:rsidRPr="00667BDE" w:rsidRDefault="00443858" w:rsidP="003D2F8A">
      <w:pPr>
        <w:autoSpaceDE w:val="0"/>
        <w:autoSpaceDN w:val="0"/>
        <w:adjustRightInd w:val="0"/>
        <w:ind w:left="360"/>
        <w:jc w:val="both"/>
        <w:rPr>
          <w:rFonts w:asciiTheme="minorHAnsi" w:hAnsiTheme="minorHAnsi" w:cs="TimesNewRoman"/>
          <w:sz w:val="16"/>
          <w:szCs w:val="16"/>
        </w:rPr>
      </w:pPr>
      <w:r w:rsidRPr="00667BDE">
        <w:rPr>
          <w:rFonts w:asciiTheme="minorHAnsi" w:hAnsiTheme="minorHAnsi" w:cs="TimesNewRoman"/>
          <w:sz w:val="16"/>
          <w:szCs w:val="16"/>
        </w:rPr>
        <w:t xml:space="preserve">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5C3009" w:rsidRPr="00667BDE">
        <w:rPr>
          <w:rFonts w:asciiTheme="minorHAnsi" w:hAnsiTheme="minorHAnsi" w:cs="TimesNewRoman"/>
          <w:sz w:val="16"/>
          <w:szCs w:val="16"/>
        </w:rPr>
        <w:t xml:space="preserve"> </w:t>
      </w:r>
      <w:r w:rsidR="005C3009" w:rsidRPr="00667BDE">
        <w:rPr>
          <w:rFonts w:asciiTheme="minorHAnsi" w:hAnsiTheme="minorHAnsi"/>
          <w:sz w:val="16"/>
          <w:szCs w:val="16"/>
        </w:rPr>
        <w:t xml:space="preserve">Prijaté a poskytnuté preddavky v cudzej mene na účet zriadený v eurách a z účtu zriadeného v eurách sa prepočítavajú na menu euro kurzom, za ktorý boli tieto hodnoty nakúpené alebo predané. </w:t>
      </w:r>
      <w:r w:rsidRPr="00667BDE">
        <w:rPr>
          <w:rFonts w:asciiTheme="minorHAnsi" w:hAnsiTheme="minorHAnsi" w:cs="TimesNewRoman"/>
          <w:sz w:val="16"/>
          <w:szCs w:val="16"/>
        </w:rPr>
        <w:t>Ku dňu, ku ktorému sa zostavuje účtovná závierka, sa na menu euro už neprepočítavajú.</w:t>
      </w:r>
    </w:p>
    <w:p w:rsidR="00920367" w:rsidRPr="00667BDE" w:rsidRDefault="00920367" w:rsidP="00DE3030">
      <w:pPr>
        <w:pStyle w:val="Zkladntext"/>
        <w:ind w:left="0"/>
        <w:rPr>
          <w:rFonts w:asciiTheme="minorHAnsi" w:hAnsiTheme="minorHAnsi"/>
          <w:sz w:val="16"/>
          <w:szCs w:val="16"/>
        </w:rPr>
      </w:pPr>
    </w:p>
    <w:p w:rsidR="00F81B6B" w:rsidRPr="003E4AA0" w:rsidRDefault="00F81B6B" w:rsidP="006B7681">
      <w:pPr>
        <w:pStyle w:val="Pismenka"/>
        <w:numPr>
          <w:ilvl w:val="0"/>
          <w:numId w:val="14"/>
        </w:numPr>
        <w:rPr>
          <w:rFonts w:asciiTheme="minorHAnsi" w:hAnsiTheme="minorHAnsi"/>
          <w:szCs w:val="16"/>
        </w:rPr>
      </w:pPr>
      <w:r w:rsidRPr="003E4AA0">
        <w:rPr>
          <w:rFonts w:asciiTheme="minorHAnsi" w:hAnsiTheme="minorHAnsi"/>
          <w:szCs w:val="16"/>
        </w:rPr>
        <w:t>Výnosy</w:t>
      </w:r>
    </w:p>
    <w:p w:rsidR="00113F19" w:rsidRPr="00667BDE" w:rsidRDefault="00F81B6B" w:rsidP="00FB6A5A">
      <w:pPr>
        <w:pStyle w:val="Zkladntext"/>
        <w:rPr>
          <w:rFonts w:asciiTheme="minorHAnsi" w:hAnsiTheme="minorHAnsi"/>
          <w:sz w:val="16"/>
          <w:szCs w:val="16"/>
        </w:rPr>
      </w:pPr>
      <w:r w:rsidRPr="00667BDE">
        <w:rPr>
          <w:rFonts w:asciiTheme="minorHAnsi" w:hAnsiTheme="minorHAnsi"/>
          <w:sz w:val="16"/>
          <w:szCs w:val="16"/>
        </w:rPr>
        <w:t xml:space="preserve">Tržby za vlastné výkony a tovar neobsahujú daň z pridanej hodnoty. Sú tiež znížené o zľavy a zrážky (rabaty, bonusy, skontá, dobropisy a pod.) bez ohľadu na to, či zákazník mal vopred na zľavu nárok, alebo či ide o dodatočne uznanú zľavu. Výška výnosov je znížená o tvorbu </w:t>
      </w:r>
      <w:r w:rsidR="00113F19" w:rsidRPr="00667BDE">
        <w:rPr>
          <w:rFonts w:asciiTheme="minorHAnsi" w:hAnsiTheme="minorHAnsi"/>
          <w:sz w:val="16"/>
          <w:szCs w:val="16"/>
        </w:rPr>
        <w:t>rezerv</w:t>
      </w:r>
      <w:r w:rsidR="003F618B" w:rsidRPr="00667BDE">
        <w:rPr>
          <w:rFonts w:asciiTheme="minorHAnsi" w:hAnsiTheme="minorHAnsi"/>
          <w:sz w:val="16"/>
          <w:szCs w:val="16"/>
        </w:rPr>
        <w:t>y</w:t>
      </w:r>
      <w:r w:rsidR="00FB6A5A" w:rsidRPr="00667BDE">
        <w:rPr>
          <w:rFonts w:asciiTheme="minorHAnsi" w:hAnsiTheme="minorHAnsi"/>
          <w:sz w:val="16"/>
          <w:szCs w:val="16"/>
        </w:rPr>
        <w:t xml:space="preserve"> na reklamácie </w:t>
      </w:r>
    </w:p>
    <w:p w:rsidR="00054A07" w:rsidRPr="00667BDE" w:rsidRDefault="00054A07" w:rsidP="00054A07">
      <w:pPr>
        <w:pStyle w:val="Zkladntext"/>
        <w:rPr>
          <w:rFonts w:asciiTheme="minorHAnsi" w:hAnsiTheme="minorHAnsi"/>
          <w:sz w:val="16"/>
          <w:szCs w:val="16"/>
        </w:rPr>
      </w:pPr>
      <w:r w:rsidRPr="00667BDE">
        <w:rPr>
          <w:rFonts w:asciiTheme="minorHAnsi" w:hAnsiTheme="minorHAnsi"/>
          <w:sz w:val="16"/>
          <w:szCs w:val="16"/>
          <w:highlight w:val="yellow"/>
        </w:rPr>
        <w:t xml:space="preserve">  </w:t>
      </w:r>
    </w:p>
    <w:p w:rsidR="00675A1E" w:rsidRPr="00667BDE" w:rsidRDefault="00675A1E" w:rsidP="00FB6A5A">
      <w:pPr>
        <w:pStyle w:val="Zkladntext"/>
        <w:rPr>
          <w:rFonts w:asciiTheme="minorHAnsi" w:hAnsiTheme="minorHAnsi"/>
          <w:sz w:val="16"/>
          <w:szCs w:val="16"/>
        </w:rPr>
      </w:pPr>
    </w:p>
    <w:p w:rsidR="00255602" w:rsidRPr="003E4AA0" w:rsidRDefault="00255602" w:rsidP="006B7681">
      <w:pPr>
        <w:pStyle w:val="Pismenka"/>
        <w:numPr>
          <w:ilvl w:val="0"/>
          <w:numId w:val="14"/>
        </w:numPr>
        <w:rPr>
          <w:rFonts w:asciiTheme="minorHAnsi" w:hAnsiTheme="minorHAnsi"/>
          <w:szCs w:val="16"/>
        </w:rPr>
      </w:pPr>
      <w:r w:rsidRPr="003E4AA0">
        <w:rPr>
          <w:rFonts w:asciiTheme="minorHAnsi" w:hAnsiTheme="minorHAnsi"/>
          <w:szCs w:val="16"/>
        </w:rPr>
        <w:t>Porovnateľné údaje</w:t>
      </w:r>
    </w:p>
    <w:p w:rsidR="00255602" w:rsidRPr="00667BDE" w:rsidRDefault="00255602" w:rsidP="0093719F">
      <w:pPr>
        <w:pStyle w:val="Zkladntext"/>
        <w:rPr>
          <w:rFonts w:asciiTheme="minorHAnsi" w:hAnsiTheme="minorHAnsi"/>
          <w:sz w:val="16"/>
          <w:szCs w:val="16"/>
        </w:rPr>
      </w:pPr>
      <w:r w:rsidRPr="00667BDE">
        <w:rPr>
          <w:rFonts w:asciiTheme="minorHAnsi" w:hAnsiTheme="minorHAnsi"/>
          <w:sz w:val="16"/>
          <w:szCs w:val="16"/>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255602" w:rsidRPr="00667BDE" w:rsidRDefault="00255602" w:rsidP="0093719F">
      <w:pPr>
        <w:pStyle w:val="Zkladntext"/>
        <w:rPr>
          <w:rFonts w:asciiTheme="minorHAnsi" w:hAnsiTheme="minorHAnsi"/>
          <w:sz w:val="16"/>
          <w:szCs w:val="16"/>
        </w:rPr>
      </w:pPr>
    </w:p>
    <w:p w:rsidR="00255602" w:rsidRPr="00667BDE" w:rsidRDefault="00255602" w:rsidP="0093719F">
      <w:pPr>
        <w:pStyle w:val="Zkladntext"/>
        <w:rPr>
          <w:rFonts w:asciiTheme="minorHAnsi" w:hAnsiTheme="minorHAnsi"/>
          <w:sz w:val="16"/>
          <w:szCs w:val="16"/>
        </w:rPr>
      </w:pPr>
      <w:r w:rsidRPr="00667BDE">
        <w:rPr>
          <w:rFonts w:asciiTheme="minorHAnsi" w:hAnsiTheme="minorHAnsi"/>
          <w:sz w:val="16"/>
          <w:szCs w:val="16"/>
        </w:rPr>
        <w:t>V dôsledku zmeny zákona o dani z príjmov je rezerva na overenie účtovnej závierky a zostavenie daňového priznania k 31. decembru 201</w:t>
      </w:r>
      <w:r w:rsidR="00606BE3">
        <w:rPr>
          <w:rFonts w:asciiTheme="minorHAnsi" w:hAnsiTheme="minorHAnsi"/>
          <w:sz w:val="16"/>
          <w:szCs w:val="16"/>
        </w:rPr>
        <w:t>7</w:t>
      </w:r>
      <w:r w:rsidRPr="00667BDE">
        <w:rPr>
          <w:rFonts w:asciiTheme="minorHAnsi" w:hAnsiTheme="minorHAnsi"/>
          <w:sz w:val="16"/>
          <w:szCs w:val="16"/>
        </w:rPr>
        <w:t xml:space="preserve"> vykázaná ako krátkodobá ostatná rezerva</w:t>
      </w:r>
      <w:r w:rsidR="001B68B7">
        <w:rPr>
          <w:rFonts w:asciiTheme="minorHAnsi" w:hAnsiTheme="minorHAnsi"/>
          <w:sz w:val="16"/>
          <w:szCs w:val="16"/>
        </w:rPr>
        <w:t>.</w:t>
      </w:r>
    </w:p>
    <w:p w:rsidR="00C763F9" w:rsidRPr="00667BDE" w:rsidRDefault="00C763F9" w:rsidP="00FB6A5A">
      <w:pPr>
        <w:pStyle w:val="Zkladntext"/>
        <w:rPr>
          <w:rFonts w:asciiTheme="minorHAnsi" w:hAnsiTheme="minorHAnsi"/>
          <w:sz w:val="16"/>
          <w:szCs w:val="16"/>
        </w:rPr>
      </w:pPr>
    </w:p>
    <w:p w:rsidR="00537CA5" w:rsidRPr="003E4AA0" w:rsidRDefault="00675A1E" w:rsidP="006B7681">
      <w:pPr>
        <w:pStyle w:val="Pismenka"/>
        <w:numPr>
          <w:ilvl w:val="0"/>
          <w:numId w:val="14"/>
        </w:numPr>
        <w:rPr>
          <w:rFonts w:asciiTheme="minorHAnsi" w:hAnsiTheme="minorHAnsi"/>
          <w:szCs w:val="16"/>
        </w:rPr>
      </w:pPr>
      <w:r w:rsidRPr="00667BDE">
        <w:rPr>
          <w:rFonts w:asciiTheme="minorHAnsi" w:hAnsiTheme="minorHAnsi"/>
          <w:sz w:val="16"/>
          <w:szCs w:val="16"/>
        </w:rPr>
        <w:t xml:space="preserve"> </w:t>
      </w:r>
      <w:r w:rsidRPr="003E4AA0">
        <w:rPr>
          <w:rFonts w:asciiTheme="minorHAnsi" w:hAnsiTheme="minorHAnsi"/>
          <w:szCs w:val="16"/>
        </w:rPr>
        <w:t>Oprava ch</w:t>
      </w:r>
      <w:r w:rsidR="00987350" w:rsidRPr="003E4AA0">
        <w:rPr>
          <w:rFonts w:asciiTheme="minorHAnsi" w:hAnsiTheme="minorHAnsi"/>
          <w:szCs w:val="16"/>
        </w:rPr>
        <w:t>ý</w:t>
      </w:r>
      <w:r w:rsidRPr="003E4AA0">
        <w:rPr>
          <w:rFonts w:asciiTheme="minorHAnsi" w:hAnsiTheme="minorHAnsi"/>
          <w:szCs w:val="16"/>
        </w:rPr>
        <w:t>b minulých účtovných období</w:t>
      </w:r>
    </w:p>
    <w:p w:rsidR="00675A1E" w:rsidRDefault="00675A1E" w:rsidP="003E4AA0">
      <w:pPr>
        <w:pStyle w:val="Pismenka"/>
        <w:ind w:left="426"/>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V </w:t>
      </w:r>
      <w:r w:rsidR="009228AC" w:rsidRPr="00667BDE">
        <w:rPr>
          <w:rFonts w:asciiTheme="minorHAnsi" w:hAnsiTheme="minorHAnsi"/>
          <w:b w:val="0"/>
          <w:sz w:val="16"/>
          <w:szCs w:val="16"/>
        </w:rPr>
        <w:t>bežnom</w:t>
      </w:r>
      <w:r w:rsidRPr="00667BDE">
        <w:rPr>
          <w:rFonts w:asciiTheme="minorHAnsi" w:hAnsiTheme="minorHAnsi"/>
          <w:b w:val="0"/>
          <w:sz w:val="16"/>
          <w:szCs w:val="16"/>
        </w:rPr>
        <w:t xml:space="preserve"> </w:t>
      </w:r>
      <w:r w:rsidR="009228AC" w:rsidRPr="00667BDE">
        <w:rPr>
          <w:rFonts w:asciiTheme="minorHAnsi" w:hAnsiTheme="minorHAnsi"/>
          <w:b w:val="0"/>
          <w:sz w:val="16"/>
          <w:szCs w:val="16"/>
        </w:rPr>
        <w:t>účtovnom</w:t>
      </w:r>
      <w:r w:rsidRPr="00667BDE">
        <w:rPr>
          <w:rFonts w:asciiTheme="minorHAnsi" w:hAnsiTheme="minorHAnsi"/>
          <w:b w:val="0"/>
          <w:sz w:val="16"/>
          <w:szCs w:val="16"/>
        </w:rPr>
        <w:t xml:space="preserve"> </w:t>
      </w:r>
      <w:r w:rsidR="009228AC" w:rsidRPr="00667BDE">
        <w:rPr>
          <w:rFonts w:asciiTheme="minorHAnsi" w:hAnsiTheme="minorHAnsi"/>
          <w:b w:val="0"/>
          <w:sz w:val="16"/>
          <w:szCs w:val="16"/>
        </w:rPr>
        <w:t>období</w:t>
      </w:r>
      <w:r w:rsidRPr="00667BDE">
        <w:rPr>
          <w:rFonts w:asciiTheme="minorHAnsi" w:hAnsiTheme="minorHAnsi"/>
          <w:b w:val="0"/>
          <w:sz w:val="16"/>
          <w:szCs w:val="16"/>
        </w:rPr>
        <w:t xml:space="preserve"> </w:t>
      </w:r>
      <w:r w:rsidR="009228AC" w:rsidRPr="00667BDE">
        <w:rPr>
          <w:rFonts w:asciiTheme="minorHAnsi" w:hAnsiTheme="minorHAnsi"/>
          <w:b w:val="0"/>
          <w:sz w:val="16"/>
          <w:szCs w:val="16"/>
        </w:rPr>
        <w:t xml:space="preserve">nie sú zaúčtované </w:t>
      </w:r>
      <w:r w:rsidR="00987350" w:rsidRPr="00667BDE">
        <w:rPr>
          <w:rFonts w:asciiTheme="minorHAnsi" w:hAnsiTheme="minorHAnsi"/>
          <w:b w:val="0"/>
          <w:sz w:val="16"/>
          <w:szCs w:val="16"/>
        </w:rPr>
        <w:t xml:space="preserve">také </w:t>
      </w:r>
      <w:r w:rsidR="009228AC" w:rsidRPr="00667BDE">
        <w:rPr>
          <w:rFonts w:asciiTheme="minorHAnsi" w:hAnsiTheme="minorHAnsi"/>
          <w:b w:val="0"/>
          <w:sz w:val="16"/>
          <w:szCs w:val="16"/>
        </w:rPr>
        <w:t>opravy ch</w:t>
      </w:r>
      <w:r w:rsidR="00987350" w:rsidRPr="00667BDE">
        <w:rPr>
          <w:rFonts w:asciiTheme="minorHAnsi" w:hAnsiTheme="minorHAnsi"/>
          <w:b w:val="0"/>
          <w:sz w:val="16"/>
          <w:szCs w:val="16"/>
        </w:rPr>
        <w:t>ý</w:t>
      </w:r>
      <w:r w:rsidR="009228AC" w:rsidRPr="00667BDE">
        <w:rPr>
          <w:rFonts w:asciiTheme="minorHAnsi" w:hAnsiTheme="minorHAnsi"/>
          <w:b w:val="0"/>
          <w:sz w:val="16"/>
          <w:szCs w:val="16"/>
        </w:rPr>
        <w:t>b z minulých účtovných období,</w:t>
      </w:r>
      <w:r w:rsidR="00987350" w:rsidRPr="00667BDE">
        <w:rPr>
          <w:rFonts w:asciiTheme="minorHAnsi" w:hAnsiTheme="minorHAnsi"/>
          <w:b w:val="0"/>
          <w:sz w:val="16"/>
          <w:szCs w:val="16"/>
        </w:rPr>
        <w:t xml:space="preserve"> </w:t>
      </w:r>
      <w:r w:rsidR="009228AC" w:rsidRPr="00667BDE">
        <w:rPr>
          <w:rFonts w:asciiTheme="minorHAnsi" w:hAnsiTheme="minorHAnsi"/>
          <w:b w:val="0"/>
          <w:sz w:val="16"/>
          <w:szCs w:val="16"/>
        </w:rPr>
        <w:t>ktoré majú vplyv na nerozdelený zisk minulých rokov alebo na neuhradenú stratu minulých rokov .</w:t>
      </w:r>
      <w:r w:rsidR="00987350" w:rsidRPr="00667BDE">
        <w:rPr>
          <w:rFonts w:asciiTheme="minorHAnsi" w:hAnsiTheme="minorHAnsi"/>
          <w:b w:val="0"/>
          <w:sz w:val="16"/>
          <w:szCs w:val="16"/>
        </w:rPr>
        <w:t xml:space="preserve"> </w:t>
      </w:r>
    </w:p>
    <w:p w:rsidR="003B29C0" w:rsidRDefault="003B29C0" w:rsidP="003E4AA0">
      <w:pPr>
        <w:pStyle w:val="Pismenka"/>
        <w:ind w:left="426"/>
        <w:rPr>
          <w:rFonts w:asciiTheme="minorHAnsi" w:hAnsiTheme="minorHAnsi"/>
          <w:b w:val="0"/>
          <w:sz w:val="16"/>
          <w:szCs w:val="16"/>
        </w:rPr>
      </w:pPr>
    </w:p>
    <w:p w:rsidR="00A23B25" w:rsidRPr="00B25648" w:rsidRDefault="003E4AA0" w:rsidP="00AD3C59">
      <w:pPr>
        <w:pStyle w:val="Nadpis1"/>
        <w:numPr>
          <w:ilvl w:val="0"/>
          <w:numId w:val="25"/>
        </w:numPr>
        <w:rPr>
          <w:rStyle w:val="Siln"/>
          <w:b/>
        </w:rPr>
      </w:pPr>
      <w:bookmarkStart w:id="14" w:name="_Toc445816533"/>
      <w:bookmarkStart w:id="15" w:name="OLE_LINK2"/>
      <w:bookmarkStart w:id="16" w:name="OLE_LINK3"/>
      <w:r>
        <w:rPr>
          <w:rStyle w:val="Siln"/>
          <w:sz w:val="16"/>
          <w:szCs w:val="16"/>
        </w:rPr>
        <w:br w:type="page"/>
      </w:r>
      <w:r w:rsidR="00EF5E01" w:rsidRPr="00EF5E01">
        <w:rPr>
          <w:rStyle w:val="Siln"/>
          <w:bCs w:val="0"/>
        </w:rPr>
        <w:lastRenderedPageBreak/>
        <w:t xml:space="preserve"> </w:t>
      </w:r>
      <w:bookmarkStart w:id="17" w:name="_Toc446409084"/>
      <w:r w:rsidR="00A23B25" w:rsidRPr="00B25648">
        <w:rPr>
          <w:rStyle w:val="Siln"/>
          <w:b/>
        </w:rPr>
        <w:t>informáciE K POLOŽKÁM súvahy</w:t>
      </w:r>
      <w:bookmarkEnd w:id="14"/>
      <w:bookmarkEnd w:id="17"/>
    </w:p>
    <w:p w:rsidR="003E4AA0" w:rsidRPr="003E4AA0" w:rsidRDefault="003E4AA0" w:rsidP="003E4AA0"/>
    <w:p w:rsidR="00FE7938" w:rsidRPr="00667BDE" w:rsidRDefault="00FE7938" w:rsidP="00FE7938">
      <w:pPr>
        <w:pStyle w:val="Nadpis2"/>
        <w:numPr>
          <w:ilvl w:val="0"/>
          <w:numId w:val="2"/>
        </w:numPr>
        <w:tabs>
          <w:tab w:val="num" w:pos="426"/>
        </w:tabs>
        <w:rPr>
          <w:rFonts w:asciiTheme="minorHAnsi" w:hAnsiTheme="minorHAnsi"/>
          <w:sz w:val="16"/>
          <w:szCs w:val="16"/>
        </w:rPr>
      </w:pPr>
      <w:r w:rsidRPr="00667BDE">
        <w:rPr>
          <w:rFonts w:asciiTheme="minorHAnsi" w:hAnsiTheme="minorHAnsi"/>
          <w:sz w:val="16"/>
          <w:szCs w:val="16"/>
        </w:rPr>
        <w:t>Dlhodobý nehmotný majetok a dlhodobý hmotný majetok</w:t>
      </w:r>
    </w:p>
    <w:p w:rsidR="00F1562D" w:rsidRPr="00667BDE" w:rsidRDefault="00F1562D" w:rsidP="00F1562D">
      <w:pPr>
        <w:rPr>
          <w:rFonts w:asciiTheme="minorHAnsi" w:hAnsiTheme="minorHAnsi"/>
          <w:sz w:val="16"/>
          <w:szCs w:val="16"/>
        </w:rPr>
      </w:pPr>
    </w:p>
    <w:p w:rsidR="00F1562D" w:rsidRPr="00667BDE" w:rsidRDefault="00C00EF7" w:rsidP="00F1562D">
      <w:pPr>
        <w:rPr>
          <w:rFonts w:asciiTheme="minorHAnsi" w:hAnsiTheme="minorHAnsi"/>
          <w:sz w:val="16"/>
          <w:szCs w:val="16"/>
        </w:rPr>
      </w:pPr>
      <w:r w:rsidRPr="00667BDE">
        <w:rPr>
          <w:rFonts w:asciiTheme="minorHAnsi" w:hAnsiTheme="minorHAnsi"/>
          <w:sz w:val="16"/>
          <w:szCs w:val="16"/>
        </w:rPr>
        <w:t>Tabuľka č.1</w:t>
      </w:r>
    </w:p>
    <w:p w:rsidR="007E18DF" w:rsidRPr="00667BDE" w:rsidRDefault="007E18DF" w:rsidP="00F1562D">
      <w:pPr>
        <w:rPr>
          <w:rFonts w:asciiTheme="minorHAnsi" w:hAnsiTheme="minorHAnsi"/>
          <w:sz w:val="16"/>
          <w:szCs w:val="16"/>
        </w:rPr>
      </w:pPr>
    </w:p>
    <w:bookmarkStart w:id="18" w:name="_MON_1422680276"/>
    <w:bookmarkStart w:id="19" w:name="_MON_1422680648"/>
    <w:bookmarkStart w:id="20" w:name="_MON_1422681151"/>
    <w:bookmarkStart w:id="21" w:name="_MON_1422681582"/>
    <w:bookmarkStart w:id="22" w:name="_MON_1422681800"/>
    <w:bookmarkStart w:id="23" w:name="_MON_1422681832"/>
    <w:bookmarkStart w:id="24" w:name="_MON_1422683902"/>
    <w:bookmarkStart w:id="25" w:name="_MON_1390720634"/>
    <w:bookmarkStart w:id="26" w:name="_MON_1390734680"/>
    <w:bookmarkStart w:id="27" w:name="_MON_1390735149"/>
    <w:bookmarkStart w:id="28" w:name="_MON_1391859910"/>
    <w:bookmarkStart w:id="29" w:name="_MON_1391942071"/>
    <w:bookmarkStart w:id="30" w:name="_MON_1391942203"/>
    <w:bookmarkStart w:id="31" w:name="_MON_1391942641"/>
    <w:bookmarkStart w:id="32" w:name="_MON_1391942958"/>
    <w:bookmarkStart w:id="33" w:name="_MON_1392458724"/>
    <w:bookmarkStart w:id="34" w:name="_MON_1422679629"/>
    <w:bookmarkStart w:id="35" w:name="_MON_1422679720"/>
    <w:bookmarkStart w:id="36" w:name="_MON_1422679750"/>
    <w:bookmarkStart w:id="37" w:name="_MON_1422679839"/>
    <w:bookmarkStart w:id="38" w:name="_MON_1422680141"/>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Start w:id="39" w:name="_MON_1422680244"/>
    <w:bookmarkEnd w:id="39"/>
    <w:p w:rsidR="00172273" w:rsidRPr="00667BDE" w:rsidRDefault="006A3B06" w:rsidP="00F1562D">
      <w:pPr>
        <w:rPr>
          <w:rFonts w:asciiTheme="minorHAnsi" w:hAnsiTheme="minorHAnsi"/>
          <w:sz w:val="16"/>
          <w:szCs w:val="16"/>
        </w:rPr>
      </w:pPr>
      <w:r w:rsidRPr="00667BDE">
        <w:rPr>
          <w:rFonts w:asciiTheme="minorHAnsi" w:hAnsiTheme="minorHAnsi"/>
          <w:sz w:val="16"/>
          <w:szCs w:val="16"/>
        </w:rPr>
        <w:object w:dxaOrig="10379" w:dyaOrig="89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4.35pt;height:416.95pt" o:ole="">
            <v:imagedata r:id="rId13" o:title=""/>
          </v:shape>
          <o:OLEObject Type="Embed" ProgID="Excel.Sheet.12" ShapeID="_x0000_i1025" DrawAspect="Content" ObjectID="_1600488443" r:id="rId14"/>
        </w:object>
      </w:r>
    </w:p>
    <w:p w:rsidR="00744FDA" w:rsidRPr="00667BDE" w:rsidRDefault="00744FDA" w:rsidP="00172273">
      <w:pPr>
        <w:tabs>
          <w:tab w:val="left" w:pos="9072"/>
        </w:tabs>
        <w:ind w:right="310"/>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A439C" w:rsidRPr="00667BDE" w:rsidRDefault="004A439C" w:rsidP="00744FDA">
      <w:pPr>
        <w:rPr>
          <w:rFonts w:asciiTheme="minorHAnsi" w:hAnsiTheme="minorHAnsi"/>
          <w:sz w:val="16"/>
          <w:szCs w:val="16"/>
        </w:rPr>
      </w:pPr>
    </w:p>
    <w:p w:rsidR="0043670B" w:rsidRPr="00667BDE" w:rsidRDefault="0043670B" w:rsidP="00744FDA">
      <w:pPr>
        <w:rPr>
          <w:rFonts w:asciiTheme="minorHAnsi" w:hAnsiTheme="minorHAnsi"/>
          <w:sz w:val="16"/>
          <w:szCs w:val="16"/>
        </w:rPr>
      </w:pPr>
    </w:p>
    <w:p w:rsidR="00DE3030" w:rsidRPr="00667BDE" w:rsidRDefault="00DE3030" w:rsidP="00744FDA">
      <w:pPr>
        <w:rPr>
          <w:rFonts w:asciiTheme="minorHAnsi" w:hAnsiTheme="minorHAnsi"/>
          <w:sz w:val="16"/>
          <w:szCs w:val="16"/>
        </w:rPr>
      </w:pPr>
    </w:p>
    <w:p w:rsidR="00C00EF7" w:rsidRPr="00667BDE" w:rsidRDefault="003E4AA0" w:rsidP="00C00EF7">
      <w:pPr>
        <w:rPr>
          <w:rFonts w:asciiTheme="minorHAnsi" w:hAnsiTheme="minorHAnsi"/>
          <w:sz w:val="16"/>
          <w:szCs w:val="16"/>
        </w:rPr>
      </w:pPr>
      <w:r>
        <w:rPr>
          <w:rFonts w:asciiTheme="minorHAnsi" w:hAnsiTheme="minorHAnsi"/>
          <w:sz w:val="16"/>
          <w:szCs w:val="16"/>
        </w:rPr>
        <w:br w:type="page"/>
      </w:r>
      <w:r w:rsidR="00C00EF7" w:rsidRPr="00667BDE">
        <w:rPr>
          <w:rFonts w:asciiTheme="minorHAnsi" w:hAnsiTheme="minorHAnsi"/>
          <w:sz w:val="16"/>
          <w:szCs w:val="16"/>
        </w:rPr>
        <w:lastRenderedPageBreak/>
        <w:t>Tabuľka č.2</w:t>
      </w:r>
    </w:p>
    <w:p w:rsidR="007E18DF" w:rsidRPr="00667BDE" w:rsidRDefault="007E18DF" w:rsidP="00C00EF7">
      <w:pPr>
        <w:rPr>
          <w:rFonts w:asciiTheme="minorHAnsi" w:hAnsiTheme="minorHAnsi"/>
          <w:sz w:val="16"/>
          <w:szCs w:val="16"/>
        </w:rPr>
      </w:pPr>
    </w:p>
    <w:bookmarkStart w:id="40" w:name="_MON_1422682069"/>
    <w:bookmarkStart w:id="41" w:name="_MON_1390713508"/>
    <w:bookmarkStart w:id="42" w:name="_MON_1390718222"/>
    <w:bookmarkStart w:id="43" w:name="_MON_1390718336"/>
    <w:bookmarkStart w:id="44" w:name="_MON_1390718367"/>
    <w:bookmarkStart w:id="45" w:name="_MON_1390718438"/>
    <w:bookmarkStart w:id="46" w:name="_MON_1390718534"/>
    <w:bookmarkStart w:id="47" w:name="_MON_1390718598"/>
    <w:bookmarkStart w:id="48" w:name="_MON_1390718803"/>
    <w:bookmarkStart w:id="49" w:name="_MON_1390800346"/>
    <w:bookmarkStart w:id="50" w:name="_MON_1390800630"/>
    <w:bookmarkStart w:id="51" w:name="_MON_1390800658"/>
    <w:bookmarkStart w:id="52" w:name="_MON_1390800724"/>
    <w:bookmarkStart w:id="53" w:name="_MON_1390800757"/>
    <w:bookmarkStart w:id="54" w:name="_MON_1390800764"/>
    <w:bookmarkStart w:id="55" w:name="_MON_1391942145"/>
    <w:bookmarkStart w:id="56" w:name="_MON_1392458800"/>
    <w:bookmarkStart w:id="57" w:name="_MON_1422679790"/>
    <w:bookmarkStart w:id="58" w:name="_MON_1422680227"/>
    <w:bookmarkStart w:id="59" w:name="_MON_1422681734"/>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Start w:id="60" w:name="_MON_1422682030"/>
    <w:bookmarkEnd w:id="60"/>
    <w:p w:rsidR="00317631" w:rsidRPr="00667BDE" w:rsidRDefault="006D635B" w:rsidP="00744FDA">
      <w:pPr>
        <w:rPr>
          <w:rFonts w:asciiTheme="minorHAnsi" w:hAnsiTheme="minorHAnsi"/>
          <w:sz w:val="16"/>
          <w:szCs w:val="16"/>
        </w:rPr>
      </w:pPr>
      <w:r w:rsidRPr="00667BDE">
        <w:rPr>
          <w:rFonts w:asciiTheme="minorHAnsi" w:hAnsiTheme="minorHAnsi"/>
          <w:sz w:val="16"/>
          <w:szCs w:val="16"/>
        </w:rPr>
        <w:object w:dxaOrig="9867" w:dyaOrig="8579">
          <v:shape id="_x0000_i1026" type="#_x0000_t75" style="width:494.85pt;height:395.45pt" o:ole="">
            <v:imagedata r:id="rId15" o:title=""/>
          </v:shape>
          <o:OLEObject Type="Embed" ProgID="Excel.Sheet.12" ShapeID="_x0000_i1026" DrawAspect="Content" ObjectID="_1600488444" r:id="rId16"/>
        </w:object>
      </w:r>
    </w:p>
    <w:p w:rsidR="00317631" w:rsidRPr="00667BDE" w:rsidRDefault="00317631" w:rsidP="00744FDA">
      <w:pPr>
        <w:rPr>
          <w:rFonts w:asciiTheme="minorHAnsi" w:hAnsiTheme="minorHAnsi"/>
          <w:sz w:val="16"/>
          <w:szCs w:val="16"/>
        </w:rPr>
      </w:pPr>
    </w:p>
    <w:p w:rsidR="00A3340F" w:rsidRPr="00667BDE" w:rsidRDefault="00A3340F" w:rsidP="00744FDA">
      <w:pPr>
        <w:rPr>
          <w:rFonts w:asciiTheme="minorHAnsi" w:hAnsiTheme="minorHAnsi"/>
          <w:sz w:val="16"/>
          <w:szCs w:val="16"/>
        </w:rPr>
      </w:pPr>
    </w:p>
    <w:p w:rsidR="00A3340F" w:rsidRPr="00667BDE" w:rsidRDefault="00A3340F" w:rsidP="00744FDA">
      <w:pPr>
        <w:rPr>
          <w:rFonts w:asciiTheme="minorHAnsi" w:hAnsiTheme="minorHAnsi"/>
          <w:sz w:val="16"/>
          <w:szCs w:val="16"/>
        </w:rPr>
      </w:pPr>
    </w:p>
    <w:p w:rsidR="00A3340F" w:rsidRPr="00667BDE" w:rsidRDefault="00A3340F" w:rsidP="00744FDA">
      <w:pPr>
        <w:rPr>
          <w:rFonts w:asciiTheme="minorHAnsi" w:hAnsiTheme="minorHAnsi"/>
          <w:sz w:val="16"/>
          <w:szCs w:val="16"/>
        </w:rPr>
      </w:pPr>
    </w:p>
    <w:p w:rsidR="00A3340F" w:rsidRPr="00667BDE" w:rsidRDefault="00A3340F" w:rsidP="00744FDA">
      <w:pPr>
        <w:rPr>
          <w:rFonts w:asciiTheme="minorHAnsi" w:hAnsiTheme="minorHAnsi"/>
          <w:sz w:val="16"/>
          <w:szCs w:val="16"/>
        </w:rPr>
      </w:pPr>
    </w:p>
    <w:p w:rsidR="00A3340F" w:rsidRPr="00667BDE" w:rsidRDefault="00A3340F" w:rsidP="00744FDA">
      <w:pPr>
        <w:rPr>
          <w:rFonts w:asciiTheme="minorHAnsi" w:hAnsiTheme="minorHAnsi"/>
          <w:sz w:val="16"/>
          <w:szCs w:val="16"/>
        </w:rPr>
      </w:pPr>
    </w:p>
    <w:p w:rsidR="00A3340F" w:rsidRPr="00667BDE" w:rsidRDefault="00A3340F" w:rsidP="00744FDA">
      <w:pPr>
        <w:rPr>
          <w:rFonts w:asciiTheme="minorHAnsi" w:hAnsiTheme="minorHAnsi"/>
          <w:sz w:val="16"/>
          <w:szCs w:val="16"/>
        </w:rPr>
      </w:pPr>
    </w:p>
    <w:p w:rsidR="00172273" w:rsidRPr="00667BDE" w:rsidRDefault="00172273"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201842" w:rsidRPr="00667BDE" w:rsidRDefault="00201842" w:rsidP="00744FDA">
      <w:pPr>
        <w:rPr>
          <w:rFonts w:asciiTheme="minorHAnsi" w:hAnsiTheme="minorHAnsi"/>
          <w:sz w:val="16"/>
          <w:szCs w:val="16"/>
        </w:rPr>
      </w:pPr>
    </w:p>
    <w:p w:rsidR="00FC424E" w:rsidRPr="00667BDE" w:rsidRDefault="00FC424E" w:rsidP="00744FDA">
      <w:pPr>
        <w:rPr>
          <w:rFonts w:asciiTheme="minorHAnsi" w:hAnsiTheme="minorHAnsi"/>
          <w:sz w:val="16"/>
          <w:szCs w:val="16"/>
        </w:rPr>
      </w:pPr>
    </w:p>
    <w:p w:rsidR="004F0C6B" w:rsidRPr="00667BDE" w:rsidRDefault="004F0C6B" w:rsidP="00744FDA">
      <w:pPr>
        <w:rPr>
          <w:rFonts w:asciiTheme="minorHAnsi" w:hAnsiTheme="minorHAnsi"/>
          <w:sz w:val="16"/>
          <w:szCs w:val="16"/>
        </w:rPr>
      </w:pPr>
    </w:p>
    <w:p w:rsidR="00C00EF7" w:rsidRPr="00667BDE" w:rsidRDefault="003E4AA0" w:rsidP="00C00EF7">
      <w:pPr>
        <w:rPr>
          <w:rFonts w:asciiTheme="minorHAnsi" w:hAnsiTheme="minorHAnsi"/>
          <w:sz w:val="16"/>
          <w:szCs w:val="16"/>
        </w:rPr>
      </w:pPr>
      <w:r>
        <w:rPr>
          <w:rFonts w:asciiTheme="minorHAnsi" w:hAnsiTheme="minorHAnsi"/>
          <w:sz w:val="16"/>
          <w:szCs w:val="16"/>
        </w:rPr>
        <w:br w:type="page"/>
      </w:r>
      <w:r w:rsidR="00C00EF7" w:rsidRPr="00667BDE">
        <w:rPr>
          <w:rFonts w:asciiTheme="minorHAnsi" w:hAnsiTheme="minorHAnsi"/>
          <w:sz w:val="16"/>
          <w:szCs w:val="16"/>
        </w:rPr>
        <w:lastRenderedPageBreak/>
        <w:t>Tabuľka č.3</w:t>
      </w:r>
    </w:p>
    <w:p w:rsidR="007E18DF" w:rsidRPr="00667BDE" w:rsidRDefault="007E18DF" w:rsidP="00C00EF7">
      <w:pPr>
        <w:rPr>
          <w:rFonts w:asciiTheme="minorHAnsi" w:hAnsiTheme="minorHAnsi"/>
          <w:sz w:val="16"/>
          <w:szCs w:val="16"/>
        </w:rPr>
      </w:pPr>
    </w:p>
    <w:bookmarkStart w:id="61" w:name="_MON_1391945295"/>
    <w:bookmarkStart w:id="62" w:name="_MON_1391945619"/>
    <w:bookmarkStart w:id="63" w:name="_MON_1392458834"/>
    <w:bookmarkStart w:id="64" w:name="_MON_1393846913"/>
    <w:bookmarkStart w:id="65" w:name="_MON_1422682039"/>
    <w:bookmarkStart w:id="66" w:name="_MON_1422682094"/>
    <w:bookmarkStart w:id="67" w:name="_MON_1422682106"/>
    <w:bookmarkStart w:id="68" w:name="_MON_1422682452"/>
    <w:bookmarkStart w:id="69" w:name="_MON_1422682506"/>
    <w:bookmarkStart w:id="70" w:name="_MON_1422683184"/>
    <w:bookmarkStart w:id="71" w:name="_MON_1422683211"/>
    <w:bookmarkStart w:id="72" w:name="_MON_1422683924"/>
    <w:bookmarkStart w:id="73" w:name="_MON_1422684203"/>
    <w:bookmarkStart w:id="74" w:name="_MON_1422684353"/>
    <w:bookmarkStart w:id="75" w:name="_MON_1422684691"/>
    <w:bookmarkStart w:id="76" w:name="_MON_1422684811"/>
    <w:bookmarkStart w:id="77" w:name="_MON_1422685517"/>
    <w:bookmarkStart w:id="78" w:name="_MON_1422687497"/>
    <w:bookmarkStart w:id="79" w:name="_MON_1422688289"/>
    <w:bookmarkStart w:id="80" w:name="_MON_1390716645"/>
    <w:bookmarkStart w:id="81" w:name="_MON_1390716802"/>
    <w:bookmarkStart w:id="82" w:name="_MON_1390716901"/>
    <w:bookmarkStart w:id="83" w:name="_MON_1390716961"/>
    <w:bookmarkStart w:id="84" w:name="_MON_1390716982"/>
    <w:bookmarkStart w:id="85" w:name="_MON_1390717130"/>
    <w:bookmarkStart w:id="86" w:name="_MON_1390717255"/>
    <w:bookmarkStart w:id="87" w:name="_MON_1390717354"/>
    <w:bookmarkStart w:id="88" w:name="_MON_1390719312"/>
    <w:bookmarkStart w:id="89" w:name="_MON_1390719609"/>
    <w:bookmarkStart w:id="90" w:name="_MON_1390720254"/>
    <w:bookmarkStart w:id="91" w:name="_MON_1390720363"/>
    <w:bookmarkStart w:id="92" w:name="_MON_1390720866"/>
    <w:bookmarkStart w:id="93" w:name="_MON_1390720895"/>
    <w:bookmarkStart w:id="94" w:name="_MON_1390802302"/>
    <w:bookmarkStart w:id="95" w:name="_MON_1390802334"/>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Start w:id="96" w:name="_MON_1391860036"/>
    <w:bookmarkEnd w:id="96"/>
    <w:p w:rsidR="00317631" w:rsidRPr="00667BDE" w:rsidRDefault="0096684C" w:rsidP="00172273">
      <w:pPr>
        <w:tabs>
          <w:tab w:val="left" w:pos="1134"/>
        </w:tabs>
        <w:rPr>
          <w:rFonts w:asciiTheme="minorHAnsi" w:hAnsiTheme="minorHAnsi"/>
          <w:sz w:val="16"/>
          <w:szCs w:val="16"/>
        </w:rPr>
      </w:pPr>
      <w:r w:rsidRPr="00667BDE">
        <w:rPr>
          <w:rFonts w:asciiTheme="minorHAnsi" w:hAnsiTheme="minorHAnsi"/>
          <w:sz w:val="16"/>
          <w:szCs w:val="16"/>
        </w:rPr>
        <w:object w:dxaOrig="10736" w:dyaOrig="8838">
          <v:shape id="_x0000_i1027" type="#_x0000_t75" style="width:491.65pt;height:476.05pt" o:ole="">
            <v:imagedata r:id="rId17" o:title=""/>
          </v:shape>
          <o:OLEObject Type="Embed" ProgID="Excel.Sheet.12" ShapeID="_x0000_i1027" DrawAspect="Content" ObjectID="_1600488445" r:id="rId18"/>
        </w:object>
      </w:r>
    </w:p>
    <w:p w:rsidR="00953C30" w:rsidRPr="00667BDE" w:rsidRDefault="00953C30" w:rsidP="00744FDA">
      <w:pPr>
        <w:rPr>
          <w:rFonts w:asciiTheme="minorHAnsi" w:eastAsia="Calibri" w:hAnsiTheme="minorHAnsi"/>
          <w:sz w:val="16"/>
          <w:szCs w:val="16"/>
        </w:rPr>
      </w:pPr>
    </w:p>
    <w:p w:rsidR="0057557E" w:rsidRDefault="00953C30" w:rsidP="003D2F8A">
      <w:pPr>
        <w:jc w:val="both"/>
        <w:rPr>
          <w:rFonts w:asciiTheme="minorHAnsi" w:hAnsiTheme="minorHAnsi" w:cs="Tahoma"/>
          <w:sz w:val="16"/>
          <w:szCs w:val="16"/>
        </w:rPr>
      </w:pPr>
      <w:r w:rsidRPr="00667BDE">
        <w:rPr>
          <w:rFonts w:asciiTheme="minorHAnsi" w:hAnsiTheme="minorHAnsi" w:cs="Tahoma"/>
          <w:sz w:val="16"/>
          <w:szCs w:val="16"/>
        </w:rPr>
        <w:t xml:space="preserve">V tabuľke dlhodobého hmotného majetku </w:t>
      </w:r>
      <w:r w:rsidRPr="00667BDE">
        <w:rPr>
          <w:rFonts w:asciiTheme="minorHAnsi" w:eastAsia="Calibri" w:hAnsiTheme="minorHAnsi" w:cs="Tahoma"/>
          <w:sz w:val="16"/>
          <w:szCs w:val="16"/>
        </w:rPr>
        <w:t>v časti  „</w:t>
      </w:r>
      <w:r w:rsidRPr="00667BDE">
        <w:rPr>
          <w:rFonts w:asciiTheme="minorHAnsi" w:eastAsia="Calibri" w:hAnsiTheme="minorHAnsi" w:cs="Tahoma"/>
          <w:bCs/>
          <w:sz w:val="16"/>
          <w:szCs w:val="16"/>
        </w:rPr>
        <w:t>Samostatné hnuteľné veci a súbory hnuteľných vecí</w:t>
      </w:r>
      <w:r w:rsidRPr="00667BDE">
        <w:rPr>
          <w:rFonts w:asciiTheme="minorHAnsi" w:eastAsia="Calibri" w:hAnsiTheme="minorHAnsi" w:cs="Tahoma"/>
          <w:b/>
          <w:bCs/>
          <w:sz w:val="16"/>
          <w:szCs w:val="16"/>
        </w:rPr>
        <w:t xml:space="preserve">“ </w:t>
      </w:r>
      <w:r w:rsidRPr="00667BDE">
        <w:rPr>
          <w:rFonts w:asciiTheme="minorHAnsi" w:eastAsia="Calibri" w:hAnsiTheme="minorHAnsi" w:cs="Tahoma"/>
          <w:bCs/>
          <w:sz w:val="16"/>
          <w:szCs w:val="16"/>
        </w:rPr>
        <w:t>sa nachádza majetok obstaraný formou finančného l</w:t>
      </w:r>
      <w:r w:rsidR="0057557E">
        <w:rPr>
          <w:rFonts w:asciiTheme="minorHAnsi" w:eastAsia="Calibri" w:hAnsiTheme="minorHAnsi" w:cs="Tahoma"/>
          <w:bCs/>
          <w:sz w:val="16"/>
          <w:szCs w:val="16"/>
        </w:rPr>
        <w:t>eas</w:t>
      </w:r>
      <w:r w:rsidRPr="00667BDE">
        <w:rPr>
          <w:rFonts w:asciiTheme="minorHAnsi" w:eastAsia="Calibri" w:hAnsiTheme="minorHAnsi" w:cs="Tahoma"/>
          <w:bCs/>
          <w:sz w:val="16"/>
          <w:szCs w:val="16"/>
        </w:rPr>
        <w:t xml:space="preserve">ingu. Jedná sa  o osobné </w:t>
      </w:r>
      <w:r w:rsidRPr="00667BDE">
        <w:rPr>
          <w:rFonts w:asciiTheme="minorHAnsi" w:hAnsiTheme="minorHAnsi" w:cs="Tahoma"/>
          <w:sz w:val="16"/>
          <w:szCs w:val="16"/>
        </w:rPr>
        <w:t xml:space="preserve">auto </w:t>
      </w:r>
      <w:proofErr w:type="spellStart"/>
      <w:r w:rsidRPr="00667BDE">
        <w:rPr>
          <w:rFonts w:asciiTheme="minorHAnsi" w:hAnsiTheme="minorHAnsi" w:cs="Tahoma"/>
          <w:sz w:val="16"/>
          <w:szCs w:val="16"/>
        </w:rPr>
        <w:t>Octávia</w:t>
      </w:r>
      <w:proofErr w:type="spellEnd"/>
      <w:r w:rsidRPr="00667BDE">
        <w:rPr>
          <w:rFonts w:asciiTheme="minorHAnsi" w:hAnsiTheme="minorHAnsi" w:cs="Tahoma"/>
          <w:sz w:val="16"/>
          <w:szCs w:val="16"/>
        </w:rPr>
        <w:t xml:space="preserve"> obstarané 9/2011 v obstarávacej cene 16 106 EUR,  Kompresor s príslušenstvom obstarané 12/2012 v </w:t>
      </w:r>
      <w:r w:rsidR="0057557E">
        <w:rPr>
          <w:rFonts w:asciiTheme="minorHAnsi" w:hAnsiTheme="minorHAnsi" w:cs="Tahoma"/>
          <w:sz w:val="16"/>
          <w:szCs w:val="16"/>
        </w:rPr>
        <w:t>OC</w:t>
      </w:r>
      <w:r w:rsidRPr="00667BDE">
        <w:rPr>
          <w:rFonts w:asciiTheme="minorHAnsi" w:hAnsiTheme="minorHAnsi" w:cs="Tahoma"/>
          <w:sz w:val="16"/>
          <w:szCs w:val="16"/>
        </w:rPr>
        <w:t xml:space="preserve">  35 013 EUR, Odsávacie a filtračné zariadenie obstarané  7/2013 v </w:t>
      </w:r>
      <w:r w:rsidR="0057557E">
        <w:rPr>
          <w:rFonts w:asciiTheme="minorHAnsi" w:hAnsiTheme="minorHAnsi" w:cs="Tahoma"/>
          <w:sz w:val="16"/>
          <w:szCs w:val="16"/>
        </w:rPr>
        <w:t>OC</w:t>
      </w:r>
      <w:r w:rsidRPr="00667BDE">
        <w:rPr>
          <w:rFonts w:asciiTheme="minorHAnsi" w:hAnsiTheme="minorHAnsi" w:cs="Tahoma"/>
          <w:sz w:val="16"/>
          <w:szCs w:val="16"/>
        </w:rPr>
        <w:t xml:space="preserve">  15 032,74 EUR, Elektrická sušiareň pre lepené šmyky obstarané 12/2013 v </w:t>
      </w:r>
      <w:r w:rsidR="0057557E">
        <w:rPr>
          <w:rFonts w:asciiTheme="minorHAnsi" w:hAnsiTheme="minorHAnsi" w:cs="Tahoma"/>
          <w:sz w:val="16"/>
          <w:szCs w:val="16"/>
        </w:rPr>
        <w:t>OC</w:t>
      </w:r>
      <w:r w:rsidRPr="00667BDE">
        <w:rPr>
          <w:rFonts w:asciiTheme="minorHAnsi" w:hAnsiTheme="minorHAnsi" w:cs="Tahoma"/>
          <w:sz w:val="16"/>
          <w:szCs w:val="16"/>
        </w:rPr>
        <w:t xml:space="preserve"> 23 830,08 EUR, </w:t>
      </w:r>
      <w:proofErr w:type="spellStart"/>
      <w:r w:rsidRPr="00667BDE">
        <w:rPr>
          <w:rFonts w:asciiTheme="minorHAnsi" w:hAnsiTheme="minorHAnsi" w:cs="Tahoma"/>
          <w:sz w:val="16"/>
          <w:szCs w:val="16"/>
        </w:rPr>
        <w:t>Octávia</w:t>
      </w:r>
      <w:proofErr w:type="spellEnd"/>
      <w:r w:rsidRPr="00667BDE">
        <w:rPr>
          <w:rFonts w:asciiTheme="minorHAnsi" w:hAnsiTheme="minorHAnsi" w:cs="Tahoma"/>
          <w:sz w:val="16"/>
          <w:szCs w:val="16"/>
        </w:rPr>
        <w:t xml:space="preserve"> </w:t>
      </w:r>
      <w:proofErr w:type="spellStart"/>
      <w:r w:rsidRPr="00667BDE">
        <w:rPr>
          <w:rFonts w:asciiTheme="minorHAnsi" w:hAnsiTheme="minorHAnsi" w:cs="Tahoma"/>
          <w:sz w:val="16"/>
          <w:szCs w:val="16"/>
        </w:rPr>
        <w:t>Elegance</w:t>
      </w:r>
      <w:proofErr w:type="spellEnd"/>
      <w:r w:rsidRPr="00667BDE">
        <w:rPr>
          <w:rFonts w:asciiTheme="minorHAnsi" w:hAnsiTheme="minorHAnsi" w:cs="Tahoma"/>
          <w:sz w:val="16"/>
          <w:szCs w:val="16"/>
        </w:rPr>
        <w:t xml:space="preserve"> obstaraná  8/2014 v </w:t>
      </w:r>
      <w:r w:rsidR="0057557E">
        <w:rPr>
          <w:rFonts w:asciiTheme="minorHAnsi" w:hAnsiTheme="minorHAnsi" w:cs="Tahoma"/>
          <w:sz w:val="16"/>
          <w:szCs w:val="16"/>
        </w:rPr>
        <w:t>OC</w:t>
      </w:r>
      <w:r w:rsidRPr="00667BDE">
        <w:rPr>
          <w:rFonts w:asciiTheme="minorHAnsi" w:hAnsiTheme="minorHAnsi" w:cs="Tahoma"/>
          <w:sz w:val="16"/>
          <w:szCs w:val="16"/>
        </w:rPr>
        <w:t xml:space="preserve"> 16 956,32 EUR, </w:t>
      </w:r>
      <w:r w:rsidR="0057557E">
        <w:rPr>
          <w:rFonts w:asciiTheme="minorHAnsi" w:hAnsiTheme="minorHAnsi" w:cs="Tahoma"/>
          <w:sz w:val="16"/>
          <w:szCs w:val="16"/>
        </w:rPr>
        <w:t xml:space="preserve"> CNC sústružnícke  centrum obstarané 10/2016  </w:t>
      </w:r>
    </w:p>
    <w:p w:rsidR="00953C30" w:rsidRPr="00667BDE" w:rsidRDefault="0057557E" w:rsidP="003D2F8A">
      <w:pPr>
        <w:jc w:val="both"/>
        <w:rPr>
          <w:rFonts w:asciiTheme="minorHAnsi" w:hAnsiTheme="minorHAnsi" w:cs="Tahoma"/>
          <w:sz w:val="16"/>
          <w:szCs w:val="16"/>
        </w:rPr>
      </w:pPr>
      <w:r>
        <w:rPr>
          <w:rFonts w:asciiTheme="minorHAnsi" w:hAnsiTheme="minorHAnsi" w:cs="Tahoma"/>
          <w:sz w:val="16"/>
          <w:szCs w:val="16"/>
        </w:rPr>
        <w:t xml:space="preserve">v  OC  96 100 EUR,  </w:t>
      </w:r>
      <w:proofErr w:type="spellStart"/>
      <w:r>
        <w:rPr>
          <w:rFonts w:asciiTheme="minorHAnsi" w:hAnsiTheme="minorHAnsi" w:cs="Tahoma"/>
          <w:sz w:val="16"/>
          <w:szCs w:val="16"/>
        </w:rPr>
        <w:t>Citroen</w:t>
      </w:r>
      <w:proofErr w:type="spellEnd"/>
      <w:r>
        <w:rPr>
          <w:rFonts w:asciiTheme="minorHAnsi" w:hAnsiTheme="minorHAnsi" w:cs="Tahoma"/>
          <w:sz w:val="16"/>
          <w:szCs w:val="16"/>
        </w:rPr>
        <w:t xml:space="preserve">  </w:t>
      </w:r>
      <w:proofErr w:type="spellStart"/>
      <w:r>
        <w:rPr>
          <w:rFonts w:asciiTheme="minorHAnsi" w:hAnsiTheme="minorHAnsi" w:cs="Tahoma"/>
          <w:sz w:val="16"/>
          <w:szCs w:val="16"/>
        </w:rPr>
        <w:t>Berlingo</w:t>
      </w:r>
      <w:proofErr w:type="spellEnd"/>
      <w:r>
        <w:rPr>
          <w:rFonts w:asciiTheme="minorHAnsi" w:hAnsiTheme="minorHAnsi" w:cs="Tahoma"/>
          <w:sz w:val="16"/>
          <w:szCs w:val="16"/>
        </w:rPr>
        <w:t xml:space="preserve">  obstarané 11/2016 v OC  7 075 EUR,  Škoda </w:t>
      </w:r>
      <w:proofErr w:type="spellStart"/>
      <w:r>
        <w:rPr>
          <w:rFonts w:asciiTheme="minorHAnsi" w:hAnsiTheme="minorHAnsi" w:cs="Tahoma"/>
          <w:sz w:val="16"/>
          <w:szCs w:val="16"/>
        </w:rPr>
        <w:t>Rapid</w:t>
      </w:r>
      <w:proofErr w:type="spellEnd"/>
      <w:r>
        <w:rPr>
          <w:rFonts w:asciiTheme="minorHAnsi" w:hAnsiTheme="minorHAnsi" w:cs="Tahoma"/>
          <w:sz w:val="16"/>
          <w:szCs w:val="16"/>
        </w:rPr>
        <w:t xml:space="preserve"> obstaraná v 11/2016 v OC  10 416,47  EUR, </w:t>
      </w:r>
      <w:proofErr w:type="spellStart"/>
      <w:r>
        <w:rPr>
          <w:rFonts w:asciiTheme="minorHAnsi" w:hAnsiTheme="minorHAnsi" w:cs="Tahoma"/>
          <w:sz w:val="16"/>
          <w:szCs w:val="16"/>
        </w:rPr>
        <w:t>Octávia</w:t>
      </w:r>
      <w:proofErr w:type="spellEnd"/>
      <w:r>
        <w:rPr>
          <w:rFonts w:asciiTheme="minorHAnsi" w:hAnsiTheme="minorHAnsi" w:cs="Tahoma"/>
          <w:sz w:val="16"/>
          <w:szCs w:val="16"/>
        </w:rPr>
        <w:t xml:space="preserve"> obstaraná v 12/2016 v OC  16 833,33 EUR,</w:t>
      </w:r>
      <w:r w:rsidR="00383624">
        <w:rPr>
          <w:rFonts w:asciiTheme="minorHAnsi" w:hAnsiTheme="minorHAnsi" w:cs="Tahoma"/>
          <w:sz w:val="16"/>
          <w:szCs w:val="16"/>
        </w:rPr>
        <w:t xml:space="preserve"> </w:t>
      </w:r>
      <w:r w:rsidR="00383624" w:rsidRPr="00653E93">
        <w:rPr>
          <w:rFonts w:asciiTheme="minorHAnsi" w:hAnsiTheme="minorHAnsi" w:cs="Tahoma"/>
          <w:sz w:val="16"/>
          <w:szCs w:val="16"/>
        </w:rPr>
        <w:t>Reko</w:t>
      </w:r>
      <w:r w:rsidR="00653E93" w:rsidRPr="00653E93">
        <w:rPr>
          <w:rFonts w:asciiTheme="minorHAnsi" w:hAnsiTheme="minorHAnsi" w:cs="Tahoma"/>
          <w:sz w:val="16"/>
          <w:szCs w:val="16"/>
        </w:rPr>
        <w:t>n</w:t>
      </w:r>
      <w:r w:rsidR="00383624" w:rsidRPr="00653E93">
        <w:rPr>
          <w:rFonts w:asciiTheme="minorHAnsi" w:hAnsiTheme="minorHAnsi" w:cs="Tahoma"/>
          <w:sz w:val="16"/>
          <w:szCs w:val="16"/>
        </w:rPr>
        <w:t xml:space="preserve">štrukcia vykurovania obstaraná v 12/2015 v OC 622 756,99 EUR, </w:t>
      </w:r>
      <w:r w:rsidRPr="00653E93">
        <w:rPr>
          <w:rFonts w:asciiTheme="minorHAnsi" w:hAnsiTheme="minorHAnsi" w:cs="Tahoma"/>
          <w:sz w:val="16"/>
          <w:szCs w:val="16"/>
        </w:rPr>
        <w:t xml:space="preserve"> </w:t>
      </w:r>
      <w:r w:rsidR="00953C30" w:rsidRPr="00653E93">
        <w:rPr>
          <w:rFonts w:asciiTheme="minorHAnsi" w:hAnsiTheme="minorHAnsi" w:cs="Tahoma"/>
          <w:sz w:val="16"/>
          <w:szCs w:val="16"/>
        </w:rPr>
        <w:t>ktoré vykazuje ako svoj majetok.</w:t>
      </w:r>
    </w:p>
    <w:p w:rsidR="00EF3F8C" w:rsidRPr="00667BDE" w:rsidRDefault="00EF3F8C" w:rsidP="00EF3F8C">
      <w:pPr>
        <w:rPr>
          <w:rFonts w:asciiTheme="minorHAnsi" w:hAnsiTheme="minorHAnsi"/>
          <w:sz w:val="16"/>
          <w:szCs w:val="16"/>
        </w:rPr>
      </w:pPr>
    </w:p>
    <w:p w:rsidR="00DC6D50" w:rsidRPr="00667BDE" w:rsidRDefault="00DC6D50" w:rsidP="00744FDA">
      <w:pPr>
        <w:rPr>
          <w:rFonts w:asciiTheme="minorHAnsi" w:hAnsiTheme="minorHAnsi"/>
          <w:sz w:val="16"/>
          <w:szCs w:val="16"/>
        </w:rPr>
      </w:pPr>
    </w:p>
    <w:p w:rsidR="00DC6D50" w:rsidRPr="00667BDE" w:rsidRDefault="00DC6D50" w:rsidP="00744FDA">
      <w:pPr>
        <w:rPr>
          <w:rFonts w:asciiTheme="minorHAnsi" w:hAnsiTheme="minorHAnsi"/>
          <w:sz w:val="16"/>
          <w:szCs w:val="16"/>
        </w:rPr>
      </w:pPr>
    </w:p>
    <w:p w:rsidR="00953C30" w:rsidRPr="00667BDE" w:rsidRDefault="00953C30" w:rsidP="00744FDA">
      <w:pPr>
        <w:rPr>
          <w:rFonts w:asciiTheme="minorHAnsi" w:hAnsiTheme="minorHAnsi"/>
          <w:sz w:val="16"/>
          <w:szCs w:val="16"/>
        </w:rPr>
      </w:pPr>
    </w:p>
    <w:p w:rsidR="00953C30" w:rsidRPr="00667BDE" w:rsidRDefault="00953C30" w:rsidP="00744FDA">
      <w:pPr>
        <w:rPr>
          <w:rFonts w:asciiTheme="minorHAnsi" w:hAnsiTheme="minorHAnsi"/>
          <w:sz w:val="16"/>
          <w:szCs w:val="16"/>
        </w:rPr>
      </w:pPr>
    </w:p>
    <w:p w:rsidR="00953C30" w:rsidRPr="00667BDE" w:rsidRDefault="00953C30" w:rsidP="00744FDA">
      <w:pPr>
        <w:rPr>
          <w:rFonts w:asciiTheme="minorHAnsi" w:hAnsiTheme="minorHAnsi"/>
          <w:sz w:val="16"/>
          <w:szCs w:val="16"/>
        </w:rPr>
      </w:pPr>
    </w:p>
    <w:p w:rsidR="00953C30" w:rsidRPr="00667BDE" w:rsidRDefault="00953C30" w:rsidP="00744FDA">
      <w:pPr>
        <w:rPr>
          <w:rFonts w:asciiTheme="minorHAnsi" w:hAnsiTheme="minorHAnsi"/>
          <w:sz w:val="16"/>
          <w:szCs w:val="16"/>
        </w:rPr>
      </w:pPr>
    </w:p>
    <w:p w:rsidR="00DC6D50" w:rsidRPr="00667BDE" w:rsidRDefault="00DC6D50" w:rsidP="00744FDA">
      <w:pPr>
        <w:rPr>
          <w:rFonts w:asciiTheme="minorHAnsi" w:hAnsiTheme="minorHAnsi"/>
          <w:sz w:val="16"/>
          <w:szCs w:val="16"/>
        </w:rPr>
      </w:pPr>
    </w:p>
    <w:p w:rsidR="00C00EF7" w:rsidRPr="00667BDE" w:rsidRDefault="003E4AA0" w:rsidP="00D776AA">
      <w:pPr>
        <w:rPr>
          <w:rFonts w:asciiTheme="minorHAnsi" w:hAnsiTheme="minorHAnsi"/>
          <w:sz w:val="16"/>
          <w:szCs w:val="16"/>
        </w:rPr>
      </w:pPr>
      <w:r>
        <w:rPr>
          <w:rFonts w:asciiTheme="minorHAnsi" w:hAnsiTheme="minorHAnsi"/>
          <w:sz w:val="16"/>
          <w:szCs w:val="16"/>
        </w:rPr>
        <w:br w:type="page"/>
      </w:r>
      <w:r w:rsidR="00C00EF7" w:rsidRPr="00667BDE">
        <w:rPr>
          <w:rFonts w:asciiTheme="minorHAnsi" w:hAnsiTheme="minorHAnsi"/>
          <w:sz w:val="16"/>
          <w:szCs w:val="16"/>
        </w:rPr>
        <w:lastRenderedPageBreak/>
        <w:t>Tabuľka č.4</w:t>
      </w:r>
    </w:p>
    <w:p w:rsidR="007E18DF" w:rsidRPr="00667BDE" w:rsidRDefault="007E18DF" w:rsidP="00D776AA">
      <w:pPr>
        <w:rPr>
          <w:rFonts w:asciiTheme="minorHAnsi" w:hAnsiTheme="minorHAnsi"/>
          <w:sz w:val="16"/>
          <w:szCs w:val="16"/>
        </w:rPr>
      </w:pPr>
    </w:p>
    <w:bookmarkStart w:id="97" w:name="_MON_1422784732"/>
    <w:bookmarkStart w:id="98" w:name="_MON_1390720968"/>
    <w:bookmarkStart w:id="99" w:name="_MON_1390800840"/>
    <w:bookmarkStart w:id="100" w:name="_MON_1390801625"/>
    <w:bookmarkStart w:id="101" w:name="_MON_1390802261"/>
    <w:bookmarkStart w:id="102" w:name="_MON_1390802321"/>
    <w:bookmarkStart w:id="103" w:name="_MON_1391945937"/>
    <w:bookmarkStart w:id="104" w:name="_MON_1392458886"/>
    <w:bookmarkStart w:id="105" w:name="_MON_1422682049"/>
    <w:bookmarkStart w:id="106" w:name="_MON_1422682080"/>
    <w:bookmarkStart w:id="107" w:name="_MON_1422682439"/>
    <w:bookmarkStart w:id="108" w:name="_MON_1422683150"/>
    <w:bookmarkStart w:id="109" w:name="_MON_1422683201"/>
    <w:bookmarkEnd w:id="97"/>
    <w:bookmarkEnd w:id="98"/>
    <w:bookmarkEnd w:id="99"/>
    <w:bookmarkEnd w:id="100"/>
    <w:bookmarkEnd w:id="101"/>
    <w:bookmarkEnd w:id="102"/>
    <w:bookmarkEnd w:id="103"/>
    <w:bookmarkEnd w:id="104"/>
    <w:bookmarkEnd w:id="105"/>
    <w:bookmarkEnd w:id="106"/>
    <w:bookmarkEnd w:id="107"/>
    <w:bookmarkEnd w:id="108"/>
    <w:bookmarkEnd w:id="109"/>
    <w:bookmarkStart w:id="110" w:name="_MON_1422688357"/>
    <w:bookmarkEnd w:id="110"/>
    <w:p w:rsidR="003733DA" w:rsidRPr="00667BDE" w:rsidRDefault="00797F67" w:rsidP="009D4C48">
      <w:pPr>
        <w:rPr>
          <w:rFonts w:asciiTheme="minorHAnsi" w:hAnsiTheme="minorHAnsi"/>
          <w:sz w:val="16"/>
          <w:szCs w:val="16"/>
        </w:rPr>
      </w:pPr>
      <w:r w:rsidRPr="00667BDE">
        <w:rPr>
          <w:rFonts w:asciiTheme="minorHAnsi" w:hAnsiTheme="minorHAnsi"/>
          <w:sz w:val="16"/>
          <w:szCs w:val="16"/>
        </w:rPr>
        <w:object w:dxaOrig="10736" w:dyaOrig="10195">
          <v:shape id="_x0000_i1028" type="#_x0000_t75" style="width:477.65pt;height:471.75pt" o:ole="">
            <v:imagedata r:id="rId19" o:title=""/>
          </v:shape>
          <o:OLEObject Type="Embed" ProgID="Excel.Sheet.12" ShapeID="_x0000_i1028" DrawAspect="Content" ObjectID="_1600488446" r:id="rId20"/>
        </w:object>
      </w:r>
    </w:p>
    <w:p w:rsidR="00D32259" w:rsidRPr="00667BDE" w:rsidRDefault="00D32259" w:rsidP="005E25E1">
      <w:pPr>
        <w:pStyle w:val="Odsekzoznamu"/>
        <w:ind w:left="0"/>
        <w:rPr>
          <w:rFonts w:asciiTheme="minorHAnsi" w:hAnsiTheme="minorHAnsi"/>
          <w:sz w:val="16"/>
          <w:szCs w:val="16"/>
        </w:rPr>
      </w:pPr>
      <w:bookmarkStart w:id="111" w:name="OLE_LINK4"/>
      <w:bookmarkEnd w:id="13"/>
    </w:p>
    <w:p w:rsidR="00FE7938" w:rsidRPr="00667BDE" w:rsidRDefault="00FE7938">
      <w:pPr>
        <w:pStyle w:val="Zkladntext"/>
        <w:ind w:left="0"/>
        <w:rPr>
          <w:rFonts w:asciiTheme="minorHAnsi" w:hAnsiTheme="minorHAnsi"/>
          <w:color w:val="FF0000"/>
          <w:sz w:val="16"/>
          <w:szCs w:val="16"/>
        </w:rPr>
      </w:pPr>
    </w:p>
    <w:p w:rsidR="00FE7938" w:rsidRPr="00667BDE" w:rsidRDefault="00FE7938" w:rsidP="00FE7938">
      <w:pPr>
        <w:pStyle w:val="Nadpis2"/>
        <w:numPr>
          <w:ilvl w:val="0"/>
          <w:numId w:val="2"/>
        </w:numPr>
        <w:tabs>
          <w:tab w:val="num" w:pos="426"/>
        </w:tabs>
        <w:rPr>
          <w:rFonts w:asciiTheme="minorHAnsi" w:hAnsiTheme="minorHAnsi"/>
          <w:color w:val="000000"/>
          <w:sz w:val="16"/>
          <w:szCs w:val="16"/>
        </w:rPr>
      </w:pPr>
      <w:r w:rsidRPr="00667BDE">
        <w:rPr>
          <w:rFonts w:asciiTheme="minorHAnsi" w:hAnsiTheme="minorHAnsi"/>
          <w:color w:val="000000"/>
          <w:sz w:val="16"/>
          <w:szCs w:val="16"/>
        </w:rPr>
        <w:t>Spôsob a výška poistenia dlhodobého nehmotného a hmotného majetku</w:t>
      </w:r>
    </w:p>
    <w:p w:rsidR="00F67423" w:rsidRPr="00667BDE" w:rsidRDefault="00FE7938" w:rsidP="003E4AA0">
      <w:pPr>
        <w:pStyle w:val="Zkladntext"/>
        <w:ind w:firstLine="283"/>
        <w:rPr>
          <w:rFonts w:asciiTheme="minorHAnsi" w:hAnsiTheme="minorHAnsi"/>
          <w:sz w:val="16"/>
          <w:szCs w:val="16"/>
        </w:rPr>
      </w:pPr>
      <w:r w:rsidRPr="00667BDE">
        <w:rPr>
          <w:rFonts w:asciiTheme="minorHAnsi" w:hAnsiTheme="minorHAnsi"/>
          <w:sz w:val="16"/>
          <w:szCs w:val="16"/>
        </w:rPr>
        <w:t>Dlhodobý hmotný majetok je poistený pre prípad poškodenia alebo zničenia spôsoben</w:t>
      </w:r>
      <w:r w:rsidR="008C3238" w:rsidRPr="00667BDE">
        <w:rPr>
          <w:rFonts w:asciiTheme="minorHAnsi" w:hAnsiTheme="minorHAnsi"/>
          <w:sz w:val="16"/>
          <w:szCs w:val="16"/>
        </w:rPr>
        <w:t xml:space="preserve">ého </w:t>
      </w:r>
      <w:r w:rsidRPr="00667BDE">
        <w:rPr>
          <w:rFonts w:asciiTheme="minorHAnsi" w:hAnsiTheme="minorHAnsi"/>
          <w:sz w:val="16"/>
          <w:szCs w:val="16"/>
        </w:rPr>
        <w:t xml:space="preserve">živelnou pohromou </w:t>
      </w:r>
    </w:p>
    <w:p w:rsidR="00FE7938" w:rsidRPr="00667BDE" w:rsidRDefault="00FE7938" w:rsidP="003E4AA0">
      <w:pPr>
        <w:pStyle w:val="Zkladntext"/>
        <w:ind w:firstLine="283"/>
        <w:rPr>
          <w:rFonts w:asciiTheme="minorHAnsi" w:hAnsiTheme="minorHAnsi"/>
          <w:sz w:val="16"/>
          <w:szCs w:val="16"/>
        </w:rPr>
      </w:pPr>
      <w:r w:rsidRPr="00667BDE">
        <w:rPr>
          <w:rFonts w:asciiTheme="minorHAnsi" w:hAnsiTheme="minorHAnsi"/>
          <w:sz w:val="16"/>
          <w:szCs w:val="16"/>
        </w:rPr>
        <w:t xml:space="preserve">až do výšky </w:t>
      </w:r>
      <w:r w:rsidR="00F05C2B" w:rsidRPr="00667BDE">
        <w:rPr>
          <w:rFonts w:asciiTheme="minorHAnsi" w:hAnsiTheme="minorHAnsi"/>
          <w:sz w:val="16"/>
          <w:szCs w:val="16"/>
        </w:rPr>
        <w:t>14 080 274 EUR</w:t>
      </w:r>
    </w:p>
    <w:p w:rsidR="007E18DF" w:rsidRPr="00667BDE" w:rsidRDefault="007E18DF">
      <w:pPr>
        <w:pStyle w:val="Zkladntext"/>
        <w:rPr>
          <w:rFonts w:asciiTheme="minorHAnsi" w:hAnsiTheme="minorHAnsi"/>
          <w:sz w:val="16"/>
          <w:szCs w:val="16"/>
        </w:rPr>
      </w:pPr>
    </w:p>
    <w:p w:rsidR="00FE7938" w:rsidRPr="00667BDE" w:rsidRDefault="00FE7938" w:rsidP="00122A49">
      <w:pPr>
        <w:pStyle w:val="Zkladntext"/>
        <w:ind w:left="0"/>
        <w:rPr>
          <w:rFonts w:asciiTheme="minorHAnsi" w:hAnsiTheme="minorHAnsi"/>
          <w:sz w:val="16"/>
          <w:szCs w:val="16"/>
        </w:rPr>
      </w:pPr>
    </w:p>
    <w:p w:rsidR="00FE7938" w:rsidRPr="00667BDE" w:rsidRDefault="00FE7938" w:rsidP="00FE7938">
      <w:pPr>
        <w:pStyle w:val="Nadpis2"/>
        <w:numPr>
          <w:ilvl w:val="0"/>
          <w:numId w:val="2"/>
        </w:numPr>
        <w:tabs>
          <w:tab w:val="num" w:pos="426"/>
        </w:tabs>
        <w:rPr>
          <w:rFonts w:asciiTheme="minorHAnsi" w:hAnsiTheme="minorHAnsi"/>
          <w:sz w:val="16"/>
          <w:szCs w:val="16"/>
        </w:rPr>
      </w:pPr>
      <w:r w:rsidRPr="00667BDE">
        <w:rPr>
          <w:rFonts w:asciiTheme="minorHAnsi" w:hAnsiTheme="minorHAnsi"/>
          <w:sz w:val="16"/>
          <w:szCs w:val="16"/>
        </w:rPr>
        <w:t>Záložné právo a obmedzenie práva nakladať s dlhodobým majetkom</w:t>
      </w:r>
    </w:p>
    <w:p w:rsidR="003973F4" w:rsidRPr="00667BDE" w:rsidRDefault="00575078" w:rsidP="003E4AA0">
      <w:pPr>
        <w:pStyle w:val="Nadpis2"/>
        <w:ind w:left="709"/>
        <w:jc w:val="both"/>
        <w:rPr>
          <w:rFonts w:asciiTheme="minorHAnsi" w:hAnsiTheme="minorHAnsi"/>
          <w:b w:val="0"/>
          <w:sz w:val="16"/>
          <w:szCs w:val="16"/>
        </w:rPr>
      </w:pPr>
      <w:r w:rsidRPr="00667BDE">
        <w:rPr>
          <w:rFonts w:asciiTheme="minorHAnsi" w:hAnsiTheme="minorHAnsi"/>
          <w:b w:val="0"/>
          <w:sz w:val="16"/>
          <w:szCs w:val="16"/>
        </w:rPr>
        <w:t>- Účtovná jednotka  nemá dlhodobý nehmotný majetok na ktoré je zriadene záložne pravo</w:t>
      </w:r>
      <w:r w:rsidR="00C407B8" w:rsidRPr="00667BDE">
        <w:rPr>
          <w:rFonts w:asciiTheme="minorHAnsi" w:hAnsiTheme="minorHAnsi"/>
          <w:b w:val="0"/>
          <w:sz w:val="16"/>
          <w:szCs w:val="16"/>
        </w:rPr>
        <w:t xml:space="preserve"> alebo pri ktorom má účtovná jednotka obmedzené právo s nimi nakladať</w:t>
      </w:r>
    </w:p>
    <w:p w:rsidR="00DC6D50" w:rsidRPr="00667BDE" w:rsidRDefault="00DC6D50" w:rsidP="00DC6D50">
      <w:pPr>
        <w:rPr>
          <w:rFonts w:asciiTheme="minorHAnsi" w:hAnsiTheme="minorHAnsi"/>
          <w:highlight w:val="green"/>
        </w:rPr>
      </w:pPr>
    </w:p>
    <w:p w:rsidR="00DC6D50" w:rsidRDefault="00DC6D50" w:rsidP="00DC6D50">
      <w:pPr>
        <w:rPr>
          <w:rFonts w:asciiTheme="minorHAnsi" w:hAnsiTheme="minorHAnsi"/>
          <w:highlight w:val="green"/>
        </w:rPr>
      </w:pPr>
    </w:p>
    <w:p w:rsidR="00951269" w:rsidRDefault="00951269" w:rsidP="00DC6D50">
      <w:pPr>
        <w:rPr>
          <w:rFonts w:asciiTheme="minorHAnsi" w:hAnsiTheme="minorHAnsi"/>
          <w:highlight w:val="green"/>
        </w:rPr>
      </w:pPr>
    </w:p>
    <w:p w:rsidR="00951269" w:rsidRDefault="00951269" w:rsidP="00DC6D50">
      <w:pPr>
        <w:rPr>
          <w:rFonts w:asciiTheme="minorHAnsi" w:hAnsiTheme="minorHAnsi"/>
          <w:highlight w:val="green"/>
        </w:rPr>
      </w:pPr>
    </w:p>
    <w:p w:rsidR="00951269" w:rsidRDefault="00951269" w:rsidP="00DC6D50">
      <w:pPr>
        <w:rPr>
          <w:rFonts w:asciiTheme="minorHAnsi" w:hAnsiTheme="minorHAnsi"/>
          <w:highlight w:val="green"/>
        </w:rPr>
      </w:pPr>
    </w:p>
    <w:p w:rsidR="00951269" w:rsidRPr="00667BDE" w:rsidRDefault="00951269" w:rsidP="00DC6D50">
      <w:pPr>
        <w:rPr>
          <w:rFonts w:asciiTheme="minorHAnsi" w:hAnsiTheme="minorHAnsi"/>
          <w:highlight w:val="green"/>
        </w:rPr>
      </w:pPr>
    </w:p>
    <w:p w:rsidR="00341992" w:rsidRPr="00667BDE" w:rsidRDefault="003973F4" w:rsidP="00CE1F1B">
      <w:pPr>
        <w:rPr>
          <w:rFonts w:asciiTheme="minorHAnsi" w:hAnsiTheme="minorHAnsi"/>
          <w:sz w:val="16"/>
          <w:szCs w:val="16"/>
        </w:rPr>
      </w:pPr>
      <w:r w:rsidRPr="00F261F3">
        <w:rPr>
          <w:rFonts w:asciiTheme="minorHAnsi" w:hAnsiTheme="minorHAnsi"/>
          <w:b/>
          <w:sz w:val="16"/>
          <w:szCs w:val="16"/>
        </w:rPr>
        <w:t>-</w:t>
      </w:r>
      <w:r w:rsidR="00DC6D50" w:rsidRPr="00F261F3">
        <w:rPr>
          <w:rFonts w:asciiTheme="minorHAnsi" w:hAnsiTheme="minorHAnsi"/>
          <w:b/>
          <w:sz w:val="16"/>
          <w:szCs w:val="16"/>
        </w:rPr>
        <w:t xml:space="preserve">Záložné právo k dlhodobému </w:t>
      </w:r>
      <w:r w:rsidRPr="00F261F3">
        <w:rPr>
          <w:rFonts w:asciiTheme="minorHAnsi" w:hAnsiTheme="minorHAnsi"/>
          <w:b/>
          <w:sz w:val="16"/>
          <w:szCs w:val="16"/>
        </w:rPr>
        <w:t xml:space="preserve"> hmotn</w:t>
      </w:r>
      <w:r w:rsidR="00DC6D50" w:rsidRPr="00F261F3">
        <w:rPr>
          <w:rFonts w:asciiTheme="minorHAnsi" w:hAnsiTheme="minorHAnsi"/>
          <w:b/>
          <w:sz w:val="16"/>
          <w:szCs w:val="16"/>
        </w:rPr>
        <w:t>ému</w:t>
      </w:r>
      <w:r w:rsidRPr="00F261F3">
        <w:rPr>
          <w:rFonts w:asciiTheme="minorHAnsi" w:hAnsiTheme="minorHAnsi"/>
          <w:b/>
          <w:sz w:val="16"/>
          <w:szCs w:val="16"/>
        </w:rPr>
        <w:t xml:space="preserve"> majetk</w:t>
      </w:r>
      <w:r w:rsidR="00DC6D50" w:rsidRPr="00F261F3">
        <w:rPr>
          <w:rFonts w:asciiTheme="minorHAnsi" w:hAnsiTheme="minorHAnsi"/>
          <w:b/>
          <w:sz w:val="16"/>
          <w:szCs w:val="16"/>
        </w:rPr>
        <w:t>u</w:t>
      </w:r>
      <w:r w:rsidR="00DC6D50" w:rsidRPr="00667BDE">
        <w:rPr>
          <w:rFonts w:asciiTheme="minorHAnsi" w:hAnsiTheme="minorHAnsi"/>
          <w:sz w:val="16"/>
          <w:szCs w:val="16"/>
        </w:rPr>
        <w:t>:</w:t>
      </w:r>
    </w:p>
    <w:p w:rsidR="00EB5275" w:rsidRDefault="00EB5275" w:rsidP="00CE1F1B">
      <w:pPr>
        <w:rPr>
          <w:rFonts w:asciiTheme="minorHAnsi" w:hAnsiTheme="minorHAnsi"/>
          <w:sz w:val="16"/>
          <w:szCs w:val="16"/>
        </w:rPr>
      </w:pPr>
    </w:p>
    <w:p w:rsidR="00622943" w:rsidRPr="00667BDE" w:rsidRDefault="009E1817" w:rsidP="00CE1F1B">
      <w:pPr>
        <w:rPr>
          <w:rFonts w:asciiTheme="minorHAnsi" w:hAnsiTheme="minorHAnsi"/>
          <w:sz w:val="16"/>
          <w:szCs w:val="16"/>
        </w:rPr>
      </w:pPr>
      <w:r w:rsidRPr="00667BDE">
        <w:rPr>
          <w:rFonts w:asciiTheme="minorHAnsi" w:hAnsiTheme="minorHAnsi"/>
          <w:sz w:val="16"/>
          <w:szCs w:val="16"/>
        </w:rPr>
        <w:t>Tabuľka č.1</w:t>
      </w:r>
    </w:p>
    <w:p w:rsidR="00F05C2B" w:rsidRPr="00667BDE" w:rsidRDefault="00F05C2B" w:rsidP="00CE1F1B">
      <w:pPr>
        <w:rPr>
          <w:rFonts w:asciiTheme="minorHAnsi" w:hAnsiTheme="minorHAnsi"/>
          <w:sz w:val="16"/>
          <w:szCs w:val="16"/>
        </w:rPr>
      </w:pPr>
    </w:p>
    <w:tbl>
      <w:tblPr>
        <w:tblStyle w:val="Tabukasmriekou1svetlzvraznenie31"/>
        <w:tblW w:w="4474" w:type="pct"/>
        <w:tblInd w:w="392" w:type="dxa"/>
        <w:tblLayout w:type="fixed"/>
        <w:tblLook w:val="0020" w:firstRow="1" w:lastRow="0" w:firstColumn="0" w:lastColumn="0" w:noHBand="0" w:noVBand="0"/>
      </w:tblPr>
      <w:tblGrid>
        <w:gridCol w:w="6335"/>
        <w:gridCol w:w="2737"/>
      </w:tblGrid>
      <w:tr w:rsidR="00A33764" w:rsidRPr="00667BDE" w:rsidTr="00570124">
        <w:trPr>
          <w:cnfStyle w:val="100000000000" w:firstRow="1" w:lastRow="0" w:firstColumn="0" w:lastColumn="0" w:oddVBand="0" w:evenVBand="0" w:oddHBand="0" w:evenHBand="0" w:firstRowFirstColumn="0" w:firstRowLastColumn="0" w:lastRowFirstColumn="0" w:lastRowLastColumn="0"/>
          <w:trHeight w:val="607"/>
        </w:trPr>
        <w:tc>
          <w:tcPr>
            <w:tcW w:w="6335" w:type="dxa"/>
            <w:vAlign w:val="center"/>
          </w:tcPr>
          <w:p w:rsidR="00A33764" w:rsidRPr="003E4AA0" w:rsidRDefault="00A33764" w:rsidP="003E4AA0">
            <w:pPr>
              <w:pStyle w:val="TopHeader"/>
              <w:rPr>
                <w:rFonts w:asciiTheme="minorHAnsi" w:hAnsiTheme="minorHAnsi"/>
                <w:b/>
                <w:sz w:val="16"/>
                <w:szCs w:val="16"/>
              </w:rPr>
            </w:pPr>
            <w:r w:rsidRPr="003E4AA0">
              <w:rPr>
                <w:rFonts w:asciiTheme="minorHAnsi" w:hAnsiTheme="minorHAnsi"/>
                <w:b/>
                <w:sz w:val="16"/>
                <w:szCs w:val="16"/>
              </w:rPr>
              <w:t>Dlhodobý hmotný majetok</w:t>
            </w:r>
          </w:p>
        </w:tc>
        <w:tc>
          <w:tcPr>
            <w:tcW w:w="2737" w:type="dxa"/>
            <w:vAlign w:val="center"/>
          </w:tcPr>
          <w:p w:rsidR="00A33764" w:rsidRPr="003E4AA0" w:rsidRDefault="00A33764" w:rsidP="003E4AA0">
            <w:pPr>
              <w:pStyle w:val="TopHeader"/>
              <w:rPr>
                <w:rFonts w:asciiTheme="minorHAnsi" w:hAnsiTheme="minorHAnsi"/>
                <w:b/>
                <w:sz w:val="16"/>
                <w:szCs w:val="16"/>
              </w:rPr>
            </w:pPr>
          </w:p>
          <w:p w:rsidR="00A33764" w:rsidRPr="003E4AA0" w:rsidRDefault="00A33764" w:rsidP="003E4AA0">
            <w:pPr>
              <w:pStyle w:val="TopHeader"/>
              <w:rPr>
                <w:rFonts w:asciiTheme="minorHAnsi" w:hAnsiTheme="minorHAnsi"/>
                <w:b/>
                <w:sz w:val="16"/>
                <w:szCs w:val="16"/>
              </w:rPr>
            </w:pPr>
            <w:r w:rsidRPr="003E4AA0">
              <w:rPr>
                <w:rFonts w:asciiTheme="minorHAnsi" w:hAnsiTheme="minorHAnsi"/>
                <w:b/>
                <w:sz w:val="16"/>
                <w:szCs w:val="16"/>
              </w:rPr>
              <w:t>Hodnota za bežné účtovné obdobie</w:t>
            </w:r>
          </w:p>
          <w:p w:rsidR="00A33764" w:rsidRPr="003E4AA0" w:rsidRDefault="00A33764" w:rsidP="003E4AA0">
            <w:pPr>
              <w:pStyle w:val="TopHeader"/>
              <w:rPr>
                <w:rFonts w:asciiTheme="minorHAnsi" w:hAnsiTheme="minorHAnsi"/>
                <w:b/>
                <w:sz w:val="16"/>
                <w:szCs w:val="16"/>
              </w:rPr>
            </w:pPr>
          </w:p>
        </w:tc>
      </w:tr>
      <w:tr w:rsidR="00A33764" w:rsidRPr="00667BDE" w:rsidTr="00570124">
        <w:trPr>
          <w:trHeight w:val="298"/>
        </w:trPr>
        <w:tc>
          <w:tcPr>
            <w:tcW w:w="6335" w:type="dxa"/>
          </w:tcPr>
          <w:p w:rsidR="00A33764" w:rsidRPr="00667BDE" w:rsidRDefault="00A33764" w:rsidP="00F05C2B">
            <w:pPr>
              <w:rPr>
                <w:rFonts w:asciiTheme="minorHAnsi" w:hAnsiTheme="minorHAnsi" w:cs="Arial"/>
                <w:sz w:val="16"/>
                <w:szCs w:val="16"/>
              </w:rPr>
            </w:pPr>
            <w:r w:rsidRPr="00667BDE">
              <w:rPr>
                <w:rFonts w:asciiTheme="minorHAnsi" w:hAnsiTheme="minorHAnsi" w:cs="Arial"/>
                <w:sz w:val="16"/>
                <w:szCs w:val="16"/>
              </w:rPr>
              <w:t>Dlhodobý hmotný majetok, na ktorý je zriadené záložné právo</w:t>
            </w:r>
            <w:r w:rsidR="00DC6D50" w:rsidRPr="00667BDE">
              <w:rPr>
                <w:rFonts w:asciiTheme="minorHAnsi" w:hAnsiTheme="minorHAnsi" w:cs="Arial"/>
                <w:sz w:val="16"/>
                <w:szCs w:val="16"/>
              </w:rPr>
              <w:t xml:space="preserve"> </w:t>
            </w:r>
          </w:p>
        </w:tc>
        <w:tc>
          <w:tcPr>
            <w:tcW w:w="2737" w:type="dxa"/>
          </w:tcPr>
          <w:p w:rsidR="00A33764" w:rsidRPr="00667BDE" w:rsidRDefault="00F05C2B" w:rsidP="00F05C2B">
            <w:pPr>
              <w:spacing w:line="360" w:lineRule="auto"/>
              <w:jc w:val="center"/>
              <w:rPr>
                <w:rFonts w:asciiTheme="minorHAnsi" w:hAnsiTheme="minorHAnsi" w:cs="Arial"/>
                <w:sz w:val="16"/>
                <w:szCs w:val="16"/>
              </w:rPr>
            </w:pPr>
            <w:r w:rsidRPr="00667BDE">
              <w:rPr>
                <w:rFonts w:asciiTheme="minorHAnsi" w:hAnsiTheme="minorHAnsi" w:cs="Arial"/>
                <w:sz w:val="16"/>
                <w:szCs w:val="16"/>
              </w:rPr>
              <w:t>482 880 EUR</w:t>
            </w:r>
          </w:p>
        </w:tc>
      </w:tr>
      <w:tr w:rsidR="00F05C2B" w:rsidRPr="00667BDE" w:rsidTr="00570124">
        <w:trPr>
          <w:trHeight w:val="301"/>
        </w:trPr>
        <w:tc>
          <w:tcPr>
            <w:tcW w:w="6335" w:type="dxa"/>
          </w:tcPr>
          <w:p w:rsidR="00F05C2B" w:rsidRPr="00667BDE" w:rsidRDefault="00F05C2B" w:rsidP="00EC7CF7">
            <w:pPr>
              <w:rPr>
                <w:rFonts w:asciiTheme="minorHAnsi" w:hAnsiTheme="minorHAnsi" w:cs="Arial"/>
                <w:sz w:val="16"/>
                <w:szCs w:val="16"/>
              </w:rPr>
            </w:pPr>
            <w:r w:rsidRPr="00667BDE">
              <w:rPr>
                <w:rFonts w:asciiTheme="minorHAnsi" w:hAnsiTheme="minorHAnsi" w:cs="Arial"/>
                <w:sz w:val="16"/>
                <w:szCs w:val="16"/>
              </w:rPr>
              <w:t>Dlhodobý hmotný majetok, pri ktorom má účtovná jednotka obmedzené právo s ním nakladať</w:t>
            </w:r>
          </w:p>
        </w:tc>
        <w:tc>
          <w:tcPr>
            <w:tcW w:w="2737" w:type="dxa"/>
          </w:tcPr>
          <w:p w:rsidR="00F05C2B" w:rsidRPr="00667BDE" w:rsidRDefault="00F05C2B" w:rsidP="007B178D">
            <w:pPr>
              <w:spacing w:line="360" w:lineRule="auto"/>
              <w:jc w:val="center"/>
              <w:rPr>
                <w:rFonts w:asciiTheme="minorHAnsi" w:hAnsiTheme="minorHAnsi" w:cs="Arial"/>
                <w:sz w:val="16"/>
                <w:szCs w:val="16"/>
              </w:rPr>
            </w:pPr>
            <w:r w:rsidRPr="00667BDE">
              <w:rPr>
                <w:rFonts w:asciiTheme="minorHAnsi" w:hAnsiTheme="minorHAnsi" w:cs="Arial"/>
                <w:sz w:val="16"/>
                <w:szCs w:val="16"/>
              </w:rPr>
              <w:t>0</w:t>
            </w:r>
          </w:p>
        </w:tc>
      </w:tr>
      <w:tr w:rsidR="00F05C2B" w:rsidRPr="00667BDE" w:rsidTr="00570124">
        <w:trPr>
          <w:trHeight w:val="301"/>
        </w:trPr>
        <w:tc>
          <w:tcPr>
            <w:tcW w:w="6335" w:type="dxa"/>
          </w:tcPr>
          <w:p w:rsidR="00F05C2B" w:rsidRPr="00667BDE" w:rsidRDefault="00F05C2B" w:rsidP="00130182">
            <w:pPr>
              <w:rPr>
                <w:rFonts w:asciiTheme="minorHAnsi" w:hAnsiTheme="minorHAnsi" w:cs="Arial"/>
                <w:sz w:val="16"/>
                <w:szCs w:val="16"/>
              </w:rPr>
            </w:pPr>
          </w:p>
        </w:tc>
        <w:tc>
          <w:tcPr>
            <w:tcW w:w="2737" w:type="dxa"/>
          </w:tcPr>
          <w:p w:rsidR="00F05C2B" w:rsidRPr="00667BDE" w:rsidRDefault="00F05C2B" w:rsidP="007B178D">
            <w:pPr>
              <w:spacing w:line="360" w:lineRule="auto"/>
              <w:jc w:val="center"/>
              <w:rPr>
                <w:rFonts w:asciiTheme="minorHAnsi" w:hAnsiTheme="minorHAnsi" w:cs="Arial"/>
                <w:sz w:val="16"/>
                <w:szCs w:val="16"/>
              </w:rPr>
            </w:pPr>
          </w:p>
        </w:tc>
      </w:tr>
    </w:tbl>
    <w:p w:rsidR="00A33764" w:rsidRPr="00667BDE" w:rsidRDefault="00A33764" w:rsidP="00CE1F1B">
      <w:pPr>
        <w:rPr>
          <w:rFonts w:asciiTheme="minorHAnsi" w:hAnsiTheme="minorHAnsi"/>
          <w:sz w:val="16"/>
          <w:szCs w:val="16"/>
        </w:rPr>
      </w:pPr>
    </w:p>
    <w:p w:rsidR="00C450B5" w:rsidRPr="00667BDE" w:rsidRDefault="00C876C7" w:rsidP="00570124">
      <w:pPr>
        <w:ind w:firstLine="709"/>
        <w:rPr>
          <w:rFonts w:asciiTheme="minorHAnsi" w:hAnsiTheme="minorHAnsi"/>
          <w:sz w:val="16"/>
          <w:szCs w:val="16"/>
        </w:rPr>
      </w:pPr>
      <w:r w:rsidRPr="00667BDE">
        <w:rPr>
          <w:rFonts w:asciiTheme="minorHAnsi" w:hAnsiTheme="minorHAnsi"/>
          <w:sz w:val="16"/>
          <w:szCs w:val="16"/>
        </w:rPr>
        <w:t>Záložne prá</w:t>
      </w:r>
      <w:r w:rsidR="00622943" w:rsidRPr="00667BDE">
        <w:rPr>
          <w:rFonts w:asciiTheme="minorHAnsi" w:hAnsiTheme="minorHAnsi"/>
          <w:sz w:val="16"/>
          <w:szCs w:val="16"/>
        </w:rPr>
        <w:t>vo je zriaden</w:t>
      </w:r>
      <w:r w:rsidR="00CF1D1A" w:rsidRPr="00667BDE">
        <w:rPr>
          <w:rFonts w:asciiTheme="minorHAnsi" w:hAnsiTheme="minorHAnsi"/>
          <w:sz w:val="16"/>
          <w:szCs w:val="16"/>
        </w:rPr>
        <w:t>é</w:t>
      </w:r>
      <w:r w:rsidR="00622943" w:rsidRPr="00667BDE">
        <w:rPr>
          <w:rFonts w:asciiTheme="minorHAnsi" w:hAnsiTheme="minorHAnsi"/>
          <w:sz w:val="16"/>
          <w:szCs w:val="16"/>
        </w:rPr>
        <w:t xml:space="preserve"> </w:t>
      </w:r>
      <w:r w:rsidR="00CF1D1A" w:rsidRPr="00667BDE">
        <w:rPr>
          <w:rFonts w:asciiTheme="minorHAnsi" w:hAnsiTheme="minorHAnsi"/>
          <w:sz w:val="16"/>
          <w:szCs w:val="16"/>
        </w:rPr>
        <w:t xml:space="preserve">v prospech </w:t>
      </w:r>
      <w:r w:rsidR="00F05C2B" w:rsidRPr="00667BDE">
        <w:rPr>
          <w:rFonts w:asciiTheme="minorHAnsi" w:hAnsiTheme="minorHAnsi"/>
          <w:sz w:val="16"/>
          <w:szCs w:val="16"/>
        </w:rPr>
        <w:t>VUB leasing - úver : zmluva č. LZL/15/10090 na čiastku istiny  482 880 EUR</w:t>
      </w:r>
      <w:r w:rsidR="00C450B5" w:rsidRPr="00667BDE">
        <w:rPr>
          <w:rFonts w:asciiTheme="minorHAnsi" w:hAnsiTheme="minorHAnsi"/>
          <w:sz w:val="16"/>
          <w:szCs w:val="16"/>
        </w:rPr>
        <w:t xml:space="preserve"> </w:t>
      </w:r>
      <w:r w:rsidR="00F05C2B" w:rsidRPr="00667BDE">
        <w:rPr>
          <w:rFonts w:asciiTheme="minorHAnsi" w:hAnsiTheme="minorHAnsi"/>
          <w:sz w:val="16"/>
          <w:szCs w:val="16"/>
        </w:rPr>
        <w:t>.</w:t>
      </w:r>
    </w:p>
    <w:p w:rsidR="00622943" w:rsidRPr="00667BDE" w:rsidRDefault="00622943" w:rsidP="00CE1F1B">
      <w:pPr>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Dlhodobý majetok, pri ktorom prišlo k zabezpečovaciemu prevodu vlastníckeho práva, užívan</w:t>
      </w:r>
      <w:r w:rsidR="001433CE" w:rsidRPr="00667BDE">
        <w:rPr>
          <w:rFonts w:asciiTheme="minorHAnsi" w:hAnsiTheme="minorHAnsi"/>
          <w:sz w:val="16"/>
          <w:szCs w:val="16"/>
        </w:rPr>
        <w:t>ý na základe zmluvy o výpožičke</w:t>
      </w:r>
    </w:p>
    <w:p w:rsidR="00FE7938" w:rsidRPr="00667BDE" w:rsidRDefault="00FE7938" w:rsidP="003E4AA0">
      <w:pPr>
        <w:pStyle w:val="Zkladntext"/>
        <w:ind w:firstLine="283"/>
        <w:rPr>
          <w:rFonts w:asciiTheme="minorHAnsi" w:hAnsiTheme="minorHAnsi"/>
          <w:sz w:val="16"/>
          <w:szCs w:val="16"/>
        </w:rPr>
      </w:pPr>
      <w:r w:rsidRPr="00667BDE">
        <w:rPr>
          <w:rFonts w:asciiTheme="minorHAnsi" w:hAnsiTheme="minorHAnsi"/>
          <w:sz w:val="16"/>
          <w:szCs w:val="16"/>
        </w:rPr>
        <w:t>- Účtovná jednotka neeviduje takýto majetok.</w:t>
      </w:r>
    </w:p>
    <w:p w:rsidR="00FE7938" w:rsidRPr="00667BDE" w:rsidRDefault="00FE7938">
      <w:pPr>
        <w:pStyle w:val="Zkladntext"/>
        <w:rPr>
          <w:rFonts w:asciiTheme="minorHAnsi" w:hAnsiTheme="minorHAnsi"/>
          <w:sz w:val="16"/>
          <w:szCs w:val="16"/>
        </w:rPr>
      </w:pPr>
    </w:p>
    <w:p w:rsidR="00FE7938" w:rsidRPr="00667BDE" w:rsidRDefault="00FE7938" w:rsidP="00FE7938">
      <w:pPr>
        <w:pStyle w:val="Nadpis2"/>
        <w:numPr>
          <w:ilvl w:val="0"/>
          <w:numId w:val="2"/>
        </w:numPr>
        <w:tabs>
          <w:tab w:val="num" w:pos="426"/>
        </w:tabs>
        <w:rPr>
          <w:rFonts w:asciiTheme="minorHAnsi" w:hAnsiTheme="minorHAnsi"/>
          <w:sz w:val="16"/>
          <w:szCs w:val="16"/>
        </w:rPr>
      </w:pPr>
      <w:r w:rsidRPr="00667BDE">
        <w:rPr>
          <w:rFonts w:asciiTheme="minorHAnsi" w:hAnsiTheme="minorHAnsi"/>
          <w:sz w:val="16"/>
          <w:szCs w:val="16"/>
        </w:rPr>
        <w:t>Obstaraný dlhodobý majetok nezapísaný vkladom do katastra nehnuteľností, užívaný účtovnou jednotkou</w:t>
      </w:r>
    </w:p>
    <w:p w:rsidR="00FE7938" w:rsidRPr="00667BDE" w:rsidRDefault="00FE7938" w:rsidP="003E4AA0">
      <w:pPr>
        <w:pStyle w:val="Zkladntext"/>
        <w:ind w:firstLine="283"/>
        <w:rPr>
          <w:rFonts w:asciiTheme="minorHAnsi" w:hAnsiTheme="minorHAnsi"/>
          <w:sz w:val="16"/>
          <w:szCs w:val="16"/>
        </w:rPr>
      </w:pPr>
      <w:r w:rsidRPr="00667BDE">
        <w:rPr>
          <w:rFonts w:asciiTheme="minorHAnsi" w:hAnsiTheme="minorHAnsi"/>
          <w:sz w:val="16"/>
          <w:szCs w:val="16"/>
        </w:rPr>
        <w:t>- Účtovná jednotka nevykazuje takýto majetok</w:t>
      </w:r>
    </w:p>
    <w:p w:rsidR="00FE7938" w:rsidRPr="00667BDE" w:rsidRDefault="00FE7938">
      <w:pPr>
        <w:pStyle w:val="Zkladntext"/>
        <w:rPr>
          <w:rFonts w:asciiTheme="minorHAnsi" w:hAnsiTheme="minorHAnsi"/>
          <w:sz w:val="16"/>
          <w:szCs w:val="16"/>
        </w:rPr>
      </w:pPr>
    </w:p>
    <w:p w:rsidR="00FE7938" w:rsidRPr="00667BDE" w:rsidRDefault="00FE7938" w:rsidP="00FE7938">
      <w:pPr>
        <w:pStyle w:val="Nadpis2"/>
        <w:numPr>
          <w:ilvl w:val="0"/>
          <w:numId w:val="2"/>
        </w:numPr>
        <w:tabs>
          <w:tab w:val="num" w:pos="426"/>
        </w:tabs>
        <w:rPr>
          <w:rFonts w:asciiTheme="minorHAnsi" w:hAnsiTheme="minorHAnsi"/>
          <w:sz w:val="16"/>
          <w:szCs w:val="16"/>
        </w:rPr>
      </w:pPr>
      <w:proofErr w:type="spellStart"/>
      <w:r w:rsidRPr="00667BDE">
        <w:rPr>
          <w:rFonts w:asciiTheme="minorHAnsi" w:hAnsiTheme="minorHAnsi"/>
          <w:sz w:val="16"/>
          <w:szCs w:val="16"/>
        </w:rPr>
        <w:t>Goodwill</w:t>
      </w:r>
      <w:proofErr w:type="spellEnd"/>
      <w:r w:rsidRPr="00667BDE">
        <w:rPr>
          <w:rFonts w:asciiTheme="minorHAnsi" w:hAnsiTheme="minorHAnsi"/>
          <w:sz w:val="16"/>
          <w:szCs w:val="16"/>
        </w:rPr>
        <w:t xml:space="preserve"> a spôsob výpočtu jeho hodnoty</w:t>
      </w:r>
    </w:p>
    <w:p w:rsidR="00FE7938" w:rsidRPr="00667BDE" w:rsidRDefault="00FE7938" w:rsidP="003E4AA0">
      <w:pPr>
        <w:pStyle w:val="Zkladntext"/>
        <w:ind w:firstLine="283"/>
        <w:rPr>
          <w:rFonts w:asciiTheme="minorHAnsi" w:hAnsiTheme="minorHAnsi"/>
          <w:sz w:val="16"/>
          <w:szCs w:val="16"/>
        </w:rPr>
      </w:pPr>
      <w:r w:rsidRPr="00667BDE">
        <w:rPr>
          <w:rFonts w:asciiTheme="minorHAnsi" w:hAnsiTheme="minorHAnsi"/>
          <w:sz w:val="16"/>
          <w:szCs w:val="16"/>
        </w:rPr>
        <w:t xml:space="preserve">- Účtovná jednotka nevykazuje </w:t>
      </w:r>
      <w:proofErr w:type="spellStart"/>
      <w:r w:rsidRPr="00667BDE">
        <w:rPr>
          <w:rFonts w:asciiTheme="minorHAnsi" w:hAnsiTheme="minorHAnsi"/>
          <w:sz w:val="16"/>
          <w:szCs w:val="16"/>
        </w:rPr>
        <w:t>goodwill</w:t>
      </w:r>
      <w:proofErr w:type="spellEnd"/>
      <w:r w:rsidRPr="00667BDE">
        <w:rPr>
          <w:rFonts w:asciiTheme="minorHAnsi" w:hAnsiTheme="minorHAnsi"/>
          <w:sz w:val="16"/>
          <w:szCs w:val="16"/>
        </w:rPr>
        <w:t xml:space="preserve"> </w:t>
      </w:r>
    </w:p>
    <w:p w:rsidR="00FE7938" w:rsidRPr="00667BDE" w:rsidRDefault="00FE7938">
      <w:pPr>
        <w:pStyle w:val="Zkladntext"/>
        <w:ind w:left="0"/>
        <w:rPr>
          <w:rFonts w:asciiTheme="minorHAnsi" w:hAnsiTheme="minorHAnsi"/>
          <w:sz w:val="16"/>
          <w:szCs w:val="16"/>
        </w:rPr>
      </w:pPr>
    </w:p>
    <w:p w:rsidR="00FE7938" w:rsidRPr="00667BDE" w:rsidRDefault="00FE7938" w:rsidP="00FE7938">
      <w:pPr>
        <w:pStyle w:val="Nadpis2"/>
        <w:numPr>
          <w:ilvl w:val="0"/>
          <w:numId w:val="2"/>
        </w:numPr>
        <w:tabs>
          <w:tab w:val="num" w:pos="426"/>
        </w:tabs>
        <w:rPr>
          <w:rFonts w:asciiTheme="minorHAnsi" w:hAnsiTheme="minorHAnsi"/>
          <w:sz w:val="16"/>
          <w:szCs w:val="16"/>
        </w:rPr>
      </w:pPr>
      <w:r w:rsidRPr="00667BDE">
        <w:rPr>
          <w:rFonts w:asciiTheme="minorHAnsi" w:hAnsiTheme="minorHAnsi"/>
          <w:sz w:val="16"/>
          <w:szCs w:val="16"/>
        </w:rPr>
        <w:t>Opravné položky k nadobudnutému majetku</w:t>
      </w:r>
      <w:r w:rsidR="005A1375" w:rsidRPr="00667BDE">
        <w:rPr>
          <w:rFonts w:asciiTheme="minorHAnsi" w:hAnsiTheme="minorHAnsi"/>
          <w:sz w:val="16"/>
          <w:szCs w:val="16"/>
        </w:rPr>
        <w:t xml:space="preserve"> – účet 097</w:t>
      </w:r>
    </w:p>
    <w:p w:rsidR="005A1375" w:rsidRPr="00667BDE" w:rsidRDefault="005A1375" w:rsidP="005A1375">
      <w:pPr>
        <w:pStyle w:val="Zkladntext"/>
        <w:rPr>
          <w:rFonts w:asciiTheme="minorHAnsi" w:hAnsiTheme="minorHAnsi"/>
          <w:sz w:val="16"/>
          <w:szCs w:val="16"/>
        </w:rPr>
      </w:pPr>
      <w:r w:rsidRPr="00667BDE">
        <w:rPr>
          <w:rFonts w:asciiTheme="minorHAnsi" w:hAnsiTheme="minorHAnsi"/>
          <w:sz w:val="16"/>
          <w:szCs w:val="16"/>
        </w:rPr>
        <w:t xml:space="preserve"> </w:t>
      </w:r>
      <w:r w:rsidR="003E4AA0">
        <w:rPr>
          <w:rFonts w:asciiTheme="minorHAnsi" w:hAnsiTheme="minorHAnsi"/>
          <w:sz w:val="16"/>
          <w:szCs w:val="16"/>
        </w:rPr>
        <w:tab/>
      </w:r>
      <w:r w:rsidRPr="00667BDE">
        <w:rPr>
          <w:rFonts w:asciiTheme="minorHAnsi" w:hAnsiTheme="minorHAnsi"/>
          <w:sz w:val="16"/>
          <w:szCs w:val="16"/>
        </w:rPr>
        <w:t xml:space="preserve"> - Účtovná jednotka nevykazuje opravne položky na učte 097</w:t>
      </w:r>
    </w:p>
    <w:p w:rsidR="00FE7938" w:rsidRPr="00667BDE" w:rsidRDefault="00FE7938" w:rsidP="009A27C0">
      <w:pPr>
        <w:pStyle w:val="Zkladntext"/>
        <w:ind w:left="0"/>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Výskumná a vývojová činnosť účtovnej jednotky</w:t>
      </w:r>
    </w:p>
    <w:p w:rsidR="00653E93" w:rsidRPr="003D2F8A" w:rsidRDefault="00F05C2B" w:rsidP="003D2F8A">
      <w:pPr>
        <w:pStyle w:val="Zkladntext"/>
        <w:ind w:left="709"/>
        <w:jc w:val="left"/>
        <w:rPr>
          <w:rFonts w:asciiTheme="minorHAnsi" w:hAnsiTheme="minorHAnsi" w:cs="Tahoma"/>
          <w:sz w:val="16"/>
          <w:szCs w:val="16"/>
        </w:rPr>
      </w:pPr>
      <w:r w:rsidRPr="00691DA4">
        <w:rPr>
          <w:rFonts w:asciiTheme="minorHAnsi" w:hAnsiTheme="minorHAnsi"/>
          <w:b/>
          <w:sz w:val="16"/>
          <w:szCs w:val="16"/>
        </w:rPr>
        <w:t>a.</w:t>
      </w:r>
      <w:r w:rsidRPr="00667BDE">
        <w:rPr>
          <w:rFonts w:asciiTheme="minorHAnsi" w:hAnsiTheme="minorHAnsi"/>
          <w:sz w:val="16"/>
          <w:szCs w:val="16"/>
        </w:rPr>
        <w:t xml:space="preserve"> </w:t>
      </w:r>
      <w:r w:rsidR="007D3194" w:rsidRPr="00667BDE">
        <w:rPr>
          <w:rFonts w:asciiTheme="minorHAnsi" w:hAnsiTheme="minorHAnsi"/>
          <w:sz w:val="16"/>
          <w:szCs w:val="16"/>
        </w:rPr>
        <w:t xml:space="preserve"> </w:t>
      </w:r>
      <w:r w:rsidR="00A32E62" w:rsidRPr="00667BDE">
        <w:rPr>
          <w:rFonts w:asciiTheme="minorHAnsi" w:hAnsiTheme="minorHAnsi"/>
          <w:sz w:val="16"/>
          <w:szCs w:val="16"/>
        </w:rPr>
        <w:t xml:space="preserve"> </w:t>
      </w:r>
      <w:r w:rsidRPr="00667BDE">
        <w:rPr>
          <w:rFonts w:asciiTheme="minorHAnsi" w:hAnsiTheme="minorHAnsi" w:cs="Tahoma"/>
          <w:sz w:val="16"/>
          <w:szCs w:val="16"/>
        </w:rPr>
        <w:t>náklady na výskum v bežnom účtovnom období</w:t>
      </w:r>
      <w:r w:rsidR="003D2F8A">
        <w:rPr>
          <w:rFonts w:asciiTheme="minorHAnsi" w:hAnsiTheme="minorHAnsi" w:cs="Tahoma"/>
          <w:sz w:val="16"/>
          <w:szCs w:val="16"/>
        </w:rPr>
        <w:t xml:space="preserve"> </w:t>
      </w:r>
      <w:r w:rsidRPr="00667BDE">
        <w:rPr>
          <w:rFonts w:asciiTheme="minorHAnsi" w:hAnsiTheme="minorHAnsi" w:cs="Tahoma"/>
          <w:color w:val="000000"/>
          <w:sz w:val="16"/>
          <w:szCs w:val="16"/>
        </w:rPr>
        <w:t xml:space="preserve">R&amp;D skúma vplyv hmôt pre vzájomnú interakciu v uhlíkových materiáloch. Na základe týchto  poznatkov  navrhuje štruktúru  nových hmôt a vyvíja nové rady materiálov na báze už  existujúcich aplikácii. </w:t>
      </w:r>
      <w:r w:rsidR="00653E93" w:rsidRPr="00E50701">
        <w:rPr>
          <w:rFonts w:asciiTheme="minorHAnsi" w:hAnsiTheme="minorHAnsi" w:cs="Tahoma"/>
          <w:color w:val="000000"/>
          <w:sz w:val="16"/>
          <w:szCs w:val="16"/>
        </w:rPr>
        <w:t>Náklady na výskumnú činnosť sa účtujú priamo do nákladov bez ďalšej aktivácie.</w:t>
      </w:r>
    </w:p>
    <w:p w:rsidR="007D3194" w:rsidRPr="00667BDE" w:rsidRDefault="007D3194" w:rsidP="007D3194">
      <w:pPr>
        <w:pStyle w:val="Pismenka"/>
        <w:rPr>
          <w:rFonts w:asciiTheme="minorHAnsi" w:hAnsiTheme="minorHAnsi" w:cs="Tahoma"/>
          <w:sz w:val="16"/>
          <w:szCs w:val="16"/>
        </w:rPr>
      </w:pPr>
    </w:p>
    <w:p w:rsidR="00F05C2B" w:rsidRPr="00667BDE" w:rsidRDefault="007D3194" w:rsidP="007D3194">
      <w:pPr>
        <w:pStyle w:val="Pismenka"/>
        <w:rPr>
          <w:rFonts w:asciiTheme="minorHAnsi" w:hAnsiTheme="minorHAnsi" w:cs="Tahoma"/>
          <w:b w:val="0"/>
          <w:sz w:val="16"/>
          <w:szCs w:val="16"/>
        </w:rPr>
      </w:pPr>
      <w:r w:rsidRPr="00667BDE">
        <w:rPr>
          <w:rFonts w:asciiTheme="minorHAnsi" w:hAnsiTheme="minorHAnsi" w:cs="Tahoma"/>
          <w:sz w:val="16"/>
          <w:szCs w:val="16"/>
        </w:rPr>
        <w:t xml:space="preserve">      </w:t>
      </w:r>
      <w:r w:rsidR="003E4AA0">
        <w:rPr>
          <w:rFonts w:asciiTheme="minorHAnsi" w:hAnsiTheme="minorHAnsi" w:cs="Tahoma"/>
          <w:sz w:val="16"/>
          <w:szCs w:val="16"/>
        </w:rPr>
        <w:tab/>
      </w:r>
      <w:r w:rsidRPr="00667BDE">
        <w:rPr>
          <w:rFonts w:asciiTheme="minorHAnsi" w:hAnsiTheme="minorHAnsi" w:cs="Tahoma"/>
          <w:sz w:val="16"/>
          <w:szCs w:val="16"/>
        </w:rPr>
        <w:t xml:space="preserve"> b. </w:t>
      </w:r>
      <w:r w:rsidR="00F05C2B" w:rsidRPr="00667BDE">
        <w:rPr>
          <w:rFonts w:asciiTheme="minorHAnsi" w:hAnsiTheme="minorHAnsi" w:cs="Tahoma"/>
          <w:sz w:val="16"/>
          <w:szCs w:val="16"/>
        </w:rPr>
        <w:t xml:space="preserve">neaktivované náklady na vývoj vynaložené v bežnom účtovnom období </w:t>
      </w:r>
      <w:r w:rsidR="00F05C2B" w:rsidRPr="00667BDE">
        <w:rPr>
          <w:rFonts w:asciiTheme="minorHAnsi" w:hAnsiTheme="minorHAnsi" w:cs="Tahoma"/>
          <w:b w:val="0"/>
          <w:sz w:val="16"/>
          <w:szCs w:val="16"/>
        </w:rPr>
        <w:t xml:space="preserve">účtujú sa do nákladov účtovného obdobia, v ktorom   </w:t>
      </w:r>
    </w:p>
    <w:p w:rsidR="00F05C2B" w:rsidRPr="00667BDE" w:rsidRDefault="00F05C2B" w:rsidP="00F05C2B">
      <w:pPr>
        <w:pStyle w:val="Pismenka"/>
        <w:rPr>
          <w:rFonts w:asciiTheme="minorHAnsi" w:hAnsiTheme="minorHAnsi" w:cs="Tahoma"/>
          <w:sz w:val="16"/>
          <w:szCs w:val="16"/>
        </w:rPr>
      </w:pPr>
      <w:r w:rsidRPr="00667BDE">
        <w:rPr>
          <w:rFonts w:asciiTheme="minorHAnsi" w:hAnsiTheme="minorHAnsi" w:cs="Tahoma"/>
          <w:b w:val="0"/>
          <w:sz w:val="16"/>
          <w:szCs w:val="16"/>
        </w:rPr>
        <w:t xml:space="preserve">             </w:t>
      </w:r>
      <w:r w:rsidR="007D3194" w:rsidRPr="00667BDE">
        <w:rPr>
          <w:rFonts w:asciiTheme="minorHAnsi" w:hAnsiTheme="minorHAnsi" w:cs="Tahoma"/>
          <w:b w:val="0"/>
          <w:sz w:val="16"/>
          <w:szCs w:val="16"/>
        </w:rPr>
        <w:t xml:space="preserve"> </w:t>
      </w:r>
      <w:r w:rsidR="00691DA4">
        <w:rPr>
          <w:rFonts w:asciiTheme="minorHAnsi" w:hAnsiTheme="minorHAnsi" w:cs="Tahoma"/>
          <w:b w:val="0"/>
          <w:sz w:val="16"/>
          <w:szCs w:val="16"/>
        </w:rPr>
        <w:t xml:space="preserve">   </w:t>
      </w:r>
      <w:r w:rsidR="003E4AA0">
        <w:rPr>
          <w:rFonts w:asciiTheme="minorHAnsi" w:hAnsiTheme="minorHAnsi" w:cs="Tahoma"/>
          <w:b w:val="0"/>
          <w:sz w:val="16"/>
          <w:szCs w:val="16"/>
        </w:rPr>
        <w:tab/>
      </w:r>
      <w:r w:rsidR="00691DA4">
        <w:rPr>
          <w:rFonts w:asciiTheme="minorHAnsi" w:hAnsiTheme="minorHAnsi" w:cs="Tahoma"/>
          <w:b w:val="0"/>
          <w:sz w:val="16"/>
          <w:szCs w:val="16"/>
        </w:rPr>
        <w:t xml:space="preserve">      </w:t>
      </w:r>
      <w:r w:rsidRPr="00667BDE">
        <w:rPr>
          <w:rFonts w:asciiTheme="minorHAnsi" w:hAnsiTheme="minorHAnsi" w:cs="Tahoma"/>
          <w:b w:val="0"/>
          <w:sz w:val="16"/>
          <w:szCs w:val="16"/>
        </w:rPr>
        <w:t xml:space="preserve">vznikli.  </w:t>
      </w:r>
    </w:p>
    <w:p w:rsidR="00F05C2B" w:rsidRPr="00667BDE" w:rsidRDefault="00F05C2B" w:rsidP="00F05C2B">
      <w:pPr>
        <w:pStyle w:val="Pismenka"/>
        <w:rPr>
          <w:rFonts w:asciiTheme="minorHAnsi" w:hAnsiTheme="minorHAnsi" w:cs="Tahoma"/>
          <w:sz w:val="16"/>
          <w:szCs w:val="16"/>
        </w:rPr>
      </w:pPr>
    </w:p>
    <w:p w:rsidR="00F05C2B" w:rsidRPr="00667BDE" w:rsidRDefault="007D3194" w:rsidP="007D3194">
      <w:pPr>
        <w:pStyle w:val="Pismenka"/>
        <w:ind w:left="284"/>
        <w:rPr>
          <w:rFonts w:asciiTheme="minorHAnsi" w:hAnsiTheme="minorHAnsi" w:cs="Tahoma"/>
          <w:sz w:val="16"/>
          <w:szCs w:val="16"/>
        </w:rPr>
      </w:pPr>
      <w:r w:rsidRPr="00667BDE">
        <w:rPr>
          <w:rFonts w:asciiTheme="minorHAnsi" w:hAnsiTheme="minorHAnsi" w:cs="Tahoma"/>
          <w:sz w:val="16"/>
          <w:szCs w:val="16"/>
        </w:rPr>
        <w:t xml:space="preserve">   </w:t>
      </w:r>
      <w:r w:rsidR="003E4AA0">
        <w:rPr>
          <w:rFonts w:asciiTheme="minorHAnsi" w:hAnsiTheme="minorHAnsi" w:cs="Tahoma"/>
          <w:sz w:val="16"/>
          <w:szCs w:val="16"/>
        </w:rPr>
        <w:tab/>
      </w:r>
      <w:r w:rsidRPr="00667BDE">
        <w:rPr>
          <w:rFonts w:asciiTheme="minorHAnsi" w:hAnsiTheme="minorHAnsi" w:cs="Tahoma"/>
          <w:sz w:val="16"/>
          <w:szCs w:val="16"/>
        </w:rPr>
        <w:t xml:space="preserve">c. </w:t>
      </w:r>
      <w:r w:rsidR="00F05C2B" w:rsidRPr="00667BDE">
        <w:rPr>
          <w:rFonts w:asciiTheme="minorHAnsi" w:hAnsiTheme="minorHAnsi" w:cs="Tahoma"/>
          <w:sz w:val="16"/>
          <w:szCs w:val="16"/>
        </w:rPr>
        <w:t>aktivované náklady na vývoj vynaložené v bežnom účtovnom období</w:t>
      </w:r>
    </w:p>
    <w:p w:rsidR="004B5A3B" w:rsidRDefault="00F05C2B" w:rsidP="003D2F8A">
      <w:pPr>
        <w:pStyle w:val="Zkladntext"/>
        <w:ind w:left="720"/>
        <w:rPr>
          <w:rFonts w:asciiTheme="minorHAnsi" w:hAnsiTheme="minorHAnsi" w:cs="Tahoma"/>
          <w:sz w:val="16"/>
          <w:szCs w:val="16"/>
        </w:rPr>
      </w:pPr>
      <w:r w:rsidRPr="00667BDE">
        <w:rPr>
          <w:rFonts w:asciiTheme="minorHAnsi" w:hAnsiTheme="minorHAnsi" w:cs="Tahoma"/>
          <w:sz w:val="16"/>
          <w:szCs w:val="16"/>
        </w:rPr>
        <w:t>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r w:rsidR="003D2F8A">
        <w:rPr>
          <w:rFonts w:asciiTheme="minorHAnsi" w:hAnsiTheme="minorHAnsi" w:cs="Tahoma"/>
          <w:sz w:val="16"/>
          <w:szCs w:val="16"/>
        </w:rPr>
        <w:t xml:space="preserve"> </w:t>
      </w:r>
      <w:r w:rsidRPr="00550CBB">
        <w:rPr>
          <w:rFonts w:asciiTheme="minorHAnsi" w:hAnsiTheme="minorHAnsi" w:cs="Tahoma"/>
          <w:sz w:val="16"/>
          <w:szCs w:val="16"/>
        </w:rPr>
        <w:t>V roku 201</w:t>
      </w:r>
      <w:r w:rsidR="00C35642">
        <w:rPr>
          <w:rFonts w:asciiTheme="minorHAnsi" w:hAnsiTheme="minorHAnsi" w:cs="Tahoma"/>
          <w:sz w:val="16"/>
          <w:szCs w:val="16"/>
        </w:rPr>
        <w:t>8</w:t>
      </w:r>
      <w:r w:rsidRPr="00550CBB">
        <w:rPr>
          <w:rFonts w:asciiTheme="minorHAnsi" w:hAnsiTheme="minorHAnsi" w:cs="Tahoma"/>
          <w:sz w:val="16"/>
          <w:szCs w:val="16"/>
        </w:rPr>
        <w:t xml:space="preserve"> </w:t>
      </w:r>
      <w:r w:rsidR="00122800">
        <w:rPr>
          <w:rFonts w:asciiTheme="minorHAnsi" w:hAnsiTheme="minorHAnsi" w:cs="Tahoma"/>
          <w:sz w:val="16"/>
          <w:szCs w:val="16"/>
        </w:rPr>
        <w:t xml:space="preserve">spoločnosť neúčtovala </w:t>
      </w:r>
      <w:r w:rsidR="0088145F">
        <w:rPr>
          <w:rFonts w:asciiTheme="minorHAnsi" w:hAnsiTheme="minorHAnsi" w:cs="Tahoma"/>
          <w:sz w:val="16"/>
          <w:szCs w:val="16"/>
        </w:rPr>
        <w:t xml:space="preserve"> aktivované náklady  na vývoj. </w:t>
      </w:r>
      <w:r w:rsidR="00122800">
        <w:rPr>
          <w:rFonts w:asciiTheme="minorHAnsi" w:hAnsiTheme="minorHAnsi" w:cs="Tahoma"/>
          <w:sz w:val="16"/>
          <w:szCs w:val="16"/>
        </w:rPr>
        <w:t xml:space="preserve"> Časť aktivovaných nákladov na vývoj v minulých rokov vo výške </w:t>
      </w:r>
      <w:r w:rsidR="00C35642">
        <w:rPr>
          <w:rFonts w:asciiTheme="minorHAnsi" w:hAnsiTheme="minorHAnsi" w:cs="Tahoma"/>
          <w:sz w:val="16"/>
          <w:szCs w:val="16"/>
        </w:rPr>
        <w:t>30 543</w:t>
      </w:r>
      <w:r w:rsidR="00122800">
        <w:rPr>
          <w:rFonts w:asciiTheme="minorHAnsi" w:hAnsiTheme="minorHAnsi" w:cs="Tahoma"/>
          <w:sz w:val="16"/>
          <w:szCs w:val="16"/>
        </w:rPr>
        <w:t xml:space="preserve"> € účtovná jednotka zaúčtovala vzhľadom na ich trvale zastavenie ako zmarené investície.</w:t>
      </w:r>
    </w:p>
    <w:p w:rsidR="00122800" w:rsidRPr="00667BDE" w:rsidRDefault="00122800" w:rsidP="0088145F">
      <w:pPr>
        <w:pStyle w:val="Zkladntext"/>
        <w:ind w:left="72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4B5A3B" w:rsidRPr="00667BDE" w:rsidRDefault="004B5A3B">
      <w:pPr>
        <w:pStyle w:val="Zkladntext"/>
        <w:ind w:left="0"/>
        <w:rPr>
          <w:rFonts w:asciiTheme="minorHAnsi" w:hAnsiTheme="minorHAnsi"/>
          <w:sz w:val="16"/>
          <w:szCs w:val="16"/>
        </w:rPr>
      </w:pPr>
    </w:p>
    <w:p w:rsidR="007E18DF" w:rsidRPr="00667BDE" w:rsidRDefault="007E18DF">
      <w:pPr>
        <w:pStyle w:val="Zkladntext"/>
        <w:ind w:left="0"/>
        <w:rPr>
          <w:rFonts w:asciiTheme="minorHAnsi" w:hAnsiTheme="minorHAnsi"/>
          <w:sz w:val="16"/>
          <w:szCs w:val="16"/>
        </w:rPr>
      </w:pPr>
    </w:p>
    <w:p w:rsidR="005E19B5" w:rsidRPr="00667BDE" w:rsidRDefault="003E4AA0" w:rsidP="003E4AA0">
      <w:pPr>
        <w:pStyle w:val="Nadpis2"/>
        <w:numPr>
          <w:ilvl w:val="0"/>
          <w:numId w:val="2"/>
        </w:numPr>
        <w:jc w:val="both"/>
        <w:rPr>
          <w:rFonts w:asciiTheme="minorHAnsi" w:hAnsiTheme="minorHAnsi"/>
          <w:sz w:val="16"/>
          <w:szCs w:val="16"/>
        </w:rPr>
      </w:pPr>
      <w:bookmarkStart w:id="112" w:name="_Toc530739902"/>
      <w:r>
        <w:rPr>
          <w:rFonts w:asciiTheme="minorHAnsi" w:hAnsiTheme="minorHAnsi"/>
          <w:sz w:val="16"/>
          <w:szCs w:val="16"/>
          <w:highlight w:val="lightGray"/>
        </w:rPr>
        <w:br w:type="page"/>
      </w:r>
      <w:r w:rsidR="00FE7938" w:rsidRPr="00667BDE">
        <w:rPr>
          <w:rFonts w:asciiTheme="minorHAnsi" w:hAnsiTheme="minorHAnsi"/>
          <w:sz w:val="16"/>
          <w:szCs w:val="16"/>
        </w:rPr>
        <w:lastRenderedPageBreak/>
        <w:t xml:space="preserve">Štruktúra dlhodobého finančného majetku a jeho umiestnenie v členení podľa jednotlivých </w:t>
      </w:r>
      <w:r w:rsidR="00B2339E" w:rsidRPr="00667BDE">
        <w:rPr>
          <w:rFonts w:asciiTheme="minorHAnsi" w:hAnsiTheme="minorHAnsi"/>
          <w:sz w:val="16"/>
          <w:szCs w:val="16"/>
        </w:rPr>
        <w:t xml:space="preserve">  </w:t>
      </w:r>
      <w:r w:rsidR="00FE7938" w:rsidRPr="00667BDE">
        <w:rPr>
          <w:rFonts w:asciiTheme="minorHAnsi" w:hAnsiTheme="minorHAnsi"/>
          <w:sz w:val="16"/>
          <w:szCs w:val="16"/>
        </w:rPr>
        <w:t>položiek súvahy</w:t>
      </w:r>
      <w:bookmarkEnd w:id="112"/>
    </w:p>
    <w:p w:rsidR="007E18DF" w:rsidRPr="00667BDE" w:rsidRDefault="007E18DF" w:rsidP="007E18DF">
      <w:pPr>
        <w:rPr>
          <w:rFonts w:asciiTheme="minorHAnsi" w:hAnsiTheme="minorHAnsi"/>
        </w:rPr>
      </w:pPr>
    </w:p>
    <w:p w:rsidR="005E19B5" w:rsidRPr="00667BDE" w:rsidRDefault="00705E4E" w:rsidP="00570124">
      <w:pPr>
        <w:ind w:firstLine="709"/>
        <w:rPr>
          <w:rFonts w:asciiTheme="minorHAnsi" w:hAnsiTheme="minorHAnsi"/>
          <w:sz w:val="16"/>
          <w:szCs w:val="16"/>
        </w:rPr>
      </w:pPr>
      <w:r w:rsidRPr="002739C7">
        <w:rPr>
          <w:rFonts w:asciiTheme="minorHAnsi" w:hAnsiTheme="minorHAnsi"/>
          <w:sz w:val="16"/>
          <w:szCs w:val="16"/>
        </w:rPr>
        <w:t>Tabuľka č.1</w:t>
      </w:r>
    </w:p>
    <w:p w:rsidR="007E18DF" w:rsidRPr="00667BDE" w:rsidRDefault="007E18DF" w:rsidP="000E10AD">
      <w:pPr>
        <w:rPr>
          <w:rFonts w:asciiTheme="minorHAnsi" w:hAnsiTheme="minorHAnsi"/>
          <w:sz w:val="16"/>
          <w:szCs w:val="16"/>
        </w:rPr>
      </w:pPr>
    </w:p>
    <w:tbl>
      <w:tblPr>
        <w:tblStyle w:val="Tabukasmriekou1svetlzvraznenie31"/>
        <w:tblW w:w="0" w:type="auto"/>
        <w:tblInd w:w="675" w:type="dxa"/>
        <w:tblLayout w:type="fixed"/>
        <w:tblLook w:val="0020" w:firstRow="1" w:lastRow="0" w:firstColumn="0" w:lastColumn="0" w:noHBand="0" w:noVBand="0"/>
      </w:tblPr>
      <w:tblGrid>
        <w:gridCol w:w="1654"/>
        <w:gridCol w:w="1324"/>
        <w:gridCol w:w="12"/>
        <w:gridCol w:w="1552"/>
        <w:gridCol w:w="1552"/>
        <w:gridCol w:w="1552"/>
        <w:gridCol w:w="1143"/>
      </w:tblGrid>
      <w:tr w:rsidR="005E19B5" w:rsidRPr="00667BDE" w:rsidTr="00570124">
        <w:trPr>
          <w:cnfStyle w:val="100000000000" w:firstRow="1" w:lastRow="0" w:firstColumn="0" w:lastColumn="0" w:oddVBand="0" w:evenVBand="0" w:oddHBand="0" w:evenHBand="0" w:firstRowFirstColumn="0" w:firstRowLastColumn="0" w:lastRowFirstColumn="0" w:lastRowLastColumn="0"/>
          <w:trHeight w:val="156"/>
        </w:trPr>
        <w:tc>
          <w:tcPr>
            <w:tcW w:w="1654" w:type="dxa"/>
            <w:vMerge w:val="restart"/>
          </w:tcPr>
          <w:p w:rsidR="005E19B5" w:rsidRPr="00667BDE" w:rsidRDefault="005E19B5" w:rsidP="00130182">
            <w:pPr>
              <w:jc w:val="center"/>
              <w:rPr>
                <w:rFonts w:asciiTheme="minorHAnsi" w:hAnsiTheme="minorHAnsi"/>
                <w:b w:val="0"/>
                <w:bCs w:val="0"/>
                <w:sz w:val="16"/>
                <w:szCs w:val="16"/>
              </w:rPr>
            </w:pPr>
            <w:r w:rsidRPr="00667BDE">
              <w:rPr>
                <w:rFonts w:asciiTheme="minorHAnsi" w:hAnsiTheme="minorHAnsi"/>
                <w:b w:val="0"/>
                <w:bCs w:val="0"/>
                <w:sz w:val="16"/>
                <w:szCs w:val="16"/>
              </w:rPr>
              <w:t>Obchodné meno a sídlo spoločnosti, v ktorej má ÚJ umiestnený DFM</w:t>
            </w:r>
          </w:p>
        </w:tc>
        <w:tc>
          <w:tcPr>
            <w:tcW w:w="7135" w:type="dxa"/>
            <w:gridSpan w:val="6"/>
          </w:tcPr>
          <w:p w:rsidR="005E19B5" w:rsidRPr="00667BDE" w:rsidRDefault="005E19B5" w:rsidP="00130182">
            <w:pPr>
              <w:jc w:val="center"/>
              <w:rPr>
                <w:rFonts w:asciiTheme="minorHAnsi" w:hAnsiTheme="minorHAnsi"/>
                <w:b w:val="0"/>
                <w:bCs w:val="0"/>
                <w:sz w:val="16"/>
                <w:szCs w:val="16"/>
              </w:rPr>
            </w:pPr>
            <w:r w:rsidRPr="00667BDE">
              <w:rPr>
                <w:rFonts w:asciiTheme="minorHAnsi" w:hAnsiTheme="minorHAnsi"/>
                <w:b w:val="0"/>
                <w:bCs w:val="0"/>
                <w:sz w:val="16"/>
                <w:szCs w:val="16"/>
              </w:rPr>
              <w:t xml:space="preserve">Bežné účtovné obdobie </w:t>
            </w:r>
          </w:p>
        </w:tc>
      </w:tr>
      <w:tr w:rsidR="005E19B5" w:rsidRPr="00667BDE" w:rsidTr="00570124">
        <w:trPr>
          <w:trHeight w:val="996"/>
        </w:trPr>
        <w:tc>
          <w:tcPr>
            <w:tcW w:w="1654" w:type="dxa"/>
            <w:vMerge/>
          </w:tcPr>
          <w:p w:rsidR="005E19B5" w:rsidRPr="00667BDE" w:rsidRDefault="005E19B5" w:rsidP="00130182">
            <w:pPr>
              <w:jc w:val="center"/>
              <w:rPr>
                <w:rFonts w:asciiTheme="minorHAnsi" w:hAnsiTheme="minorHAnsi"/>
                <w:b/>
                <w:bCs/>
                <w:sz w:val="16"/>
                <w:szCs w:val="16"/>
              </w:rPr>
            </w:pPr>
          </w:p>
        </w:tc>
        <w:tc>
          <w:tcPr>
            <w:tcW w:w="1324" w:type="dxa"/>
          </w:tcPr>
          <w:p w:rsidR="005E19B5" w:rsidRPr="00667BDE" w:rsidRDefault="005E19B5" w:rsidP="00130182">
            <w:pPr>
              <w:jc w:val="center"/>
              <w:rPr>
                <w:rFonts w:asciiTheme="minorHAnsi" w:hAnsiTheme="minorHAnsi"/>
                <w:b/>
                <w:bCs/>
                <w:sz w:val="16"/>
                <w:szCs w:val="16"/>
              </w:rPr>
            </w:pPr>
            <w:r w:rsidRPr="00667BDE">
              <w:rPr>
                <w:rFonts w:asciiTheme="minorHAnsi" w:hAnsiTheme="minorHAnsi"/>
                <w:b/>
                <w:bCs/>
                <w:sz w:val="16"/>
                <w:szCs w:val="16"/>
              </w:rPr>
              <w:t>Podiel ÚJ na ZI v  %</w:t>
            </w:r>
          </w:p>
        </w:tc>
        <w:tc>
          <w:tcPr>
            <w:tcW w:w="1564" w:type="dxa"/>
            <w:gridSpan w:val="2"/>
          </w:tcPr>
          <w:p w:rsidR="005E19B5" w:rsidRPr="00667BDE" w:rsidRDefault="005E19B5" w:rsidP="00130182">
            <w:pPr>
              <w:jc w:val="center"/>
              <w:rPr>
                <w:rFonts w:asciiTheme="minorHAnsi" w:hAnsiTheme="minorHAnsi"/>
                <w:b/>
                <w:bCs/>
                <w:sz w:val="16"/>
                <w:szCs w:val="16"/>
              </w:rPr>
            </w:pPr>
            <w:r w:rsidRPr="00667BDE">
              <w:rPr>
                <w:rFonts w:asciiTheme="minorHAnsi" w:hAnsiTheme="minorHAnsi"/>
                <w:b/>
                <w:bCs/>
                <w:sz w:val="16"/>
                <w:szCs w:val="16"/>
              </w:rPr>
              <w:t>Podiel ÚJ na hlasovacích právach v %</w:t>
            </w:r>
          </w:p>
        </w:tc>
        <w:tc>
          <w:tcPr>
            <w:tcW w:w="1552" w:type="dxa"/>
          </w:tcPr>
          <w:p w:rsidR="005E19B5" w:rsidRPr="00667BDE" w:rsidRDefault="005E19B5" w:rsidP="00130182">
            <w:pPr>
              <w:jc w:val="center"/>
              <w:rPr>
                <w:rFonts w:asciiTheme="minorHAnsi" w:hAnsiTheme="minorHAnsi"/>
                <w:b/>
                <w:bCs/>
                <w:sz w:val="16"/>
                <w:szCs w:val="16"/>
              </w:rPr>
            </w:pPr>
            <w:r w:rsidRPr="00667BDE">
              <w:rPr>
                <w:rFonts w:asciiTheme="minorHAnsi" w:hAnsiTheme="minorHAnsi"/>
                <w:b/>
                <w:bCs/>
                <w:sz w:val="16"/>
                <w:szCs w:val="16"/>
              </w:rPr>
              <w:t>Hodnota</w:t>
            </w:r>
            <w:r w:rsidRPr="00667BDE">
              <w:rPr>
                <w:rFonts w:asciiTheme="minorHAnsi" w:hAnsiTheme="minorHAnsi"/>
                <w:b/>
                <w:bCs/>
                <w:sz w:val="16"/>
                <w:szCs w:val="16"/>
              </w:rPr>
              <w:br/>
              <w:t> vlastného imania ÚJ, v ktorej má ÚJ umiestnený DFM</w:t>
            </w:r>
          </w:p>
        </w:tc>
        <w:tc>
          <w:tcPr>
            <w:tcW w:w="1552" w:type="dxa"/>
          </w:tcPr>
          <w:p w:rsidR="005E19B5" w:rsidRPr="00667BDE" w:rsidRDefault="005E19B5" w:rsidP="00130182">
            <w:pPr>
              <w:jc w:val="center"/>
              <w:rPr>
                <w:rFonts w:asciiTheme="minorHAnsi" w:hAnsiTheme="minorHAnsi"/>
                <w:b/>
                <w:bCs/>
                <w:sz w:val="16"/>
                <w:szCs w:val="16"/>
              </w:rPr>
            </w:pPr>
            <w:r w:rsidRPr="00667BDE">
              <w:rPr>
                <w:rFonts w:asciiTheme="minorHAnsi" w:hAnsiTheme="minorHAnsi"/>
                <w:b/>
                <w:bCs/>
                <w:sz w:val="16"/>
                <w:szCs w:val="16"/>
              </w:rPr>
              <w:t xml:space="preserve">Výsledok hospodárenia ÚJ, v ktorej má ÚJ umiestnený DFM </w:t>
            </w:r>
          </w:p>
        </w:tc>
        <w:tc>
          <w:tcPr>
            <w:tcW w:w="1143" w:type="dxa"/>
          </w:tcPr>
          <w:p w:rsidR="005E19B5" w:rsidRPr="00667BDE" w:rsidRDefault="005E19B5" w:rsidP="00130182">
            <w:pPr>
              <w:jc w:val="center"/>
              <w:rPr>
                <w:rFonts w:asciiTheme="minorHAnsi" w:hAnsiTheme="minorHAnsi"/>
                <w:b/>
                <w:bCs/>
                <w:sz w:val="16"/>
                <w:szCs w:val="16"/>
              </w:rPr>
            </w:pPr>
            <w:r w:rsidRPr="00667BDE">
              <w:rPr>
                <w:rFonts w:asciiTheme="minorHAnsi" w:hAnsiTheme="minorHAnsi"/>
                <w:b/>
                <w:bCs/>
                <w:sz w:val="16"/>
                <w:szCs w:val="16"/>
              </w:rPr>
              <w:t>Účtovná hodnota DFM</w:t>
            </w:r>
          </w:p>
        </w:tc>
      </w:tr>
      <w:tr w:rsidR="005E19B5" w:rsidRPr="00667BDE" w:rsidTr="00570124">
        <w:trPr>
          <w:trHeight w:hRule="exact" w:val="210"/>
        </w:trPr>
        <w:tc>
          <w:tcPr>
            <w:tcW w:w="1654" w:type="dxa"/>
          </w:tcPr>
          <w:p w:rsidR="005E19B5" w:rsidRPr="00667BDE" w:rsidRDefault="005E19B5" w:rsidP="00130182">
            <w:pPr>
              <w:jc w:val="center"/>
              <w:rPr>
                <w:rFonts w:asciiTheme="minorHAnsi" w:hAnsiTheme="minorHAnsi"/>
                <w:bCs/>
                <w:sz w:val="16"/>
                <w:szCs w:val="16"/>
              </w:rPr>
            </w:pPr>
            <w:r w:rsidRPr="00667BDE">
              <w:rPr>
                <w:rFonts w:asciiTheme="minorHAnsi" w:hAnsiTheme="minorHAnsi"/>
                <w:bCs/>
                <w:sz w:val="16"/>
                <w:szCs w:val="16"/>
              </w:rPr>
              <w:t>a</w:t>
            </w:r>
          </w:p>
        </w:tc>
        <w:tc>
          <w:tcPr>
            <w:tcW w:w="1336" w:type="dxa"/>
            <w:gridSpan w:val="2"/>
          </w:tcPr>
          <w:p w:rsidR="005E19B5" w:rsidRPr="00667BDE" w:rsidRDefault="005E19B5" w:rsidP="00130182">
            <w:pPr>
              <w:jc w:val="center"/>
              <w:rPr>
                <w:rFonts w:asciiTheme="minorHAnsi" w:hAnsiTheme="minorHAnsi"/>
                <w:bCs/>
                <w:sz w:val="16"/>
                <w:szCs w:val="16"/>
              </w:rPr>
            </w:pPr>
            <w:r w:rsidRPr="00667BDE">
              <w:rPr>
                <w:rFonts w:asciiTheme="minorHAnsi" w:hAnsiTheme="minorHAnsi"/>
                <w:bCs/>
                <w:sz w:val="16"/>
                <w:szCs w:val="16"/>
              </w:rPr>
              <w:t>b</w:t>
            </w:r>
          </w:p>
        </w:tc>
        <w:tc>
          <w:tcPr>
            <w:tcW w:w="1552" w:type="dxa"/>
          </w:tcPr>
          <w:p w:rsidR="005E19B5" w:rsidRPr="00667BDE" w:rsidRDefault="005E19B5" w:rsidP="00130182">
            <w:pPr>
              <w:jc w:val="center"/>
              <w:rPr>
                <w:rFonts w:asciiTheme="minorHAnsi" w:hAnsiTheme="minorHAnsi"/>
                <w:bCs/>
                <w:sz w:val="16"/>
                <w:szCs w:val="16"/>
              </w:rPr>
            </w:pPr>
            <w:r w:rsidRPr="00667BDE">
              <w:rPr>
                <w:rFonts w:asciiTheme="minorHAnsi" w:hAnsiTheme="minorHAnsi"/>
                <w:bCs/>
                <w:sz w:val="16"/>
                <w:szCs w:val="16"/>
              </w:rPr>
              <w:t>c</w:t>
            </w:r>
          </w:p>
        </w:tc>
        <w:tc>
          <w:tcPr>
            <w:tcW w:w="1552" w:type="dxa"/>
          </w:tcPr>
          <w:p w:rsidR="005E19B5" w:rsidRPr="00667BDE" w:rsidRDefault="005E19B5" w:rsidP="00130182">
            <w:pPr>
              <w:jc w:val="center"/>
              <w:rPr>
                <w:rFonts w:asciiTheme="minorHAnsi" w:hAnsiTheme="minorHAnsi"/>
                <w:bCs/>
                <w:sz w:val="16"/>
                <w:szCs w:val="16"/>
              </w:rPr>
            </w:pPr>
            <w:r w:rsidRPr="00667BDE">
              <w:rPr>
                <w:rFonts w:asciiTheme="minorHAnsi" w:hAnsiTheme="minorHAnsi"/>
                <w:bCs/>
                <w:sz w:val="16"/>
                <w:szCs w:val="16"/>
              </w:rPr>
              <w:t>d</w:t>
            </w:r>
          </w:p>
        </w:tc>
        <w:tc>
          <w:tcPr>
            <w:tcW w:w="1552" w:type="dxa"/>
          </w:tcPr>
          <w:p w:rsidR="005E19B5" w:rsidRPr="00667BDE" w:rsidRDefault="005E19B5" w:rsidP="00130182">
            <w:pPr>
              <w:jc w:val="center"/>
              <w:rPr>
                <w:rFonts w:asciiTheme="minorHAnsi" w:hAnsiTheme="minorHAnsi"/>
                <w:bCs/>
                <w:sz w:val="16"/>
                <w:szCs w:val="16"/>
              </w:rPr>
            </w:pPr>
            <w:r w:rsidRPr="00667BDE">
              <w:rPr>
                <w:rFonts w:asciiTheme="minorHAnsi" w:hAnsiTheme="minorHAnsi"/>
                <w:bCs/>
                <w:sz w:val="16"/>
                <w:szCs w:val="16"/>
              </w:rPr>
              <w:t>e</w:t>
            </w:r>
          </w:p>
        </w:tc>
        <w:tc>
          <w:tcPr>
            <w:tcW w:w="1143" w:type="dxa"/>
          </w:tcPr>
          <w:p w:rsidR="005E19B5" w:rsidRPr="00667BDE" w:rsidRDefault="005E19B5" w:rsidP="00130182">
            <w:pPr>
              <w:jc w:val="center"/>
              <w:rPr>
                <w:rFonts w:asciiTheme="minorHAnsi" w:hAnsiTheme="minorHAnsi"/>
                <w:bCs/>
                <w:sz w:val="16"/>
                <w:szCs w:val="16"/>
              </w:rPr>
            </w:pPr>
            <w:r w:rsidRPr="00667BDE">
              <w:rPr>
                <w:rFonts w:asciiTheme="minorHAnsi" w:hAnsiTheme="minorHAnsi"/>
                <w:bCs/>
                <w:sz w:val="16"/>
                <w:szCs w:val="16"/>
              </w:rPr>
              <w:t>f</w:t>
            </w:r>
          </w:p>
        </w:tc>
      </w:tr>
      <w:tr w:rsidR="005E19B5" w:rsidRPr="00667BDE" w:rsidTr="00570124">
        <w:trPr>
          <w:trHeight w:hRule="exact" w:val="234"/>
        </w:trPr>
        <w:tc>
          <w:tcPr>
            <w:tcW w:w="8789" w:type="dxa"/>
            <w:gridSpan w:val="7"/>
          </w:tcPr>
          <w:p w:rsidR="005E19B5" w:rsidRPr="00667BDE" w:rsidRDefault="005E19B5" w:rsidP="00130182">
            <w:pPr>
              <w:rPr>
                <w:rFonts w:asciiTheme="minorHAnsi" w:hAnsiTheme="minorHAnsi"/>
                <w:sz w:val="16"/>
                <w:szCs w:val="16"/>
              </w:rPr>
            </w:pPr>
            <w:r w:rsidRPr="00667BDE">
              <w:rPr>
                <w:rFonts w:asciiTheme="minorHAnsi" w:hAnsiTheme="minorHAnsi" w:cs="Arial"/>
                <w:b/>
                <w:sz w:val="16"/>
                <w:szCs w:val="16"/>
              </w:rPr>
              <w:t>Dcérske účtovné jednotky</w:t>
            </w:r>
          </w:p>
        </w:tc>
      </w:tr>
      <w:tr w:rsidR="005E19B5" w:rsidRPr="00667BDE" w:rsidTr="00570124">
        <w:trPr>
          <w:trHeight w:hRule="exact" w:val="234"/>
        </w:trPr>
        <w:tc>
          <w:tcPr>
            <w:tcW w:w="1654" w:type="dxa"/>
          </w:tcPr>
          <w:p w:rsidR="00585EC2" w:rsidRPr="00667BDE" w:rsidRDefault="007D3194" w:rsidP="00585EC2">
            <w:pPr>
              <w:rPr>
                <w:rFonts w:asciiTheme="minorHAnsi" w:hAnsiTheme="minorHAnsi" w:cs="Arial"/>
                <w:sz w:val="16"/>
                <w:szCs w:val="16"/>
              </w:rPr>
            </w:pPr>
            <w:proofErr w:type="spellStart"/>
            <w:r w:rsidRPr="00667BDE">
              <w:rPr>
                <w:rFonts w:asciiTheme="minorHAnsi" w:hAnsiTheme="minorHAnsi" w:cs="Arial"/>
                <w:sz w:val="16"/>
                <w:szCs w:val="16"/>
              </w:rPr>
              <w:t>Ukarbon</w:t>
            </w:r>
            <w:proofErr w:type="spellEnd"/>
            <w:r w:rsidRPr="00667BDE">
              <w:rPr>
                <w:rFonts w:asciiTheme="minorHAnsi" w:hAnsiTheme="minorHAnsi" w:cs="Arial"/>
                <w:sz w:val="16"/>
                <w:szCs w:val="16"/>
              </w:rPr>
              <w:t xml:space="preserve">, </w:t>
            </w:r>
          </w:p>
          <w:p w:rsidR="00585EC2" w:rsidRPr="00667BDE" w:rsidRDefault="00585EC2" w:rsidP="00585EC2">
            <w:pPr>
              <w:rPr>
                <w:rFonts w:asciiTheme="minorHAnsi" w:hAnsiTheme="minorHAnsi" w:cs="Arial"/>
                <w:sz w:val="16"/>
                <w:szCs w:val="16"/>
              </w:rPr>
            </w:pPr>
            <w:r w:rsidRPr="00667BDE">
              <w:rPr>
                <w:rFonts w:asciiTheme="minorHAnsi" w:hAnsiTheme="minorHAnsi" w:cs="Arial"/>
                <w:sz w:val="16"/>
                <w:szCs w:val="16"/>
              </w:rPr>
              <w:t>,s.r.o.</w:t>
            </w:r>
          </w:p>
          <w:p w:rsidR="005E19B5" w:rsidRPr="00667BDE" w:rsidRDefault="00585EC2" w:rsidP="00585EC2">
            <w:pPr>
              <w:rPr>
                <w:rFonts w:asciiTheme="minorHAnsi" w:hAnsiTheme="minorHAnsi" w:cs="Arial"/>
                <w:sz w:val="16"/>
                <w:szCs w:val="16"/>
              </w:rPr>
            </w:pPr>
            <w:proofErr w:type="spellStart"/>
            <w:r w:rsidRPr="00667BDE">
              <w:rPr>
                <w:rFonts w:asciiTheme="minorHAnsi" w:hAnsiTheme="minorHAnsi" w:cs="Arial"/>
                <w:sz w:val="16"/>
                <w:szCs w:val="16"/>
              </w:rPr>
              <w:t>SSSTROJAREN,s.r.o</w:t>
            </w:r>
            <w:proofErr w:type="spellEnd"/>
            <w:r w:rsidRPr="00667BDE">
              <w:rPr>
                <w:rFonts w:asciiTheme="minorHAnsi" w:hAnsiTheme="minorHAnsi" w:cs="Arial"/>
                <w:sz w:val="16"/>
                <w:szCs w:val="16"/>
              </w:rPr>
              <w:t>.</w:t>
            </w:r>
          </w:p>
        </w:tc>
        <w:tc>
          <w:tcPr>
            <w:tcW w:w="1336" w:type="dxa"/>
            <w:gridSpan w:val="2"/>
          </w:tcPr>
          <w:p w:rsidR="005E19B5" w:rsidRPr="00667BDE" w:rsidRDefault="007D3194" w:rsidP="007D3194">
            <w:pPr>
              <w:jc w:val="center"/>
              <w:rPr>
                <w:rFonts w:asciiTheme="minorHAnsi" w:hAnsiTheme="minorHAnsi" w:cs="Arial"/>
                <w:sz w:val="16"/>
                <w:szCs w:val="16"/>
              </w:rPr>
            </w:pPr>
            <w:r w:rsidRPr="00667BDE">
              <w:rPr>
                <w:rFonts w:asciiTheme="minorHAnsi" w:hAnsiTheme="minorHAnsi" w:cs="Arial"/>
                <w:sz w:val="16"/>
                <w:szCs w:val="16"/>
              </w:rPr>
              <w:t>72</w:t>
            </w:r>
          </w:p>
        </w:tc>
        <w:tc>
          <w:tcPr>
            <w:tcW w:w="1552" w:type="dxa"/>
          </w:tcPr>
          <w:p w:rsidR="005E19B5" w:rsidRPr="00667BDE" w:rsidRDefault="007D3194" w:rsidP="0076503B">
            <w:pPr>
              <w:jc w:val="center"/>
              <w:rPr>
                <w:rFonts w:asciiTheme="minorHAnsi" w:hAnsiTheme="minorHAnsi" w:cs="Arial"/>
                <w:sz w:val="16"/>
                <w:szCs w:val="16"/>
              </w:rPr>
            </w:pPr>
            <w:r w:rsidRPr="00667BDE">
              <w:rPr>
                <w:rFonts w:asciiTheme="minorHAnsi" w:hAnsiTheme="minorHAnsi" w:cs="Arial"/>
                <w:sz w:val="16"/>
                <w:szCs w:val="16"/>
              </w:rPr>
              <w:t>72</w:t>
            </w:r>
          </w:p>
        </w:tc>
        <w:tc>
          <w:tcPr>
            <w:tcW w:w="1552" w:type="dxa"/>
          </w:tcPr>
          <w:p w:rsidR="005E19B5" w:rsidRPr="00667BDE" w:rsidRDefault="005E19B5" w:rsidP="003D49A9">
            <w:pPr>
              <w:spacing w:line="360" w:lineRule="auto"/>
              <w:jc w:val="center"/>
              <w:rPr>
                <w:rFonts w:asciiTheme="minorHAnsi" w:hAnsiTheme="minorHAnsi" w:cs="Arial"/>
                <w:sz w:val="16"/>
                <w:szCs w:val="16"/>
              </w:rPr>
            </w:pPr>
          </w:p>
        </w:tc>
        <w:tc>
          <w:tcPr>
            <w:tcW w:w="1552" w:type="dxa"/>
          </w:tcPr>
          <w:p w:rsidR="005E19B5" w:rsidRPr="00667BDE" w:rsidRDefault="005E19B5" w:rsidP="003D49A9">
            <w:pPr>
              <w:spacing w:line="360" w:lineRule="auto"/>
              <w:jc w:val="center"/>
              <w:rPr>
                <w:rFonts w:asciiTheme="minorHAnsi" w:hAnsiTheme="minorHAnsi" w:cs="Arial"/>
                <w:sz w:val="16"/>
                <w:szCs w:val="16"/>
              </w:rPr>
            </w:pPr>
          </w:p>
        </w:tc>
        <w:tc>
          <w:tcPr>
            <w:tcW w:w="1143" w:type="dxa"/>
          </w:tcPr>
          <w:p w:rsidR="005E19B5" w:rsidRPr="00667BDE" w:rsidRDefault="007D3194" w:rsidP="00130182">
            <w:pPr>
              <w:spacing w:line="360" w:lineRule="auto"/>
              <w:jc w:val="center"/>
              <w:rPr>
                <w:rFonts w:asciiTheme="minorHAnsi" w:hAnsiTheme="minorHAnsi" w:cs="Arial"/>
                <w:sz w:val="16"/>
                <w:szCs w:val="16"/>
              </w:rPr>
            </w:pPr>
            <w:r w:rsidRPr="00667BDE">
              <w:rPr>
                <w:rFonts w:asciiTheme="minorHAnsi" w:hAnsiTheme="minorHAnsi" w:cs="Arial"/>
                <w:sz w:val="16"/>
                <w:szCs w:val="16"/>
              </w:rPr>
              <w:t>7</w:t>
            </w:r>
          </w:p>
        </w:tc>
      </w:tr>
      <w:tr w:rsidR="005E19B5" w:rsidRPr="00667BDE" w:rsidTr="00570124">
        <w:trPr>
          <w:trHeight w:hRule="exact" w:val="234"/>
        </w:trPr>
        <w:tc>
          <w:tcPr>
            <w:tcW w:w="1654" w:type="dxa"/>
          </w:tcPr>
          <w:p w:rsidR="005E19B5" w:rsidRPr="00667BDE" w:rsidRDefault="007D3194" w:rsidP="00130182">
            <w:pPr>
              <w:rPr>
                <w:rFonts w:asciiTheme="minorHAnsi" w:hAnsiTheme="minorHAnsi" w:cs="Arial"/>
                <w:sz w:val="16"/>
                <w:szCs w:val="16"/>
              </w:rPr>
            </w:pPr>
            <w:proofErr w:type="spellStart"/>
            <w:r w:rsidRPr="00667BDE">
              <w:rPr>
                <w:rFonts w:asciiTheme="minorHAnsi" w:hAnsiTheme="minorHAnsi" w:cs="Arial"/>
                <w:sz w:val="16"/>
                <w:szCs w:val="16"/>
              </w:rPr>
              <w:t>Železnodorožnoe</w:t>
            </w:r>
            <w:proofErr w:type="spellEnd"/>
            <w:r w:rsidRPr="00667BDE">
              <w:rPr>
                <w:rFonts w:asciiTheme="minorHAnsi" w:hAnsiTheme="minorHAnsi" w:cs="Arial"/>
                <w:sz w:val="16"/>
                <w:szCs w:val="16"/>
              </w:rPr>
              <w:t xml:space="preserve"> </w:t>
            </w:r>
            <w:proofErr w:type="spellStart"/>
            <w:r w:rsidRPr="00667BDE">
              <w:rPr>
                <w:rFonts w:asciiTheme="minorHAnsi" w:hAnsiTheme="minorHAnsi" w:cs="Arial"/>
                <w:sz w:val="16"/>
                <w:szCs w:val="16"/>
              </w:rPr>
              <w:t>šosse</w:t>
            </w:r>
            <w:proofErr w:type="spellEnd"/>
            <w:r w:rsidRPr="00667BDE">
              <w:rPr>
                <w:rFonts w:asciiTheme="minorHAnsi" w:hAnsiTheme="minorHAnsi" w:cs="Arial"/>
                <w:sz w:val="16"/>
                <w:szCs w:val="16"/>
              </w:rPr>
              <w:t xml:space="preserve"> 4</w:t>
            </w: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3D49A9">
        <w:trPr>
          <w:trHeight w:hRule="exact" w:val="549"/>
        </w:trPr>
        <w:tc>
          <w:tcPr>
            <w:tcW w:w="1654" w:type="dxa"/>
          </w:tcPr>
          <w:p w:rsidR="005E19B5" w:rsidRPr="00667BDE" w:rsidRDefault="007D3194" w:rsidP="007D3194">
            <w:pPr>
              <w:rPr>
                <w:rFonts w:asciiTheme="minorHAnsi" w:hAnsiTheme="minorHAnsi" w:cs="Arial"/>
                <w:sz w:val="16"/>
                <w:szCs w:val="16"/>
              </w:rPr>
            </w:pPr>
            <w:r w:rsidRPr="00667BDE">
              <w:rPr>
                <w:rFonts w:asciiTheme="minorHAnsi" w:hAnsiTheme="minorHAnsi" w:cs="Arial"/>
                <w:sz w:val="16"/>
                <w:szCs w:val="16"/>
              </w:rPr>
              <w:t>Ukrajina ( obch. neaktívne )</w:t>
            </w: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234"/>
        </w:trPr>
        <w:tc>
          <w:tcPr>
            <w:tcW w:w="8789" w:type="dxa"/>
            <w:gridSpan w:val="7"/>
          </w:tcPr>
          <w:p w:rsidR="005E19B5" w:rsidRPr="00667BDE" w:rsidRDefault="005E19B5" w:rsidP="00130182">
            <w:pPr>
              <w:rPr>
                <w:rFonts w:asciiTheme="minorHAnsi" w:hAnsiTheme="minorHAnsi"/>
                <w:sz w:val="16"/>
                <w:szCs w:val="16"/>
              </w:rPr>
            </w:pPr>
            <w:r w:rsidRPr="00667BDE">
              <w:rPr>
                <w:rFonts w:asciiTheme="minorHAnsi" w:hAnsiTheme="minorHAnsi" w:cs="Arial"/>
                <w:b/>
                <w:sz w:val="16"/>
                <w:szCs w:val="16"/>
              </w:rPr>
              <w:t>Účtovné jednotky s podstatným vplyvom</w:t>
            </w:r>
          </w:p>
        </w:tc>
      </w:tr>
      <w:tr w:rsidR="005E19B5" w:rsidRPr="00667BDE" w:rsidTr="00570124">
        <w:trPr>
          <w:trHeight w:hRule="exact" w:val="234"/>
        </w:trPr>
        <w:tc>
          <w:tcPr>
            <w:tcW w:w="1654" w:type="dxa"/>
          </w:tcPr>
          <w:p w:rsidR="005E19B5" w:rsidRPr="00667BDE" w:rsidRDefault="005E19B5" w:rsidP="00130182">
            <w:pPr>
              <w:rPr>
                <w:rFonts w:asciiTheme="minorHAnsi" w:hAnsiTheme="minorHAnsi" w:cs="Arial"/>
                <w:sz w:val="16"/>
                <w:szCs w:val="16"/>
              </w:rPr>
            </w:pP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234"/>
        </w:trPr>
        <w:tc>
          <w:tcPr>
            <w:tcW w:w="1654" w:type="dxa"/>
          </w:tcPr>
          <w:p w:rsidR="005E19B5" w:rsidRPr="00667BDE" w:rsidRDefault="005E19B5" w:rsidP="00130182">
            <w:pPr>
              <w:rPr>
                <w:rFonts w:asciiTheme="minorHAnsi" w:hAnsiTheme="minorHAnsi" w:cs="Arial"/>
                <w:sz w:val="16"/>
                <w:szCs w:val="16"/>
              </w:rPr>
            </w:pP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234"/>
        </w:trPr>
        <w:tc>
          <w:tcPr>
            <w:tcW w:w="8789" w:type="dxa"/>
            <w:gridSpan w:val="7"/>
          </w:tcPr>
          <w:p w:rsidR="005E19B5" w:rsidRPr="00667BDE" w:rsidRDefault="005E19B5" w:rsidP="00130182">
            <w:pPr>
              <w:spacing w:line="360" w:lineRule="auto"/>
              <w:rPr>
                <w:rFonts w:asciiTheme="minorHAnsi" w:hAnsiTheme="minorHAnsi" w:cs="Arial"/>
                <w:sz w:val="16"/>
                <w:szCs w:val="16"/>
              </w:rPr>
            </w:pPr>
            <w:r w:rsidRPr="00667BDE">
              <w:rPr>
                <w:rFonts w:asciiTheme="minorHAnsi" w:hAnsiTheme="minorHAnsi" w:cs="Arial"/>
                <w:b/>
                <w:sz w:val="16"/>
                <w:szCs w:val="16"/>
              </w:rPr>
              <w:t xml:space="preserve">Ostatné realizovateľné CP a podiely  </w:t>
            </w:r>
          </w:p>
        </w:tc>
      </w:tr>
      <w:tr w:rsidR="005E19B5" w:rsidRPr="00667BDE" w:rsidTr="00570124">
        <w:trPr>
          <w:trHeight w:hRule="exact" w:val="234"/>
        </w:trPr>
        <w:tc>
          <w:tcPr>
            <w:tcW w:w="1654" w:type="dxa"/>
          </w:tcPr>
          <w:p w:rsidR="005E19B5" w:rsidRPr="00667BDE" w:rsidRDefault="005E19B5" w:rsidP="00130182">
            <w:pPr>
              <w:rPr>
                <w:rFonts w:asciiTheme="minorHAnsi" w:hAnsiTheme="minorHAnsi" w:cs="Arial"/>
                <w:sz w:val="16"/>
                <w:szCs w:val="16"/>
              </w:rPr>
            </w:pP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637"/>
        </w:trPr>
        <w:tc>
          <w:tcPr>
            <w:tcW w:w="1654" w:type="dxa"/>
          </w:tcPr>
          <w:p w:rsidR="005E19B5" w:rsidRPr="00667BDE" w:rsidRDefault="00EC5A47" w:rsidP="00EC5A47">
            <w:pPr>
              <w:spacing w:line="360" w:lineRule="auto"/>
              <w:rPr>
                <w:rFonts w:asciiTheme="minorHAnsi" w:hAnsiTheme="minorHAnsi" w:cs="Arial"/>
                <w:sz w:val="16"/>
                <w:szCs w:val="16"/>
              </w:rPr>
            </w:pPr>
            <w:r w:rsidRPr="00667BDE">
              <w:rPr>
                <w:rFonts w:asciiTheme="minorHAnsi" w:hAnsiTheme="minorHAnsi" w:cs="Arial"/>
                <w:b/>
                <w:sz w:val="16"/>
                <w:szCs w:val="16"/>
              </w:rPr>
              <w:t>Pôžičky UJ v konsolidačnom celku</w:t>
            </w: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234"/>
        </w:trPr>
        <w:tc>
          <w:tcPr>
            <w:tcW w:w="8789" w:type="dxa"/>
            <w:gridSpan w:val="7"/>
          </w:tcPr>
          <w:p w:rsidR="005E19B5" w:rsidRPr="00667BDE" w:rsidRDefault="005E19B5" w:rsidP="00130182">
            <w:pPr>
              <w:spacing w:line="360" w:lineRule="auto"/>
              <w:rPr>
                <w:rFonts w:asciiTheme="minorHAnsi" w:hAnsiTheme="minorHAnsi" w:cs="Arial"/>
                <w:sz w:val="16"/>
                <w:szCs w:val="16"/>
              </w:rPr>
            </w:pPr>
            <w:r w:rsidRPr="00667BDE">
              <w:rPr>
                <w:rFonts w:asciiTheme="minorHAnsi" w:hAnsiTheme="minorHAnsi" w:cs="Arial"/>
                <w:b/>
                <w:sz w:val="16"/>
                <w:szCs w:val="16"/>
              </w:rPr>
              <w:t>Obstarávaný DFM na účely vykonania vplyvu v inej ÚJ</w:t>
            </w:r>
          </w:p>
        </w:tc>
      </w:tr>
      <w:tr w:rsidR="005E19B5" w:rsidRPr="00667BDE" w:rsidTr="00570124">
        <w:trPr>
          <w:trHeight w:hRule="exact" w:val="234"/>
        </w:trPr>
        <w:tc>
          <w:tcPr>
            <w:tcW w:w="1654" w:type="dxa"/>
          </w:tcPr>
          <w:p w:rsidR="005E19B5" w:rsidRPr="00667BDE" w:rsidRDefault="005E19B5" w:rsidP="00130182">
            <w:pPr>
              <w:rPr>
                <w:rFonts w:asciiTheme="minorHAnsi" w:hAnsiTheme="minorHAnsi" w:cs="Arial"/>
                <w:b/>
                <w:sz w:val="16"/>
                <w:szCs w:val="16"/>
              </w:rPr>
            </w:pP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234"/>
        </w:trPr>
        <w:tc>
          <w:tcPr>
            <w:tcW w:w="1654" w:type="dxa"/>
          </w:tcPr>
          <w:p w:rsidR="005E19B5" w:rsidRPr="00667BDE" w:rsidRDefault="005E19B5" w:rsidP="00130182">
            <w:pPr>
              <w:rPr>
                <w:rFonts w:asciiTheme="minorHAnsi" w:hAnsiTheme="minorHAnsi" w:cs="Arial"/>
                <w:b/>
                <w:sz w:val="16"/>
                <w:szCs w:val="16"/>
              </w:rPr>
            </w:pPr>
          </w:p>
        </w:tc>
        <w:tc>
          <w:tcPr>
            <w:tcW w:w="1336" w:type="dxa"/>
            <w:gridSpan w:val="2"/>
          </w:tcPr>
          <w:p w:rsidR="005E19B5" w:rsidRPr="00667BDE" w:rsidRDefault="005E19B5" w:rsidP="00130182">
            <w:pPr>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552" w:type="dxa"/>
          </w:tcPr>
          <w:p w:rsidR="005E19B5" w:rsidRPr="00667BDE" w:rsidRDefault="005E19B5" w:rsidP="00130182">
            <w:pPr>
              <w:spacing w:line="360" w:lineRule="auto"/>
              <w:jc w:val="center"/>
              <w:rPr>
                <w:rFonts w:asciiTheme="minorHAnsi" w:hAnsiTheme="minorHAnsi" w:cs="Arial"/>
                <w:sz w:val="16"/>
                <w:szCs w:val="16"/>
              </w:rPr>
            </w:pPr>
          </w:p>
        </w:tc>
        <w:tc>
          <w:tcPr>
            <w:tcW w:w="1143" w:type="dxa"/>
          </w:tcPr>
          <w:p w:rsidR="005E19B5" w:rsidRPr="00667BDE" w:rsidRDefault="005E19B5" w:rsidP="00130182">
            <w:pPr>
              <w:spacing w:line="360" w:lineRule="auto"/>
              <w:jc w:val="center"/>
              <w:rPr>
                <w:rFonts w:asciiTheme="minorHAnsi" w:hAnsiTheme="minorHAnsi" w:cs="Arial"/>
                <w:sz w:val="16"/>
                <w:szCs w:val="16"/>
              </w:rPr>
            </w:pPr>
          </w:p>
        </w:tc>
      </w:tr>
      <w:tr w:rsidR="005E19B5" w:rsidRPr="00667BDE" w:rsidTr="00570124">
        <w:trPr>
          <w:trHeight w:hRule="exact" w:val="437"/>
        </w:trPr>
        <w:tc>
          <w:tcPr>
            <w:tcW w:w="1654" w:type="dxa"/>
          </w:tcPr>
          <w:p w:rsidR="005E19B5" w:rsidRPr="00667BDE" w:rsidRDefault="005E19B5" w:rsidP="00130182">
            <w:pPr>
              <w:rPr>
                <w:rFonts w:asciiTheme="minorHAnsi" w:hAnsiTheme="minorHAnsi" w:cs="Arial"/>
                <w:b/>
                <w:sz w:val="16"/>
                <w:szCs w:val="16"/>
              </w:rPr>
            </w:pPr>
            <w:r w:rsidRPr="00667BDE">
              <w:rPr>
                <w:rFonts w:asciiTheme="minorHAnsi" w:hAnsiTheme="minorHAnsi" w:cs="Arial"/>
                <w:b/>
                <w:sz w:val="16"/>
                <w:szCs w:val="16"/>
              </w:rPr>
              <w:t>Dlhodobý finančný majetok spolu</w:t>
            </w:r>
          </w:p>
        </w:tc>
        <w:tc>
          <w:tcPr>
            <w:tcW w:w="1336" w:type="dxa"/>
            <w:gridSpan w:val="2"/>
          </w:tcPr>
          <w:p w:rsidR="005E19B5" w:rsidRPr="00667BDE" w:rsidRDefault="005E19B5" w:rsidP="00130182">
            <w:pPr>
              <w:spacing w:line="360" w:lineRule="auto"/>
              <w:jc w:val="center"/>
              <w:rPr>
                <w:rFonts w:asciiTheme="minorHAnsi" w:hAnsiTheme="minorHAnsi" w:cs="Arial"/>
                <w:sz w:val="16"/>
                <w:szCs w:val="16"/>
              </w:rPr>
            </w:pPr>
            <w:r w:rsidRPr="00667BDE">
              <w:rPr>
                <w:rFonts w:asciiTheme="minorHAnsi" w:hAnsiTheme="minorHAnsi" w:cs="Arial"/>
                <w:sz w:val="16"/>
                <w:szCs w:val="16"/>
              </w:rPr>
              <w:t>x</w:t>
            </w:r>
          </w:p>
        </w:tc>
        <w:tc>
          <w:tcPr>
            <w:tcW w:w="1552" w:type="dxa"/>
          </w:tcPr>
          <w:p w:rsidR="005E19B5" w:rsidRPr="00667BDE" w:rsidRDefault="005E19B5" w:rsidP="00130182">
            <w:pPr>
              <w:spacing w:line="360" w:lineRule="auto"/>
              <w:jc w:val="center"/>
              <w:rPr>
                <w:rFonts w:asciiTheme="minorHAnsi" w:hAnsiTheme="minorHAnsi" w:cs="Arial"/>
                <w:sz w:val="16"/>
                <w:szCs w:val="16"/>
              </w:rPr>
            </w:pPr>
            <w:r w:rsidRPr="00667BDE">
              <w:rPr>
                <w:rFonts w:asciiTheme="minorHAnsi" w:hAnsiTheme="minorHAnsi" w:cs="Arial"/>
                <w:sz w:val="16"/>
                <w:szCs w:val="16"/>
              </w:rPr>
              <w:t>x</w:t>
            </w:r>
          </w:p>
        </w:tc>
        <w:tc>
          <w:tcPr>
            <w:tcW w:w="1552" w:type="dxa"/>
          </w:tcPr>
          <w:p w:rsidR="005E19B5" w:rsidRPr="00667BDE" w:rsidRDefault="005E19B5" w:rsidP="00130182">
            <w:pPr>
              <w:spacing w:line="360" w:lineRule="auto"/>
              <w:jc w:val="center"/>
              <w:rPr>
                <w:rFonts w:asciiTheme="minorHAnsi" w:hAnsiTheme="minorHAnsi" w:cs="Arial"/>
                <w:sz w:val="16"/>
                <w:szCs w:val="16"/>
              </w:rPr>
            </w:pPr>
            <w:r w:rsidRPr="00667BDE">
              <w:rPr>
                <w:rFonts w:asciiTheme="minorHAnsi" w:hAnsiTheme="minorHAnsi" w:cs="Arial"/>
                <w:sz w:val="16"/>
                <w:szCs w:val="16"/>
              </w:rPr>
              <w:t>x</w:t>
            </w:r>
          </w:p>
        </w:tc>
        <w:tc>
          <w:tcPr>
            <w:tcW w:w="1552" w:type="dxa"/>
          </w:tcPr>
          <w:p w:rsidR="005E19B5" w:rsidRPr="00667BDE" w:rsidRDefault="005E19B5" w:rsidP="00130182">
            <w:pPr>
              <w:spacing w:line="360" w:lineRule="auto"/>
              <w:jc w:val="center"/>
              <w:rPr>
                <w:rFonts w:asciiTheme="minorHAnsi" w:hAnsiTheme="minorHAnsi" w:cs="Arial"/>
                <w:sz w:val="16"/>
                <w:szCs w:val="16"/>
              </w:rPr>
            </w:pPr>
            <w:r w:rsidRPr="00667BDE">
              <w:rPr>
                <w:rFonts w:asciiTheme="minorHAnsi" w:hAnsiTheme="minorHAnsi" w:cs="Arial"/>
                <w:sz w:val="16"/>
                <w:szCs w:val="16"/>
              </w:rPr>
              <w:t>x</w:t>
            </w:r>
          </w:p>
        </w:tc>
        <w:tc>
          <w:tcPr>
            <w:tcW w:w="1143" w:type="dxa"/>
          </w:tcPr>
          <w:p w:rsidR="002F2C78" w:rsidRPr="00667BDE" w:rsidRDefault="007D3194" w:rsidP="007D3194">
            <w:pPr>
              <w:rPr>
                <w:rFonts w:asciiTheme="minorHAnsi" w:hAnsiTheme="minorHAnsi" w:cs="Arial"/>
                <w:sz w:val="16"/>
                <w:szCs w:val="16"/>
              </w:rPr>
            </w:pPr>
            <w:r w:rsidRPr="00667BDE">
              <w:rPr>
                <w:rFonts w:asciiTheme="minorHAnsi" w:hAnsiTheme="minorHAnsi" w:cs="Arial"/>
                <w:sz w:val="16"/>
                <w:szCs w:val="16"/>
              </w:rPr>
              <w:t xml:space="preserve">              7     </w:t>
            </w:r>
          </w:p>
        </w:tc>
      </w:tr>
    </w:tbl>
    <w:p w:rsidR="00ED0635" w:rsidRPr="00667BDE" w:rsidRDefault="00ED0635" w:rsidP="007A47AC">
      <w:pPr>
        <w:pStyle w:val="Zkladntext"/>
        <w:ind w:left="0"/>
        <w:rPr>
          <w:rFonts w:asciiTheme="minorHAnsi" w:hAnsiTheme="minorHAnsi"/>
          <w:sz w:val="16"/>
          <w:szCs w:val="16"/>
        </w:rPr>
      </w:pPr>
      <w:bookmarkStart w:id="113" w:name="_Toc530739903"/>
    </w:p>
    <w:p w:rsidR="009E4E07" w:rsidRPr="00667BDE" w:rsidRDefault="009E4E07" w:rsidP="007A47AC">
      <w:pPr>
        <w:pStyle w:val="Zkladntext"/>
        <w:ind w:left="0"/>
        <w:rPr>
          <w:rFonts w:asciiTheme="minorHAnsi" w:hAnsiTheme="minorHAnsi"/>
          <w:sz w:val="16"/>
          <w:szCs w:val="16"/>
        </w:rPr>
      </w:pPr>
    </w:p>
    <w:p w:rsidR="009E4E07" w:rsidRPr="00667BDE" w:rsidRDefault="009E4E0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A93F57" w:rsidRPr="00667BDE" w:rsidRDefault="00A93F57" w:rsidP="007A47AC">
      <w:pPr>
        <w:pStyle w:val="Zkladntext"/>
        <w:ind w:left="0"/>
        <w:rPr>
          <w:rFonts w:asciiTheme="minorHAnsi" w:hAnsiTheme="minorHAnsi"/>
          <w:sz w:val="16"/>
          <w:szCs w:val="16"/>
        </w:rPr>
      </w:pPr>
    </w:p>
    <w:p w:rsidR="007D3194" w:rsidRPr="00667BDE" w:rsidRDefault="007D3194" w:rsidP="007A47AC">
      <w:pPr>
        <w:pStyle w:val="Zkladntext"/>
        <w:ind w:left="0"/>
        <w:rPr>
          <w:rFonts w:asciiTheme="minorHAnsi" w:hAnsiTheme="minorHAnsi"/>
          <w:sz w:val="16"/>
          <w:szCs w:val="16"/>
        </w:rPr>
      </w:pPr>
    </w:p>
    <w:p w:rsidR="007D3194" w:rsidRPr="00667BDE" w:rsidRDefault="007D3194" w:rsidP="007A47AC">
      <w:pPr>
        <w:pStyle w:val="Zkladntext"/>
        <w:ind w:left="0"/>
        <w:rPr>
          <w:rFonts w:asciiTheme="minorHAnsi" w:hAnsiTheme="minorHAnsi"/>
          <w:sz w:val="16"/>
          <w:szCs w:val="16"/>
        </w:rPr>
      </w:pPr>
    </w:p>
    <w:p w:rsidR="00FE7938" w:rsidRPr="00667BDE" w:rsidRDefault="00570124" w:rsidP="00570124">
      <w:pPr>
        <w:pStyle w:val="Nadpis2"/>
        <w:numPr>
          <w:ilvl w:val="0"/>
          <w:numId w:val="2"/>
        </w:numPr>
        <w:jc w:val="both"/>
        <w:rPr>
          <w:rFonts w:asciiTheme="minorHAnsi" w:hAnsiTheme="minorHAnsi"/>
          <w:sz w:val="16"/>
          <w:szCs w:val="16"/>
        </w:rPr>
      </w:pPr>
      <w:r>
        <w:rPr>
          <w:rFonts w:asciiTheme="minorHAnsi" w:hAnsiTheme="minorHAnsi"/>
          <w:sz w:val="16"/>
          <w:szCs w:val="16"/>
          <w:highlight w:val="lightGray"/>
        </w:rPr>
        <w:br w:type="page"/>
      </w:r>
      <w:r w:rsidR="00FE7938" w:rsidRPr="00667BDE">
        <w:rPr>
          <w:rFonts w:asciiTheme="minorHAnsi" w:hAnsiTheme="minorHAnsi"/>
          <w:sz w:val="16"/>
          <w:szCs w:val="16"/>
        </w:rPr>
        <w:lastRenderedPageBreak/>
        <w:t>Zložky dlhodobého finančného majetku v obstarávacích cenách v členení podľa jednotlivých položiek súvahy</w:t>
      </w:r>
    </w:p>
    <w:p w:rsidR="007D3194" w:rsidRPr="00667BDE" w:rsidRDefault="007D3194" w:rsidP="007D3194">
      <w:pPr>
        <w:rPr>
          <w:rFonts w:asciiTheme="minorHAnsi" w:hAnsiTheme="minorHAnsi"/>
        </w:rPr>
      </w:pPr>
    </w:p>
    <w:p w:rsidR="005E19B5" w:rsidRPr="00667BDE" w:rsidRDefault="000B02F0" w:rsidP="00570124">
      <w:pPr>
        <w:ind w:firstLine="709"/>
        <w:rPr>
          <w:rFonts w:asciiTheme="minorHAnsi" w:hAnsiTheme="minorHAnsi"/>
          <w:sz w:val="16"/>
          <w:szCs w:val="16"/>
        </w:rPr>
      </w:pPr>
      <w:r w:rsidRPr="00667BDE">
        <w:rPr>
          <w:rFonts w:asciiTheme="minorHAnsi" w:hAnsiTheme="minorHAnsi"/>
          <w:sz w:val="16"/>
          <w:szCs w:val="16"/>
        </w:rPr>
        <w:t>Tabuľka č.1</w:t>
      </w:r>
    </w:p>
    <w:p w:rsidR="007D3194" w:rsidRPr="00667BDE" w:rsidRDefault="007D3194" w:rsidP="005E19B5">
      <w:pPr>
        <w:rPr>
          <w:rFonts w:asciiTheme="minorHAnsi" w:hAnsiTheme="minorHAnsi"/>
          <w:sz w:val="16"/>
          <w:szCs w:val="16"/>
        </w:rPr>
      </w:pPr>
    </w:p>
    <w:p w:rsidR="00DE7FC1" w:rsidRPr="00667BDE" w:rsidRDefault="00570124" w:rsidP="005E19B5">
      <w:pPr>
        <w:rPr>
          <w:rFonts w:asciiTheme="minorHAnsi" w:hAnsiTheme="minorHAnsi"/>
          <w:sz w:val="16"/>
          <w:szCs w:val="16"/>
        </w:rPr>
      </w:pPr>
      <w:r>
        <w:rPr>
          <w:rFonts w:asciiTheme="minorHAnsi" w:hAnsiTheme="minorHAnsi"/>
          <w:sz w:val="16"/>
          <w:szCs w:val="16"/>
        </w:rPr>
        <w:t xml:space="preserve">               </w:t>
      </w:r>
      <w:bookmarkStart w:id="114" w:name="_MON_1393911947"/>
      <w:bookmarkStart w:id="115" w:name="_MON_1390803563"/>
      <w:bookmarkStart w:id="116" w:name="_MON_1390803715"/>
      <w:bookmarkStart w:id="117" w:name="_MON_1390803831"/>
      <w:bookmarkStart w:id="118" w:name="_MON_1390804057"/>
      <w:bookmarkStart w:id="119" w:name="_MON_1390804081"/>
      <w:bookmarkStart w:id="120" w:name="_MON_1391946151"/>
      <w:bookmarkStart w:id="121" w:name="_MON_1392007693"/>
      <w:bookmarkEnd w:id="114"/>
      <w:bookmarkEnd w:id="115"/>
      <w:bookmarkEnd w:id="116"/>
      <w:bookmarkEnd w:id="117"/>
      <w:bookmarkEnd w:id="118"/>
      <w:bookmarkEnd w:id="119"/>
      <w:bookmarkEnd w:id="120"/>
      <w:bookmarkEnd w:id="121"/>
      <w:bookmarkStart w:id="122" w:name="_MON_1392459901"/>
      <w:bookmarkEnd w:id="122"/>
      <w:r w:rsidRPr="00667BDE">
        <w:rPr>
          <w:rFonts w:asciiTheme="minorHAnsi" w:hAnsiTheme="minorHAnsi"/>
          <w:sz w:val="16"/>
          <w:szCs w:val="16"/>
        </w:rPr>
        <w:object w:dxaOrig="8957" w:dyaOrig="7754">
          <v:shape id="_x0000_i1029" type="#_x0000_t75" style="width:404.6pt;height:359.45pt" o:ole="">
            <v:imagedata r:id="rId21" o:title=""/>
          </v:shape>
          <o:OLEObject Type="Embed" ProgID="Excel.Sheet.12" ShapeID="_x0000_i1029" DrawAspect="Content" ObjectID="_1600488447" r:id="rId22"/>
        </w:object>
      </w:r>
    </w:p>
    <w:p w:rsidR="00825910" w:rsidRPr="00667BDE" w:rsidRDefault="00825910" w:rsidP="005E19B5">
      <w:pPr>
        <w:rPr>
          <w:rFonts w:asciiTheme="minorHAnsi" w:hAnsiTheme="minorHAnsi"/>
          <w:sz w:val="16"/>
          <w:szCs w:val="16"/>
        </w:rPr>
      </w:pPr>
    </w:p>
    <w:p w:rsidR="00C1532E" w:rsidRPr="00667BDE" w:rsidRDefault="00C1532E"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7D3194" w:rsidRPr="00667BDE" w:rsidRDefault="007D3194" w:rsidP="005E19B5">
      <w:pPr>
        <w:rPr>
          <w:rFonts w:asciiTheme="minorHAnsi" w:hAnsiTheme="minorHAnsi"/>
          <w:sz w:val="16"/>
          <w:szCs w:val="16"/>
        </w:rPr>
      </w:pPr>
    </w:p>
    <w:p w:rsidR="006E5D49" w:rsidRPr="00667BDE" w:rsidRDefault="006E5D49" w:rsidP="005E19B5">
      <w:pPr>
        <w:rPr>
          <w:rFonts w:asciiTheme="minorHAnsi" w:hAnsiTheme="minorHAnsi"/>
          <w:sz w:val="16"/>
          <w:szCs w:val="16"/>
        </w:rPr>
      </w:pPr>
    </w:p>
    <w:p w:rsidR="00C85B34" w:rsidRPr="00667BDE" w:rsidRDefault="00C85B34" w:rsidP="005E19B5">
      <w:pPr>
        <w:rPr>
          <w:rFonts w:asciiTheme="minorHAnsi" w:hAnsiTheme="minorHAnsi"/>
          <w:sz w:val="16"/>
          <w:szCs w:val="16"/>
        </w:rPr>
      </w:pPr>
    </w:p>
    <w:p w:rsidR="000B02F0" w:rsidRPr="00667BDE" w:rsidRDefault="00570124" w:rsidP="005E19B5">
      <w:pPr>
        <w:rPr>
          <w:rFonts w:asciiTheme="minorHAnsi" w:hAnsiTheme="minorHAnsi"/>
          <w:sz w:val="16"/>
          <w:szCs w:val="16"/>
        </w:rPr>
      </w:pPr>
      <w:r>
        <w:rPr>
          <w:rFonts w:asciiTheme="minorHAnsi" w:hAnsiTheme="minorHAnsi"/>
          <w:sz w:val="16"/>
          <w:szCs w:val="16"/>
        </w:rPr>
        <w:br w:type="page"/>
      </w:r>
      <w:r w:rsidR="000B02F0" w:rsidRPr="00667BDE">
        <w:rPr>
          <w:rFonts w:asciiTheme="minorHAnsi" w:hAnsiTheme="minorHAnsi"/>
          <w:sz w:val="16"/>
          <w:szCs w:val="16"/>
        </w:rPr>
        <w:lastRenderedPageBreak/>
        <w:t>Tabuľka č.2</w:t>
      </w:r>
    </w:p>
    <w:p w:rsidR="007E18DF" w:rsidRPr="00667BDE" w:rsidRDefault="007E18DF" w:rsidP="005E19B5">
      <w:pPr>
        <w:rPr>
          <w:rFonts w:asciiTheme="minorHAnsi" w:hAnsiTheme="minorHAnsi"/>
          <w:sz w:val="16"/>
          <w:szCs w:val="16"/>
        </w:rPr>
      </w:pPr>
    </w:p>
    <w:p w:rsidR="00825910" w:rsidRPr="00667BDE" w:rsidRDefault="00570124" w:rsidP="005E19B5">
      <w:pPr>
        <w:rPr>
          <w:rFonts w:asciiTheme="minorHAnsi" w:hAnsiTheme="minorHAnsi"/>
          <w:sz w:val="16"/>
          <w:szCs w:val="16"/>
        </w:rPr>
      </w:pPr>
      <w:r>
        <w:rPr>
          <w:rFonts w:asciiTheme="minorHAnsi" w:hAnsiTheme="minorHAnsi"/>
          <w:sz w:val="16"/>
          <w:szCs w:val="16"/>
        </w:rPr>
        <w:t xml:space="preserve">                      </w:t>
      </w:r>
      <w:bookmarkStart w:id="123" w:name="_MON_1390804132"/>
      <w:bookmarkStart w:id="124" w:name="_MON_1390804200"/>
      <w:bookmarkStart w:id="125" w:name="_MON_1392007683"/>
      <w:bookmarkStart w:id="126" w:name="_MON_1392459935"/>
      <w:bookmarkEnd w:id="123"/>
      <w:bookmarkEnd w:id="124"/>
      <w:bookmarkEnd w:id="125"/>
      <w:bookmarkEnd w:id="126"/>
      <w:bookmarkStart w:id="127" w:name="_MON_1393911897"/>
      <w:bookmarkEnd w:id="127"/>
      <w:r w:rsidRPr="00667BDE">
        <w:rPr>
          <w:rFonts w:asciiTheme="minorHAnsi" w:hAnsiTheme="minorHAnsi"/>
          <w:sz w:val="16"/>
          <w:szCs w:val="16"/>
        </w:rPr>
        <w:object w:dxaOrig="9085" w:dyaOrig="7949">
          <v:shape id="_x0000_i1030" type="#_x0000_t75" style="width:400.85pt;height:368.05pt" o:ole="">
            <v:imagedata r:id="rId23" o:title=""/>
          </v:shape>
          <o:OLEObject Type="Embed" ProgID="Excel.Sheet.12" ShapeID="_x0000_i1030" DrawAspect="Content" ObjectID="_1600488448" r:id="rId24"/>
        </w:object>
      </w:r>
    </w:p>
    <w:p w:rsidR="008B69A7" w:rsidRPr="00667BDE" w:rsidRDefault="008B69A7" w:rsidP="005E19B5">
      <w:pPr>
        <w:rPr>
          <w:rFonts w:asciiTheme="minorHAnsi" w:hAnsiTheme="minorHAnsi"/>
          <w:sz w:val="16"/>
          <w:szCs w:val="16"/>
        </w:rPr>
      </w:pPr>
    </w:p>
    <w:p w:rsidR="00FC424E" w:rsidRPr="00667BDE" w:rsidRDefault="00FC424E" w:rsidP="005E19B5">
      <w:pPr>
        <w:rPr>
          <w:rFonts w:asciiTheme="minorHAnsi" w:hAnsiTheme="minorHAnsi"/>
          <w:sz w:val="16"/>
          <w:szCs w:val="16"/>
        </w:rPr>
      </w:pPr>
    </w:p>
    <w:p w:rsidR="009E4E07" w:rsidRPr="00667BDE" w:rsidRDefault="009E4E07" w:rsidP="00825910">
      <w:pPr>
        <w:rPr>
          <w:rFonts w:asciiTheme="minorHAnsi" w:hAnsiTheme="minorHAnsi"/>
          <w:sz w:val="16"/>
          <w:szCs w:val="16"/>
        </w:rPr>
      </w:pPr>
    </w:p>
    <w:p w:rsidR="009E4E07" w:rsidRPr="00667BDE" w:rsidRDefault="009E4E07" w:rsidP="00825910">
      <w:pPr>
        <w:rPr>
          <w:rFonts w:asciiTheme="minorHAnsi" w:hAnsiTheme="minorHAnsi"/>
          <w:sz w:val="16"/>
          <w:szCs w:val="16"/>
        </w:rPr>
      </w:pPr>
    </w:p>
    <w:p w:rsidR="008B69A7" w:rsidRPr="00667BDE" w:rsidRDefault="00595EF9" w:rsidP="00595EF9">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 xml:space="preserve">Informácie </w:t>
      </w:r>
      <w:r w:rsidR="00EB4787" w:rsidRPr="00667BDE">
        <w:rPr>
          <w:rFonts w:asciiTheme="minorHAnsi" w:hAnsiTheme="minorHAnsi"/>
          <w:sz w:val="16"/>
          <w:szCs w:val="16"/>
        </w:rPr>
        <w:t xml:space="preserve"> o poskytnutých dlhodobých pôžičkách</w:t>
      </w:r>
    </w:p>
    <w:p w:rsidR="009E4E07" w:rsidRPr="00667BDE" w:rsidRDefault="009E4E07" w:rsidP="00476D4F">
      <w:pPr>
        <w:rPr>
          <w:rFonts w:asciiTheme="minorHAnsi" w:hAnsiTheme="minorHAnsi"/>
          <w:b/>
          <w:sz w:val="16"/>
          <w:szCs w:val="16"/>
        </w:rPr>
      </w:pPr>
    </w:p>
    <w:p w:rsidR="00EB4787" w:rsidRPr="00667BDE" w:rsidRDefault="00570124" w:rsidP="005664D6">
      <w:pPr>
        <w:ind w:left="360"/>
        <w:rPr>
          <w:rFonts w:asciiTheme="minorHAnsi" w:hAnsiTheme="minorHAnsi"/>
          <w:sz w:val="16"/>
          <w:szCs w:val="16"/>
        </w:rPr>
      </w:pPr>
      <w:r>
        <w:rPr>
          <w:rFonts w:asciiTheme="minorHAnsi" w:hAnsiTheme="minorHAnsi"/>
          <w:sz w:val="16"/>
          <w:szCs w:val="16"/>
        </w:rPr>
        <w:t xml:space="preserve">           </w:t>
      </w:r>
      <w:bookmarkStart w:id="128" w:name="_MON_1486362218"/>
      <w:bookmarkEnd w:id="128"/>
      <w:r w:rsidRPr="00667BDE">
        <w:rPr>
          <w:rFonts w:asciiTheme="minorHAnsi" w:hAnsiTheme="minorHAnsi"/>
          <w:sz w:val="16"/>
          <w:szCs w:val="16"/>
        </w:rPr>
        <w:object w:dxaOrig="6790" w:dyaOrig="2470">
          <v:shape id="_x0000_i1031" type="#_x0000_t75" style="width:404.05pt;height:123.6pt" o:ole="">
            <v:imagedata r:id="rId25" o:title=""/>
          </v:shape>
          <o:OLEObject Type="Embed" ProgID="Excel.Sheet.12" ShapeID="_x0000_i1031" DrawAspect="Content" ObjectID="_1600488449" r:id="rId26"/>
        </w:object>
      </w:r>
    </w:p>
    <w:p w:rsidR="00FE7938" w:rsidRPr="00667BDE" w:rsidRDefault="00FE7938" w:rsidP="00EF3252">
      <w:pPr>
        <w:pStyle w:val="Zkladntext"/>
        <w:ind w:left="0"/>
        <w:rPr>
          <w:rFonts w:asciiTheme="minorHAnsi" w:hAnsiTheme="minorHAnsi"/>
          <w:sz w:val="16"/>
          <w:szCs w:val="16"/>
        </w:rPr>
      </w:pPr>
    </w:p>
    <w:p w:rsidR="007E18DF" w:rsidRPr="00667BDE" w:rsidRDefault="007E18DF" w:rsidP="00EF3252">
      <w:pPr>
        <w:pStyle w:val="Zkladntext"/>
        <w:ind w:left="0"/>
        <w:rPr>
          <w:rFonts w:asciiTheme="minorHAnsi" w:hAnsiTheme="minorHAnsi"/>
          <w:sz w:val="16"/>
          <w:szCs w:val="16"/>
        </w:rPr>
      </w:pPr>
    </w:p>
    <w:p w:rsidR="007E18DF" w:rsidRPr="00667BDE" w:rsidRDefault="007E18DF" w:rsidP="00EF3252">
      <w:pPr>
        <w:pStyle w:val="Zkladntext"/>
        <w:ind w:left="0"/>
        <w:rPr>
          <w:rFonts w:asciiTheme="minorHAnsi" w:hAnsiTheme="minorHAnsi"/>
          <w:sz w:val="16"/>
          <w:szCs w:val="16"/>
        </w:rPr>
      </w:pPr>
    </w:p>
    <w:p w:rsidR="00FE7938" w:rsidRPr="00667BDE" w:rsidRDefault="00570124" w:rsidP="00570124">
      <w:pPr>
        <w:pStyle w:val="Nadpis2"/>
        <w:numPr>
          <w:ilvl w:val="0"/>
          <w:numId w:val="2"/>
        </w:numPr>
        <w:jc w:val="both"/>
        <w:rPr>
          <w:rFonts w:asciiTheme="minorHAnsi" w:hAnsiTheme="minorHAnsi"/>
          <w:sz w:val="16"/>
          <w:szCs w:val="16"/>
        </w:rPr>
      </w:pPr>
      <w:r>
        <w:rPr>
          <w:rFonts w:asciiTheme="minorHAnsi" w:hAnsiTheme="minorHAnsi"/>
          <w:sz w:val="16"/>
          <w:szCs w:val="16"/>
        </w:rPr>
        <w:br w:type="page"/>
      </w:r>
      <w:r w:rsidR="00FE7938" w:rsidRPr="00570124">
        <w:rPr>
          <w:rFonts w:asciiTheme="minorHAnsi" w:hAnsiTheme="minorHAnsi"/>
          <w:sz w:val="16"/>
          <w:szCs w:val="16"/>
        </w:rPr>
        <w:lastRenderedPageBreak/>
        <w:t>Opravné položky podľa zložiek dlhodobého finančného majetku v členení podľa jednotlivých položiek súvahy</w:t>
      </w:r>
    </w:p>
    <w:p w:rsidR="007E18DF" w:rsidRPr="00667BDE" w:rsidRDefault="007E18DF" w:rsidP="007E18DF">
      <w:pPr>
        <w:rPr>
          <w:rFonts w:asciiTheme="minorHAnsi" w:hAnsiTheme="minorHAnsi"/>
        </w:rPr>
      </w:pPr>
    </w:p>
    <w:p w:rsidR="00570C0F" w:rsidRPr="00667BDE" w:rsidRDefault="00570124" w:rsidP="004A295E">
      <w:pPr>
        <w:rPr>
          <w:rFonts w:asciiTheme="minorHAnsi" w:hAnsiTheme="minorHAnsi"/>
          <w:sz w:val="16"/>
          <w:szCs w:val="16"/>
        </w:rPr>
      </w:pPr>
      <w:r>
        <w:rPr>
          <w:rFonts w:asciiTheme="minorHAnsi" w:hAnsiTheme="minorHAnsi"/>
          <w:sz w:val="16"/>
          <w:szCs w:val="16"/>
        </w:rPr>
        <w:t xml:space="preserve">           </w:t>
      </w:r>
      <w:r w:rsidR="00EF3252" w:rsidRPr="00667BDE">
        <w:rPr>
          <w:rFonts w:asciiTheme="minorHAnsi" w:hAnsiTheme="minorHAnsi"/>
          <w:sz w:val="16"/>
          <w:szCs w:val="16"/>
        </w:rPr>
        <w:t>-</w:t>
      </w:r>
      <w:r w:rsidR="008A2ADF" w:rsidRPr="00667BDE">
        <w:rPr>
          <w:rFonts w:asciiTheme="minorHAnsi" w:hAnsiTheme="minorHAnsi"/>
          <w:sz w:val="16"/>
          <w:szCs w:val="16"/>
        </w:rPr>
        <w:t xml:space="preserve"> </w:t>
      </w:r>
      <w:r w:rsidR="001844B6" w:rsidRPr="00667BDE">
        <w:rPr>
          <w:rFonts w:asciiTheme="minorHAnsi" w:hAnsiTheme="minorHAnsi" w:cs="Tahoma"/>
          <w:sz w:val="16"/>
          <w:szCs w:val="16"/>
        </w:rPr>
        <w:object w:dxaOrig="9466" w:dyaOrig="3403">
          <v:shape id="_x0000_i1032" type="#_x0000_t75" style="width:443.8pt;height:184.3pt" o:ole="">
            <v:imagedata r:id="rId27" o:title=""/>
          </v:shape>
          <o:OLEObject Type="Embed" ProgID="Excel.Sheet.12" ShapeID="_x0000_i1032" DrawAspect="Content" ObjectID="_1600488450" r:id="rId28"/>
        </w:object>
      </w:r>
      <w:r w:rsidR="004A295E" w:rsidRPr="00667BDE">
        <w:rPr>
          <w:rFonts w:asciiTheme="minorHAnsi" w:hAnsiTheme="minorHAnsi"/>
          <w:sz w:val="16"/>
          <w:szCs w:val="16"/>
        </w:rPr>
        <w:t xml:space="preserve"> </w:t>
      </w:r>
    </w:p>
    <w:p w:rsidR="00AA218D" w:rsidRPr="00667BDE" w:rsidRDefault="00AA218D" w:rsidP="004A295E">
      <w:pPr>
        <w:rPr>
          <w:rFonts w:asciiTheme="minorHAnsi" w:hAnsiTheme="minorHAnsi"/>
          <w:sz w:val="16"/>
          <w:szCs w:val="16"/>
        </w:rPr>
      </w:pPr>
    </w:p>
    <w:p w:rsidR="00517DBF" w:rsidRPr="00667BDE" w:rsidRDefault="00AA218D" w:rsidP="00517DBF">
      <w:pPr>
        <w:numPr>
          <w:ilvl w:val="0"/>
          <w:numId w:val="2"/>
        </w:numPr>
        <w:rPr>
          <w:rFonts w:asciiTheme="minorHAnsi" w:hAnsiTheme="minorHAnsi"/>
          <w:b/>
          <w:sz w:val="16"/>
          <w:szCs w:val="16"/>
        </w:rPr>
      </w:pPr>
      <w:r w:rsidRPr="00667BDE">
        <w:rPr>
          <w:rFonts w:asciiTheme="minorHAnsi" w:hAnsiTheme="minorHAnsi"/>
          <w:b/>
          <w:sz w:val="16"/>
          <w:szCs w:val="16"/>
        </w:rPr>
        <w:t>Zmeny v jednotlivých zložkách dlhodobého finančného majetku</w:t>
      </w:r>
    </w:p>
    <w:p w:rsidR="00517DBF" w:rsidRPr="00667BDE" w:rsidRDefault="00517DBF" w:rsidP="00570124">
      <w:pPr>
        <w:ind w:left="360" w:firstLine="349"/>
        <w:rPr>
          <w:rFonts w:asciiTheme="minorHAnsi" w:hAnsiTheme="minorHAnsi"/>
          <w:b/>
          <w:sz w:val="16"/>
          <w:szCs w:val="16"/>
        </w:rPr>
      </w:pPr>
      <w:r w:rsidRPr="00667BDE">
        <w:rPr>
          <w:rFonts w:asciiTheme="minorHAnsi" w:hAnsiTheme="minorHAnsi"/>
          <w:sz w:val="16"/>
          <w:szCs w:val="16"/>
        </w:rPr>
        <w:t xml:space="preserve">Zmeny v zložkách dlhodobého finančného majetku </w:t>
      </w:r>
      <w:r w:rsidR="00446E11" w:rsidRPr="00371071">
        <w:rPr>
          <w:rFonts w:asciiTheme="minorHAnsi" w:hAnsiTheme="minorHAnsi"/>
          <w:sz w:val="16"/>
          <w:szCs w:val="16"/>
        </w:rPr>
        <w:t>nenastali</w:t>
      </w:r>
      <w:r w:rsidRPr="00371071">
        <w:rPr>
          <w:rFonts w:asciiTheme="minorHAnsi" w:hAnsiTheme="minorHAnsi"/>
          <w:sz w:val="16"/>
          <w:szCs w:val="16"/>
        </w:rPr>
        <w:t>.</w:t>
      </w:r>
      <w:r w:rsidR="00446E11" w:rsidRPr="00371071">
        <w:rPr>
          <w:rFonts w:asciiTheme="minorHAnsi" w:hAnsiTheme="minorHAnsi"/>
          <w:sz w:val="16"/>
          <w:szCs w:val="16"/>
        </w:rPr>
        <w:t xml:space="preserve"> </w:t>
      </w:r>
    </w:p>
    <w:p w:rsidR="00AA218D" w:rsidRPr="00667BDE" w:rsidRDefault="00AA218D" w:rsidP="00AA218D">
      <w:pPr>
        <w:ind w:left="360"/>
        <w:rPr>
          <w:rFonts w:asciiTheme="minorHAnsi" w:hAnsiTheme="minorHAnsi"/>
          <w:sz w:val="16"/>
          <w:szCs w:val="16"/>
        </w:rPr>
      </w:pPr>
    </w:p>
    <w:p w:rsidR="00AA218D" w:rsidRPr="00667BDE" w:rsidRDefault="00AA218D" w:rsidP="004A295E">
      <w:pPr>
        <w:rPr>
          <w:rFonts w:asciiTheme="minorHAnsi" w:hAnsiTheme="minorHAnsi"/>
          <w:sz w:val="16"/>
          <w:szCs w:val="16"/>
        </w:rPr>
      </w:pPr>
    </w:p>
    <w:p w:rsidR="00FE7938" w:rsidRPr="00667BDE" w:rsidRDefault="00FE7938" w:rsidP="00FE7938">
      <w:pPr>
        <w:pStyle w:val="Nadpis2"/>
        <w:numPr>
          <w:ilvl w:val="0"/>
          <w:numId w:val="2"/>
        </w:numPr>
        <w:tabs>
          <w:tab w:val="num" w:pos="426"/>
        </w:tabs>
        <w:rPr>
          <w:rFonts w:asciiTheme="minorHAnsi" w:hAnsiTheme="minorHAnsi"/>
          <w:sz w:val="16"/>
          <w:szCs w:val="16"/>
        </w:rPr>
      </w:pPr>
      <w:r w:rsidRPr="00667BDE">
        <w:rPr>
          <w:rFonts w:asciiTheme="minorHAnsi" w:hAnsiTheme="minorHAnsi"/>
          <w:sz w:val="16"/>
          <w:szCs w:val="16"/>
        </w:rPr>
        <w:t>Záložné právo a obmedzenie práva nakladať s dlhodobým finančným majetkom</w:t>
      </w:r>
    </w:p>
    <w:p w:rsidR="00FE7938" w:rsidRPr="00667BDE" w:rsidRDefault="008A2ADF" w:rsidP="00570124">
      <w:pPr>
        <w:ind w:firstLine="709"/>
        <w:rPr>
          <w:rFonts w:asciiTheme="minorHAnsi" w:hAnsiTheme="minorHAnsi"/>
          <w:sz w:val="16"/>
          <w:szCs w:val="16"/>
        </w:rPr>
      </w:pPr>
      <w:r w:rsidRPr="00667BDE">
        <w:rPr>
          <w:rFonts w:asciiTheme="minorHAnsi" w:hAnsiTheme="minorHAnsi"/>
          <w:sz w:val="16"/>
          <w:szCs w:val="16"/>
        </w:rPr>
        <w:t>-</w:t>
      </w:r>
      <w:r w:rsidR="00C35642">
        <w:rPr>
          <w:rFonts w:asciiTheme="minorHAnsi" w:hAnsiTheme="minorHAnsi"/>
          <w:sz w:val="16"/>
          <w:szCs w:val="16"/>
        </w:rPr>
        <w:t xml:space="preserve"> </w:t>
      </w:r>
      <w:r w:rsidR="00FE7938" w:rsidRPr="00667BDE">
        <w:rPr>
          <w:rFonts w:asciiTheme="minorHAnsi" w:hAnsiTheme="minorHAnsi"/>
          <w:sz w:val="16"/>
          <w:szCs w:val="16"/>
        </w:rPr>
        <w:t>Účtovná jednotka nemá záložné právo a obmedzenie práva nakladať s dlhodobým finančným majetkom</w:t>
      </w:r>
    </w:p>
    <w:p w:rsidR="00FE7938" w:rsidRPr="00667BDE" w:rsidRDefault="00FE7938" w:rsidP="004812F6">
      <w:pPr>
        <w:pStyle w:val="Zkladntext"/>
        <w:ind w:left="0"/>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Ocenenie dlhodobého finančného majetku ku dňu zostavenia účtovnej závierky reálnou hodnotou, alebo metódou vlastného imania</w:t>
      </w:r>
    </w:p>
    <w:p w:rsidR="005B1051" w:rsidRPr="00667BDE" w:rsidRDefault="005B1051" w:rsidP="00570124">
      <w:pPr>
        <w:ind w:left="709"/>
        <w:rPr>
          <w:rFonts w:asciiTheme="minorHAnsi" w:hAnsiTheme="minorHAnsi"/>
          <w:sz w:val="16"/>
          <w:szCs w:val="16"/>
        </w:rPr>
      </w:pPr>
    </w:p>
    <w:p w:rsidR="005B1051" w:rsidRPr="003D2F8A" w:rsidRDefault="00E51CBF" w:rsidP="003D2F8A">
      <w:pPr>
        <w:pStyle w:val="Pismenka"/>
        <w:ind w:left="705"/>
        <w:rPr>
          <w:rFonts w:asciiTheme="minorHAnsi" w:hAnsiTheme="minorHAnsi" w:cstheme="minorHAnsi"/>
          <w:b w:val="0"/>
          <w:sz w:val="16"/>
          <w:szCs w:val="16"/>
        </w:rPr>
      </w:pPr>
      <w:r w:rsidRPr="003D2F8A">
        <w:rPr>
          <w:rFonts w:asciiTheme="minorHAnsi" w:hAnsiTheme="minorHAnsi" w:cstheme="minorHAnsi"/>
          <w:b w:val="0"/>
          <w:sz w:val="16"/>
          <w:szCs w:val="16"/>
        </w:rPr>
        <w:t>Podielové cenné papiere a podiely  v účtovných jednotkách, kde vykonáva rozhodujúci a podstatný vplyv sa k </w:t>
      </w:r>
      <w:r w:rsidR="00AD7BCE">
        <w:rPr>
          <w:rFonts w:asciiTheme="minorHAnsi" w:hAnsiTheme="minorHAnsi" w:cstheme="minorHAnsi"/>
          <w:b w:val="0"/>
          <w:sz w:val="16"/>
          <w:szCs w:val="16"/>
        </w:rPr>
        <w:t>26</w:t>
      </w:r>
      <w:r w:rsidRPr="003D2F8A">
        <w:rPr>
          <w:rFonts w:asciiTheme="minorHAnsi" w:hAnsiTheme="minorHAnsi" w:cstheme="minorHAnsi"/>
          <w:b w:val="0"/>
          <w:sz w:val="16"/>
          <w:szCs w:val="16"/>
        </w:rPr>
        <w:t xml:space="preserve">. </w:t>
      </w:r>
      <w:r w:rsidR="00AD7BCE">
        <w:rPr>
          <w:rFonts w:asciiTheme="minorHAnsi" w:hAnsiTheme="minorHAnsi" w:cstheme="minorHAnsi"/>
          <w:b w:val="0"/>
          <w:sz w:val="16"/>
          <w:szCs w:val="16"/>
        </w:rPr>
        <w:t>aprílu</w:t>
      </w:r>
      <w:r w:rsidRPr="003D2F8A">
        <w:rPr>
          <w:rFonts w:asciiTheme="minorHAnsi" w:hAnsiTheme="minorHAnsi" w:cstheme="minorHAnsi"/>
          <w:b w:val="0"/>
          <w:sz w:val="16"/>
          <w:szCs w:val="16"/>
        </w:rPr>
        <w:t xml:space="preserve"> 201</w:t>
      </w:r>
      <w:r w:rsidR="00AD7BCE">
        <w:rPr>
          <w:rFonts w:asciiTheme="minorHAnsi" w:hAnsiTheme="minorHAnsi" w:cstheme="minorHAnsi"/>
          <w:b w:val="0"/>
          <w:sz w:val="16"/>
          <w:szCs w:val="16"/>
        </w:rPr>
        <w:t>8</w:t>
      </w:r>
      <w:r w:rsidRPr="003D2F8A">
        <w:rPr>
          <w:rFonts w:asciiTheme="minorHAnsi" w:hAnsiTheme="minorHAnsi" w:cstheme="minorHAnsi"/>
          <w:b w:val="0"/>
          <w:sz w:val="16"/>
          <w:szCs w:val="16"/>
        </w:rPr>
        <w:t xml:space="preserve"> ocenili obstarávacou cenou. upravenou o prípadné zníženie ich hodnoty oproti ich oceneniu v</w:t>
      </w:r>
      <w:r w:rsidR="00FA7A5B" w:rsidRPr="003D2F8A">
        <w:rPr>
          <w:rFonts w:asciiTheme="minorHAnsi" w:hAnsiTheme="minorHAnsi" w:cstheme="minorHAnsi"/>
          <w:b w:val="0"/>
          <w:sz w:val="16"/>
          <w:szCs w:val="16"/>
        </w:rPr>
        <w:t> </w:t>
      </w:r>
      <w:r w:rsidRPr="003D2F8A">
        <w:rPr>
          <w:rFonts w:asciiTheme="minorHAnsi" w:hAnsiTheme="minorHAnsi" w:cstheme="minorHAnsi"/>
          <w:b w:val="0"/>
          <w:sz w:val="16"/>
          <w:szCs w:val="16"/>
        </w:rPr>
        <w:t>účtovníctve</w:t>
      </w:r>
      <w:r w:rsidR="00FA7A5B" w:rsidRPr="003D2F8A">
        <w:rPr>
          <w:rFonts w:asciiTheme="minorHAnsi" w:hAnsiTheme="minorHAnsi" w:cstheme="minorHAnsi"/>
          <w:b w:val="0"/>
          <w:sz w:val="16"/>
          <w:szCs w:val="16"/>
        </w:rPr>
        <w:t xml:space="preserve"> </w:t>
      </w:r>
      <w:r w:rsidRPr="003D2F8A">
        <w:rPr>
          <w:rFonts w:asciiTheme="minorHAnsi" w:hAnsiTheme="minorHAnsi" w:cstheme="minorHAnsi"/>
          <w:b w:val="0"/>
          <w:sz w:val="16"/>
          <w:szCs w:val="16"/>
        </w:rPr>
        <w:t>(opravná položka)</w:t>
      </w:r>
      <w:r w:rsidR="00FA7A5B" w:rsidRPr="003D2F8A">
        <w:rPr>
          <w:rFonts w:asciiTheme="minorHAnsi" w:hAnsiTheme="minorHAnsi" w:cstheme="minorHAnsi"/>
          <w:b w:val="0"/>
          <w:sz w:val="16"/>
          <w:szCs w:val="16"/>
        </w:rPr>
        <w:t>.</w:t>
      </w:r>
      <w:r w:rsidR="003D2F8A" w:rsidRPr="003D2F8A">
        <w:rPr>
          <w:rFonts w:asciiTheme="minorHAnsi" w:hAnsiTheme="minorHAnsi" w:cstheme="minorHAnsi"/>
          <w:b w:val="0"/>
          <w:sz w:val="16"/>
          <w:szCs w:val="16"/>
        </w:rPr>
        <w:t xml:space="preserve"> </w:t>
      </w:r>
      <w:r w:rsidRPr="003D2F8A">
        <w:rPr>
          <w:rFonts w:asciiTheme="minorHAnsi" w:hAnsiTheme="minorHAnsi" w:cstheme="minorHAnsi"/>
          <w:b w:val="0"/>
          <w:sz w:val="16"/>
          <w:szCs w:val="16"/>
          <w:lang w:eastAsia="sk-SK"/>
        </w:rPr>
        <w:t>Realizovateľné cenné papiere a podiely sa k </w:t>
      </w:r>
      <w:r w:rsidR="00AD7BCE">
        <w:rPr>
          <w:rFonts w:asciiTheme="minorHAnsi" w:hAnsiTheme="minorHAnsi" w:cstheme="minorHAnsi"/>
          <w:b w:val="0"/>
          <w:sz w:val="16"/>
          <w:szCs w:val="16"/>
          <w:lang w:eastAsia="sk-SK"/>
        </w:rPr>
        <w:t>26</w:t>
      </w:r>
      <w:r w:rsidRPr="003D2F8A">
        <w:rPr>
          <w:rFonts w:asciiTheme="minorHAnsi" w:hAnsiTheme="minorHAnsi" w:cstheme="minorHAnsi"/>
          <w:b w:val="0"/>
          <w:sz w:val="16"/>
          <w:szCs w:val="16"/>
          <w:lang w:eastAsia="sk-SK"/>
        </w:rPr>
        <w:t xml:space="preserve">. </w:t>
      </w:r>
      <w:r w:rsidR="00AD7BCE">
        <w:rPr>
          <w:rFonts w:asciiTheme="minorHAnsi" w:hAnsiTheme="minorHAnsi" w:cstheme="minorHAnsi"/>
          <w:b w:val="0"/>
          <w:sz w:val="16"/>
          <w:szCs w:val="16"/>
          <w:lang w:eastAsia="sk-SK"/>
        </w:rPr>
        <w:t>aprílu</w:t>
      </w:r>
      <w:r w:rsidRPr="003D2F8A">
        <w:rPr>
          <w:rFonts w:asciiTheme="minorHAnsi" w:hAnsiTheme="minorHAnsi" w:cstheme="minorHAnsi"/>
          <w:b w:val="0"/>
          <w:sz w:val="16"/>
          <w:szCs w:val="16"/>
          <w:lang w:eastAsia="sk-SK"/>
        </w:rPr>
        <w:t xml:space="preserve"> 201</w:t>
      </w:r>
      <w:r w:rsidR="00AD7BCE">
        <w:rPr>
          <w:rFonts w:asciiTheme="minorHAnsi" w:hAnsiTheme="minorHAnsi" w:cstheme="minorHAnsi"/>
          <w:b w:val="0"/>
          <w:sz w:val="16"/>
          <w:szCs w:val="16"/>
          <w:lang w:eastAsia="sk-SK"/>
        </w:rPr>
        <w:t>8</w:t>
      </w:r>
      <w:r w:rsidRPr="003D2F8A">
        <w:rPr>
          <w:rFonts w:asciiTheme="minorHAnsi" w:hAnsiTheme="minorHAnsi" w:cstheme="minorHAnsi"/>
          <w:b w:val="0"/>
          <w:sz w:val="16"/>
          <w:szCs w:val="16"/>
          <w:lang w:eastAsia="sk-SK"/>
        </w:rPr>
        <w:t xml:space="preserve"> spoločnosť nevlastní</w:t>
      </w:r>
      <w:r w:rsidR="00371071" w:rsidRPr="003D2F8A">
        <w:rPr>
          <w:rFonts w:asciiTheme="minorHAnsi" w:hAnsiTheme="minorHAnsi" w:cstheme="minorHAnsi"/>
          <w:b w:val="0"/>
          <w:sz w:val="16"/>
          <w:szCs w:val="16"/>
          <w:lang w:eastAsia="sk-SK"/>
        </w:rPr>
        <w:t>.</w:t>
      </w:r>
    </w:p>
    <w:p w:rsidR="00E51CBF" w:rsidRPr="00667BDE" w:rsidRDefault="00E51CBF" w:rsidP="00E51CBF">
      <w:pPr>
        <w:ind w:firstLine="705"/>
        <w:rPr>
          <w:rFonts w:asciiTheme="minorHAnsi" w:hAnsiTheme="minorHAnsi"/>
          <w:sz w:val="16"/>
          <w:szCs w:val="16"/>
        </w:rPr>
      </w:pPr>
    </w:p>
    <w:bookmarkEnd w:id="113"/>
    <w:p w:rsidR="00066947" w:rsidRPr="00667BDE" w:rsidRDefault="00FE7938" w:rsidP="00686C60">
      <w:pPr>
        <w:pStyle w:val="Pismenka"/>
        <w:numPr>
          <w:ilvl w:val="0"/>
          <w:numId w:val="2"/>
        </w:numPr>
        <w:rPr>
          <w:rFonts w:asciiTheme="minorHAnsi" w:hAnsiTheme="minorHAnsi"/>
          <w:sz w:val="16"/>
          <w:szCs w:val="16"/>
        </w:rPr>
      </w:pPr>
      <w:r w:rsidRPr="00667BDE">
        <w:rPr>
          <w:rFonts w:asciiTheme="minorHAnsi" w:hAnsiTheme="minorHAnsi"/>
          <w:sz w:val="16"/>
          <w:szCs w:val="16"/>
        </w:rPr>
        <w:t xml:space="preserve">Opravné položky k zásobám v členení podľa jednotlivých položiek súvahy v priebehu účtovného obdobia </w:t>
      </w:r>
    </w:p>
    <w:p w:rsidR="004A295E" w:rsidRPr="00667BDE" w:rsidRDefault="004A295E" w:rsidP="00DC7A64">
      <w:pPr>
        <w:pStyle w:val="Pismenka"/>
        <w:rPr>
          <w:rFonts w:asciiTheme="minorHAnsi" w:hAnsiTheme="minorHAnsi"/>
          <w:b w:val="0"/>
          <w:sz w:val="16"/>
          <w:szCs w:val="16"/>
        </w:rPr>
      </w:pPr>
    </w:p>
    <w:p w:rsidR="00DC7A64" w:rsidRPr="00667BDE" w:rsidRDefault="00066947" w:rsidP="00570124">
      <w:pPr>
        <w:pStyle w:val="Pismenka"/>
        <w:ind w:firstLine="426"/>
        <w:rPr>
          <w:rFonts w:asciiTheme="minorHAnsi" w:hAnsiTheme="minorHAnsi"/>
          <w:b w:val="0"/>
          <w:sz w:val="16"/>
          <w:szCs w:val="16"/>
        </w:rPr>
      </w:pPr>
      <w:r w:rsidRPr="00667BDE">
        <w:rPr>
          <w:rFonts w:asciiTheme="minorHAnsi" w:hAnsiTheme="minorHAnsi"/>
          <w:b w:val="0"/>
          <w:sz w:val="16"/>
          <w:szCs w:val="16"/>
        </w:rPr>
        <w:t>Tabuľka č.1</w:t>
      </w:r>
    </w:p>
    <w:p w:rsidR="004A295E" w:rsidRPr="00667BDE" w:rsidRDefault="004A295E" w:rsidP="00DC7A64">
      <w:pPr>
        <w:pStyle w:val="Pismenka"/>
        <w:rPr>
          <w:rFonts w:asciiTheme="minorHAnsi" w:hAnsiTheme="minorHAnsi"/>
          <w:b w:val="0"/>
          <w:sz w:val="16"/>
          <w:szCs w:val="16"/>
        </w:rPr>
      </w:pPr>
    </w:p>
    <w:bookmarkStart w:id="129" w:name="_MON_1392007580"/>
    <w:bookmarkStart w:id="130" w:name="_MON_1392460100"/>
    <w:bookmarkStart w:id="131" w:name="_MON_1422688568"/>
    <w:bookmarkStart w:id="132" w:name="_MON_1390739341"/>
    <w:bookmarkStart w:id="133" w:name="_MON_1390739355"/>
    <w:bookmarkStart w:id="134" w:name="_MON_1390739510"/>
    <w:bookmarkStart w:id="135" w:name="_MON_1390739529"/>
    <w:bookmarkStart w:id="136" w:name="_MON_1390739542"/>
    <w:bookmarkStart w:id="137" w:name="_MON_1390739572"/>
    <w:bookmarkStart w:id="138" w:name="_MON_1390739606"/>
    <w:bookmarkStart w:id="139" w:name="_MON_1390739614"/>
    <w:bookmarkStart w:id="140" w:name="_MON_1390739666"/>
    <w:bookmarkStart w:id="141" w:name="_MON_1390740318"/>
    <w:bookmarkStart w:id="142" w:name="_MON_1391236662"/>
    <w:bookmarkStart w:id="143" w:name="_MON_1392006522"/>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Start w:id="144" w:name="_MON_1392007557"/>
    <w:bookmarkEnd w:id="144"/>
    <w:p w:rsidR="00EF3F8C" w:rsidRPr="00667BDE" w:rsidRDefault="00C35642" w:rsidP="00570124">
      <w:pPr>
        <w:pStyle w:val="Pismenka"/>
        <w:ind w:left="-567" w:firstLine="993"/>
        <w:rPr>
          <w:rFonts w:asciiTheme="minorHAnsi" w:hAnsiTheme="minorHAnsi"/>
          <w:sz w:val="16"/>
          <w:szCs w:val="16"/>
        </w:rPr>
      </w:pPr>
      <w:r w:rsidRPr="00667BDE">
        <w:rPr>
          <w:rFonts w:asciiTheme="minorHAnsi" w:hAnsiTheme="minorHAnsi"/>
          <w:sz w:val="16"/>
          <w:szCs w:val="16"/>
        </w:rPr>
        <w:object w:dxaOrig="9601" w:dyaOrig="4192">
          <v:shape id="_x0000_i1033" type="#_x0000_t75" style="width:436.85pt;height:179.45pt" o:ole="">
            <v:imagedata r:id="rId29" o:title=""/>
          </v:shape>
          <o:OLEObject Type="Embed" ProgID="Excel.Sheet.12" ShapeID="_x0000_i1033" DrawAspect="Content" ObjectID="_1600488451" r:id="rId30"/>
        </w:object>
      </w:r>
      <w:r w:rsidR="000D7416" w:rsidRPr="00667BDE">
        <w:rPr>
          <w:rFonts w:asciiTheme="minorHAnsi" w:hAnsiTheme="minorHAnsi"/>
          <w:sz w:val="16"/>
          <w:szCs w:val="16"/>
        </w:rPr>
        <w:t xml:space="preserve">  </w:t>
      </w:r>
    </w:p>
    <w:p w:rsidR="00EF3F8C" w:rsidRPr="00667BDE" w:rsidRDefault="00EF3F8C" w:rsidP="00A3560D">
      <w:pPr>
        <w:pStyle w:val="Pismenka"/>
        <w:ind w:left="-567" w:firstLine="426"/>
        <w:rPr>
          <w:rFonts w:asciiTheme="minorHAnsi" w:hAnsiTheme="minorHAnsi"/>
          <w:sz w:val="16"/>
          <w:szCs w:val="16"/>
        </w:rPr>
      </w:pPr>
    </w:p>
    <w:p w:rsidR="00EF3F8C" w:rsidRPr="00667BDE" w:rsidRDefault="00C35642" w:rsidP="0093719F">
      <w:pPr>
        <w:pStyle w:val="Zkladntext"/>
        <w:rPr>
          <w:rFonts w:asciiTheme="minorHAnsi" w:hAnsiTheme="minorHAnsi"/>
          <w:sz w:val="16"/>
          <w:szCs w:val="16"/>
        </w:rPr>
      </w:pPr>
      <w:r>
        <w:rPr>
          <w:rFonts w:asciiTheme="minorHAnsi" w:hAnsiTheme="minorHAnsi"/>
          <w:sz w:val="16"/>
          <w:szCs w:val="16"/>
        </w:rPr>
        <w:t>Ú</w:t>
      </w:r>
      <w:r w:rsidR="00A3402E" w:rsidRPr="00EB3960">
        <w:rPr>
          <w:rFonts w:asciiTheme="minorHAnsi" w:hAnsiTheme="minorHAnsi"/>
          <w:sz w:val="16"/>
          <w:szCs w:val="16"/>
        </w:rPr>
        <w:t>čtovná jednotka</w:t>
      </w:r>
      <w:r>
        <w:rPr>
          <w:rFonts w:asciiTheme="minorHAnsi" w:hAnsiTheme="minorHAnsi"/>
          <w:sz w:val="16"/>
          <w:szCs w:val="16"/>
        </w:rPr>
        <w:t xml:space="preserve"> rozpustila </w:t>
      </w:r>
      <w:r w:rsidR="00C1125E">
        <w:rPr>
          <w:rFonts w:asciiTheme="minorHAnsi" w:hAnsiTheme="minorHAnsi"/>
          <w:sz w:val="16"/>
          <w:szCs w:val="16"/>
        </w:rPr>
        <w:t xml:space="preserve">vytvorené opravne položky na zásoby  a nové opravne položky netvorila </w:t>
      </w:r>
    </w:p>
    <w:p w:rsidR="00686C60" w:rsidRPr="00667BDE" w:rsidRDefault="000D7416" w:rsidP="00A3560D">
      <w:pPr>
        <w:pStyle w:val="Pismenka"/>
        <w:ind w:left="-567" w:firstLine="426"/>
        <w:rPr>
          <w:rFonts w:asciiTheme="minorHAnsi" w:hAnsiTheme="minorHAnsi"/>
          <w:sz w:val="16"/>
          <w:szCs w:val="16"/>
        </w:rPr>
      </w:pPr>
      <w:r w:rsidRPr="00667BDE">
        <w:rPr>
          <w:rFonts w:asciiTheme="minorHAnsi" w:hAnsiTheme="minorHAnsi"/>
          <w:sz w:val="16"/>
          <w:szCs w:val="16"/>
        </w:rPr>
        <w:t xml:space="preserve">       </w:t>
      </w: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Zásoby, na ktoré je zriadené záložné právo a zásoby,  pri ktorých má účtovná jednotka obmedzené právo s nimi nakladať</w:t>
      </w:r>
    </w:p>
    <w:p w:rsidR="00C407B8" w:rsidRPr="00667BDE" w:rsidRDefault="00037E41" w:rsidP="00570124">
      <w:pPr>
        <w:pStyle w:val="Nadpis2"/>
        <w:ind w:left="709"/>
        <w:jc w:val="both"/>
        <w:rPr>
          <w:rFonts w:asciiTheme="minorHAnsi" w:hAnsiTheme="minorHAnsi"/>
          <w:b w:val="0"/>
          <w:sz w:val="16"/>
          <w:szCs w:val="16"/>
        </w:rPr>
      </w:pPr>
      <w:r w:rsidRPr="00667BDE">
        <w:rPr>
          <w:rFonts w:asciiTheme="minorHAnsi" w:hAnsiTheme="minorHAnsi"/>
          <w:sz w:val="16"/>
          <w:szCs w:val="16"/>
        </w:rPr>
        <w:t>-</w:t>
      </w:r>
      <w:r w:rsidR="00F85607" w:rsidRPr="00667BDE">
        <w:rPr>
          <w:rFonts w:asciiTheme="minorHAnsi" w:hAnsiTheme="minorHAnsi"/>
          <w:sz w:val="16"/>
          <w:szCs w:val="16"/>
        </w:rPr>
        <w:t xml:space="preserve"> </w:t>
      </w:r>
      <w:r w:rsidR="00F85607" w:rsidRPr="00667BDE">
        <w:rPr>
          <w:rFonts w:asciiTheme="minorHAnsi" w:hAnsiTheme="minorHAnsi"/>
          <w:b w:val="0"/>
          <w:sz w:val="16"/>
          <w:szCs w:val="16"/>
        </w:rPr>
        <w:t xml:space="preserve">Účtovná jednotka </w:t>
      </w:r>
      <w:r w:rsidR="00957F65" w:rsidRPr="00667BDE">
        <w:rPr>
          <w:rFonts w:asciiTheme="minorHAnsi" w:hAnsiTheme="minorHAnsi"/>
          <w:b w:val="0"/>
          <w:sz w:val="16"/>
          <w:szCs w:val="16"/>
        </w:rPr>
        <w:t xml:space="preserve"> </w:t>
      </w:r>
      <w:r w:rsidR="00F85607" w:rsidRPr="00667BDE">
        <w:rPr>
          <w:rFonts w:asciiTheme="minorHAnsi" w:hAnsiTheme="minorHAnsi"/>
          <w:b w:val="0"/>
          <w:sz w:val="16"/>
          <w:szCs w:val="16"/>
        </w:rPr>
        <w:t>nemá zásoby</w:t>
      </w:r>
      <w:r w:rsidR="00CF1D1A" w:rsidRPr="00667BDE">
        <w:rPr>
          <w:rFonts w:asciiTheme="minorHAnsi" w:hAnsiTheme="minorHAnsi"/>
          <w:b w:val="0"/>
          <w:sz w:val="16"/>
          <w:szCs w:val="16"/>
        </w:rPr>
        <w:t>,</w:t>
      </w:r>
      <w:r w:rsidR="00F85607" w:rsidRPr="00667BDE">
        <w:rPr>
          <w:rFonts w:asciiTheme="minorHAnsi" w:hAnsiTheme="minorHAnsi"/>
          <w:b w:val="0"/>
          <w:sz w:val="16"/>
          <w:szCs w:val="16"/>
        </w:rPr>
        <w:t xml:space="preserve"> na ktoré je zriaden</w:t>
      </w:r>
      <w:r w:rsidRPr="00667BDE">
        <w:rPr>
          <w:rFonts w:asciiTheme="minorHAnsi" w:hAnsiTheme="minorHAnsi"/>
          <w:b w:val="0"/>
          <w:sz w:val="16"/>
          <w:szCs w:val="16"/>
        </w:rPr>
        <w:t>é</w:t>
      </w:r>
      <w:r w:rsidR="00F85607" w:rsidRPr="00667BDE">
        <w:rPr>
          <w:rFonts w:asciiTheme="minorHAnsi" w:hAnsiTheme="minorHAnsi"/>
          <w:b w:val="0"/>
          <w:sz w:val="16"/>
          <w:szCs w:val="16"/>
        </w:rPr>
        <w:t xml:space="preserve"> záložn</w:t>
      </w:r>
      <w:r w:rsidRPr="00667BDE">
        <w:rPr>
          <w:rFonts w:asciiTheme="minorHAnsi" w:hAnsiTheme="minorHAnsi"/>
          <w:b w:val="0"/>
          <w:sz w:val="16"/>
          <w:szCs w:val="16"/>
        </w:rPr>
        <w:t>é</w:t>
      </w:r>
      <w:r w:rsidR="00F85607" w:rsidRPr="00667BDE">
        <w:rPr>
          <w:rFonts w:asciiTheme="minorHAnsi" w:hAnsiTheme="minorHAnsi"/>
          <w:b w:val="0"/>
          <w:sz w:val="16"/>
          <w:szCs w:val="16"/>
        </w:rPr>
        <w:t xml:space="preserve"> pr</w:t>
      </w:r>
      <w:r w:rsidRPr="00667BDE">
        <w:rPr>
          <w:rFonts w:asciiTheme="minorHAnsi" w:hAnsiTheme="minorHAnsi"/>
          <w:b w:val="0"/>
          <w:sz w:val="16"/>
          <w:szCs w:val="16"/>
        </w:rPr>
        <w:t>á</w:t>
      </w:r>
      <w:r w:rsidR="00F85607" w:rsidRPr="00667BDE">
        <w:rPr>
          <w:rFonts w:asciiTheme="minorHAnsi" w:hAnsiTheme="minorHAnsi"/>
          <w:b w:val="0"/>
          <w:sz w:val="16"/>
          <w:szCs w:val="16"/>
        </w:rPr>
        <w:t>vo</w:t>
      </w:r>
      <w:r w:rsidR="00C407B8" w:rsidRPr="00667BDE">
        <w:rPr>
          <w:rFonts w:asciiTheme="minorHAnsi" w:hAnsiTheme="minorHAnsi"/>
          <w:b w:val="0"/>
          <w:sz w:val="16"/>
          <w:szCs w:val="16"/>
        </w:rPr>
        <w:t xml:space="preserve"> alebo pri ktorých má účtovná jednotka obmedzené právo s nimi nakladať</w:t>
      </w:r>
    </w:p>
    <w:p w:rsidR="00FE7938" w:rsidRPr="00667BDE" w:rsidRDefault="00FE7938" w:rsidP="00B91FD0">
      <w:pPr>
        <w:pStyle w:val="Zkladntext"/>
        <w:ind w:left="0"/>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Zákazková výroba</w:t>
      </w:r>
    </w:p>
    <w:p w:rsidR="00FE7938" w:rsidRPr="00667BDE" w:rsidRDefault="00FE7938" w:rsidP="00570124">
      <w:pPr>
        <w:pStyle w:val="Zkladntext"/>
        <w:ind w:left="0" w:firstLine="709"/>
        <w:rPr>
          <w:rFonts w:asciiTheme="minorHAnsi" w:hAnsiTheme="minorHAnsi"/>
          <w:bCs/>
          <w:sz w:val="16"/>
          <w:szCs w:val="16"/>
        </w:rPr>
      </w:pPr>
      <w:r w:rsidRPr="00667BDE">
        <w:rPr>
          <w:rFonts w:asciiTheme="minorHAnsi" w:hAnsiTheme="minorHAnsi"/>
          <w:bCs/>
          <w:sz w:val="16"/>
          <w:szCs w:val="16"/>
        </w:rPr>
        <w:t>- Účtovná jednotka nevykazuje zákazkovú výrobu</w:t>
      </w:r>
      <w:r w:rsidR="00B04F60" w:rsidRPr="00667BDE">
        <w:rPr>
          <w:rFonts w:asciiTheme="minorHAnsi" w:hAnsiTheme="minorHAnsi"/>
          <w:bCs/>
          <w:sz w:val="16"/>
          <w:szCs w:val="16"/>
        </w:rPr>
        <w:t xml:space="preserve"> </w:t>
      </w:r>
    </w:p>
    <w:p w:rsidR="004A295E" w:rsidRPr="00667BDE" w:rsidRDefault="004A295E" w:rsidP="00BE27A1">
      <w:pPr>
        <w:pStyle w:val="Zkladntext"/>
        <w:ind w:left="0"/>
        <w:rPr>
          <w:rFonts w:asciiTheme="minorHAnsi" w:hAnsiTheme="minorHAnsi"/>
          <w:bCs/>
          <w:sz w:val="16"/>
          <w:szCs w:val="16"/>
        </w:rPr>
      </w:pPr>
    </w:p>
    <w:p w:rsidR="004A295E" w:rsidRPr="00667BDE" w:rsidRDefault="004A295E" w:rsidP="00BE27A1">
      <w:pPr>
        <w:pStyle w:val="Zkladntext"/>
        <w:ind w:left="0"/>
        <w:rPr>
          <w:rFonts w:asciiTheme="minorHAnsi" w:hAnsiTheme="minorHAnsi"/>
          <w:bCs/>
          <w:sz w:val="16"/>
          <w:szCs w:val="16"/>
        </w:rPr>
      </w:pPr>
    </w:p>
    <w:p w:rsidR="004A295E" w:rsidRPr="00667BDE" w:rsidRDefault="004A295E" w:rsidP="00BE27A1">
      <w:pPr>
        <w:pStyle w:val="Zkladntext"/>
        <w:ind w:left="0"/>
        <w:rPr>
          <w:rFonts w:asciiTheme="minorHAnsi" w:hAnsiTheme="minorHAnsi"/>
          <w:bCs/>
          <w:sz w:val="16"/>
          <w:szCs w:val="16"/>
        </w:rPr>
      </w:pPr>
    </w:p>
    <w:p w:rsidR="00EA25EA" w:rsidRPr="00667BDE" w:rsidRDefault="00EA25EA" w:rsidP="00EA25EA">
      <w:pPr>
        <w:pStyle w:val="Pismenka"/>
        <w:ind w:left="708"/>
        <w:rPr>
          <w:rFonts w:asciiTheme="minorHAnsi" w:hAnsiTheme="minorHAnsi"/>
          <w:sz w:val="16"/>
          <w:szCs w:val="16"/>
        </w:rPr>
      </w:pPr>
    </w:p>
    <w:p w:rsidR="00D81140" w:rsidRPr="00667BDE" w:rsidRDefault="00FE7938" w:rsidP="00D81140">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opravné položky k pohľadávkam v členení podľa súvahy</w:t>
      </w:r>
    </w:p>
    <w:p w:rsidR="00735EC9" w:rsidRPr="00667BDE" w:rsidRDefault="00735EC9" w:rsidP="00735EC9">
      <w:pPr>
        <w:rPr>
          <w:rFonts w:asciiTheme="minorHAnsi" w:hAnsiTheme="minorHAnsi"/>
        </w:rPr>
      </w:pPr>
    </w:p>
    <w:p w:rsidR="00EA25EA" w:rsidRPr="00667BDE" w:rsidRDefault="002C0F68" w:rsidP="00DF2679">
      <w:pPr>
        <w:rPr>
          <w:rFonts w:asciiTheme="minorHAnsi" w:hAnsiTheme="minorHAnsi"/>
          <w:sz w:val="16"/>
          <w:szCs w:val="16"/>
        </w:rPr>
      </w:pPr>
      <w:r w:rsidRPr="00667BDE">
        <w:rPr>
          <w:rFonts w:asciiTheme="minorHAnsi" w:hAnsiTheme="minorHAnsi"/>
          <w:sz w:val="16"/>
          <w:szCs w:val="16"/>
        </w:rPr>
        <w:t xml:space="preserve"> </w:t>
      </w:r>
      <w:r w:rsidR="00570124">
        <w:rPr>
          <w:rFonts w:asciiTheme="minorHAnsi" w:hAnsiTheme="minorHAnsi"/>
          <w:sz w:val="16"/>
          <w:szCs w:val="16"/>
        </w:rPr>
        <w:tab/>
      </w:r>
      <w:r w:rsidRPr="00667BDE">
        <w:rPr>
          <w:rFonts w:asciiTheme="minorHAnsi" w:hAnsiTheme="minorHAnsi"/>
          <w:sz w:val="16"/>
          <w:szCs w:val="16"/>
        </w:rPr>
        <w:t xml:space="preserve"> </w:t>
      </w:r>
      <w:r w:rsidR="00D81140" w:rsidRPr="00667BDE">
        <w:rPr>
          <w:rFonts w:asciiTheme="minorHAnsi" w:hAnsiTheme="minorHAnsi"/>
          <w:sz w:val="16"/>
          <w:szCs w:val="16"/>
        </w:rPr>
        <w:t>Tabuľka č.1</w:t>
      </w:r>
    </w:p>
    <w:p w:rsidR="00735EC9" w:rsidRPr="00667BDE" w:rsidRDefault="00735EC9" w:rsidP="00DF2679">
      <w:pPr>
        <w:rPr>
          <w:rFonts w:asciiTheme="minorHAnsi" w:hAnsiTheme="minorHAnsi"/>
          <w:sz w:val="16"/>
          <w:szCs w:val="16"/>
        </w:rPr>
      </w:pPr>
    </w:p>
    <w:bookmarkStart w:id="145" w:name="_MON_1422690487"/>
    <w:bookmarkStart w:id="146" w:name="_MON_1391236991"/>
    <w:bookmarkStart w:id="147" w:name="_MON_1392007289"/>
    <w:bookmarkStart w:id="148" w:name="_MON_1392007513"/>
    <w:bookmarkStart w:id="149" w:name="_MON_1392460911"/>
    <w:bookmarkEnd w:id="145"/>
    <w:bookmarkEnd w:id="146"/>
    <w:bookmarkEnd w:id="147"/>
    <w:bookmarkEnd w:id="148"/>
    <w:bookmarkEnd w:id="149"/>
    <w:bookmarkStart w:id="150" w:name="_MON_1422690440"/>
    <w:bookmarkEnd w:id="150"/>
    <w:p w:rsidR="00C65610" w:rsidRPr="00667BDE" w:rsidRDefault="00C1125E" w:rsidP="00C65610">
      <w:pPr>
        <w:pStyle w:val="Zkladntext"/>
        <w:rPr>
          <w:rFonts w:asciiTheme="minorHAnsi" w:hAnsiTheme="minorHAnsi"/>
          <w:sz w:val="16"/>
          <w:szCs w:val="16"/>
        </w:rPr>
      </w:pPr>
      <w:r w:rsidRPr="00667BDE">
        <w:rPr>
          <w:rFonts w:asciiTheme="minorHAnsi" w:hAnsiTheme="minorHAnsi"/>
          <w:sz w:val="16"/>
          <w:szCs w:val="16"/>
        </w:rPr>
        <w:object w:dxaOrig="7545" w:dyaOrig="6068">
          <v:shape id="_x0000_i1034" type="#_x0000_t75" style="width:438.45pt;height:280.5pt" o:ole="">
            <v:imagedata r:id="rId31" o:title=""/>
          </v:shape>
          <o:OLEObject Type="Embed" ProgID="Excel.Sheet.12" ShapeID="_x0000_i1034" DrawAspect="Content" ObjectID="_1600488452" r:id="rId32"/>
        </w:object>
      </w:r>
    </w:p>
    <w:p w:rsidR="00561EAD" w:rsidRPr="00667BDE" w:rsidRDefault="00561EAD" w:rsidP="00C65610">
      <w:pPr>
        <w:pStyle w:val="Zkladntext"/>
        <w:rPr>
          <w:rFonts w:asciiTheme="minorHAnsi" w:hAnsiTheme="minorHAnsi"/>
          <w:sz w:val="16"/>
          <w:szCs w:val="16"/>
        </w:rPr>
      </w:pPr>
    </w:p>
    <w:p w:rsidR="00561EAD" w:rsidRPr="00667BDE" w:rsidRDefault="00561EAD" w:rsidP="00C65610">
      <w:pPr>
        <w:pStyle w:val="Zkladntext"/>
        <w:rPr>
          <w:rFonts w:asciiTheme="minorHAnsi" w:hAnsiTheme="minorHAnsi"/>
          <w:sz w:val="16"/>
          <w:szCs w:val="16"/>
        </w:rPr>
      </w:pPr>
    </w:p>
    <w:p w:rsidR="009C22F7" w:rsidRPr="00667BDE" w:rsidRDefault="009C22F7" w:rsidP="00C65610">
      <w:pPr>
        <w:pStyle w:val="Zkladntext"/>
        <w:rPr>
          <w:rFonts w:asciiTheme="minorHAnsi" w:hAnsiTheme="minorHAnsi"/>
          <w:sz w:val="16"/>
          <w:szCs w:val="16"/>
        </w:rPr>
      </w:pPr>
    </w:p>
    <w:p w:rsidR="00C65610" w:rsidRPr="00667BDE" w:rsidRDefault="00C65610" w:rsidP="003D2F8A">
      <w:pPr>
        <w:pStyle w:val="Zkladntext"/>
        <w:spacing w:line="360" w:lineRule="auto"/>
        <w:ind w:left="425"/>
        <w:rPr>
          <w:rFonts w:asciiTheme="minorHAnsi" w:hAnsiTheme="minorHAnsi"/>
          <w:sz w:val="16"/>
          <w:szCs w:val="16"/>
        </w:rPr>
      </w:pPr>
      <w:r w:rsidRPr="00667BDE">
        <w:rPr>
          <w:rFonts w:asciiTheme="minorHAnsi" w:hAnsiTheme="minorHAnsi"/>
          <w:sz w:val="16"/>
          <w:szCs w:val="16"/>
        </w:rPr>
        <w:t xml:space="preserve"> Opravné položky k pohľadávkam zohľadňujú bonitu klienta a jeho schopnosť splácať svoje záväzky.</w:t>
      </w:r>
    </w:p>
    <w:p w:rsidR="00C65610" w:rsidRPr="00667BDE" w:rsidRDefault="00C65610" w:rsidP="003D2F8A">
      <w:pPr>
        <w:pStyle w:val="Zkladntext"/>
        <w:spacing w:line="360" w:lineRule="auto"/>
        <w:ind w:left="425"/>
        <w:rPr>
          <w:rFonts w:asciiTheme="minorHAnsi" w:hAnsiTheme="minorHAnsi"/>
          <w:sz w:val="16"/>
          <w:szCs w:val="16"/>
        </w:rPr>
      </w:pPr>
      <w:r w:rsidRPr="00667BDE">
        <w:rPr>
          <w:rFonts w:asciiTheme="minorHAnsi" w:hAnsiTheme="minorHAnsi"/>
          <w:sz w:val="16"/>
          <w:szCs w:val="16"/>
        </w:rPr>
        <w:t xml:space="preserve">K použitiu opravnej položky dochádza pri úhrade alebo odpísaní pohľadávky po splatnosti, ku ktorej bola v minulosti vytvorená opravná položka. </w:t>
      </w:r>
    </w:p>
    <w:p w:rsidR="00C65610" w:rsidRPr="00667BDE" w:rsidRDefault="00C65610" w:rsidP="003D2F8A">
      <w:pPr>
        <w:pStyle w:val="Zkladntext"/>
        <w:spacing w:line="360" w:lineRule="auto"/>
        <w:ind w:left="425"/>
        <w:rPr>
          <w:rFonts w:asciiTheme="minorHAnsi" w:hAnsiTheme="minorHAnsi"/>
          <w:sz w:val="16"/>
          <w:szCs w:val="16"/>
        </w:rPr>
      </w:pPr>
      <w:r w:rsidRPr="00667BDE">
        <w:rPr>
          <w:rFonts w:asciiTheme="minorHAnsi" w:hAnsiTheme="minorHAnsi"/>
          <w:sz w:val="16"/>
          <w:szCs w:val="16"/>
        </w:rPr>
        <w:t xml:space="preserve">K zrušeniu opravnej položky dochádza v prípadoch, kedy pominulo resp. znížilo sa riziko, že dlžník pohľadávku úplne alebo čiastočne nesplatí. </w:t>
      </w:r>
    </w:p>
    <w:p w:rsidR="000F05C7" w:rsidRPr="00667BDE" w:rsidRDefault="000F05C7" w:rsidP="0093719F">
      <w:pPr>
        <w:tabs>
          <w:tab w:val="left" w:pos="2410"/>
        </w:tabs>
        <w:rPr>
          <w:rFonts w:asciiTheme="minorHAnsi" w:hAnsiTheme="minorHAnsi"/>
          <w:sz w:val="16"/>
          <w:szCs w:val="16"/>
        </w:rPr>
      </w:pPr>
    </w:p>
    <w:p w:rsidR="0008743B" w:rsidRPr="00667BDE" w:rsidRDefault="00570124" w:rsidP="0008743B">
      <w:pPr>
        <w:tabs>
          <w:tab w:val="left" w:pos="2410"/>
        </w:tabs>
        <w:rPr>
          <w:rFonts w:asciiTheme="minorHAnsi" w:hAnsiTheme="minorHAnsi"/>
          <w:sz w:val="16"/>
          <w:szCs w:val="16"/>
        </w:rPr>
      </w:pPr>
      <w:r>
        <w:rPr>
          <w:rFonts w:asciiTheme="minorHAnsi" w:hAnsiTheme="minorHAnsi"/>
          <w:sz w:val="16"/>
          <w:szCs w:val="16"/>
        </w:rPr>
        <w:t xml:space="preserve">            </w:t>
      </w:r>
    </w:p>
    <w:p w:rsidR="009C22F7" w:rsidRPr="00667BDE" w:rsidRDefault="009C22F7" w:rsidP="00570124">
      <w:pPr>
        <w:tabs>
          <w:tab w:val="left" w:pos="2410"/>
        </w:tabs>
        <w:ind w:left="709"/>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9C22F7" w:rsidRPr="00667BDE" w:rsidRDefault="009C22F7" w:rsidP="008837FF">
      <w:pPr>
        <w:tabs>
          <w:tab w:val="left" w:pos="2410"/>
        </w:tabs>
        <w:rPr>
          <w:rFonts w:asciiTheme="minorHAnsi" w:hAnsiTheme="minorHAnsi"/>
          <w:sz w:val="16"/>
          <w:szCs w:val="16"/>
        </w:rPr>
      </w:pPr>
    </w:p>
    <w:p w:rsidR="00C65610" w:rsidRPr="00667BDE" w:rsidRDefault="00570124" w:rsidP="008837FF">
      <w:pPr>
        <w:tabs>
          <w:tab w:val="left" w:pos="2410"/>
        </w:tabs>
        <w:rPr>
          <w:rFonts w:asciiTheme="minorHAnsi" w:hAnsiTheme="minorHAnsi"/>
          <w:sz w:val="16"/>
          <w:szCs w:val="16"/>
        </w:rPr>
      </w:pPr>
      <w:r>
        <w:rPr>
          <w:rFonts w:asciiTheme="minorHAnsi" w:hAnsiTheme="minorHAnsi"/>
          <w:sz w:val="16"/>
          <w:szCs w:val="16"/>
        </w:rPr>
        <w:br w:type="page"/>
      </w: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lastRenderedPageBreak/>
        <w:t>hodnota pohľadávok do lehoty splatnosti a po lehote splatnosti</w:t>
      </w:r>
    </w:p>
    <w:p w:rsidR="00953956" w:rsidRPr="00667BDE" w:rsidRDefault="00953956" w:rsidP="00953956">
      <w:pPr>
        <w:rPr>
          <w:rFonts w:asciiTheme="minorHAnsi" w:hAnsiTheme="minorHAnsi"/>
          <w:sz w:val="16"/>
          <w:szCs w:val="16"/>
        </w:rPr>
      </w:pPr>
    </w:p>
    <w:p w:rsidR="00CA27CC" w:rsidRPr="00667BDE" w:rsidRDefault="004E5F85" w:rsidP="00953956">
      <w:pPr>
        <w:rPr>
          <w:rFonts w:asciiTheme="minorHAnsi" w:hAnsiTheme="minorHAnsi"/>
          <w:sz w:val="16"/>
          <w:szCs w:val="16"/>
        </w:rPr>
      </w:pPr>
      <w:r w:rsidRPr="00667BDE">
        <w:rPr>
          <w:rFonts w:asciiTheme="minorHAnsi" w:hAnsiTheme="minorHAnsi"/>
          <w:sz w:val="16"/>
          <w:szCs w:val="16"/>
        </w:rPr>
        <w:t>Tabuľka č.1</w:t>
      </w:r>
      <w:r w:rsidR="00B04F60" w:rsidRPr="00667BDE">
        <w:rPr>
          <w:rFonts w:asciiTheme="minorHAnsi" w:hAnsiTheme="minorHAnsi"/>
          <w:sz w:val="16"/>
          <w:szCs w:val="16"/>
        </w:rPr>
        <w:t xml:space="preserve"> </w:t>
      </w:r>
    </w:p>
    <w:p w:rsidR="00CA27CC" w:rsidRPr="00667BDE" w:rsidRDefault="00CA27CC" w:rsidP="00953956">
      <w:pPr>
        <w:rPr>
          <w:rFonts w:asciiTheme="minorHAnsi" w:hAnsiTheme="minorHAnsi"/>
          <w:sz w:val="16"/>
          <w:szCs w:val="16"/>
        </w:rPr>
      </w:pPr>
    </w:p>
    <w:bookmarkStart w:id="151" w:name="_MON_1393568254"/>
    <w:bookmarkStart w:id="152" w:name="_MON_1393660987"/>
    <w:bookmarkStart w:id="153" w:name="_MON_1393663733"/>
    <w:bookmarkStart w:id="154" w:name="_MON_1393663813"/>
    <w:bookmarkStart w:id="155" w:name="_MON_1393663919"/>
    <w:bookmarkStart w:id="156" w:name="_MON_1393664255"/>
    <w:bookmarkStart w:id="157" w:name="_MON_1393664531"/>
    <w:bookmarkStart w:id="158" w:name="_MON_1393664600"/>
    <w:bookmarkStart w:id="159" w:name="_MON_1394002343"/>
    <w:bookmarkStart w:id="160" w:name="_MON_1394291079"/>
    <w:bookmarkStart w:id="161" w:name="_MON_1394291419"/>
    <w:bookmarkStart w:id="162" w:name="_MON_1394457985"/>
    <w:bookmarkStart w:id="163" w:name="_MON_1394458097"/>
    <w:bookmarkStart w:id="164" w:name="_MON_1394458145"/>
    <w:bookmarkStart w:id="165" w:name="_MON_1394511567"/>
    <w:bookmarkStart w:id="166" w:name="_MON_1390816592"/>
    <w:bookmarkStart w:id="167" w:name="_MON_1390816721"/>
    <w:bookmarkStart w:id="168" w:name="_MON_1392007954"/>
    <w:bookmarkStart w:id="169" w:name="_MON_1392008833"/>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Start w:id="170" w:name="_MON_1392460999"/>
    <w:bookmarkEnd w:id="170"/>
    <w:p w:rsidR="00953956" w:rsidRPr="00667BDE" w:rsidRDefault="00376F54" w:rsidP="00953956">
      <w:pPr>
        <w:rPr>
          <w:rFonts w:asciiTheme="minorHAnsi" w:hAnsiTheme="minorHAnsi"/>
          <w:sz w:val="16"/>
          <w:szCs w:val="16"/>
        </w:rPr>
      </w:pPr>
      <w:r w:rsidRPr="00667BDE">
        <w:rPr>
          <w:rFonts w:asciiTheme="minorHAnsi" w:hAnsiTheme="minorHAnsi"/>
          <w:sz w:val="16"/>
          <w:szCs w:val="16"/>
        </w:rPr>
        <w:object w:dxaOrig="6886" w:dyaOrig="7215">
          <v:shape id="_x0000_i1035" type="#_x0000_t75" style="width:472.3pt;height:329.35pt" o:ole="">
            <v:imagedata r:id="rId33" o:title=""/>
          </v:shape>
          <o:OLEObject Type="Embed" ProgID="Excel.Sheet.12" ShapeID="_x0000_i1035" DrawAspect="Content" ObjectID="_1600488453" r:id="rId34"/>
        </w:object>
      </w:r>
    </w:p>
    <w:p w:rsidR="00B528B5" w:rsidRPr="00667BDE" w:rsidRDefault="00B528B5" w:rsidP="00953956">
      <w:pPr>
        <w:rPr>
          <w:rFonts w:asciiTheme="minorHAnsi" w:hAnsiTheme="minorHAnsi"/>
          <w:sz w:val="16"/>
          <w:szCs w:val="16"/>
        </w:rPr>
      </w:pPr>
    </w:p>
    <w:p w:rsidR="00B528B5" w:rsidRPr="00667BDE" w:rsidRDefault="00B528B5" w:rsidP="00953956">
      <w:pPr>
        <w:rPr>
          <w:rFonts w:asciiTheme="minorHAnsi" w:hAnsiTheme="minorHAnsi"/>
          <w:sz w:val="16"/>
          <w:szCs w:val="16"/>
        </w:rPr>
      </w:pPr>
    </w:p>
    <w:p w:rsidR="004E5F85" w:rsidRPr="00667BDE" w:rsidRDefault="003F7B1E" w:rsidP="00953956">
      <w:pPr>
        <w:rPr>
          <w:rFonts w:asciiTheme="minorHAnsi" w:hAnsiTheme="minorHAnsi"/>
          <w:sz w:val="16"/>
          <w:szCs w:val="16"/>
        </w:rPr>
      </w:pPr>
      <w:r w:rsidRPr="00667BDE">
        <w:rPr>
          <w:rFonts w:asciiTheme="minorHAnsi" w:hAnsiTheme="minorHAnsi"/>
          <w:sz w:val="16"/>
          <w:szCs w:val="16"/>
        </w:rPr>
        <w:t>Tabuľka č.2</w:t>
      </w:r>
    </w:p>
    <w:p w:rsidR="00CA27CC" w:rsidRPr="00667BDE" w:rsidRDefault="00CA27CC" w:rsidP="00953956">
      <w:pPr>
        <w:rPr>
          <w:rFonts w:asciiTheme="minorHAnsi" w:hAnsiTheme="minorHAnsi"/>
          <w:sz w:val="16"/>
          <w:szCs w:val="16"/>
        </w:rPr>
      </w:pPr>
    </w:p>
    <w:bookmarkStart w:id="171" w:name="_MON_1394458454"/>
    <w:bookmarkStart w:id="172" w:name="_MON_1390817257"/>
    <w:bookmarkStart w:id="173" w:name="_MON_1392009073"/>
    <w:bookmarkStart w:id="174" w:name="_MON_1392009318"/>
    <w:bookmarkStart w:id="175" w:name="_MON_1392461059"/>
    <w:bookmarkStart w:id="176" w:name="_MON_1393568327"/>
    <w:bookmarkStart w:id="177" w:name="_MON_1393664001"/>
    <w:bookmarkStart w:id="178" w:name="_MON_1393664028"/>
    <w:bookmarkStart w:id="179" w:name="_MON_1393664339"/>
    <w:bookmarkStart w:id="180" w:name="_MON_1393664402"/>
    <w:bookmarkStart w:id="181" w:name="_MON_1393664410"/>
    <w:bookmarkStart w:id="182" w:name="_MON_1393664453"/>
    <w:bookmarkStart w:id="183" w:name="_MON_1393824205"/>
    <w:bookmarkEnd w:id="171"/>
    <w:bookmarkEnd w:id="172"/>
    <w:bookmarkEnd w:id="173"/>
    <w:bookmarkEnd w:id="174"/>
    <w:bookmarkEnd w:id="175"/>
    <w:bookmarkEnd w:id="176"/>
    <w:bookmarkEnd w:id="177"/>
    <w:bookmarkEnd w:id="178"/>
    <w:bookmarkEnd w:id="179"/>
    <w:bookmarkEnd w:id="180"/>
    <w:bookmarkEnd w:id="181"/>
    <w:bookmarkEnd w:id="182"/>
    <w:bookmarkEnd w:id="183"/>
    <w:bookmarkStart w:id="184" w:name="_MON_1394291641"/>
    <w:bookmarkEnd w:id="184"/>
    <w:p w:rsidR="00953956" w:rsidRPr="00667BDE" w:rsidRDefault="00376F54" w:rsidP="00953956">
      <w:pPr>
        <w:rPr>
          <w:rFonts w:asciiTheme="minorHAnsi" w:hAnsiTheme="minorHAnsi"/>
          <w:sz w:val="16"/>
          <w:szCs w:val="16"/>
        </w:rPr>
      </w:pPr>
      <w:r w:rsidRPr="00667BDE">
        <w:rPr>
          <w:rFonts w:asciiTheme="minorHAnsi" w:hAnsiTheme="minorHAnsi"/>
          <w:sz w:val="16"/>
          <w:szCs w:val="16"/>
        </w:rPr>
        <w:object w:dxaOrig="7332" w:dyaOrig="3787">
          <v:shape id="_x0000_i1036" type="#_x0000_t75" style="width:439pt;height:199.9pt" o:ole="">
            <v:imagedata r:id="rId35" o:title=""/>
          </v:shape>
          <o:OLEObject Type="Embed" ProgID="Excel.Sheet.12" ShapeID="_x0000_i1036" DrawAspect="Content" ObjectID="_1600488454" r:id="rId36"/>
        </w:object>
      </w:r>
    </w:p>
    <w:p w:rsidR="00037E41" w:rsidRDefault="00037E41" w:rsidP="00953956">
      <w:pPr>
        <w:rPr>
          <w:rFonts w:asciiTheme="minorHAnsi" w:hAnsiTheme="minorHAnsi"/>
          <w:sz w:val="16"/>
          <w:szCs w:val="16"/>
        </w:rPr>
      </w:pPr>
    </w:p>
    <w:p w:rsidR="00D15FE0" w:rsidRPr="00D15FE0" w:rsidRDefault="00D15FE0" w:rsidP="00953956">
      <w:pPr>
        <w:rPr>
          <w:rFonts w:asciiTheme="minorHAnsi" w:hAnsiTheme="minorHAnsi"/>
          <w:sz w:val="16"/>
          <w:szCs w:val="16"/>
        </w:rPr>
      </w:pPr>
      <w:r w:rsidRPr="00D758FE">
        <w:rPr>
          <w:rFonts w:asciiTheme="minorHAnsi" w:hAnsiTheme="minorHAnsi"/>
          <w:b/>
          <w:sz w:val="16"/>
          <w:szCs w:val="16"/>
        </w:rPr>
        <w:t>Najväčšie</w:t>
      </w:r>
      <w:r w:rsidR="00C54FCC" w:rsidRPr="00D758FE">
        <w:rPr>
          <w:rFonts w:asciiTheme="minorHAnsi" w:hAnsiTheme="minorHAnsi"/>
          <w:b/>
          <w:sz w:val="16"/>
          <w:szCs w:val="16"/>
        </w:rPr>
        <w:t xml:space="preserve"> hodnoty </w:t>
      </w:r>
      <w:r w:rsidRPr="00D758FE">
        <w:rPr>
          <w:rFonts w:asciiTheme="minorHAnsi" w:hAnsiTheme="minorHAnsi"/>
          <w:b/>
          <w:sz w:val="16"/>
          <w:szCs w:val="16"/>
        </w:rPr>
        <w:t xml:space="preserve">  pohľadáv</w:t>
      </w:r>
      <w:r w:rsidR="00C54FCC" w:rsidRPr="00D758FE">
        <w:rPr>
          <w:rFonts w:asciiTheme="minorHAnsi" w:hAnsiTheme="minorHAnsi"/>
          <w:b/>
          <w:sz w:val="16"/>
          <w:szCs w:val="16"/>
        </w:rPr>
        <w:t>ok</w:t>
      </w:r>
      <w:r w:rsidRPr="00D758FE">
        <w:rPr>
          <w:rFonts w:asciiTheme="minorHAnsi" w:hAnsiTheme="minorHAnsi"/>
          <w:b/>
          <w:sz w:val="16"/>
          <w:szCs w:val="16"/>
        </w:rPr>
        <w:t xml:space="preserve"> </w:t>
      </w:r>
      <w:r w:rsidR="00495189" w:rsidRPr="00D758FE">
        <w:rPr>
          <w:rFonts w:asciiTheme="minorHAnsi" w:hAnsiTheme="minorHAnsi"/>
          <w:b/>
          <w:sz w:val="16"/>
          <w:szCs w:val="16"/>
        </w:rPr>
        <w:t xml:space="preserve"> :</w:t>
      </w:r>
      <w:r w:rsidR="00495189">
        <w:rPr>
          <w:rFonts w:asciiTheme="minorHAnsi" w:hAnsiTheme="minorHAnsi"/>
          <w:b/>
          <w:sz w:val="16"/>
          <w:szCs w:val="16"/>
        </w:rPr>
        <w:t xml:space="preserve"> </w:t>
      </w:r>
    </w:p>
    <w:p w:rsidR="00D15FE0" w:rsidRDefault="00D15FE0" w:rsidP="00953956">
      <w:pPr>
        <w:rPr>
          <w:rFonts w:asciiTheme="minorHAnsi" w:hAnsiTheme="minorHAnsi"/>
          <w:sz w:val="16"/>
          <w:szCs w:val="16"/>
        </w:rPr>
      </w:pPr>
      <w:r w:rsidRPr="00D15FE0">
        <w:rPr>
          <w:rFonts w:asciiTheme="minorHAnsi" w:hAnsiTheme="minorHAnsi"/>
          <w:sz w:val="16"/>
          <w:szCs w:val="16"/>
        </w:rPr>
        <w:t xml:space="preserve">TOO </w:t>
      </w:r>
      <w:proofErr w:type="spellStart"/>
      <w:r w:rsidRPr="00D15FE0">
        <w:rPr>
          <w:rFonts w:asciiTheme="minorHAnsi" w:hAnsiTheme="minorHAnsi"/>
          <w:sz w:val="16"/>
          <w:szCs w:val="16"/>
        </w:rPr>
        <w:t>FAIr</w:t>
      </w:r>
      <w:proofErr w:type="spellEnd"/>
      <w:r w:rsidRPr="00D15FE0">
        <w:rPr>
          <w:rFonts w:asciiTheme="minorHAnsi" w:hAnsiTheme="minorHAnsi"/>
          <w:sz w:val="16"/>
          <w:szCs w:val="16"/>
        </w:rPr>
        <w:t xml:space="preserve"> </w:t>
      </w:r>
      <w:proofErr w:type="spellStart"/>
      <w:r w:rsidRPr="00D15FE0">
        <w:rPr>
          <w:rFonts w:asciiTheme="minorHAnsi" w:hAnsiTheme="minorHAnsi"/>
          <w:sz w:val="16"/>
          <w:szCs w:val="16"/>
        </w:rPr>
        <w:t>Trade</w:t>
      </w:r>
      <w:proofErr w:type="spellEnd"/>
      <w:r w:rsidRPr="00D15FE0">
        <w:rPr>
          <w:rFonts w:asciiTheme="minorHAnsi" w:hAnsiTheme="minorHAnsi"/>
          <w:sz w:val="16"/>
          <w:szCs w:val="16"/>
        </w:rPr>
        <w:t xml:space="preserve"> </w:t>
      </w:r>
      <w:r>
        <w:rPr>
          <w:rFonts w:asciiTheme="minorHAnsi" w:hAnsiTheme="minorHAnsi"/>
          <w:sz w:val="16"/>
          <w:szCs w:val="16"/>
        </w:rPr>
        <w:t xml:space="preserve">    42 920 EUR,   </w:t>
      </w:r>
    </w:p>
    <w:p w:rsidR="00D15FE0" w:rsidRDefault="00D15FE0" w:rsidP="00953956">
      <w:pPr>
        <w:rPr>
          <w:rFonts w:asciiTheme="minorHAnsi" w:hAnsiTheme="minorHAnsi"/>
          <w:sz w:val="16"/>
          <w:szCs w:val="16"/>
        </w:rPr>
      </w:pPr>
      <w:r>
        <w:rPr>
          <w:rFonts w:asciiTheme="minorHAnsi" w:hAnsiTheme="minorHAnsi"/>
          <w:sz w:val="16"/>
          <w:szCs w:val="16"/>
        </w:rPr>
        <w:t xml:space="preserve">AM </w:t>
      </w:r>
      <w:proofErr w:type="spellStart"/>
      <w:r>
        <w:rPr>
          <w:rFonts w:asciiTheme="minorHAnsi" w:hAnsiTheme="minorHAnsi"/>
          <w:sz w:val="16"/>
          <w:szCs w:val="16"/>
        </w:rPr>
        <w:t>Itália</w:t>
      </w:r>
      <w:proofErr w:type="spellEnd"/>
      <w:r>
        <w:rPr>
          <w:rFonts w:asciiTheme="minorHAnsi" w:hAnsiTheme="minorHAnsi"/>
          <w:sz w:val="16"/>
          <w:szCs w:val="16"/>
        </w:rPr>
        <w:t xml:space="preserve">  17 000 EUR</w:t>
      </w:r>
      <w:r w:rsidR="00C54FCC">
        <w:rPr>
          <w:rFonts w:asciiTheme="minorHAnsi" w:hAnsiTheme="minorHAnsi"/>
          <w:sz w:val="16"/>
          <w:szCs w:val="16"/>
        </w:rPr>
        <w:t xml:space="preserve">, </w:t>
      </w:r>
    </w:p>
    <w:p w:rsidR="006E7C8C" w:rsidRDefault="00D758FE" w:rsidP="00953956">
      <w:pPr>
        <w:rPr>
          <w:rFonts w:asciiTheme="minorHAnsi" w:hAnsiTheme="minorHAnsi"/>
          <w:sz w:val="16"/>
          <w:szCs w:val="16"/>
        </w:rPr>
      </w:pPr>
      <w:proofErr w:type="spellStart"/>
      <w:r>
        <w:rPr>
          <w:rFonts w:asciiTheme="minorHAnsi" w:hAnsiTheme="minorHAnsi"/>
          <w:sz w:val="16"/>
          <w:szCs w:val="16"/>
        </w:rPr>
        <w:t>Ucarbon</w:t>
      </w:r>
      <w:proofErr w:type="spellEnd"/>
      <w:r w:rsidR="00330012">
        <w:rPr>
          <w:rFonts w:asciiTheme="minorHAnsi" w:hAnsiTheme="minorHAnsi"/>
          <w:sz w:val="16"/>
          <w:szCs w:val="16"/>
        </w:rPr>
        <w:t xml:space="preserve"> </w:t>
      </w:r>
      <w:r>
        <w:rPr>
          <w:rFonts w:asciiTheme="minorHAnsi" w:hAnsiTheme="minorHAnsi"/>
          <w:sz w:val="16"/>
          <w:szCs w:val="16"/>
        </w:rPr>
        <w:t xml:space="preserve"> 79 </w:t>
      </w:r>
      <w:r w:rsidR="00330012">
        <w:rPr>
          <w:rFonts w:asciiTheme="minorHAnsi" w:hAnsiTheme="minorHAnsi"/>
          <w:sz w:val="16"/>
          <w:szCs w:val="16"/>
        </w:rPr>
        <w:t>597</w:t>
      </w:r>
      <w:r>
        <w:rPr>
          <w:rFonts w:asciiTheme="minorHAnsi" w:hAnsiTheme="minorHAnsi"/>
          <w:sz w:val="16"/>
          <w:szCs w:val="16"/>
        </w:rPr>
        <w:t xml:space="preserve"> EUR,</w:t>
      </w:r>
    </w:p>
    <w:p w:rsidR="00D758FE" w:rsidRDefault="00D758FE" w:rsidP="00953956">
      <w:pPr>
        <w:rPr>
          <w:rFonts w:asciiTheme="minorHAnsi" w:hAnsiTheme="minorHAnsi"/>
          <w:sz w:val="16"/>
          <w:szCs w:val="16"/>
        </w:rPr>
      </w:pPr>
      <w:r>
        <w:rPr>
          <w:rFonts w:asciiTheme="minorHAnsi" w:hAnsiTheme="minorHAnsi"/>
          <w:sz w:val="16"/>
          <w:szCs w:val="16"/>
        </w:rPr>
        <w:t xml:space="preserve"> IDEA Motore 155 476 EUR.</w:t>
      </w:r>
    </w:p>
    <w:p w:rsidR="00D15FE0" w:rsidRDefault="00D15FE0" w:rsidP="00953956">
      <w:pPr>
        <w:rPr>
          <w:rFonts w:asciiTheme="minorHAnsi" w:hAnsiTheme="minorHAnsi"/>
          <w:sz w:val="16"/>
          <w:szCs w:val="16"/>
        </w:rPr>
      </w:pPr>
    </w:p>
    <w:p w:rsidR="00D15FE0" w:rsidRDefault="00D15FE0" w:rsidP="00953956">
      <w:pPr>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hodnota pohľadávok zabezpečených záložným právom alebo inou formou zabezpečenia s uvedením formy zabezpečenia</w:t>
      </w:r>
    </w:p>
    <w:p w:rsidR="00CA27CC" w:rsidRPr="00667BDE" w:rsidRDefault="0012573B" w:rsidP="00570124">
      <w:pPr>
        <w:ind w:firstLine="709"/>
        <w:rPr>
          <w:rFonts w:asciiTheme="minorHAnsi" w:hAnsiTheme="minorHAnsi"/>
          <w:sz w:val="16"/>
          <w:szCs w:val="16"/>
        </w:rPr>
      </w:pPr>
      <w:r w:rsidRPr="00667BDE">
        <w:rPr>
          <w:rFonts w:asciiTheme="minorHAnsi" w:hAnsiTheme="minorHAnsi"/>
          <w:sz w:val="16"/>
          <w:szCs w:val="16"/>
        </w:rPr>
        <w:t>Účtovná jednotka</w:t>
      </w:r>
      <w:r w:rsidR="002A2210" w:rsidRPr="00667BDE">
        <w:rPr>
          <w:rFonts w:asciiTheme="minorHAnsi" w:hAnsiTheme="minorHAnsi"/>
          <w:sz w:val="16"/>
          <w:szCs w:val="16"/>
        </w:rPr>
        <w:t xml:space="preserve"> má pohľadávky zabezpečené záložným právom alebo inou formou zabezpečenia</w:t>
      </w:r>
      <w:r w:rsidR="00CA27CC" w:rsidRPr="00667BDE">
        <w:rPr>
          <w:rFonts w:asciiTheme="minorHAnsi" w:hAnsiTheme="minorHAnsi"/>
          <w:sz w:val="16"/>
          <w:szCs w:val="16"/>
        </w:rPr>
        <w:t xml:space="preserve"> :</w:t>
      </w:r>
    </w:p>
    <w:p w:rsidR="008C79F4" w:rsidRDefault="00CA27CC" w:rsidP="006B7681">
      <w:pPr>
        <w:numPr>
          <w:ilvl w:val="1"/>
          <w:numId w:val="4"/>
        </w:numPr>
        <w:rPr>
          <w:rFonts w:asciiTheme="minorHAnsi" w:hAnsiTheme="minorHAnsi"/>
          <w:sz w:val="16"/>
          <w:szCs w:val="16"/>
        </w:rPr>
      </w:pPr>
      <w:r w:rsidRPr="00667BDE">
        <w:rPr>
          <w:rFonts w:asciiTheme="minorHAnsi" w:hAnsiTheme="minorHAnsi"/>
          <w:sz w:val="16"/>
          <w:szCs w:val="16"/>
        </w:rPr>
        <w:t xml:space="preserve">voči VUB leasingu v hodnote </w:t>
      </w:r>
      <w:r w:rsidR="00330012">
        <w:rPr>
          <w:rFonts w:asciiTheme="minorHAnsi" w:hAnsiTheme="minorHAnsi"/>
          <w:sz w:val="16"/>
          <w:szCs w:val="16"/>
        </w:rPr>
        <w:t xml:space="preserve">  </w:t>
      </w:r>
      <w:r w:rsidRPr="00667BDE">
        <w:rPr>
          <w:rFonts w:asciiTheme="minorHAnsi" w:hAnsiTheme="minorHAnsi"/>
          <w:sz w:val="16"/>
          <w:szCs w:val="16"/>
        </w:rPr>
        <w:t>241 440 EUR.</w:t>
      </w:r>
    </w:p>
    <w:p w:rsidR="00330012" w:rsidRPr="00667BDE" w:rsidRDefault="00330012" w:rsidP="006B7681">
      <w:pPr>
        <w:numPr>
          <w:ilvl w:val="1"/>
          <w:numId w:val="4"/>
        </w:numPr>
        <w:rPr>
          <w:rFonts w:asciiTheme="minorHAnsi" w:hAnsiTheme="minorHAnsi"/>
          <w:sz w:val="16"/>
          <w:szCs w:val="16"/>
        </w:rPr>
      </w:pPr>
      <w:r>
        <w:rPr>
          <w:rFonts w:asciiTheme="minorHAnsi" w:hAnsiTheme="minorHAnsi"/>
          <w:sz w:val="16"/>
          <w:szCs w:val="16"/>
        </w:rPr>
        <w:t>voči Slovenská sporiteľňa         332 000 EUR</w:t>
      </w:r>
    </w:p>
    <w:p w:rsidR="008C79F4" w:rsidRPr="00667BDE" w:rsidRDefault="008C79F4" w:rsidP="008C79F4">
      <w:pPr>
        <w:rPr>
          <w:rFonts w:asciiTheme="minorHAnsi" w:hAnsiTheme="minorHAnsi"/>
          <w:sz w:val="16"/>
          <w:szCs w:val="16"/>
        </w:rPr>
      </w:pPr>
    </w:p>
    <w:p w:rsidR="00FE7938" w:rsidRPr="00667BDE" w:rsidRDefault="00FE7938">
      <w:pPr>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hodnota pohľadávok, na ktoré sa zriadilo záložné právo a pohľadávok, pri ktorých má účtovná jednotka obmedzené právo s nimi nakladať</w:t>
      </w:r>
    </w:p>
    <w:p w:rsidR="002B2535" w:rsidRPr="00667BDE" w:rsidRDefault="00037E41" w:rsidP="00570124">
      <w:pPr>
        <w:pStyle w:val="Nadpis2"/>
        <w:ind w:left="709" w:firstLine="30"/>
        <w:jc w:val="both"/>
        <w:rPr>
          <w:rFonts w:asciiTheme="minorHAnsi" w:hAnsiTheme="minorHAnsi"/>
          <w:b w:val="0"/>
          <w:sz w:val="16"/>
          <w:szCs w:val="16"/>
        </w:rPr>
      </w:pPr>
      <w:r w:rsidRPr="00667BDE">
        <w:rPr>
          <w:rFonts w:asciiTheme="minorHAnsi" w:hAnsiTheme="minorHAnsi"/>
          <w:sz w:val="16"/>
          <w:szCs w:val="16"/>
        </w:rPr>
        <w:t>-</w:t>
      </w:r>
      <w:r w:rsidR="00C407B8" w:rsidRPr="00667BDE">
        <w:rPr>
          <w:rFonts w:asciiTheme="minorHAnsi" w:hAnsiTheme="minorHAnsi"/>
          <w:b w:val="0"/>
          <w:sz w:val="16"/>
          <w:szCs w:val="16"/>
        </w:rPr>
        <w:t>Účtovná jednotka</w:t>
      </w:r>
      <w:r w:rsidRPr="00667BDE">
        <w:rPr>
          <w:rFonts w:asciiTheme="minorHAnsi" w:hAnsiTheme="minorHAnsi"/>
          <w:b w:val="0"/>
          <w:sz w:val="16"/>
          <w:szCs w:val="16"/>
        </w:rPr>
        <w:t xml:space="preserve"> </w:t>
      </w:r>
      <w:r w:rsidR="002A2210" w:rsidRPr="00667BDE">
        <w:rPr>
          <w:rFonts w:asciiTheme="minorHAnsi" w:hAnsiTheme="minorHAnsi"/>
          <w:b w:val="0"/>
          <w:sz w:val="16"/>
          <w:szCs w:val="16"/>
        </w:rPr>
        <w:t>nemá pohľadávky, na ktoré sa zriadilo  záložné právo alebo pri ktorých má účtovná jednotka obmedzené právo s nimi nakladať</w:t>
      </w:r>
    </w:p>
    <w:p w:rsidR="006D4AE2" w:rsidRPr="00667BDE" w:rsidRDefault="006D4AE2" w:rsidP="00194212">
      <w:pPr>
        <w:pStyle w:val="Zkladntext"/>
        <w:ind w:left="-142" w:firstLine="142"/>
        <w:rPr>
          <w:rFonts w:asciiTheme="minorHAnsi" w:hAnsiTheme="minorHAnsi"/>
          <w:sz w:val="16"/>
          <w:szCs w:val="16"/>
        </w:rPr>
      </w:pPr>
    </w:p>
    <w:p w:rsidR="006D4AE2" w:rsidRPr="00667BDE" w:rsidRDefault="006D4AE2" w:rsidP="00194212">
      <w:pPr>
        <w:pStyle w:val="Zkladntext"/>
        <w:ind w:left="-142" w:firstLine="142"/>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odložená daňová pohľadávka s opisom vzniku</w:t>
      </w:r>
    </w:p>
    <w:p w:rsidR="00F454DD" w:rsidRPr="00667BDE" w:rsidRDefault="00F454DD" w:rsidP="00F454DD">
      <w:pPr>
        <w:rPr>
          <w:rFonts w:asciiTheme="minorHAnsi" w:hAnsiTheme="minorHAnsi"/>
          <w:sz w:val="16"/>
          <w:szCs w:val="16"/>
          <w:highlight w:val="yellow"/>
        </w:rPr>
      </w:pPr>
    </w:p>
    <w:bookmarkStart w:id="185" w:name="_MON_1393831221"/>
    <w:bookmarkStart w:id="186" w:name="_MON_1390905692"/>
    <w:bookmarkStart w:id="187" w:name="_MON_1390905830"/>
    <w:bookmarkStart w:id="188" w:name="_MON_1390905931"/>
    <w:bookmarkStart w:id="189" w:name="_MON_1390905985"/>
    <w:bookmarkStart w:id="190" w:name="_MON_1392010427"/>
    <w:bookmarkStart w:id="191" w:name="_MON_1392011412"/>
    <w:bookmarkStart w:id="192" w:name="_MON_1392011957"/>
    <w:bookmarkStart w:id="193" w:name="_MON_1392012044"/>
    <w:bookmarkStart w:id="194" w:name="_MON_1392019184"/>
    <w:bookmarkStart w:id="195" w:name="_MON_1393665758"/>
    <w:bookmarkStart w:id="196" w:name="_MON_1393665820"/>
    <w:bookmarkStart w:id="197" w:name="_MON_1393826215"/>
    <w:bookmarkStart w:id="198" w:name="_MON_1393826555"/>
    <w:bookmarkStart w:id="199" w:name="_MON_1393829194"/>
    <w:bookmarkStart w:id="200" w:name="_MON_1393829572"/>
    <w:bookmarkStart w:id="201" w:name="_MON_1393829715"/>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Start w:id="202" w:name="_MON_1393831180"/>
    <w:bookmarkEnd w:id="202"/>
    <w:p w:rsidR="00F454DD" w:rsidRPr="00667BDE" w:rsidRDefault="00330012" w:rsidP="00F454DD">
      <w:pPr>
        <w:rPr>
          <w:rFonts w:asciiTheme="minorHAnsi" w:hAnsiTheme="minorHAnsi"/>
          <w:sz w:val="16"/>
          <w:szCs w:val="16"/>
        </w:rPr>
      </w:pPr>
      <w:r w:rsidRPr="00667BDE">
        <w:rPr>
          <w:rFonts w:asciiTheme="minorHAnsi" w:hAnsiTheme="minorHAnsi"/>
          <w:sz w:val="16"/>
          <w:szCs w:val="16"/>
        </w:rPr>
        <w:object w:dxaOrig="10109" w:dyaOrig="8223">
          <v:shape id="_x0000_i1037" type="#_x0000_t75" style="width:496.5pt;height:300.9pt" o:ole="">
            <v:imagedata r:id="rId37" o:title=""/>
          </v:shape>
          <o:OLEObject Type="Embed" ProgID="Excel.Sheet.12" ShapeID="_x0000_i1037" DrawAspect="Content" ObjectID="_1600488455" r:id="rId38"/>
        </w:object>
      </w:r>
    </w:p>
    <w:p w:rsidR="000F05C7" w:rsidRPr="00667BDE" w:rsidRDefault="000F05C7" w:rsidP="00F454DD">
      <w:pPr>
        <w:rPr>
          <w:rFonts w:asciiTheme="minorHAnsi" w:hAnsiTheme="minorHAnsi"/>
          <w:sz w:val="16"/>
          <w:szCs w:val="16"/>
        </w:rPr>
      </w:pPr>
    </w:p>
    <w:p w:rsidR="00623C3E" w:rsidRPr="00667BDE" w:rsidRDefault="00623C3E" w:rsidP="00A205F5">
      <w:pPr>
        <w:pStyle w:val="Zkladntext"/>
        <w:rPr>
          <w:rFonts w:asciiTheme="minorHAnsi" w:hAnsiTheme="minorHAnsi"/>
          <w:sz w:val="16"/>
          <w:szCs w:val="16"/>
        </w:rPr>
      </w:pPr>
    </w:p>
    <w:p w:rsidR="00254979" w:rsidRDefault="003869D8" w:rsidP="006D4AE2">
      <w:pPr>
        <w:pStyle w:val="Zkladntext"/>
        <w:ind w:left="0"/>
        <w:rPr>
          <w:rFonts w:asciiTheme="minorHAnsi" w:hAnsiTheme="minorHAnsi"/>
          <w:sz w:val="16"/>
          <w:szCs w:val="16"/>
        </w:rPr>
      </w:pPr>
      <w:r w:rsidRPr="00667BDE">
        <w:rPr>
          <w:rFonts w:asciiTheme="minorHAnsi" w:hAnsiTheme="minorHAnsi"/>
          <w:sz w:val="16"/>
          <w:szCs w:val="16"/>
        </w:rPr>
        <w:t xml:space="preserve">Odložené dane (odložená daňová pohľadávka a odložený daňový záväzok) sa vzťahujú na len na dočasné dlhodobé rozdiely medzi účtovnou hodnotou majetku a účtovnou hodnotou záväzkov vykázanou v súvahe a ich daňovou základňou, možnosť umorovať stratu v budúcich období, ktoré sa rozumie možnosť odpočítať daňovú stratu </w:t>
      </w:r>
      <w:r w:rsidR="00B54C25" w:rsidRPr="00667BDE">
        <w:rPr>
          <w:rFonts w:asciiTheme="minorHAnsi" w:hAnsiTheme="minorHAnsi"/>
          <w:sz w:val="16"/>
          <w:szCs w:val="16"/>
        </w:rPr>
        <w:t>od daňového základu v budúcnosti.</w:t>
      </w: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2E1C3A" w:rsidRDefault="002E1C3A" w:rsidP="006D4AE2">
      <w:pPr>
        <w:pStyle w:val="Zkladntext"/>
        <w:ind w:left="0"/>
        <w:rPr>
          <w:rFonts w:asciiTheme="minorHAnsi" w:hAnsiTheme="minorHAnsi"/>
          <w:sz w:val="16"/>
          <w:szCs w:val="16"/>
        </w:rPr>
      </w:pPr>
    </w:p>
    <w:p w:rsidR="002E1C3A" w:rsidRDefault="002E1C3A" w:rsidP="006D4AE2">
      <w:pPr>
        <w:pStyle w:val="Zkladntext"/>
        <w:ind w:left="0"/>
        <w:rPr>
          <w:rFonts w:asciiTheme="minorHAnsi" w:hAnsiTheme="minorHAnsi"/>
          <w:sz w:val="16"/>
          <w:szCs w:val="16"/>
        </w:rPr>
      </w:pPr>
    </w:p>
    <w:p w:rsidR="002E1C3A" w:rsidRDefault="002E1C3A" w:rsidP="006D4AE2">
      <w:pPr>
        <w:pStyle w:val="Zkladntext"/>
        <w:ind w:left="0"/>
        <w:rPr>
          <w:rFonts w:asciiTheme="minorHAnsi" w:hAnsiTheme="minorHAnsi"/>
          <w:sz w:val="16"/>
          <w:szCs w:val="16"/>
        </w:rPr>
      </w:pPr>
    </w:p>
    <w:p w:rsidR="00450CA4" w:rsidRDefault="00450CA4" w:rsidP="006D4AE2">
      <w:pPr>
        <w:pStyle w:val="Zkladntext"/>
        <w:ind w:left="0"/>
        <w:rPr>
          <w:rFonts w:asciiTheme="minorHAnsi" w:hAnsiTheme="minorHAnsi"/>
          <w:sz w:val="16"/>
          <w:szCs w:val="16"/>
        </w:rPr>
      </w:pPr>
    </w:p>
    <w:p w:rsidR="00497045" w:rsidRPr="00667BDE" w:rsidRDefault="00497045" w:rsidP="00B528B5">
      <w:pPr>
        <w:pStyle w:val="Zkladntext"/>
        <w:ind w:left="0"/>
        <w:rPr>
          <w:rFonts w:asciiTheme="minorHAnsi" w:hAnsiTheme="minorHAnsi"/>
          <w:sz w:val="16"/>
          <w:szCs w:val="16"/>
        </w:rPr>
      </w:pPr>
    </w:p>
    <w:p w:rsidR="007E18DF" w:rsidRPr="000824FC" w:rsidRDefault="00FE7938" w:rsidP="007E18DF">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 xml:space="preserve">významné </w:t>
      </w:r>
      <w:r w:rsidR="003F4C3C" w:rsidRPr="00667BDE">
        <w:rPr>
          <w:rFonts w:asciiTheme="minorHAnsi" w:hAnsiTheme="minorHAnsi"/>
          <w:sz w:val="16"/>
          <w:szCs w:val="16"/>
        </w:rPr>
        <w:t>polo</w:t>
      </w:r>
      <w:r w:rsidRPr="00667BDE">
        <w:rPr>
          <w:rFonts w:asciiTheme="minorHAnsi" w:hAnsiTheme="minorHAnsi"/>
          <w:sz w:val="16"/>
          <w:szCs w:val="16"/>
        </w:rPr>
        <w:t>žky</w:t>
      </w:r>
      <w:r w:rsidR="00A1744D" w:rsidRPr="00667BDE">
        <w:rPr>
          <w:rFonts w:asciiTheme="minorHAnsi" w:hAnsiTheme="minorHAnsi"/>
          <w:sz w:val="16"/>
          <w:szCs w:val="16"/>
        </w:rPr>
        <w:t xml:space="preserve"> finančných účtov vrátan</w:t>
      </w:r>
      <w:r w:rsidR="003F4C3C" w:rsidRPr="00667BDE">
        <w:rPr>
          <w:rFonts w:asciiTheme="minorHAnsi" w:hAnsiTheme="minorHAnsi"/>
          <w:sz w:val="16"/>
          <w:szCs w:val="16"/>
        </w:rPr>
        <w:t>e</w:t>
      </w:r>
      <w:r w:rsidR="00A1744D" w:rsidRPr="00667BDE">
        <w:rPr>
          <w:rFonts w:asciiTheme="minorHAnsi" w:hAnsiTheme="minorHAnsi"/>
          <w:sz w:val="16"/>
          <w:szCs w:val="16"/>
        </w:rPr>
        <w:t xml:space="preserve"> </w:t>
      </w:r>
      <w:r w:rsidRPr="00667BDE">
        <w:rPr>
          <w:rFonts w:asciiTheme="minorHAnsi" w:hAnsiTheme="minorHAnsi"/>
          <w:sz w:val="16"/>
          <w:szCs w:val="16"/>
        </w:rPr>
        <w:t xml:space="preserve"> krátkodobého finančného  majetku</w:t>
      </w:r>
    </w:p>
    <w:p w:rsidR="00C60173" w:rsidRPr="00667BDE" w:rsidRDefault="00C60173" w:rsidP="00C60173">
      <w:pPr>
        <w:rPr>
          <w:rFonts w:asciiTheme="minorHAnsi" w:hAnsiTheme="minorHAnsi"/>
          <w:sz w:val="16"/>
          <w:szCs w:val="16"/>
        </w:rPr>
      </w:pPr>
      <w:r w:rsidRPr="00667BDE">
        <w:rPr>
          <w:rFonts w:asciiTheme="minorHAnsi" w:hAnsiTheme="minorHAnsi"/>
          <w:sz w:val="16"/>
          <w:szCs w:val="16"/>
        </w:rPr>
        <w:t>Tabuľka č.1</w:t>
      </w:r>
    </w:p>
    <w:p w:rsidR="007E18DF" w:rsidRPr="00667BDE" w:rsidRDefault="007E18DF" w:rsidP="00C60173">
      <w:pPr>
        <w:rPr>
          <w:rFonts w:asciiTheme="minorHAnsi" w:hAnsiTheme="minorHAnsi"/>
          <w:sz w:val="16"/>
          <w:szCs w:val="16"/>
        </w:rPr>
      </w:pPr>
    </w:p>
    <w:bookmarkStart w:id="203" w:name="_MON_1390818639"/>
    <w:bookmarkStart w:id="204" w:name="_MON_1392012317"/>
    <w:bookmarkStart w:id="205" w:name="_MON_1392012429"/>
    <w:bookmarkStart w:id="206" w:name="_MON_1392461242"/>
    <w:bookmarkStart w:id="207" w:name="_MON_1422690878"/>
    <w:bookmarkStart w:id="208" w:name="_MON_1390818392"/>
    <w:bookmarkStart w:id="209" w:name="_MON_1390818536"/>
    <w:bookmarkStart w:id="210" w:name="_MON_1390818550"/>
    <w:bookmarkStart w:id="211" w:name="_MON_1390818561"/>
    <w:bookmarkStart w:id="212" w:name="_MON_1390818582"/>
    <w:bookmarkStart w:id="213" w:name="_MON_1390818601"/>
    <w:bookmarkStart w:id="214" w:name="_MON_1390818610"/>
    <w:bookmarkEnd w:id="203"/>
    <w:bookmarkEnd w:id="204"/>
    <w:bookmarkEnd w:id="205"/>
    <w:bookmarkEnd w:id="206"/>
    <w:bookmarkEnd w:id="207"/>
    <w:bookmarkEnd w:id="208"/>
    <w:bookmarkEnd w:id="209"/>
    <w:bookmarkEnd w:id="210"/>
    <w:bookmarkEnd w:id="211"/>
    <w:bookmarkEnd w:id="212"/>
    <w:bookmarkEnd w:id="213"/>
    <w:bookmarkEnd w:id="214"/>
    <w:bookmarkStart w:id="215" w:name="_MON_1390818625"/>
    <w:bookmarkEnd w:id="215"/>
    <w:p w:rsidR="008F62DD" w:rsidRPr="00667BDE" w:rsidRDefault="00376F54" w:rsidP="005B1CE7">
      <w:pPr>
        <w:tabs>
          <w:tab w:val="left" w:pos="4536"/>
        </w:tabs>
        <w:rPr>
          <w:rFonts w:asciiTheme="minorHAnsi" w:hAnsiTheme="minorHAnsi"/>
          <w:sz w:val="16"/>
          <w:szCs w:val="16"/>
        </w:rPr>
      </w:pPr>
      <w:r w:rsidRPr="00667BDE">
        <w:rPr>
          <w:rFonts w:asciiTheme="minorHAnsi" w:hAnsiTheme="minorHAnsi"/>
          <w:sz w:val="16"/>
          <w:szCs w:val="16"/>
        </w:rPr>
        <w:object w:dxaOrig="7283" w:dyaOrig="2390">
          <v:shape id="_x0000_i1038" type="#_x0000_t75" style="width:398.15pt;height:118.75pt" o:ole="">
            <v:imagedata r:id="rId39" o:title=""/>
          </v:shape>
          <o:OLEObject Type="Embed" ProgID="Excel.Sheet.12" ShapeID="_x0000_i1038" DrawAspect="Content" ObjectID="_1600488456" r:id="rId40"/>
        </w:object>
      </w:r>
    </w:p>
    <w:p w:rsidR="00A14180" w:rsidRPr="00667BDE" w:rsidRDefault="00A14180" w:rsidP="005B1CE7">
      <w:pPr>
        <w:tabs>
          <w:tab w:val="left" w:pos="4536"/>
        </w:tabs>
        <w:rPr>
          <w:rFonts w:asciiTheme="minorHAnsi" w:hAnsiTheme="minorHAnsi"/>
          <w:sz w:val="16"/>
          <w:szCs w:val="16"/>
        </w:rPr>
      </w:pPr>
    </w:p>
    <w:p w:rsidR="00A14180" w:rsidRPr="00667BDE" w:rsidRDefault="00A14180" w:rsidP="00570124">
      <w:pPr>
        <w:pStyle w:val="Zkladntext"/>
        <w:ind w:left="0" w:firstLine="709"/>
        <w:rPr>
          <w:rFonts w:asciiTheme="minorHAnsi" w:hAnsiTheme="minorHAnsi"/>
          <w:sz w:val="16"/>
          <w:szCs w:val="16"/>
        </w:rPr>
      </w:pPr>
      <w:r w:rsidRPr="00667BDE">
        <w:rPr>
          <w:rFonts w:asciiTheme="minorHAnsi" w:hAnsiTheme="minorHAnsi"/>
          <w:sz w:val="16"/>
          <w:szCs w:val="16"/>
        </w:rPr>
        <w:t>-</w:t>
      </w:r>
      <w:r w:rsidR="00EE1E0B" w:rsidRPr="00667BDE">
        <w:rPr>
          <w:rFonts w:asciiTheme="minorHAnsi" w:hAnsiTheme="minorHAnsi"/>
          <w:sz w:val="16"/>
          <w:szCs w:val="16"/>
        </w:rPr>
        <w:t>Účtovná jednotka</w:t>
      </w:r>
      <w:r w:rsidRPr="00667BDE">
        <w:rPr>
          <w:rFonts w:asciiTheme="minorHAnsi" w:hAnsiTheme="minorHAnsi"/>
          <w:sz w:val="16"/>
          <w:szCs w:val="16"/>
        </w:rPr>
        <w:t xml:space="preserve"> môže voľne disponovať s finančnými prostriedkami spoločnosti.</w:t>
      </w:r>
    </w:p>
    <w:p w:rsidR="00C60173" w:rsidRPr="00667BDE" w:rsidRDefault="00C60173" w:rsidP="008F62DD">
      <w:pPr>
        <w:rPr>
          <w:rFonts w:asciiTheme="minorHAnsi" w:hAnsiTheme="minorHAnsi"/>
          <w:sz w:val="16"/>
          <w:szCs w:val="16"/>
        </w:rPr>
      </w:pPr>
    </w:p>
    <w:p w:rsidR="00AA6282" w:rsidRDefault="00A14180" w:rsidP="00570124">
      <w:pPr>
        <w:ind w:firstLine="709"/>
        <w:rPr>
          <w:rFonts w:asciiTheme="minorHAnsi" w:hAnsiTheme="minorHAnsi"/>
          <w:sz w:val="16"/>
          <w:szCs w:val="16"/>
        </w:rPr>
      </w:pPr>
      <w:r w:rsidRPr="00667BDE">
        <w:rPr>
          <w:rFonts w:asciiTheme="minorHAnsi" w:hAnsiTheme="minorHAnsi"/>
          <w:sz w:val="16"/>
          <w:szCs w:val="16"/>
        </w:rPr>
        <w:t>-</w:t>
      </w:r>
      <w:r w:rsidR="00EE1E0B" w:rsidRPr="00667BDE">
        <w:rPr>
          <w:rFonts w:asciiTheme="minorHAnsi" w:hAnsiTheme="minorHAnsi"/>
          <w:sz w:val="16"/>
          <w:szCs w:val="16"/>
        </w:rPr>
        <w:t>Účtovná jednotka</w:t>
      </w:r>
      <w:r w:rsidR="00CB7022" w:rsidRPr="00667BDE">
        <w:rPr>
          <w:rFonts w:asciiTheme="minorHAnsi" w:hAnsiTheme="minorHAnsi"/>
          <w:sz w:val="16"/>
          <w:szCs w:val="16"/>
        </w:rPr>
        <w:t xml:space="preserve"> nevlastní </w:t>
      </w:r>
      <w:r w:rsidR="00037E41" w:rsidRPr="00667BDE">
        <w:rPr>
          <w:rFonts w:asciiTheme="minorHAnsi" w:hAnsiTheme="minorHAnsi"/>
          <w:sz w:val="16"/>
          <w:szCs w:val="16"/>
        </w:rPr>
        <w:t>iný</w:t>
      </w:r>
      <w:r w:rsidR="00CB7022" w:rsidRPr="00667BDE">
        <w:rPr>
          <w:rFonts w:asciiTheme="minorHAnsi" w:hAnsiTheme="minorHAnsi"/>
          <w:sz w:val="16"/>
          <w:szCs w:val="16"/>
        </w:rPr>
        <w:t xml:space="preserve"> krátkodobý finančný majetok</w:t>
      </w:r>
    </w:p>
    <w:p w:rsidR="00031075" w:rsidRPr="00667BDE" w:rsidRDefault="00031075" w:rsidP="00031075">
      <w:pPr>
        <w:pStyle w:val="Zkladntext"/>
        <w:ind w:left="0"/>
        <w:rPr>
          <w:rFonts w:asciiTheme="minorHAnsi" w:hAnsiTheme="minorHAnsi"/>
          <w:sz w:val="16"/>
          <w:szCs w:val="16"/>
        </w:rPr>
      </w:pPr>
    </w:p>
    <w:p w:rsidR="00A14180" w:rsidRPr="00667BDE" w:rsidRDefault="008F13CC" w:rsidP="00A14180">
      <w:pPr>
        <w:pStyle w:val="Pismenka"/>
        <w:numPr>
          <w:ilvl w:val="0"/>
          <w:numId w:val="2"/>
        </w:numPr>
        <w:rPr>
          <w:rFonts w:asciiTheme="minorHAnsi" w:hAnsiTheme="minorHAnsi"/>
          <w:sz w:val="16"/>
          <w:szCs w:val="16"/>
        </w:rPr>
      </w:pPr>
      <w:r w:rsidRPr="00667BDE">
        <w:rPr>
          <w:rFonts w:asciiTheme="minorHAnsi" w:hAnsiTheme="minorHAnsi"/>
          <w:sz w:val="16"/>
          <w:szCs w:val="16"/>
        </w:rPr>
        <w:t>Opravné položky ku krátkodobému finančnému</w:t>
      </w:r>
    </w:p>
    <w:p w:rsidR="00EE1E0B" w:rsidRPr="00667BDE" w:rsidRDefault="00EE1E0B" w:rsidP="00570124">
      <w:pPr>
        <w:pStyle w:val="Pismenka"/>
        <w:ind w:firstLine="709"/>
        <w:rPr>
          <w:rFonts w:asciiTheme="minorHAnsi" w:hAnsiTheme="minorHAnsi"/>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nemá</w:t>
      </w:r>
      <w:r w:rsidR="009759FD" w:rsidRPr="00667BDE">
        <w:rPr>
          <w:rFonts w:asciiTheme="minorHAnsi" w:hAnsiTheme="minorHAnsi"/>
          <w:b w:val="0"/>
          <w:sz w:val="16"/>
          <w:szCs w:val="16"/>
        </w:rPr>
        <w:t xml:space="preserve"> obsahovú </w:t>
      </w:r>
      <w:r w:rsidRPr="00667BDE">
        <w:rPr>
          <w:rFonts w:asciiTheme="minorHAnsi" w:hAnsiTheme="minorHAnsi"/>
          <w:b w:val="0"/>
          <w:sz w:val="16"/>
          <w:szCs w:val="16"/>
        </w:rPr>
        <w:t xml:space="preserve"> náplň pre túto položku</w:t>
      </w:r>
    </w:p>
    <w:p w:rsidR="00FE7938" w:rsidRPr="00667BDE" w:rsidRDefault="00FE7938" w:rsidP="00AD58C5">
      <w:pPr>
        <w:pStyle w:val="Zkladntext"/>
        <w:ind w:left="0"/>
        <w:rPr>
          <w:rFonts w:asciiTheme="minorHAnsi" w:hAnsiTheme="minorHAnsi"/>
          <w:sz w:val="16"/>
          <w:szCs w:val="16"/>
        </w:rPr>
      </w:pPr>
    </w:p>
    <w:p w:rsidR="00FE7938" w:rsidRPr="00667BDE" w:rsidRDefault="00FE7938" w:rsidP="00FE7938">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t>krátkodobý finančný majetok, na ktorý bolo zriadené záložné právo, a krátkodobý finančný majetok, pri ktorom má účtovná jednotka obmedzené právo s ním nakladať</w:t>
      </w:r>
    </w:p>
    <w:p w:rsidR="00EE1E0B" w:rsidRDefault="00EE1E0B" w:rsidP="00570124">
      <w:pPr>
        <w:pStyle w:val="Pismenka"/>
        <w:ind w:firstLine="709"/>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 xml:space="preserve">Účtovná jednotka nemá </w:t>
      </w:r>
      <w:r w:rsidR="009759FD" w:rsidRPr="00667BDE">
        <w:rPr>
          <w:rFonts w:asciiTheme="minorHAnsi" w:hAnsiTheme="minorHAnsi"/>
          <w:b w:val="0"/>
          <w:sz w:val="16"/>
          <w:szCs w:val="16"/>
        </w:rPr>
        <w:t xml:space="preserve">obsahovú </w:t>
      </w:r>
      <w:r w:rsidRPr="00667BDE">
        <w:rPr>
          <w:rFonts w:asciiTheme="minorHAnsi" w:hAnsiTheme="minorHAnsi"/>
          <w:b w:val="0"/>
          <w:sz w:val="16"/>
          <w:szCs w:val="16"/>
        </w:rPr>
        <w:t>náplň pre túto položku</w:t>
      </w:r>
    </w:p>
    <w:p w:rsidR="00570124" w:rsidRPr="00667BDE" w:rsidRDefault="00570124" w:rsidP="00570124">
      <w:pPr>
        <w:pStyle w:val="Pismenka"/>
        <w:ind w:firstLine="709"/>
        <w:rPr>
          <w:rFonts w:asciiTheme="minorHAnsi" w:hAnsiTheme="minorHAnsi"/>
          <w:sz w:val="16"/>
          <w:szCs w:val="16"/>
        </w:rPr>
      </w:pPr>
    </w:p>
    <w:bookmarkEnd w:id="111"/>
    <w:p w:rsidR="00FE7938" w:rsidRPr="00667BDE" w:rsidRDefault="005A44AF" w:rsidP="00570124">
      <w:pPr>
        <w:pStyle w:val="Nadpis2"/>
        <w:ind w:firstLine="709"/>
        <w:jc w:val="both"/>
        <w:rPr>
          <w:rFonts w:asciiTheme="minorHAnsi" w:hAnsiTheme="minorHAnsi"/>
          <w:sz w:val="16"/>
          <w:szCs w:val="16"/>
        </w:rPr>
      </w:pPr>
      <w:r w:rsidRPr="00667BDE">
        <w:rPr>
          <w:rFonts w:asciiTheme="minorHAnsi" w:hAnsiTheme="minorHAnsi"/>
          <w:sz w:val="16"/>
          <w:szCs w:val="16"/>
        </w:rPr>
        <w:t>a)</w:t>
      </w:r>
      <w:r w:rsidR="00517DBF" w:rsidRPr="00667BDE">
        <w:rPr>
          <w:rFonts w:asciiTheme="minorHAnsi" w:hAnsiTheme="minorHAnsi"/>
          <w:sz w:val="16"/>
          <w:szCs w:val="16"/>
        </w:rPr>
        <w:t xml:space="preserve"> </w:t>
      </w:r>
      <w:r w:rsidR="00FE7938" w:rsidRPr="00667BDE">
        <w:rPr>
          <w:rFonts w:asciiTheme="minorHAnsi" w:hAnsiTheme="minorHAnsi"/>
          <w:sz w:val="16"/>
          <w:szCs w:val="16"/>
        </w:rPr>
        <w:t>ocenenie krátkodobého finančného majetku ku dňu zostavenia účtovnej závierky reálnou hodnotou</w:t>
      </w:r>
    </w:p>
    <w:p w:rsidR="00EE1E0B" w:rsidRPr="00667BDE" w:rsidRDefault="00EE1E0B" w:rsidP="00570124">
      <w:pPr>
        <w:pStyle w:val="Pismenka"/>
        <w:ind w:firstLine="709"/>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nemá</w:t>
      </w:r>
      <w:r w:rsidR="009759FD" w:rsidRPr="00667BDE">
        <w:rPr>
          <w:rFonts w:asciiTheme="minorHAnsi" w:hAnsiTheme="minorHAnsi"/>
          <w:b w:val="0"/>
          <w:sz w:val="16"/>
          <w:szCs w:val="16"/>
        </w:rPr>
        <w:t xml:space="preserve"> obsahovú</w:t>
      </w:r>
      <w:r w:rsidRPr="00667BDE">
        <w:rPr>
          <w:rFonts w:asciiTheme="minorHAnsi" w:hAnsiTheme="minorHAnsi"/>
          <w:b w:val="0"/>
          <w:sz w:val="16"/>
          <w:szCs w:val="16"/>
        </w:rPr>
        <w:t xml:space="preserve"> náplň pre túto položku</w:t>
      </w:r>
    </w:p>
    <w:p w:rsidR="00A87CC7" w:rsidRPr="00667BDE" w:rsidRDefault="00A87CC7" w:rsidP="00EE1E0B">
      <w:pPr>
        <w:pStyle w:val="Pismenka"/>
        <w:rPr>
          <w:rFonts w:asciiTheme="minorHAnsi" w:hAnsiTheme="minorHAnsi"/>
          <w:b w:val="0"/>
          <w:sz w:val="16"/>
          <w:szCs w:val="16"/>
        </w:rPr>
      </w:pPr>
    </w:p>
    <w:p w:rsidR="00A87CC7" w:rsidRDefault="00A87CC7" w:rsidP="00570124">
      <w:pPr>
        <w:pStyle w:val="Pismenka"/>
        <w:ind w:firstLine="709"/>
        <w:rPr>
          <w:rFonts w:asciiTheme="minorHAnsi" w:hAnsiTheme="minorHAnsi" w:cs="Arial"/>
          <w:color w:val="000000"/>
          <w:sz w:val="16"/>
          <w:szCs w:val="16"/>
        </w:rPr>
      </w:pPr>
      <w:r w:rsidRPr="00667BDE">
        <w:rPr>
          <w:rFonts w:asciiTheme="minorHAnsi" w:hAnsiTheme="minorHAnsi"/>
          <w:sz w:val="16"/>
          <w:szCs w:val="16"/>
        </w:rPr>
        <w:t>b</w:t>
      </w:r>
      <w:r w:rsidRPr="00495189">
        <w:rPr>
          <w:rFonts w:asciiTheme="minorHAnsi" w:hAnsiTheme="minorHAnsi"/>
          <w:sz w:val="16"/>
          <w:szCs w:val="16"/>
        </w:rPr>
        <w:t xml:space="preserve">) </w:t>
      </w:r>
      <w:r w:rsidRPr="002E2313">
        <w:rPr>
          <w:rFonts w:asciiTheme="minorHAnsi" w:hAnsiTheme="minorHAnsi" w:cs="Arial"/>
          <w:color w:val="000000"/>
          <w:sz w:val="16"/>
          <w:szCs w:val="16"/>
        </w:rPr>
        <w:t>Informácie o vlastných akciách</w:t>
      </w:r>
      <w:r w:rsidR="002E2313">
        <w:rPr>
          <w:rFonts w:asciiTheme="minorHAnsi" w:hAnsiTheme="minorHAnsi" w:cs="Arial"/>
          <w:color w:val="000000"/>
          <w:sz w:val="16"/>
          <w:szCs w:val="16"/>
        </w:rPr>
        <w:t xml:space="preserve"> </w:t>
      </w:r>
    </w:p>
    <w:p w:rsidR="002E2313" w:rsidRDefault="002E2313" w:rsidP="00570124">
      <w:pPr>
        <w:pStyle w:val="Pismenka"/>
        <w:ind w:firstLine="709"/>
        <w:rPr>
          <w:rFonts w:asciiTheme="minorHAnsi" w:hAnsiTheme="minorHAnsi" w:cs="Arial"/>
          <w:color w:val="000000"/>
          <w:sz w:val="16"/>
          <w:szCs w:val="16"/>
        </w:rPr>
      </w:pPr>
    </w:p>
    <w:p w:rsidR="002E2313" w:rsidRPr="00CE7B64" w:rsidRDefault="002E2313" w:rsidP="00570124">
      <w:pPr>
        <w:pStyle w:val="Pismenka"/>
        <w:ind w:firstLine="709"/>
        <w:rPr>
          <w:rFonts w:asciiTheme="minorHAnsi" w:hAnsiTheme="minorHAnsi" w:cs="Arial"/>
          <w:b w:val="0"/>
          <w:color w:val="000000"/>
          <w:sz w:val="16"/>
          <w:szCs w:val="16"/>
        </w:rPr>
      </w:pPr>
      <w:r w:rsidRPr="00625C41">
        <w:rPr>
          <w:rFonts w:asciiTheme="minorHAnsi" w:hAnsiTheme="minorHAnsi" w:cs="Arial"/>
          <w:b w:val="0"/>
          <w:color w:val="000000"/>
          <w:sz w:val="16"/>
          <w:szCs w:val="16"/>
        </w:rPr>
        <w:t>Spoločnosť v roku 201</w:t>
      </w:r>
      <w:r w:rsidR="00376F54">
        <w:rPr>
          <w:rFonts w:asciiTheme="minorHAnsi" w:hAnsiTheme="minorHAnsi" w:cs="Arial"/>
          <w:b w:val="0"/>
          <w:color w:val="000000"/>
          <w:sz w:val="16"/>
          <w:szCs w:val="16"/>
        </w:rPr>
        <w:t>8</w:t>
      </w:r>
      <w:r w:rsidRPr="00625C41">
        <w:rPr>
          <w:rFonts w:asciiTheme="minorHAnsi" w:hAnsiTheme="minorHAnsi" w:cs="Arial"/>
          <w:b w:val="0"/>
          <w:color w:val="000000"/>
          <w:sz w:val="16"/>
          <w:szCs w:val="16"/>
        </w:rPr>
        <w:t xml:space="preserve"> nenadobudla vlas</w:t>
      </w:r>
      <w:r w:rsidR="00CE7B64" w:rsidRPr="00625C41">
        <w:rPr>
          <w:rFonts w:asciiTheme="minorHAnsi" w:hAnsiTheme="minorHAnsi" w:cs="Arial"/>
          <w:b w:val="0"/>
          <w:color w:val="000000"/>
          <w:sz w:val="16"/>
          <w:szCs w:val="16"/>
        </w:rPr>
        <w:t>tné akcie</w:t>
      </w:r>
    </w:p>
    <w:p w:rsidR="002F04B0" w:rsidRPr="002B0B02" w:rsidRDefault="002F04B0" w:rsidP="002B0B02">
      <w:pPr>
        <w:pStyle w:val="Pismenka"/>
        <w:rPr>
          <w:rFonts w:asciiTheme="minorHAnsi" w:hAnsiTheme="minorHAnsi" w:cstheme="minorHAnsi"/>
          <w:b w:val="0"/>
          <w:sz w:val="16"/>
          <w:szCs w:val="16"/>
        </w:rPr>
      </w:pPr>
    </w:p>
    <w:p w:rsidR="00FE7938" w:rsidRPr="00667BDE" w:rsidRDefault="00DE540A" w:rsidP="00570124">
      <w:pPr>
        <w:pStyle w:val="Nadpis2"/>
        <w:ind w:firstLine="709"/>
        <w:jc w:val="both"/>
        <w:rPr>
          <w:rFonts w:asciiTheme="minorHAnsi" w:hAnsiTheme="minorHAnsi"/>
          <w:sz w:val="16"/>
          <w:szCs w:val="16"/>
        </w:rPr>
      </w:pPr>
      <w:bookmarkStart w:id="216" w:name="OLE_LINK8"/>
      <w:r w:rsidRPr="00667BDE">
        <w:rPr>
          <w:rFonts w:asciiTheme="minorHAnsi" w:hAnsiTheme="minorHAnsi"/>
          <w:sz w:val="16"/>
          <w:szCs w:val="16"/>
        </w:rPr>
        <w:t>c)</w:t>
      </w:r>
      <w:r w:rsidR="00517DBF" w:rsidRPr="00667BDE">
        <w:rPr>
          <w:rFonts w:asciiTheme="minorHAnsi" w:hAnsiTheme="minorHAnsi"/>
          <w:sz w:val="16"/>
          <w:szCs w:val="16"/>
        </w:rPr>
        <w:t xml:space="preserve"> </w:t>
      </w:r>
      <w:r w:rsidR="00FE7938" w:rsidRPr="00667BDE">
        <w:rPr>
          <w:rFonts w:asciiTheme="minorHAnsi" w:hAnsiTheme="minorHAnsi"/>
          <w:sz w:val="16"/>
          <w:szCs w:val="16"/>
        </w:rPr>
        <w:t>významné položky časového rozlíšenia nákladov budúcich období a príjmov budúcich období</w:t>
      </w:r>
      <w:r w:rsidR="007A0AC0" w:rsidRPr="00667BDE">
        <w:rPr>
          <w:rFonts w:asciiTheme="minorHAnsi" w:hAnsiTheme="minorHAnsi"/>
          <w:sz w:val="16"/>
          <w:szCs w:val="16"/>
        </w:rPr>
        <w:t xml:space="preserve">          </w:t>
      </w:r>
    </w:p>
    <w:p w:rsidR="00C42585" w:rsidRPr="00667BDE" w:rsidRDefault="00C42585" w:rsidP="00F3606D">
      <w:pPr>
        <w:rPr>
          <w:rFonts w:asciiTheme="minorHAnsi" w:hAnsiTheme="minorHAnsi"/>
          <w:sz w:val="16"/>
          <w:szCs w:val="16"/>
        </w:rPr>
      </w:pPr>
    </w:p>
    <w:p w:rsidR="00F3606D" w:rsidRPr="00667BDE" w:rsidRDefault="00570124" w:rsidP="00C42585">
      <w:pPr>
        <w:rPr>
          <w:rFonts w:asciiTheme="minorHAnsi" w:hAnsiTheme="minorHAnsi"/>
          <w:sz w:val="16"/>
          <w:szCs w:val="16"/>
        </w:rPr>
      </w:pPr>
      <w:r>
        <w:rPr>
          <w:rFonts w:asciiTheme="minorHAnsi" w:hAnsiTheme="minorHAnsi"/>
          <w:sz w:val="16"/>
          <w:szCs w:val="16"/>
        </w:rPr>
        <w:t xml:space="preserve">              </w:t>
      </w:r>
      <w:bookmarkStart w:id="217" w:name="_MON_1422691284"/>
      <w:bookmarkStart w:id="218" w:name="_MON_1390821922"/>
      <w:bookmarkStart w:id="219" w:name="_MON_1390821995"/>
      <w:bookmarkStart w:id="220" w:name="_MON_1390822033"/>
      <w:bookmarkStart w:id="221" w:name="_MON_1390822093"/>
      <w:bookmarkStart w:id="222" w:name="_MON_1390822107"/>
      <w:bookmarkStart w:id="223" w:name="_MON_1390822123"/>
      <w:bookmarkStart w:id="224" w:name="_MON_1390822189"/>
      <w:bookmarkStart w:id="225" w:name="_MON_1390822223"/>
      <w:bookmarkStart w:id="226" w:name="_MON_1390822253"/>
      <w:bookmarkStart w:id="227" w:name="_MON_1390822289"/>
      <w:bookmarkStart w:id="228" w:name="_MON_1390822311"/>
      <w:bookmarkStart w:id="229" w:name="_MON_1392012679"/>
      <w:bookmarkEnd w:id="217"/>
      <w:bookmarkEnd w:id="218"/>
      <w:bookmarkEnd w:id="219"/>
      <w:bookmarkEnd w:id="220"/>
      <w:bookmarkEnd w:id="221"/>
      <w:bookmarkEnd w:id="222"/>
      <w:bookmarkEnd w:id="223"/>
      <w:bookmarkEnd w:id="224"/>
      <w:bookmarkEnd w:id="225"/>
      <w:bookmarkEnd w:id="226"/>
      <w:bookmarkEnd w:id="227"/>
      <w:bookmarkEnd w:id="228"/>
      <w:bookmarkEnd w:id="229"/>
      <w:bookmarkStart w:id="230" w:name="_MON_1392461557"/>
      <w:bookmarkEnd w:id="230"/>
      <w:r w:rsidR="006A47B7" w:rsidRPr="00667BDE">
        <w:rPr>
          <w:rFonts w:asciiTheme="minorHAnsi" w:hAnsiTheme="minorHAnsi"/>
          <w:sz w:val="16"/>
          <w:szCs w:val="16"/>
        </w:rPr>
        <w:object w:dxaOrig="6465" w:dyaOrig="4843">
          <v:shape id="_x0000_i1039" type="#_x0000_t75" style="width:444.9pt;height:240.7pt" o:ole="">
            <v:imagedata r:id="rId41" o:title=""/>
          </v:shape>
          <o:OLEObject Type="Embed" ProgID="Excel.Sheet.12" ShapeID="_x0000_i1039" DrawAspect="Content" ObjectID="_1600488457" r:id="rId42"/>
        </w:object>
      </w:r>
    </w:p>
    <w:p w:rsidR="00F3606D" w:rsidRPr="00667BDE" w:rsidRDefault="00F3606D" w:rsidP="00C42585">
      <w:pPr>
        <w:rPr>
          <w:rFonts w:asciiTheme="minorHAnsi" w:hAnsiTheme="minorHAnsi"/>
          <w:sz w:val="16"/>
          <w:szCs w:val="16"/>
        </w:rPr>
      </w:pPr>
    </w:p>
    <w:p w:rsidR="002B2535" w:rsidRDefault="002B2535" w:rsidP="00C42585">
      <w:pPr>
        <w:rPr>
          <w:rFonts w:asciiTheme="minorHAnsi" w:hAnsiTheme="minorHAnsi"/>
          <w:sz w:val="16"/>
          <w:szCs w:val="16"/>
        </w:rPr>
      </w:pPr>
    </w:p>
    <w:p w:rsidR="00625C41" w:rsidRDefault="00625C41" w:rsidP="00C42585">
      <w:pPr>
        <w:rPr>
          <w:rFonts w:asciiTheme="minorHAnsi" w:hAnsiTheme="minorHAnsi"/>
          <w:sz w:val="16"/>
          <w:szCs w:val="16"/>
        </w:rPr>
      </w:pPr>
    </w:p>
    <w:p w:rsidR="00625C41" w:rsidRDefault="00625C41" w:rsidP="00C42585">
      <w:pPr>
        <w:rPr>
          <w:rFonts w:asciiTheme="minorHAnsi" w:hAnsiTheme="minorHAnsi"/>
          <w:sz w:val="16"/>
          <w:szCs w:val="16"/>
        </w:rPr>
      </w:pPr>
    </w:p>
    <w:p w:rsidR="00625C41" w:rsidRPr="00667BDE" w:rsidRDefault="00625C41" w:rsidP="00C42585">
      <w:pPr>
        <w:rPr>
          <w:rFonts w:asciiTheme="minorHAnsi" w:hAnsiTheme="minorHAnsi"/>
          <w:sz w:val="16"/>
          <w:szCs w:val="16"/>
        </w:rPr>
      </w:pPr>
    </w:p>
    <w:p w:rsidR="00CB3B58" w:rsidRPr="00667BDE" w:rsidRDefault="00DE540A" w:rsidP="00570124">
      <w:pPr>
        <w:pStyle w:val="Nadpis2"/>
        <w:ind w:firstLine="709"/>
        <w:jc w:val="both"/>
        <w:rPr>
          <w:rFonts w:asciiTheme="minorHAnsi" w:hAnsiTheme="minorHAnsi"/>
          <w:sz w:val="16"/>
          <w:szCs w:val="16"/>
        </w:rPr>
      </w:pPr>
      <w:r w:rsidRPr="00667BDE">
        <w:rPr>
          <w:rFonts w:asciiTheme="minorHAnsi" w:hAnsiTheme="minorHAnsi"/>
          <w:sz w:val="16"/>
          <w:szCs w:val="16"/>
        </w:rPr>
        <w:t>d</w:t>
      </w:r>
      <w:r w:rsidR="00CB3B58" w:rsidRPr="00667BDE">
        <w:rPr>
          <w:rFonts w:asciiTheme="minorHAnsi" w:hAnsiTheme="minorHAnsi"/>
          <w:sz w:val="16"/>
          <w:szCs w:val="16"/>
        </w:rPr>
        <w:t>) majetok prenajatý formou finančného prenájmu</w:t>
      </w:r>
      <w:r w:rsidR="00961FFE">
        <w:rPr>
          <w:rFonts w:asciiTheme="minorHAnsi" w:hAnsiTheme="minorHAnsi"/>
          <w:sz w:val="16"/>
          <w:szCs w:val="16"/>
        </w:rPr>
        <w:t xml:space="preserve"> - prenajímateľ</w:t>
      </w:r>
    </w:p>
    <w:p w:rsidR="0092462F" w:rsidRPr="00667BDE" w:rsidRDefault="00EE1E0B" w:rsidP="00570124">
      <w:pPr>
        <w:pStyle w:val="Pismenka"/>
        <w:ind w:firstLine="709"/>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 xml:space="preserve">Účtovná jednotka nemá </w:t>
      </w:r>
      <w:r w:rsidR="009759FD" w:rsidRPr="00667BDE">
        <w:rPr>
          <w:rFonts w:asciiTheme="minorHAnsi" w:hAnsiTheme="minorHAnsi"/>
          <w:b w:val="0"/>
          <w:sz w:val="16"/>
          <w:szCs w:val="16"/>
        </w:rPr>
        <w:t xml:space="preserve">obsahovú </w:t>
      </w:r>
      <w:r w:rsidRPr="00667BDE">
        <w:rPr>
          <w:rFonts w:asciiTheme="minorHAnsi" w:hAnsiTheme="minorHAnsi"/>
          <w:b w:val="0"/>
          <w:sz w:val="16"/>
          <w:szCs w:val="16"/>
        </w:rPr>
        <w:t>náplň pre túto položku</w:t>
      </w:r>
      <w:bookmarkEnd w:id="216"/>
    </w:p>
    <w:p w:rsidR="00881982" w:rsidRPr="00667BDE" w:rsidRDefault="00881982" w:rsidP="006D4AE2">
      <w:pPr>
        <w:pStyle w:val="Pismenka"/>
        <w:rPr>
          <w:rFonts w:asciiTheme="minorHAnsi" w:hAnsiTheme="minorHAnsi"/>
          <w:b w:val="0"/>
          <w:sz w:val="16"/>
          <w:szCs w:val="16"/>
        </w:rPr>
      </w:pPr>
    </w:p>
    <w:p w:rsidR="00881982" w:rsidRPr="00667BDE" w:rsidRDefault="00881982" w:rsidP="006D4AE2">
      <w:pPr>
        <w:pStyle w:val="Pismenka"/>
        <w:rPr>
          <w:rFonts w:asciiTheme="minorHAnsi" w:hAnsiTheme="minorHAnsi"/>
          <w:sz w:val="16"/>
          <w:szCs w:val="16"/>
        </w:rPr>
      </w:pPr>
    </w:p>
    <w:p w:rsidR="002B2535" w:rsidRPr="00667BDE" w:rsidRDefault="002B2535" w:rsidP="004E6F31">
      <w:pPr>
        <w:pStyle w:val="Nadpis1"/>
      </w:pPr>
    </w:p>
    <w:p w:rsidR="00FE7938" w:rsidRPr="00606BE3" w:rsidRDefault="00FE7938" w:rsidP="005634E2">
      <w:pPr>
        <w:pStyle w:val="Nadpis2"/>
        <w:numPr>
          <w:ilvl w:val="0"/>
          <w:numId w:val="2"/>
        </w:numPr>
        <w:tabs>
          <w:tab w:val="num" w:pos="426"/>
        </w:tabs>
        <w:jc w:val="both"/>
        <w:rPr>
          <w:rFonts w:asciiTheme="minorHAnsi" w:hAnsiTheme="minorHAnsi"/>
          <w:sz w:val="16"/>
          <w:szCs w:val="16"/>
        </w:rPr>
      </w:pPr>
      <w:bookmarkStart w:id="231" w:name="_Toc530739908"/>
      <w:r w:rsidRPr="00606BE3">
        <w:rPr>
          <w:rFonts w:asciiTheme="minorHAnsi" w:hAnsiTheme="minorHAnsi"/>
          <w:sz w:val="16"/>
          <w:szCs w:val="16"/>
        </w:rPr>
        <w:t>Vlastné imanie</w:t>
      </w:r>
    </w:p>
    <w:p w:rsidR="00ED789F" w:rsidRPr="00ED789F" w:rsidRDefault="00ED789F" w:rsidP="00ED789F"/>
    <w:p w:rsidR="00FE7938" w:rsidRPr="00667BDE" w:rsidRDefault="00FE7938" w:rsidP="006B7681">
      <w:pPr>
        <w:pStyle w:val="Pismenka"/>
        <w:numPr>
          <w:ilvl w:val="0"/>
          <w:numId w:val="5"/>
        </w:numPr>
        <w:rPr>
          <w:rFonts w:asciiTheme="minorHAnsi" w:hAnsiTheme="minorHAnsi"/>
          <w:sz w:val="16"/>
          <w:szCs w:val="16"/>
        </w:rPr>
      </w:pPr>
      <w:r w:rsidRPr="00667BDE">
        <w:rPr>
          <w:rFonts w:asciiTheme="minorHAnsi" w:hAnsiTheme="minorHAnsi"/>
          <w:sz w:val="16"/>
          <w:szCs w:val="16"/>
        </w:rPr>
        <w:t>opis základného imania</w:t>
      </w:r>
    </w:p>
    <w:p w:rsidR="00881982" w:rsidRPr="00667BDE" w:rsidRDefault="00881982" w:rsidP="00881982">
      <w:pPr>
        <w:pStyle w:val="Pismenka"/>
        <w:ind w:left="720"/>
        <w:rPr>
          <w:rFonts w:asciiTheme="minorHAnsi" w:hAnsiTheme="minorHAnsi"/>
          <w:sz w:val="16"/>
          <w:szCs w:val="16"/>
        </w:rPr>
      </w:pPr>
    </w:p>
    <w:p w:rsidR="00636BDD" w:rsidRPr="00667BDE" w:rsidRDefault="00636BDD" w:rsidP="0047742F">
      <w:pPr>
        <w:pStyle w:val="Pismenka"/>
        <w:rPr>
          <w:rFonts w:asciiTheme="minorHAnsi" w:hAnsiTheme="minorHAnsi"/>
          <w:b w:val="0"/>
          <w:sz w:val="16"/>
          <w:szCs w:val="16"/>
        </w:rPr>
      </w:pPr>
      <w:r w:rsidRPr="00667BDE">
        <w:rPr>
          <w:rFonts w:asciiTheme="minorHAnsi" w:hAnsiTheme="minorHAnsi"/>
          <w:b w:val="0"/>
          <w:sz w:val="16"/>
          <w:szCs w:val="16"/>
        </w:rPr>
        <w:t>Tabuľka č.1</w:t>
      </w:r>
    </w:p>
    <w:p w:rsidR="00881982" w:rsidRPr="00667BDE" w:rsidRDefault="00881982" w:rsidP="0047742F">
      <w:pPr>
        <w:pStyle w:val="Pismenka"/>
        <w:rPr>
          <w:rFonts w:asciiTheme="minorHAnsi" w:hAnsiTheme="minorHAnsi"/>
          <w:b w:val="0"/>
          <w:sz w:val="16"/>
          <w:szCs w:val="16"/>
        </w:rPr>
      </w:pPr>
    </w:p>
    <w:tbl>
      <w:tblPr>
        <w:tblStyle w:val="Tabukasmriekou1svetlzvraznenie31"/>
        <w:tblW w:w="9825" w:type="dxa"/>
        <w:tblLayout w:type="fixed"/>
        <w:tblLook w:val="0020" w:firstRow="1" w:lastRow="0" w:firstColumn="0" w:lastColumn="0" w:noHBand="0" w:noVBand="0"/>
      </w:tblPr>
      <w:tblGrid>
        <w:gridCol w:w="6871"/>
        <w:gridCol w:w="2954"/>
      </w:tblGrid>
      <w:tr w:rsidR="00FE7938" w:rsidRPr="00667BDE" w:rsidTr="00570124">
        <w:trPr>
          <w:cnfStyle w:val="100000000000" w:firstRow="1" w:lastRow="0" w:firstColumn="0" w:lastColumn="0" w:oddVBand="0" w:evenVBand="0" w:oddHBand="0" w:evenHBand="0" w:firstRowFirstColumn="0" w:firstRowLastColumn="0" w:lastRowFirstColumn="0" w:lastRowLastColumn="0"/>
          <w:trHeight w:val="732"/>
        </w:trPr>
        <w:tc>
          <w:tcPr>
            <w:tcW w:w="6871" w:type="dxa"/>
          </w:tcPr>
          <w:p w:rsidR="00FE7938" w:rsidRPr="00667BDE" w:rsidRDefault="00FE7938">
            <w:pPr>
              <w:pStyle w:val="Tabulka"/>
              <w:ind w:left="150" w:right="156"/>
              <w:rPr>
                <w:rFonts w:asciiTheme="minorHAnsi" w:hAnsiTheme="minorHAnsi"/>
                <w:bCs w:val="0"/>
                <w:color w:val="auto"/>
                <w:sz w:val="16"/>
                <w:szCs w:val="16"/>
              </w:rPr>
            </w:pPr>
            <w:r w:rsidRPr="00667BDE">
              <w:rPr>
                <w:rFonts w:asciiTheme="minorHAnsi" w:hAnsiTheme="minorHAnsi"/>
                <w:bCs w:val="0"/>
                <w:color w:val="auto"/>
                <w:sz w:val="16"/>
                <w:szCs w:val="16"/>
              </w:rPr>
              <w:t>základné imanie</w:t>
            </w:r>
          </w:p>
        </w:tc>
        <w:tc>
          <w:tcPr>
            <w:tcW w:w="2954" w:type="dxa"/>
          </w:tcPr>
          <w:p w:rsidR="00FE7938" w:rsidRPr="00667BDE" w:rsidRDefault="0085270E">
            <w:pPr>
              <w:pStyle w:val="Tabulka"/>
              <w:jc w:val="center"/>
              <w:rPr>
                <w:rFonts w:asciiTheme="minorHAnsi" w:hAnsiTheme="minorHAnsi"/>
                <w:bCs w:val="0"/>
                <w:color w:val="auto"/>
                <w:sz w:val="16"/>
                <w:szCs w:val="16"/>
              </w:rPr>
            </w:pPr>
            <w:r w:rsidRPr="00667BDE">
              <w:rPr>
                <w:rFonts w:asciiTheme="minorHAnsi" w:hAnsiTheme="minorHAnsi"/>
                <w:bCs w:val="0"/>
                <w:color w:val="auto"/>
                <w:sz w:val="16"/>
                <w:szCs w:val="16"/>
              </w:rPr>
              <w:t>Bežné účtovné obdobie</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základné imanie celkom</w:t>
            </w:r>
          </w:p>
        </w:tc>
        <w:tc>
          <w:tcPr>
            <w:tcW w:w="2954" w:type="dxa"/>
          </w:tcPr>
          <w:p w:rsidR="00FE7938" w:rsidRPr="00667BDE" w:rsidRDefault="00881982" w:rsidP="00881982">
            <w:pPr>
              <w:pStyle w:val="Tabulka"/>
              <w:ind w:right="544"/>
              <w:jc w:val="right"/>
              <w:rPr>
                <w:rFonts w:asciiTheme="minorHAnsi" w:hAnsiTheme="minorHAnsi"/>
                <w:color w:val="auto"/>
                <w:sz w:val="16"/>
                <w:szCs w:val="16"/>
              </w:rPr>
            </w:pPr>
            <w:r w:rsidRPr="00667BDE">
              <w:rPr>
                <w:rFonts w:asciiTheme="minorHAnsi" w:hAnsiTheme="minorHAnsi"/>
                <w:color w:val="auto"/>
                <w:sz w:val="16"/>
                <w:szCs w:val="16"/>
              </w:rPr>
              <w:t>4 60</w:t>
            </w:r>
            <w:r w:rsidR="00917E0C" w:rsidRPr="00667BDE">
              <w:rPr>
                <w:rFonts w:asciiTheme="minorHAnsi" w:hAnsiTheme="minorHAnsi"/>
                <w:color w:val="auto"/>
                <w:sz w:val="16"/>
                <w:szCs w:val="16"/>
              </w:rPr>
              <w:t>1</w:t>
            </w:r>
            <w:r w:rsidRPr="00667BDE">
              <w:rPr>
                <w:rFonts w:asciiTheme="minorHAnsi" w:hAnsiTheme="minorHAnsi"/>
                <w:color w:val="auto"/>
                <w:sz w:val="16"/>
                <w:szCs w:val="16"/>
              </w:rPr>
              <w:t xml:space="preserve"> 022</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počet akcií</w:t>
            </w:r>
          </w:p>
        </w:tc>
        <w:tc>
          <w:tcPr>
            <w:tcW w:w="2954" w:type="dxa"/>
          </w:tcPr>
          <w:p w:rsidR="00FE7938" w:rsidRPr="00667BDE" w:rsidRDefault="00881982" w:rsidP="00881982">
            <w:pPr>
              <w:pStyle w:val="Tabulka"/>
              <w:ind w:right="544"/>
              <w:jc w:val="right"/>
              <w:rPr>
                <w:rFonts w:asciiTheme="minorHAnsi" w:hAnsiTheme="minorHAnsi"/>
                <w:color w:val="auto"/>
                <w:sz w:val="16"/>
                <w:szCs w:val="16"/>
              </w:rPr>
            </w:pPr>
            <w:r w:rsidRPr="00667BDE">
              <w:rPr>
                <w:rFonts w:asciiTheme="minorHAnsi" w:hAnsiTheme="minorHAnsi"/>
                <w:color w:val="auto"/>
                <w:sz w:val="16"/>
                <w:szCs w:val="16"/>
              </w:rPr>
              <w:t>138 585</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menovitá hodnota akcie</w:t>
            </w:r>
          </w:p>
        </w:tc>
        <w:tc>
          <w:tcPr>
            <w:tcW w:w="2954" w:type="dxa"/>
          </w:tcPr>
          <w:p w:rsidR="00FE7938" w:rsidRPr="00667BDE" w:rsidRDefault="00881982" w:rsidP="00881982">
            <w:pPr>
              <w:pStyle w:val="Tabulka"/>
              <w:ind w:right="544"/>
              <w:jc w:val="right"/>
              <w:rPr>
                <w:rFonts w:asciiTheme="minorHAnsi" w:hAnsiTheme="minorHAnsi"/>
                <w:color w:val="auto"/>
                <w:sz w:val="16"/>
                <w:szCs w:val="16"/>
              </w:rPr>
            </w:pPr>
            <w:r w:rsidRPr="00667BDE">
              <w:rPr>
                <w:rFonts w:asciiTheme="minorHAnsi" w:hAnsiTheme="minorHAnsi"/>
                <w:color w:val="auto"/>
                <w:sz w:val="16"/>
                <w:szCs w:val="16"/>
              </w:rPr>
              <w:t>33,20</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základné imanie splatené</w:t>
            </w:r>
          </w:p>
        </w:tc>
        <w:tc>
          <w:tcPr>
            <w:tcW w:w="2954" w:type="dxa"/>
          </w:tcPr>
          <w:p w:rsidR="00FE7938" w:rsidRPr="00667BDE" w:rsidRDefault="00881982" w:rsidP="00881982">
            <w:pPr>
              <w:pStyle w:val="Tabulka"/>
              <w:ind w:right="544"/>
              <w:jc w:val="right"/>
              <w:rPr>
                <w:rFonts w:asciiTheme="minorHAnsi" w:hAnsiTheme="minorHAnsi"/>
                <w:color w:val="auto"/>
                <w:sz w:val="16"/>
                <w:szCs w:val="16"/>
              </w:rPr>
            </w:pPr>
            <w:r w:rsidRPr="00667BDE">
              <w:rPr>
                <w:rFonts w:asciiTheme="minorHAnsi" w:hAnsiTheme="minorHAnsi"/>
                <w:color w:val="auto"/>
                <w:sz w:val="16"/>
                <w:szCs w:val="16"/>
              </w:rPr>
              <w:t>4 601 022</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základné imanie nesplatené</w:t>
            </w:r>
          </w:p>
        </w:tc>
        <w:tc>
          <w:tcPr>
            <w:tcW w:w="2954" w:type="dxa"/>
          </w:tcPr>
          <w:p w:rsidR="00FE7938" w:rsidRPr="00667BDE" w:rsidRDefault="00FE7938" w:rsidP="00A7779D">
            <w:pPr>
              <w:pStyle w:val="Tabulka"/>
              <w:ind w:right="544"/>
              <w:jc w:val="right"/>
              <w:rPr>
                <w:rFonts w:asciiTheme="minorHAnsi" w:hAnsiTheme="minorHAnsi"/>
                <w:color w:val="auto"/>
                <w:sz w:val="16"/>
                <w:szCs w:val="16"/>
              </w:rPr>
            </w:pPr>
            <w:r w:rsidRPr="00667BDE">
              <w:rPr>
                <w:rFonts w:asciiTheme="minorHAnsi" w:hAnsiTheme="minorHAnsi"/>
                <w:color w:val="auto"/>
                <w:sz w:val="16"/>
                <w:szCs w:val="16"/>
              </w:rPr>
              <w:t>0</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Vlastné imanie</w:t>
            </w:r>
          </w:p>
        </w:tc>
        <w:tc>
          <w:tcPr>
            <w:tcW w:w="2954" w:type="dxa"/>
          </w:tcPr>
          <w:p w:rsidR="00DC3357" w:rsidRPr="00667BDE" w:rsidRDefault="001407A8" w:rsidP="00B13B44">
            <w:pPr>
              <w:pStyle w:val="Tabulka"/>
              <w:tabs>
                <w:tab w:val="center" w:pos="1097"/>
                <w:tab w:val="right" w:pos="2194"/>
              </w:tabs>
              <w:ind w:right="544"/>
              <w:rPr>
                <w:rFonts w:asciiTheme="minorHAnsi" w:hAnsiTheme="minorHAnsi"/>
                <w:color w:val="auto"/>
                <w:sz w:val="16"/>
                <w:szCs w:val="16"/>
              </w:rPr>
            </w:pPr>
            <w:r>
              <w:rPr>
                <w:rFonts w:asciiTheme="minorHAnsi" w:hAnsiTheme="minorHAnsi"/>
                <w:color w:val="auto"/>
                <w:sz w:val="16"/>
                <w:szCs w:val="16"/>
              </w:rPr>
              <w:t xml:space="preserve">                                       </w:t>
            </w:r>
            <w:r w:rsidR="00B13B44">
              <w:rPr>
                <w:rFonts w:asciiTheme="minorHAnsi" w:hAnsiTheme="minorHAnsi"/>
                <w:color w:val="auto"/>
                <w:sz w:val="16"/>
                <w:szCs w:val="16"/>
              </w:rPr>
              <w:t xml:space="preserve">    </w:t>
            </w:r>
            <w:r>
              <w:rPr>
                <w:rFonts w:asciiTheme="minorHAnsi" w:hAnsiTheme="minorHAnsi"/>
                <w:color w:val="auto"/>
                <w:sz w:val="16"/>
                <w:szCs w:val="16"/>
              </w:rPr>
              <w:t xml:space="preserve">   </w:t>
            </w:r>
            <w:r w:rsidR="00606BE3">
              <w:rPr>
                <w:rFonts w:asciiTheme="minorHAnsi" w:hAnsiTheme="minorHAnsi"/>
                <w:color w:val="auto"/>
                <w:sz w:val="16"/>
                <w:szCs w:val="16"/>
              </w:rPr>
              <w:t>602 978</w:t>
            </w:r>
            <w:r>
              <w:rPr>
                <w:rFonts w:asciiTheme="minorHAnsi" w:hAnsiTheme="minorHAnsi"/>
                <w:color w:val="auto"/>
                <w:sz w:val="16"/>
                <w:szCs w:val="16"/>
              </w:rPr>
              <w:t xml:space="preserve"> </w:t>
            </w:r>
          </w:p>
        </w:tc>
      </w:tr>
      <w:tr w:rsidR="00FE7938" w:rsidRPr="00667BDE" w:rsidTr="00570124">
        <w:trPr>
          <w:trHeight w:val="246"/>
        </w:trPr>
        <w:tc>
          <w:tcPr>
            <w:tcW w:w="6871" w:type="dxa"/>
          </w:tcPr>
          <w:p w:rsidR="00FE7938" w:rsidRPr="00667BDE" w:rsidRDefault="00FE7938">
            <w:pPr>
              <w:pStyle w:val="Tabulka"/>
              <w:ind w:left="150" w:right="156"/>
              <w:rPr>
                <w:rFonts w:asciiTheme="minorHAnsi" w:hAnsiTheme="minorHAnsi"/>
                <w:color w:val="auto"/>
                <w:sz w:val="16"/>
                <w:szCs w:val="16"/>
              </w:rPr>
            </w:pPr>
            <w:r w:rsidRPr="00667BDE">
              <w:rPr>
                <w:rFonts w:asciiTheme="minorHAnsi" w:hAnsiTheme="minorHAnsi"/>
                <w:color w:val="auto"/>
                <w:sz w:val="16"/>
                <w:szCs w:val="16"/>
              </w:rPr>
              <w:t>podiel základného imania na celkovej hodnote vlastného imania</w:t>
            </w:r>
          </w:p>
        </w:tc>
        <w:tc>
          <w:tcPr>
            <w:tcW w:w="2954" w:type="dxa"/>
          </w:tcPr>
          <w:p w:rsidR="00657E89" w:rsidRPr="00667BDE" w:rsidRDefault="00B13B44" w:rsidP="0051232E">
            <w:pPr>
              <w:pStyle w:val="Tabulka"/>
              <w:ind w:right="544"/>
              <w:jc w:val="right"/>
              <w:rPr>
                <w:rFonts w:asciiTheme="minorHAnsi" w:hAnsiTheme="minorHAnsi"/>
                <w:color w:val="auto"/>
                <w:sz w:val="16"/>
                <w:szCs w:val="16"/>
              </w:rPr>
            </w:pPr>
            <w:r>
              <w:rPr>
                <w:rFonts w:asciiTheme="minorHAnsi" w:hAnsiTheme="minorHAnsi"/>
                <w:color w:val="auto"/>
                <w:sz w:val="16"/>
                <w:szCs w:val="16"/>
              </w:rPr>
              <w:t>13,11 %</w:t>
            </w:r>
          </w:p>
        </w:tc>
      </w:tr>
    </w:tbl>
    <w:p w:rsidR="00C326D5" w:rsidRDefault="00C326D5" w:rsidP="00AD58C5">
      <w:pPr>
        <w:pStyle w:val="Zkladntext"/>
        <w:ind w:left="0"/>
        <w:rPr>
          <w:rFonts w:asciiTheme="minorHAnsi" w:hAnsiTheme="minorHAnsi"/>
          <w:sz w:val="16"/>
          <w:szCs w:val="16"/>
        </w:rPr>
      </w:pPr>
    </w:p>
    <w:p w:rsidR="00EB5275" w:rsidRDefault="00EB5275" w:rsidP="00AD58C5">
      <w:pPr>
        <w:pStyle w:val="Zkladntext"/>
        <w:ind w:left="0"/>
        <w:rPr>
          <w:rFonts w:asciiTheme="minorHAnsi" w:hAnsiTheme="minorHAnsi"/>
          <w:sz w:val="16"/>
          <w:szCs w:val="16"/>
        </w:rPr>
      </w:pPr>
    </w:p>
    <w:p w:rsidR="00625C41" w:rsidRDefault="00625C41" w:rsidP="00AD58C5">
      <w:pPr>
        <w:pStyle w:val="Zkladntext"/>
        <w:ind w:left="0"/>
        <w:rPr>
          <w:rFonts w:asciiTheme="minorHAnsi" w:hAnsiTheme="minorHAnsi"/>
          <w:sz w:val="16"/>
          <w:szCs w:val="16"/>
        </w:rPr>
      </w:pPr>
    </w:p>
    <w:p w:rsidR="00625C41" w:rsidRDefault="00625C41" w:rsidP="00AD58C5">
      <w:pPr>
        <w:pStyle w:val="Zkladntext"/>
        <w:ind w:left="0"/>
        <w:rPr>
          <w:rFonts w:asciiTheme="minorHAnsi" w:hAnsiTheme="minorHAnsi"/>
          <w:sz w:val="16"/>
          <w:szCs w:val="16"/>
        </w:rPr>
      </w:pPr>
    </w:p>
    <w:p w:rsidR="00625C41" w:rsidRDefault="00625C41" w:rsidP="00AD58C5">
      <w:pPr>
        <w:pStyle w:val="Zkladntext"/>
        <w:ind w:left="0"/>
        <w:rPr>
          <w:rFonts w:asciiTheme="minorHAnsi" w:hAnsiTheme="minorHAnsi"/>
          <w:sz w:val="16"/>
          <w:szCs w:val="16"/>
        </w:rPr>
      </w:pPr>
    </w:p>
    <w:p w:rsidR="00625C41" w:rsidRPr="00667BDE" w:rsidRDefault="00625C41" w:rsidP="00AD58C5">
      <w:pPr>
        <w:pStyle w:val="Zkladntext"/>
        <w:ind w:left="0"/>
        <w:rPr>
          <w:rFonts w:asciiTheme="minorHAnsi" w:hAnsiTheme="minorHAnsi"/>
          <w:sz w:val="16"/>
          <w:szCs w:val="16"/>
        </w:rPr>
      </w:pPr>
    </w:p>
    <w:p w:rsidR="00FE7938" w:rsidRPr="00667BDE" w:rsidRDefault="00FE7938" w:rsidP="006B7681">
      <w:pPr>
        <w:pStyle w:val="Pismenka"/>
        <w:numPr>
          <w:ilvl w:val="0"/>
          <w:numId w:val="5"/>
        </w:numPr>
        <w:rPr>
          <w:rFonts w:asciiTheme="minorHAnsi" w:hAnsiTheme="minorHAnsi"/>
          <w:sz w:val="16"/>
          <w:szCs w:val="16"/>
        </w:rPr>
      </w:pPr>
      <w:r w:rsidRPr="00667BDE">
        <w:rPr>
          <w:rFonts w:asciiTheme="minorHAnsi" w:hAnsiTheme="minorHAnsi"/>
          <w:sz w:val="16"/>
          <w:szCs w:val="16"/>
        </w:rPr>
        <w:t>rozdelenie zisku vykázaného v predchádzajúcom účtovnom období</w:t>
      </w:r>
    </w:p>
    <w:p w:rsidR="000D558B" w:rsidRDefault="000D558B" w:rsidP="00570124">
      <w:pPr>
        <w:pStyle w:val="Pismenka"/>
        <w:ind w:firstLine="709"/>
        <w:rPr>
          <w:rFonts w:asciiTheme="minorHAnsi" w:hAnsiTheme="minorHAnsi"/>
          <w:b w:val="0"/>
          <w:sz w:val="16"/>
          <w:szCs w:val="16"/>
        </w:rPr>
      </w:pPr>
      <w:r w:rsidRPr="00667BDE">
        <w:rPr>
          <w:rFonts w:asciiTheme="minorHAnsi" w:hAnsiTheme="minorHAnsi"/>
          <w:b w:val="0"/>
          <w:sz w:val="16"/>
          <w:szCs w:val="16"/>
        </w:rPr>
        <w:t>Tabuľka č.1</w:t>
      </w:r>
    </w:p>
    <w:p w:rsidR="00633F3F" w:rsidRDefault="00633F3F" w:rsidP="00570124">
      <w:pPr>
        <w:pStyle w:val="Pismenka"/>
        <w:ind w:firstLine="709"/>
        <w:rPr>
          <w:rFonts w:asciiTheme="minorHAnsi" w:hAnsiTheme="minorHAnsi"/>
          <w:b w:val="0"/>
          <w:sz w:val="16"/>
          <w:szCs w:val="16"/>
        </w:rPr>
      </w:pPr>
    </w:p>
    <w:p w:rsidR="00633F3F" w:rsidRPr="00667BDE" w:rsidRDefault="00633F3F" w:rsidP="00570124">
      <w:pPr>
        <w:pStyle w:val="Pismenka"/>
        <w:ind w:firstLine="709"/>
        <w:rPr>
          <w:rFonts w:asciiTheme="minorHAnsi" w:hAnsiTheme="minorHAnsi"/>
          <w:b w:val="0"/>
          <w:sz w:val="16"/>
          <w:szCs w:val="16"/>
        </w:rPr>
      </w:pPr>
    </w:p>
    <w:p w:rsidR="00DA59EC" w:rsidRPr="00667BDE" w:rsidRDefault="00570124" w:rsidP="00DA59EC">
      <w:pPr>
        <w:pStyle w:val="Pismenka"/>
        <w:rPr>
          <w:rFonts w:asciiTheme="minorHAnsi" w:hAnsiTheme="minorHAnsi"/>
          <w:sz w:val="16"/>
          <w:szCs w:val="16"/>
        </w:rPr>
      </w:pPr>
      <w:r>
        <w:rPr>
          <w:rFonts w:asciiTheme="minorHAnsi" w:hAnsiTheme="minorHAnsi"/>
          <w:sz w:val="16"/>
          <w:szCs w:val="16"/>
        </w:rPr>
        <w:t xml:space="preserve">    </w:t>
      </w:r>
      <w:bookmarkStart w:id="232" w:name="_MON_1392015320"/>
      <w:bookmarkStart w:id="233" w:name="_MON_1390886498"/>
      <w:bookmarkStart w:id="234" w:name="_MON_1390886802"/>
      <w:bookmarkStart w:id="235" w:name="_MON_1390886844"/>
      <w:bookmarkStart w:id="236" w:name="_MON_1390886867"/>
      <w:bookmarkStart w:id="237" w:name="_MON_1390886882"/>
      <w:bookmarkStart w:id="238" w:name="_MON_1390886898"/>
      <w:bookmarkStart w:id="239" w:name="_MON_1390886911"/>
      <w:bookmarkEnd w:id="232"/>
      <w:bookmarkEnd w:id="233"/>
      <w:bookmarkEnd w:id="234"/>
      <w:bookmarkEnd w:id="235"/>
      <w:bookmarkEnd w:id="236"/>
      <w:bookmarkEnd w:id="237"/>
      <w:bookmarkEnd w:id="238"/>
      <w:bookmarkEnd w:id="239"/>
      <w:bookmarkStart w:id="240" w:name="_MON_1392015090"/>
      <w:bookmarkEnd w:id="240"/>
      <w:r w:rsidR="00B13B44" w:rsidRPr="00667BDE">
        <w:rPr>
          <w:rFonts w:asciiTheme="minorHAnsi" w:hAnsiTheme="minorHAnsi"/>
          <w:sz w:val="16"/>
          <w:szCs w:val="16"/>
        </w:rPr>
        <w:object w:dxaOrig="6996" w:dyaOrig="3506">
          <v:shape id="_x0000_i1040" type="#_x0000_t75" style="width:376.1pt;height:135.4pt" o:ole="">
            <v:imagedata r:id="rId43" o:title=""/>
          </v:shape>
          <o:OLEObject Type="Embed" ProgID="Excel.Sheet.12" ShapeID="_x0000_i1040" DrawAspect="Content" ObjectID="_1600488458" r:id="rId44"/>
        </w:object>
      </w:r>
    </w:p>
    <w:p w:rsidR="00DA59EC" w:rsidRDefault="00DA59EC"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2B0B02" w:rsidRDefault="002B0B02" w:rsidP="00AD58C5">
      <w:pPr>
        <w:pStyle w:val="Pismenka"/>
        <w:rPr>
          <w:rFonts w:asciiTheme="minorHAnsi" w:hAnsiTheme="minorHAnsi"/>
          <w:sz w:val="16"/>
          <w:szCs w:val="16"/>
          <w:highlight w:val="yellow"/>
        </w:rPr>
      </w:pPr>
    </w:p>
    <w:p w:rsidR="002B0B02" w:rsidRDefault="002B0B02"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33F3F" w:rsidRDefault="00633F3F" w:rsidP="00AD58C5">
      <w:pPr>
        <w:pStyle w:val="Pismenka"/>
        <w:rPr>
          <w:rFonts w:asciiTheme="minorHAnsi" w:hAnsiTheme="minorHAnsi"/>
          <w:sz w:val="16"/>
          <w:szCs w:val="16"/>
          <w:highlight w:val="yellow"/>
        </w:rPr>
      </w:pPr>
    </w:p>
    <w:p w:rsidR="00633F3F" w:rsidRDefault="00633F3F"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Default="00625C41" w:rsidP="00AD58C5">
      <w:pPr>
        <w:pStyle w:val="Pismenka"/>
        <w:rPr>
          <w:rFonts w:asciiTheme="minorHAnsi" w:hAnsiTheme="minorHAnsi"/>
          <w:sz w:val="16"/>
          <w:szCs w:val="16"/>
          <w:highlight w:val="yellow"/>
        </w:rPr>
      </w:pPr>
    </w:p>
    <w:p w:rsidR="00625C41" w:rsidRPr="00667BDE" w:rsidRDefault="00625C41" w:rsidP="00AD58C5">
      <w:pPr>
        <w:pStyle w:val="Pismenka"/>
        <w:rPr>
          <w:rFonts w:asciiTheme="minorHAnsi" w:hAnsiTheme="minorHAnsi"/>
          <w:sz w:val="16"/>
          <w:szCs w:val="16"/>
          <w:highlight w:val="yellow"/>
        </w:rPr>
      </w:pPr>
    </w:p>
    <w:p w:rsidR="00FE7938" w:rsidRDefault="00FE7938" w:rsidP="006B7681">
      <w:pPr>
        <w:pStyle w:val="Pismenka"/>
        <w:numPr>
          <w:ilvl w:val="0"/>
          <w:numId w:val="5"/>
        </w:numPr>
        <w:rPr>
          <w:rFonts w:asciiTheme="minorHAnsi" w:hAnsiTheme="minorHAnsi"/>
          <w:sz w:val="16"/>
          <w:szCs w:val="16"/>
        </w:rPr>
      </w:pPr>
      <w:proofErr w:type="spellStart"/>
      <w:r w:rsidRPr="00667BDE">
        <w:rPr>
          <w:rFonts w:asciiTheme="minorHAnsi" w:hAnsiTheme="minorHAnsi"/>
          <w:sz w:val="16"/>
          <w:szCs w:val="16"/>
        </w:rPr>
        <w:lastRenderedPageBreak/>
        <w:t>vysporiadanie</w:t>
      </w:r>
      <w:proofErr w:type="spellEnd"/>
      <w:r w:rsidRPr="00667BDE">
        <w:rPr>
          <w:rFonts w:asciiTheme="minorHAnsi" w:hAnsiTheme="minorHAnsi"/>
          <w:sz w:val="16"/>
          <w:szCs w:val="16"/>
        </w:rPr>
        <w:t xml:space="preserve"> účtovnej straty vykázanej v predchádzajúcom účtovnom období</w:t>
      </w:r>
    </w:p>
    <w:p w:rsidR="00625C41" w:rsidRDefault="00625C41" w:rsidP="00625C41">
      <w:pPr>
        <w:pStyle w:val="Pismenka"/>
        <w:rPr>
          <w:rFonts w:asciiTheme="minorHAnsi" w:hAnsiTheme="minorHAnsi"/>
          <w:sz w:val="16"/>
          <w:szCs w:val="16"/>
        </w:rPr>
      </w:pPr>
    </w:p>
    <w:p w:rsidR="00625C41" w:rsidRPr="00667BDE" w:rsidRDefault="00625C41" w:rsidP="00625C41">
      <w:pPr>
        <w:pStyle w:val="Pismenka"/>
        <w:ind w:left="1069"/>
        <w:rPr>
          <w:rFonts w:asciiTheme="minorHAnsi" w:hAnsiTheme="minorHAnsi"/>
          <w:sz w:val="16"/>
          <w:szCs w:val="16"/>
        </w:rPr>
      </w:pPr>
    </w:p>
    <w:p w:rsidR="004F7F90" w:rsidRPr="00667BDE" w:rsidRDefault="00EF5E01" w:rsidP="002A1583">
      <w:pPr>
        <w:pStyle w:val="Pismenka"/>
        <w:rPr>
          <w:rFonts w:asciiTheme="minorHAnsi" w:hAnsiTheme="minorHAnsi"/>
          <w:sz w:val="16"/>
          <w:szCs w:val="16"/>
        </w:rPr>
      </w:pPr>
      <w:r>
        <w:rPr>
          <w:rFonts w:asciiTheme="minorHAnsi" w:hAnsiTheme="minorHAnsi"/>
          <w:sz w:val="16"/>
          <w:szCs w:val="16"/>
        </w:rPr>
        <w:t xml:space="preserve">     </w:t>
      </w:r>
      <w:bookmarkStart w:id="241" w:name="_MON_1486365499"/>
      <w:bookmarkEnd w:id="241"/>
      <w:r w:rsidR="00B13B44" w:rsidRPr="00667BDE">
        <w:rPr>
          <w:rFonts w:asciiTheme="minorHAnsi" w:hAnsiTheme="minorHAnsi"/>
          <w:sz w:val="16"/>
          <w:szCs w:val="16"/>
        </w:rPr>
        <w:object w:dxaOrig="4971" w:dyaOrig="3506">
          <v:shape id="_x0000_i1041" type="#_x0000_t75" style="width:373.95pt;height:225.65pt" o:ole="">
            <v:imagedata r:id="rId45" o:title=""/>
          </v:shape>
          <o:OLEObject Type="Embed" ProgID="Excel.Sheet.12" ShapeID="_x0000_i1041" DrawAspect="Content" ObjectID="_1600488459" r:id="rId46"/>
        </w:object>
      </w:r>
    </w:p>
    <w:p w:rsidR="002B2535" w:rsidRPr="00667BDE" w:rsidRDefault="002B2535" w:rsidP="0047742F">
      <w:pPr>
        <w:pStyle w:val="Pismenka"/>
        <w:rPr>
          <w:rFonts w:asciiTheme="minorHAnsi" w:hAnsiTheme="minorHAnsi"/>
          <w:sz w:val="16"/>
          <w:szCs w:val="16"/>
        </w:rPr>
      </w:pPr>
    </w:p>
    <w:p w:rsidR="0074774F" w:rsidRPr="00667BDE" w:rsidRDefault="0074774F" w:rsidP="00EF5E01">
      <w:pPr>
        <w:pStyle w:val="Zkladntext"/>
        <w:ind w:left="0" w:firstLine="709"/>
        <w:rPr>
          <w:rFonts w:asciiTheme="minorHAnsi" w:hAnsiTheme="minorHAnsi"/>
          <w:sz w:val="16"/>
          <w:szCs w:val="16"/>
        </w:rPr>
      </w:pPr>
      <w:r w:rsidRPr="00625C41">
        <w:rPr>
          <w:rFonts w:asciiTheme="minorHAnsi" w:hAnsiTheme="minorHAnsi"/>
          <w:sz w:val="16"/>
          <w:szCs w:val="16"/>
        </w:rPr>
        <w:t>O rozdelení výsledku hospodárenia za účtovné obdobie 201</w:t>
      </w:r>
      <w:r w:rsidR="00B13B44">
        <w:rPr>
          <w:rFonts w:asciiTheme="minorHAnsi" w:hAnsiTheme="minorHAnsi"/>
          <w:sz w:val="16"/>
          <w:szCs w:val="16"/>
        </w:rPr>
        <w:t>7</w:t>
      </w:r>
      <w:r w:rsidRPr="00625C41">
        <w:rPr>
          <w:rFonts w:asciiTheme="minorHAnsi" w:hAnsiTheme="minorHAnsi"/>
          <w:sz w:val="16"/>
          <w:szCs w:val="16"/>
        </w:rPr>
        <w:t xml:space="preserve"> rozhodlo valné zhromaždenie dňa </w:t>
      </w:r>
      <w:r w:rsidR="00B13B44">
        <w:rPr>
          <w:rFonts w:asciiTheme="minorHAnsi" w:hAnsiTheme="minorHAnsi"/>
          <w:sz w:val="16"/>
          <w:szCs w:val="16"/>
        </w:rPr>
        <w:t>13</w:t>
      </w:r>
      <w:r w:rsidRPr="00625C41">
        <w:rPr>
          <w:rFonts w:asciiTheme="minorHAnsi" w:hAnsiTheme="minorHAnsi"/>
          <w:sz w:val="16"/>
          <w:szCs w:val="16"/>
        </w:rPr>
        <w:t>.</w:t>
      </w:r>
      <w:r w:rsidR="00881982" w:rsidRPr="00625C41">
        <w:rPr>
          <w:rFonts w:asciiTheme="minorHAnsi" w:hAnsiTheme="minorHAnsi"/>
          <w:sz w:val="16"/>
          <w:szCs w:val="16"/>
        </w:rPr>
        <w:t>jú</w:t>
      </w:r>
      <w:r w:rsidR="00B13B44">
        <w:rPr>
          <w:rFonts w:asciiTheme="minorHAnsi" w:hAnsiTheme="minorHAnsi"/>
          <w:sz w:val="16"/>
          <w:szCs w:val="16"/>
        </w:rPr>
        <w:t>l</w:t>
      </w:r>
      <w:r w:rsidR="00881982" w:rsidRPr="00625C41">
        <w:rPr>
          <w:rFonts w:asciiTheme="minorHAnsi" w:hAnsiTheme="minorHAnsi"/>
          <w:sz w:val="16"/>
          <w:szCs w:val="16"/>
        </w:rPr>
        <w:t xml:space="preserve">a </w:t>
      </w:r>
      <w:r w:rsidRPr="00625C41">
        <w:rPr>
          <w:rFonts w:asciiTheme="minorHAnsi" w:hAnsiTheme="minorHAnsi"/>
          <w:sz w:val="16"/>
          <w:szCs w:val="16"/>
        </w:rPr>
        <w:t>201</w:t>
      </w:r>
      <w:r w:rsidR="00B13B44">
        <w:rPr>
          <w:rFonts w:asciiTheme="minorHAnsi" w:hAnsiTheme="minorHAnsi"/>
          <w:sz w:val="16"/>
          <w:szCs w:val="16"/>
        </w:rPr>
        <w:t>8</w:t>
      </w:r>
      <w:r w:rsidR="00625C41">
        <w:rPr>
          <w:rFonts w:asciiTheme="minorHAnsi" w:hAnsiTheme="minorHAnsi"/>
          <w:sz w:val="16"/>
          <w:szCs w:val="16"/>
        </w:rPr>
        <w:t>.</w:t>
      </w:r>
    </w:p>
    <w:p w:rsidR="0074774F" w:rsidRDefault="0074774F" w:rsidP="0047742F">
      <w:pPr>
        <w:pStyle w:val="Pismenka"/>
        <w:rPr>
          <w:rFonts w:asciiTheme="minorHAnsi" w:hAnsiTheme="minorHAnsi"/>
          <w:sz w:val="16"/>
          <w:szCs w:val="16"/>
        </w:rPr>
      </w:pPr>
    </w:p>
    <w:p w:rsidR="00625C41" w:rsidRPr="00667BDE" w:rsidRDefault="00625C41" w:rsidP="0047742F">
      <w:pPr>
        <w:pStyle w:val="Pismenka"/>
        <w:rPr>
          <w:rFonts w:asciiTheme="minorHAnsi" w:hAnsiTheme="minorHAnsi"/>
          <w:sz w:val="16"/>
          <w:szCs w:val="16"/>
        </w:rPr>
      </w:pPr>
    </w:p>
    <w:p w:rsidR="0043658A" w:rsidRPr="00667BDE" w:rsidRDefault="00737BDF" w:rsidP="006B7681">
      <w:pPr>
        <w:pStyle w:val="Pismenka"/>
        <w:numPr>
          <w:ilvl w:val="0"/>
          <w:numId w:val="5"/>
        </w:numPr>
        <w:rPr>
          <w:rFonts w:asciiTheme="minorHAnsi" w:hAnsiTheme="minorHAnsi"/>
          <w:b w:val="0"/>
          <w:sz w:val="16"/>
          <w:szCs w:val="16"/>
        </w:rPr>
      </w:pPr>
      <w:r w:rsidRPr="00667BDE">
        <w:rPr>
          <w:rFonts w:asciiTheme="minorHAnsi" w:hAnsiTheme="minorHAnsi"/>
          <w:sz w:val="16"/>
          <w:szCs w:val="16"/>
        </w:rPr>
        <w:t xml:space="preserve">zisk a strata účtovaná na účty vlastného imania </w:t>
      </w:r>
    </w:p>
    <w:p w:rsidR="00737BDF" w:rsidRPr="00667BDE" w:rsidRDefault="0043658A" w:rsidP="0043658A">
      <w:pPr>
        <w:pStyle w:val="Pismenka"/>
        <w:ind w:left="720"/>
        <w:rPr>
          <w:rFonts w:asciiTheme="minorHAnsi" w:hAnsiTheme="minorHAnsi"/>
          <w:b w:val="0"/>
          <w:sz w:val="16"/>
          <w:szCs w:val="16"/>
        </w:rPr>
      </w:pPr>
      <w:r w:rsidRPr="00667BDE">
        <w:rPr>
          <w:rFonts w:asciiTheme="minorHAnsi" w:hAnsiTheme="minorHAnsi"/>
          <w:sz w:val="16"/>
          <w:szCs w:val="16"/>
        </w:rPr>
        <w:t>-</w:t>
      </w:r>
      <w:r w:rsidR="00737BDF" w:rsidRPr="00667BDE">
        <w:rPr>
          <w:rFonts w:asciiTheme="minorHAnsi" w:hAnsiTheme="minorHAnsi"/>
          <w:b w:val="0"/>
          <w:sz w:val="16"/>
          <w:szCs w:val="16"/>
        </w:rPr>
        <w:t>Spoločnosť neúčtovala straty a zisky priamo na účty vlastného imania ale len použitím nákladových a výnosových účtov</w:t>
      </w:r>
      <w:r w:rsidR="000C3FBE" w:rsidRPr="00667BDE">
        <w:rPr>
          <w:rFonts w:asciiTheme="minorHAnsi" w:hAnsiTheme="minorHAnsi"/>
          <w:b w:val="0"/>
          <w:sz w:val="16"/>
          <w:szCs w:val="16"/>
        </w:rPr>
        <w:t xml:space="preserve"> </w:t>
      </w:r>
      <w:r w:rsidR="00826DED" w:rsidRPr="00667BDE">
        <w:rPr>
          <w:rFonts w:asciiTheme="minorHAnsi" w:hAnsiTheme="minorHAnsi"/>
          <w:b w:val="0"/>
          <w:sz w:val="16"/>
          <w:szCs w:val="16"/>
        </w:rPr>
        <w:t xml:space="preserve"> </w:t>
      </w:r>
    </w:p>
    <w:p w:rsidR="00737BDF" w:rsidRDefault="00737BDF" w:rsidP="00737BDF">
      <w:pPr>
        <w:pStyle w:val="Pismenka"/>
        <w:ind w:left="720"/>
        <w:rPr>
          <w:rFonts w:asciiTheme="minorHAnsi" w:hAnsiTheme="minorHAnsi"/>
          <w:b w:val="0"/>
          <w:sz w:val="16"/>
          <w:szCs w:val="16"/>
          <w:highlight w:val="yellow"/>
        </w:rPr>
      </w:pPr>
    </w:p>
    <w:p w:rsidR="00625C41" w:rsidRPr="00667BDE" w:rsidRDefault="00625C41" w:rsidP="00737BDF">
      <w:pPr>
        <w:pStyle w:val="Pismenka"/>
        <w:ind w:left="720"/>
        <w:rPr>
          <w:rFonts w:asciiTheme="minorHAnsi" w:hAnsiTheme="minorHAnsi"/>
          <w:b w:val="0"/>
          <w:sz w:val="16"/>
          <w:szCs w:val="16"/>
          <w:highlight w:val="yellow"/>
        </w:rPr>
      </w:pPr>
    </w:p>
    <w:p w:rsidR="006B4B64" w:rsidRPr="00625C41" w:rsidRDefault="00737BDF" w:rsidP="006B7681">
      <w:pPr>
        <w:pStyle w:val="Pismenka"/>
        <w:numPr>
          <w:ilvl w:val="0"/>
          <w:numId w:val="5"/>
        </w:numPr>
        <w:rPr>
          <w:rFonts w:asciiTheme="minorHAnsi" w:hAnsiTheme="minorHAnsi"/>
          <w:b w:val="0"/>
          <w:sz w:val="16"/>
          <w:szCs w:val="16"/>
        </w:rPr>
      </w:pPr>
      <w:r w:rsidRPr="00667BDE">
        <w:rPr>
          <w:rFonts w:asciiTheme="minorHAnsi" w:hAnsiTheme="minorHAnsi"/>
          <w:sz w:val="16"/>
          <w:szCs w:val="16"/>
        </w:rPr>
        <w:t>zisk na akciu alebo podiel na základnom imaní</w:t>
      </w:r>
      <w:r w:rsidR="009904FB" w:rsidRPr="00667BDE">
        <w:rPr>
          <w:rFonts w:asciiTheme="minorHAnsi" w:hAnsiTheme="minorHAnsi"/>
          <w:sz w:val="16"/>
          <w:szCs w:val="16"/>
        </w:rPr>
        <w:t xml:space="preserve"> </w:t>
      </w:r>
    </w:p>
    <w:p w:rsidR="00625C41" w:rsidRPr="00667BDE" w:rsidRDefault="00625C41" w:rsidP="00625C41">
      <w:pPr>
        <w:pStyle w:val="Pismenka"/>
        <w:rPr>
          <w:rFonts w:asciiTheme="minorHAnsi" w:hAnsiTheme="minorHAnsi"/>
          <w:b w:val="0"/>
          <w:sz w:val="16"/>
          <w:szCs w:val="16"/>
        </w:rPr>
      </w:pPr>
    </w:p>
    <w:p w:rsidR="00646981" w:rsidRPr="00667BDE" w:rsidRDefault="00646981" w:rsidP="00646981">
      <w:pPr>
        <w:pStyle w:val="Pismenka"/>
        <w:ind w:left="720"/>
        <w:rPr>
          <w:rFonts w:asciiTheme="minorHAnsi" w:hAnsiTheme="minorHAnsi"/>
          <w:b w:val="0"/>
          <w:sz w:val="16"/>
          <w:szCs w:val="16"/>
        </w:rPr>
      </w:pPr>
    </w:p>
    <w:bookmarkStart w:id="242" w:name="_MON_1488106129"/>
    <w:bookmarkEnd w:id="242"/>
    <w:p w:rsidR="00646981" w:rsidRPr="00667BDE" w:rsidRDefault="00633F3F" w:rsidP="00646981">
      <w:pPr>
        <w:pStyle w:val="Pismenka"/>
        <w:rPr>
          <w:rFonts w:asciiTheme="minorHAnsi" w:hAnsiTheme="minorHAnsi"/>
          <w:b w:val="0"/>
          <w:sz w:val="16"/>
          <w:szCs w:val="16"/>
        </w:rPr>
      </w:pPr>
      <w:r w:rsidRPr="00667BDE">
        <w:rPr>
          <w:rFonts w:asciiTheme="minorHAnsi" w:hAnsiTheme="minorHAnsi"/>
          <w:b w:val="0"/>
          <w:sz w:val="16"/>
          <w:szCs w:val="16"/>
        </w:rPr>
        <w:object w:dxaOrig="4773" w:dyaOrig="803">
          <v:shape id="_x0000_i1042" type="#_x0000_t75" style="width:425pt;height:61.25pt" o:ole="">
            <v:imagedata r:id="rId47" o:title=""/>
          </v:shape>
          <o:OLEObject Type="Embed" ProgID="Excel.Sheet.12" ShapeID="_x0000_i1042" DrawAspect="Content" ObjectID="_1600488460" r:id="rId48"/>
        </w:object>
      </w:r>
    </w:p>
    <w:p w:rsidR="006B4B64" w:rsidRPr="00667BDE" w:rsidRDefault="006B4B64" w:rsidP="006B4B64">
      <w:pPr>
        <w:pStyle w:val="Pismenka"/>
        <w:ind w:left="720"/>
        <w:rPr>
          <w:rFonts w:asciiTheme="minorHAnsi" w:hAnsiTheme="minorHAnsi"/>
          <w:sz w:val="16"/>
          <w:szCs w:val="16"/>
        </w:rPr>
      </w:pPr>
    </w:p>
    <w:p w:rsidR="00737BDF" w:rsidRPr="00667BDE" w:rsidRDefault="00737BDF" w:rsidP="00737BDF">
      <w:pPr>
        <w:pStyle w:val="Pismenka"/>
        <w:rPr>
          <w:rFonts w:asciiTheme="minorHAnsi" w:hAnsiTheme="minorHAnsi"/>
          <w:b w:val="0"/>
          <w:sz w:val="16"/>
          <w:szCs w:val="16"/>
        </w:rPr>
      </w:pPr>
    </w:p>
    <w:p w:rsidR="00B528B5" w:rsidRPr="00667BDE" w:rsidRDefault="00B528B5" w:rsidP="00737BDF">
      <w:pPr>
        <w:pStyle w:val="Pismenka"/>
        <w:rPr>
          <w:rFonts w:asciiTheme="minorHAnsi" w:hAnsiTheme="minorHAnsi"/>
          <w:b w:val="0"/>
          <w:sz w:val="16"/>
          <w:szCs w:val="16"/>
        </w:rPr>
      </w:pPr>
    </w:p>
    <w:p w:rsidR="00B528B5" w:rsidRDefault="00B528B5"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Pr="00667BDE" w:rsidRDefault="00625C41" w:rsidP="00737BDF">
      <w:pPr>
        <w:pStyle w:val="Pismenka"/>
        <w:rPr>
          <w:rFonts w:asciiTheme="minorHAnsi" w:hAnsiTheme="minorHAnsi"/>
          <w:b w:val="0"/>
          <w:sz w:val="16"/>
          <w:szCs w:val="16"/>
        </w:rPr>
      </w:pPr>
    </w:p>
    <w:p w:rsidR="00B528B5" w:rsidRDefault="00B528B5"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EB3960" w:rsidRDefault="00EB3960" w:rsidP="00737BDF">
      <w:pPr>
        <w:pStyle w:val="Pismenka"/>
        <w:rPr>
          <w:rFonts w:asciiTheme="minorHAnsi" w:hAnsiTheme="minorHAnsi"/>
          <w:b w:val="0"/>
          <w:sz w:val="16"/>
          <w:szCs w:val="16"/>
        </w:rPr>
      </w:pPr>
    </w:p>
    <w:p w:rsidR="00EB3960" w:rsidRDefault="00EB3960"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625C41" w:rsidRDefault="00625C41" w:rsidP="00737BDF">
      <w:pPr>
        <w:pStyle w:val="Pismenka"/>
        <w:rPr>
          <w:rFonts w:asciiTheme="minorHAnsi" w:hAnsiTheme="minorHAnsi"/>
          <w:b w:val="0"/>
          <w:sz w:val="16"/>
          <w:szCs w:val="16"/>
        </w:rPr>
      </w:pPr>
    </w:p>
    <w:p w:rsidR="002B0B02" w:rsidRDefault="002B0B02" w:rsidP="00737BDF">
      <w:pPr>
        <w:pStyle w:val="Pismenka"/>
        <w:rPr>
          <w:rFonts w:asciiTheme="minorHAnsi" w:hAnsiTheme="minorHAnsi"/>
          <w:b w:val="0"/>
          <w:sz w:val="16"/>
          <w:szCs w:val="16"/>
        </w:rPr>
      </w:pPr>
    </w:p>
    <w:p w:rsidR="00881982" w:rsidRPr="00667BDE" w:rsidRDefault="00881982" w:rsidP="00737BDF">
      <w:pPr>
        <w:pStyle w:val="Pismenka"/>
        <w:rPr>
          <w:rFonts w:asciiTheme="minorHAnsi" w:hAnsiTheme="minorHAnsi"/>
          <w:b w:val="0"/>
          <w:sz w:val="16"/>
          <w:szCs w:val="16"/>
        </w:rPr>
      </w:pPr>
    </w:p>
    <w:p w:rsidR="000E5FDB" w:rsidRPr="00667BDE" w:rsidRDefault="00FE7938" w:rsidP="005634E2">
      <w:pPr>
        <w:pStyle w:val="Nadpis2"/>
        <w:numPr>
          <w:ilvl w:val="0"/>
          <w:numId w:val="2"/>
        </w:numPr>
        <w:tabs>
          <w:tab w:val="num" w:pos="426"/>
        </w:tabs>
        <w:jc w:val="both"/>
        <w:rPr>
          <w:rFonts w:asciiTheme="minorHAnsi" w:hAnsiTheme="minorHAnsi"/>
          <w:sz w:val="16"/>
          <w:szCs w:val="16"/>
        </w:rPr>
      </w:pPr>
      <w:r w:rsidRPr="00667BDE">
        <w:rPr>
          <w:rFonts w:asciiTheme="minorHAnsi" w:hAnsiTheme="minorHAnsi"/>
          <w:sz w:val="16"/>
          <w:szCs w:val="16"/>
        </w:rPr>
        <w:lastRenderedPageBreak/>
        <w:t>rezervy</w:t>
      </w:r>
      <w:bookmarkEnd w:id="231"/>
    </w:p>
    <w:p w:rsidR="00AE4548" w:rsidRDefault="008F3351" w:rsidP="004B40E7">
      <w:pPr>
        <w:rPr>
          <w:rFonts w:asciiTheme="minorHAnsi" w:hAnsiTheme="minorHAnsi"/>
          <w:sz w:val="16"/>
          <w:szCs w:val="16"/>
        </w:rPr>
      </w:pPr>
      <w:r w:rsidRPr="00667BDE">
        <w:rPr>
          <w:rFonts w:asciiTheme="minorHAnsi" w:hAnsiTheme="minorHAnsi"/>
          <w:sz w:val="16"/>
          <w:szCs w:val="16"/>
        </w:rPr>
        <w:t>Tabuľka č.1</w:t>
      </w:r>
    </w:p>
    <w:tbl>
      <w:tblPr>
        <w:tblW w:w="0" w:type="auto"/>
        <w:tblLayout w:type="fixed"/>
        <w:tblCellMar>
          <w:left w:w="30" w:type="dxa"/>
          <w:right w:w="30" w:type="dxa"/>
        </w:tblCellMar>
        <w:tblLook w:val="0000" w:firstRow="0" w:lastRow="0" w:firstColumn="0" w:lastColumn="0" w:noHBand="0" w:noVBand="0"/>
      </w:tblPr>
      <w:tblGrid>
        <w:gridCol w:w="2321"/>
        <w:gridCol w:w="1015"/>
        <w:gridCol w:w="984"/>
        <w:gridCol w:w="984"/>
        <w:gridCol w:w="1015"/>
        <w:gridCol w:w="657"/>
        <w:gridCol w:w="992"/>
      </w:tblGrid>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Názov položky</w:t>
            </w:r>
          </w:p>
        </w:tc>
        <w:tc>
          <w:tcPr>
            <w:tcW w:w="2983" w:type="dxa"/>
            <w:gridSpan w:val="3"/>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Bežné účtovné obdobie</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p>
        </w:tc>
      </w:tr>
      <w:tr w:rsidR="009A4492" w:rsidTr="00D74B84">
        <w:trPr>
          <w:trHeight w:val="566"/>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Stav na začiatku účtovného obdobia</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Tvorba</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Použitie</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Zrušenie</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Presun</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b/>
                <w:bCs/>
                <w:color w:val="000000"/>
                <w:sz w:val="12"/>
                <w:szCs w:val="12"/>
              </w:rPr>
            </w:pPr>
            <w:r>
              <w:rPr>
                <w:rFonts w:ascii="Comic Sans MS" w:hAnsi="Comic Sans MS" w:cs="Comic Sans MS"/>
                <w:b/>
                <w:bCs/>
                <w:color w:val="000000"/>
                <w:sz w:val="12"/>
                <w:szCs w:val="12"/>
              </w:rPr>
              <w:t>Stav na konci účtovného obdobia</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a</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b</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c</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d</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e</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f</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center"/>
              <w:rPr>
                <w:rFonts w:ascii="Comic Sans MS" w:hAnsi="Comic Sans MS" w:cs="Comic Sans MS"/>
                <w:color w:val="000000"/>
                <w:sz w:val="12"/>
                <w:szCs w:val="12"/>
              </w:rPr>
            </w:pPr>
            <w:r>
              <w:rPr>
                <w:rFonts w:ascii="Comic Sans MS" w:hAnsi="Comic Sans MS" w:cs="Comic Sans MS"/>
                <w:color w:val="000000"/>
                <w:sz w:val="12"/>
                <w:szCs w:val="12"/>
              </w:rPr>
              <w:t>g</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Dlhodobé rezervy, z toho:</w:t>
            </w:r>
          </w:p>
        </w:tc>
        <w:tc>
          <w:tcPr>
            <w:tcW w:w="1015"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3 390</w:t>
            </w:r>
          </w:p>
        </w:tc>
        <w:tc>
          <w:tcPr>
            <w:tcW w:w="984"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3 390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Zákonné :</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Ostatné :</w:t>
            </w:r>
          </w:p>
        </w:tc>
        <w:tc>
          <w:tcPr>
            <w:tcW w:w="1015"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3 390</w:t>
            </w:r>
          </w:p>
        </w:tc>
        <w:tc>
          <w:tcPr>
            <w:tcW w:w="984"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3 390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odchodné</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reklamácie</w:t>
            </w:r>
          </w:p>
        </w:tc>
        <w:tc>
          <w:tcPr>
            <w:tcW w:w="1015"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3 390</w:t>
            </w:r>
          </w:p>
        </w:tc>
        <w:tc>
          <w:tcPr>
            <w:tcW w:w="984"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3 390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Krátkodobé rezervy, z toho:</w:t>
            </w:r>
          </w:p>
        </w:tc>
        <w:tc>
          <w:tcPr>
            <w:tcW w:w="1015"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924 699</w:t>
            </w:r>
          </w:p>
        </w:tc>
        <w:tc>
          <w:tcPr>
            <w:tcW w:w="984" w:type="dxa"/>
            <w:tcBorders>
              <w:top w:val="single" w:sz="2" w:space="0" w:color="auto"/>
              <w:left w:val="single" w:sz="2" w:space="0" w:color="auto"/>
              <w:bottom w:val="single" w:sz="2" w:space="0" w:color="auto"/>
              <w:right w:val="single" w:sz="2" w:space="0" w:color="auto"/>
            </w:tcBorders>
          </w:tcPr>
          <w:p w:rsidR="009A4492" w:rsidRDefault="009A4492" w:rsidP="00F97BCC">
            <w:pPr>
              <w:autoSpaceDE w:val="0"/>
              <w:autoSpaceDN w:val="0"/>
              <w:adjustRightInd w:val="0"/>
              <w:jc w:val="right"/>
              <w:rPr>
                <w:rFonts w:ascii="Comic Sans MS" w:hAnsi="Comic Sans MS" w:cs="Comic Sans MS"/>
                <w:b/>
                <w:bC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54 919</w:t>
            </w:r>
          </w:p>
        </w:tc>
        <w:tc>
          <w:tcPr>
            <w:tcW w:w="1015" w:type="dxa"/>
            <w:tcBorders>
              <w:top w:val="single" w:sz="2" w:space="0" w:color="auto"/>
              <w:left w:val="single" w:sz="2" w:space="0" w:color="auto"/>
              <w:bottom w:val="single" w:sz="2" w:space="0" w:color="auto"/>
              <w:right w:val="single" w:sz="2" w:space="0" w:color="auto"/>
            </w:tcBorders>
          </w:tcPr>
          <w:p w:rsidR="009A4492"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250 000</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619 780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Zákonné :</w:t>
            </w:r>
          </w:p>
        </w:tc>
        <w:tc>
          <w:tcPr>
            <w:tcW w:w="1015"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35 331</w:t>
            </w:r>
          </w:p>
        </w:tc>
        <w:tc>
          <w:tcPr>
            <w:tcW w:w="984" w:type="dxa"/>
            <w:tcBorders>
              <w:top w:val="single" w:sz="2" w:space="0" w:color="auto"/>
              <w:left w:val="single" w:sz="2" w:space="0" w:color="auto"/>
              <w:bottom w:val="single" w:sz="2" w:space="0" w:color="auto"/>
              <w:right w:val="single" w:sz="2" w:space="0" w:color="auto"/>
            </w:tcBorders>
          </w:tcPr>
          <w:p w:rsidR="009A4492" w:rsidRDefault="009A4492" w:rsidP="00607D8F">
            <w:pPr>
              <w:autoSpaceDE w:val="0"/>
              <w:autoSpaceDN w:val="0"/>
              <w:adjustRightInd w:val="0"/>
              <w:jc w:val="right"/>
              <w:rPr>
                <w:rFonts w:ascii="Comic Sans MS" w:hAnsi="Comic Sans MS" w:cs="Comic Sans MS"/>
                <w:b/>
                <w:bC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DC1942" w:rsidP="00CD5AA0">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33 11</w:t>
            </w:r>
            <w:r w:rsidR="00CD5AA0">
              <w:rPr>
                <w:rFonts w:ascii="Comic Sans MS" w:hAnsi="Comic Sans MS" w:cs="Comic Sans MS"/>
                <w:b/>
                <w:bCs/>
                <w:color w:val="000000"/>
                <w:sz w:val="12"/>
                <w:szCs w:val="12"/>
              </w:rPr>
              <w:t>7</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2 214</w:t>
            </w:r>
          </w:p>
        </w:tc>
      </w:tr>
      <w:tr w:rsidR="009A4492" w:rsidTr="00D74B84">
        <w:trPr>
          <w:trHeight w:val="420"/>
        </w:trPr>
        <w:tc>
          <w:tcPr>
            <w:tcW w:w="2321" w:type="dxa"/>
            <w:tcBorders>
              <w:top w:val="single" w:sz="2" w:space="0" w:color="auto"/>
              <w:left w:val="single" w:sz="2" w:space="0" w:color="auto"/>
              <w:bottom w:val="single" w:sz="2" w:space="0" w:color="auto"/>
              <w:right w:val="single" w:sz="2" w:space="0" w:color="auto"/>
            </w:tcBorders>
          </w:tcPr>
          <w:p w:rsidR="009A4492" w:rsidRDefault="009A4492" w:rsidP="004B5CA3">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mzdy na dovolenku,</w:t>
            </w:r>
            <w:r w:rsidR="004B5CA3">
              <w:rPr>
                <w:rFonts w:ascii="Comic Sans MS" w:hAnsi="Comic Sans MS" w:cs="Comic Sans MS"/>
                <w:color w:val="000000"/>
                <w:sz w:val="12"/>
                <w:szCs w:val="12"/>
              </w:rPr>
              <w:t xml:space="preserve"> </w:t>
            </w:r>
            <w:r>
              <w:rPr>
                <w:rFonts w:ascii="Comic Sans MS" w:hAnsi="Comic Sans MS" w:cs="Comic Sans MS"/>
                <w:color w:val="000000"/>
                <w:sz w:val="12"/>
                <w:szCs w:val="12"/>
              </w:rPr>
              <w:t>vrátane sociálneho zabezpe</w:t>
            </w:r>
            <w:r w:rsidR="004B5CA3">
              <w:rPr>
                <w:rFonts w:ascii="Comic Sans MS" w:hAnsi="Comic Sans MS" w:cs="Comic Sans MS"/>
                <w:color w:val="000000"/>
                <w:sz w:val="12"/>
                <w:szCs w:val="12"/>
              </w:rPr>
              <w:t>č</w:t>
            </w:r>
            <w:r>
              <w:rPr>
                <w:rFonts w:ascii="Comic Sans MS" w:hAnsi="Comic Sans MS" w:cs="Comic Sans MS"/>
                <w:color w:val="000000"/>
                <w:sz w:val="12"/>
                <w:szCs w:val="12"/>
              </w:rPr>
              <w:t>enia</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35 331</w:t>
            </w:r>
          </w:p>
        </w:tc>
        <w:tc>
          <w:tcPr>
            <w:tcW w:w="984" w:type="dxa"/>
            <w:tcBorders>
              <w:top w:val="single" w:sz="2" w:space="0" w:color="auto"/>
              <w:left w:val="single" w:sz="2" w:space="0" w:color="auto"/>
              <w:bottom w:val="single" w:sz="2" w:space="0" w:color="auto"/>
              <w:right w:val="single" w:sz="2" w:space="0" w:color="auto"/>
            </w:tcBorders>
          </w:tcPr>
          <w:p w:rsidR="009A4492" w:rsidRDefault="00DC1942" w:rsidP="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DC1942" w:rsidP="00CD5AA0">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33 11</w:t>
            </w:r>
            <w:r w:rsidR="00CD5AA0">
              <w:rPr>
                <w:rFonts w:ascii="Comic Sans MS" w:hAnsi="Comic Sans MS" w:cs="Comic Sans MS"/>
                <w:color w:val="000000"/>
                <w:sz w:val="12"/>
                <w:szCs w:val="12"/>
              </w:rPr>
              <w:t>7</w:t>
            </w:r>
          </w:p>
        </w:tc>
        <w:tc>
          <w:tcPr>
            <w:tcW w:w="1015"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607D8F" w:rsidP="00607D8F">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2 214</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zverejn</w:t>
            </w:r>
            <w:proofErr w:type="spellEnd"/>
            <w:r>
              <w:rPr>
                <w:rFonts w:ascii="Comic Sans MS" w:hAnsi="Comic Sans MS" w:cs="Comic Sans MS"/>
                <w:color w:val="000000"/>
                <w:sz w:val="12"/>
                <w:szCs w:val="12"/>
              </w:rPr>
              <w:t>.</w:t>
            </w:r>
            <w:r w:rsidR="004B5CA3">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výsled</w:t>
            </w:r>
            <w:proofErr w:type="spellEnd"/>
            <w:r>
              <w:rPr>
                <w:rFonts w:ascii="Comic Sans MS" w:hAnsi="Comic Sans MS" w:cs="Comic Sans MS"/>
                <w:color w:val="000000"/>
                <w:sz w:val="12"/>
                <w:szCs w:val="12"/>
              </w:rPr>
              <w:t>.</w:t>
            </w:r>
            <w:r w:rsidR="004B5CA3">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učt.závierky,audit</w:t>
            </w:r>
            <w:proofErr w:type="spellEnd"/>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nevyfaktúrované</w:t>
            </w:r>
            <w:proofErr w:type="spellEnd"/>
            <w:r>
              <w:rPr>
                <w:rFonts w:ascii="Comic Sans MS" w:hAnsi="Comic Sans MS" w:cs="Comic Sans MS"/>
                <w:color w:val="000000"/>
                <w:sz w:val="12"/>
                <w:szCs w:val="12"/>
              </w:rPr>
              <w:t xml:space="preserve"> služby</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p>
        </w:tc>
        <w:tc>
          <w:tcPr>
            <w:tcW w:w="992"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Ostatné :</w:t>
            </w:r>
          </w:p>
        </w:tc>
        <w:tc>
          <w:tcPr>
            <w:tcW w:w="1015" w:type="dxa"/>
            <w:tcBorders>
              <w:top w:val="single" w:sz="2" w:space="0" w:color="auto"/>
              <w:left w:val="single" w:sz="2" w:space="0" w:color="auto"/>
              <w:bottom w:val="single" w:sz="2" w:space="0" w:color="auto"/>
              <w:right w:val="single" w:sz="2" w:space="0" w:color="auto"/>
            </w:tcBorders>
          </w:tcPr>
          <w:p w:rsidR="009A4492" w:rsidRDefault="00297BF8" w:rsidP="00297BF8">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889 368</w:t>
            </w:r>
          </w:p>
        </w:tc>
        <w:tc>
          <w:tcPr>
            <w:tcW w:w="984" w:type="dxa"/>
            <w:tcBorders>
              <w:top w:val="single" w:sz="2" w:space="0" w:color="auto"/>
              <w:left w:val="single" w:sz="2" w:space="0" w:color="auto"/>
              <w:bottom w:val="single" w:sz="2" w:space="0" w:color="auto"/>
              <w:right w:val="single" w:sz="2" w:space="0" w:color="auto"/>
            </w:tcBorders>
          </w:tcPr>
          <w:p w:rsidR="009A4492" w:rsidRDefault="00F97BCC">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Default="00F97BCC"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21 80</w:t>
            </w:r>
            <w:r w:rsidR="00DC1942">
              <w:rPr>
                <w:rFonts w:ascii="Comic Sans MS" w:hAnsi="Comic Sans MS" w:cs="Comic Sans MS"/>
                <w:b/>
                <w:bCs/>
                <w:color w:val="000000"/>
                <w:sz w:val="12"/>
                <w:szCs w:val="12"/>
              </w:rPr>
              <w:t>2</w:t>
            </w:r>
          </w:p>
        </w:tc>
        <w:tc>
          <w:tcPr>
            <w:tcW w:w="1015" w:type="dxa"/>
            <w:tcBorders>
              <w:top w:val="single" w:sz="2" w:space="0" w:color="auto"/>
              <w:left w:val="single" w:sz="2" w:space="0" w:color="auto"/>
              <w:bottom w:val="single" w:sz="2" w:space="0" w:color="auto"/>
              <w:right w:val="single" w:sz="2" w:space="0" w:color="auto"/>
            </w:tcBorders>
          </w:tcPr>
          <w:p w:rsidR="009A4492" w:rsidRDefault="00F97BCC" w:rsidP="00F97BCC">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250 000</w:t>
            </w:r>
          </w:p>
        </w:tc>
        <w:tc>
          <w:tcPr>
            <w:tcW w:w="657"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617 566</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zverejn.výsled.učt.závierky,audit</w:t>
            </w:r>
            <w:proofErr w:type="spellEnd"/>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r w:rsidRPr="00EB3960">
              <w:rPr>
                <w:rFonts w:ascii="Comic Sans MS" w:hAnsi="Comic Sans MS" w:cs="Comic Sans MS"/>
                <w:color w:val="000000"/>
                <w:sz w:val="12"/>
                <w:szCs w:val="12"/>
              </w:rPr>
              <w:t>3 850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r w:rsidRPr="00EB3960">
              <w:rPr>
                <w:rFonts w:ascii="Comic Sans MS" w:hAnsi="Comic Sans MS" w:cs="Comic Sans MS"/>
                <w:color w:val="000000"/>
                <w:sz w:val="12"/>
                <w:szCs w:val="12"/>
              </w:rPr>
              <w:t>3 850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odchodné</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297BF8" w:rsidP="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3 804</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297BF8" w:rsidP="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3 804</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r w:rsidRPr="00EB3960">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prémie a odmeny</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odstupné</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297BF8" w:rsidP="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616 968</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297BF8" w:rsidP="00EB3960">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rsidP="00DC194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1</w:t>
            </w:r>
            <w:r w:rsidR="00297BF8">
              <w:rPr>
                <w:rFonts w:ascii="Comic Sans MS" w:hAnsi="Comic Sans MS" w:cs="Comic Sans MS"/>
                <w:color w:val="000000"/>
                <w:sz w:val="12"/>
                <w:szCs w:val="12"/>
              </w:rPr>
              <w:t>1 41</w:t>
            </w:r>
            <w:r w:rsidR="00DC1942">
              <w:rPr>
                <w:rFonts w:ascii="Comic Sans MS" w:hAnsi="Comic Sans MS" w:cs="Comic Sans MS"/>
                <w:color w:val="000000"/>
                <w:sz w:val="12"/>
                <w:szCs w:val="12"/>
              </w:rPr>
              <w:t>4</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r w:rsidRPr="00EB3960">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r w:rsidRPr="00EB3960">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297BF8" w:rsidP="00DC1942">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605 55</w:t>
            </w:r>
            <w:r w:rsidR="00DC1942">
              <w:rPr>
                <w:rFonts w:ascii="Comic Sans MS" w:hAnsi="Comic Sans MS" w:cs="Comic Sans MS"/>
                <w:color w:val="000000"/>
                <w:sz w:val="12"/>
                <w:szCs w:val="12"/>
              </w:rPr>
              <w:t>4</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rsidP="00EB3960">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demolácia obje</w:t>
            </w:r>
            <w:r w:rsidR="00EB3960">
              <w:rPr>
                <w:rFonts w:ascii="Comic Sans MS" w:hAnsi="Comic Sans MS" w:cs="Comic Sans MS"/>
                <w:color w:val="000000"/>
                <w:sz w:val="12"/>
                <w:szCs w:val="12"/>
              </w:rPr>
              <w:t>k</w:t>
            </w:r>
            <w:r>
              <w:rPr>
                <w:rFonts w:ascii="Comic Sans MS" w:hAnsi="Comic Sans MS" w:cs="Comic Sans MS"/>
                <w:color w:val="000000"/>
                <w:sz w:val="12"/>
                <w:szCs w:val="12"/>
              </w:rPr>
              <w:t>tov</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250 000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297BF8">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250 000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nevyfaktúrované</w:t>
            </w:r>
            <w:proofErr w:type="spellEnd"/>
            <w:r>
              <w:rPr>
                <w:rFonts w:ascii="Comic Sans MS" w:hAnsi="Comic Sans MS" w:cs="Comic Sans MS"/>
                <w:color w:val="000000"/>
                <w:sz w:val="12"/>
                <w:szCs w:val="12"/>
              </w:rPr>
              <w:t xml:space="preserve"> služby</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4 668</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4 668</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penále</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3 687</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1 916</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1 771</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xml:space="preserve">- </w:t>
            </w:r>
            <w:proofErr w:type="spellStart"/>
            <w:r>
              <w:rPr>
                <w:rFonts w:ascii="Comic Sans MS" w:hAnsi="Comic Sans MS" w:cs="Comic Sans MS"/>
                <w:color w:val="000000"/>
                <w:sz w:val="12"/>
                <w:szCs w:val="12"/>
              </w:rPr>
              <w:t>reklamacie</w:t>
            </w:r>
            <w:proofErr w:type="spellEnd"/>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3 391</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EB3960" w:rsidP="00EB3960">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3 391</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r>
              <w:rPr>
                <w:rFonts w:ascii="Comic Sans MS" w:hAnsi="Comic Sans MS" w:cs="Comic Sans MS"/>
                <w:color w:val="000000"/>
                <w:sz w:val="12"/>
                <w:szCs w:val="12"/>
              </w:rPr>
              <w:t>- škody spôsobené zákazníkom</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rsidP="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3 000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F97BCC">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EB3960">
            <w:pPr>
              <w:autoSpaceDE w:val="0"/>
              <w:autoSpaceDN w:val="0"/>
              <w:adjustRightInd w:val="0"/>
              <w:jc w:val="right"/>
              <w:rPr>
                <w:rFonts w:ascii="Comic Sans MS" w:hAnsi="Comic Sans MS" w:cs="Comic Sans MS"/>
                <w:color w:val="000000"/>
                <w:sz w:val="12"/>
                <w:szCs w:val="12"/>
              </w:rPr>
            </w:pPr>
            <w:r>
              <w:rPr>
                <w:rFonts w:ascii="Comic Sans MS" w:hAnsi="Comic Sans MS" w:cs="Comic Sans MS"/>
                <w:color w:val="000000"/>
                <w:sz w:val="12"/>
                <w:szCs w:val="12"/>
              </w:rPr>
              <w:t>3 000</w:t>
            </w: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9A4492">
            <w:pPr>
              <w:autoSpaceDE w:val="0"/>
              <w:autoSpaceDN w:val="0"/>
              <w:adjustRightInd w:val="0"/>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b/>
                <w:bCs/>
                <w:color w:val="000000"/>
                <w:sz w:val="12"/>
                <w:szCs w:val="12"/>
              </w:rPr>
            </w:pP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color w:val="000000"/>
                <w:sz w:val="12"/>
                <w:szCs w:val="12"/>
              </w:rPr>
            </w:pPr>
          </w:p>
        </w:tc>
      </w:tr>
      <w:tr w:rsidR="009A4492" w:rsidTr="00D74B84">
        <w:trPr>
          <w:trHeight w:val="290"/>
        </w:trPr>
        <w:tc>
          <w:tcPr>
            <w:tcW w:w="2321" w:type="dxa"/>
            <w:tcBorders>
              <w:top w:val="single" w:sz="2" w:space="0" w:color="auto"/>
              <w:left w:val="single" w:sz="2" w:space="0" w:color="auto"/>
              <w:bottom w:val="single" w:sz="2" w:space="0" w:color="auto"/>
              <w:right w:val="single" w:sz="2" w:space="0" w:color="auto"/>
            </w:tcBorders>
          </w:tcPr>
          <w:p w:rsidR="009A4492" w:rsidRDefault="00EB3960">
            <w:pPr>
              <w:autoSpaceDE w:val="0"/>
              <w:autoSpaceDN w:val="0"/>
              <w:adjustRightInd w:val="0"/>
              <w:rPr>
                <w:rFonts w:ascii="Comic Sans MS" w:hAnsi="Comic Sans MS" w:cs="Comic Sans MS"/>
                <w:b/>
                <w:bCs/>
                <w:color w:val="000000"/>
                <w:sz w:val="12"/>
                <w:szCs w:val="12"/>
              </w:rPr>
            </w:pPr>
            <w:r>
              <w:rPr>
                <w:rFonts w:ascii="Comic Sans MS" w:hAnsi="Comic Sans MS" w:cs="Comic Sans MS"/>
                <w:b/>
                <w:bCs/>
                <w:color w:val="000000"/>
                <w:sz w:val="12"/>
                <w:szCs w:val="12"/>
              </w:rPr>
              <w:t>Rezervy celkom</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928 089</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0</w:t>
            </w:r>
          </w:p>
        </w:tc>
        <w:tc>
          <w:tcPr>
            <w:tcW w:w="984" w:type="dxa"/>
            <w:tcBorders>
              <w:top w:val="single" w:sz="2" w:space="0" w:color="auto"/>
              <w:left w:val="single" w:sz="2" w:space="0" w:color="auto"/>
              <w:bottom w:val="single" w:sz="2" w:space="0" w:color="auto"/>
              <w:right w:val="single" w:sz="2" w:space="0" w:color="auto"/>
            </w:tcBorders>
          </w:tcPr>
          <w:p w:rsidR="009A4492" w:rsidRPr="00EB3960" w:rsidRDefault="00DC1942" w:rsidP="00CD5AA0">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54 9</w:t>
            </w:r>
            <w:r w:rsidR="00CD5AA0">
              <w:rPr>
                <w:rFonts w:ascii="Comic Sans MS" w:hAnsi="Comic Sans MS" w:cs="Comic Sans MS"/>
                <w:b/>
                <w:bCs/>
                <w:color w:val="000000"/>
                <w:sz w:val="12"/>
                <w:szCs w:val="12"/>
              </w:rPr>
              <w:t>19</w:t>
            </w:r>
          </w:p>
        </w:tc>
        <w:tc>
          <w:tcPr>
            <w:tcW w:w="1015" w:type="dxa"/>
            <w:tcBorders>
              <w:top w:val="single" w:sz="2" w:space="0" w:color="auto"/>
              <w:left w:val="single" w:sz="2" w:space="0" w:color="auto"/>
              <w:bottom w:val="single" w:sz="2" w:space="0" w:color="auto"/>
              <w:right w:val="single" w:sz="2" w:space="0" w:color="auto"/>
            </w:tcBorders>
          </w:tcPr>
          <w:p w:rsidR="009A4492" w:rsidRPr="00EB3960"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250 000</w:t>
            </w:r>
          </w:p>
        </w:tc>
        <w:tc>
          <w:tcPr>
            <w:tcW w:w="657" w:type="dxa"/>
            <w:tcBorders>
              <w:top w:val="single" w:sz="2" w:space="0" w:color="auto"/>
              <w:left w:val="single" w:sz="2" w:space="0" w:color="auto"/>
              <w:bottom w:val="single" w:sz="2" w:space="0" w:color="auto"/>
              <w:right w:val="single" w:sz="2" w:space="0" w:color="auto"/>
            </w:tcBorders>
          </w:tcPr>
          <w:p w:rsidR="009A4492" w:rsidRPr="00EB3960" w:rsidRDefault="009A4492">
            <w:pPr>
              <w:autoSpaceDE w:val="0"/>
              <w:autoSpaceDN w:val="0"/>
              <w:adjustRightInd w:val="0"/>
              <w:jc w:val="right"/>
              <w:rPr>
                <w:rFonts w:ascii="Comic Sans MS" w:hAnsi="Comic Sans MS" w:cs="Comic Sans MS"/>
                <w:b/>
                <w:bCs/>
                <w:color w:val="000000"/>
                <w:sz w:val="12"/>
                <w:szCs w:val="12"/>
              </w:rPr>
            </w:pPr>
            <w:r w:rsidRPr="00EB3960">
              <w:rPr>
                <w:rFonts w:ascii="Comic Sans MS" w:hAnsi="Comic Sans MS" w:cs="Comic Sans MS"/>
                <w:b/>
                <w:bCs/>
                <w:color w:val="000000"/>
                <w:sz w:val="12"/>
                <w:szCs w:val="12"/>
              </w:rPr>
              <w:t>0</w:t>
            </w:r>
          </w:p>
        </w:tc>
        <w:tc>
          <w:tcPr>
            <w:tcW w:w="992" w:type="dxa"/>
            <w:tcBorders>
              <w:top w:val="single" w:sz="2" w:space="0" w:color="auto"/>
              <w:left w:val="single" w:sz="2" w:space="0" w:color="auto"/>
              <w:bottom w:val="single" w:sz="2" w:space="0" w:color="auto"/>
              <w:right w:val="single" w:sz="2" w:space="0" w:color="auto"/>
            </w:tcBorders>
          </w:tcPr>
          <w:p w:rsidR="009A4492" w:rsidRPr="00EB3960" w:rsidRDefault="00DC1942" w:rsidP="00DC1942">
            <w:pPr>
              <w:autoSpaceDE w:val="0"/>
              <w:autoSpaceDN w:val="0"/>
              <w:adjustRightInd w:val="0"/>
              <w:jc w:val="right"/>
              <w:rPr>
                <w:rFonts w:ascii="Comic Sans MS" w:hAnsi="Comic Sans MS" w:cs="Comic Sans MS"/>
                <w:b/>
                <w:bCs/>
                <w:color w:val="000000"/>
                <w:sz w:val="12"/>
                <w:szCs w:val="12"/>
              </w:rPr>
            </w:pPr>
            <w:r>
              <w:rPr>
                <w:rFonts w:ascii="Comic Sans MS" w:hAnsi="Comic Sans MS" w:cs="Comic Sans MS"/>
                <w:b/>
                <w:bCs/>
                <w:color w:val="000000"/>
                <w:sz w:val="12"/>
                <w:szCs w:val="12"/>
              </w:rPr>
              <w:t>623 170</w:t>
            </w:r>
          </w:p>
        </w:tc>
      </w:tr>
    </w:tbl>
    <w:p w:rsidR="00EB3960" w:rsidRDefault="00EB3960" w:rsidP="009A4492">
      <w:pPr>
        <w:pStyle w:val="Zkladntext"/>
        <w:ind w:left="0"/>
        <w:rPr>
          <w:rFonts w:asciiTheme="minorHAnsi" w:hAnsiTheme="minorHAnsi"/>
          <w:b/>
          <w:sz w:val="16"/>
          <w:szCs w:val="16"/>
        </w:rPr>
      </w:pPr>
    </w:p>
    <w:p w:rsidR="00EB3960" w:rsidRDefault="00EB3960" w:rsidP="009A4492">
      <w:pPr>
        <w:pStyle w:val="Zkladntext"/>
        <w:ind w:left="0"/>
        <w:rPr>
          <w:rFonts w:asciiTheme="minorHAnsi" w:hAnsiTheme="minorHAnsi"/>
          <w:b/>
          <w:sz w:val="16"/>
          <w:szCs w:val="16"/>
        </w:rPr>
      </w:pPr>
    </w:p>
    <w:p w:rsidR="001767A6" w:rsidRPr="00667BDE" w:rsidRDefault="001767A6" w:rsidP="009A4492">
      <w:pPr>
        <w:pStyle w:val="Zkladntext"/>
        <w:ind w:left="0"/>
        <w:rPr>
          <w:rFonts w:asciiTheme="minorHAnsi" w:hAnsiTheme="minorHAnsi"/>
          <w:b/>
          <w:sz w:val="16"/>
          <w:szCs w:val="16"/>
        </w:rPr>
      </w:pPr>
      <w:r w:rsidRPr="00625C41">
        <w:rPr>
          <w:rFonts w:asciiTheme="minorHAnsi" w:hAnsiTheme="minorHAnsi"/>
          <w:b/>
          <w:sz w:val="16"/>
          <w:szCs w:val="16"/>
        </w:rPr>
        <w:t>zákonné rezervy krátkodobé</w:t>
      </w:r>
      <w:r w:rsidRPr="00667BDE">
        <w:rPr>
          <w:rFonts w:asciiTheme="minorHAnsi" w:hAnsiTheme="minorHAnsi"/>
          <w:b/>
          <w:sz w:val="16"/>
          <w:szCs w:val="16"/>
        </w:rPr>
        <w:t xml:space="preserve"> </w:t>
      </w:r>
    </w:p>
    <w:p w:rsidR="001767A6" w:rsidRPr="00667BDE" w:rsidRDefault="001767A6" w:rsidP="00EF5E01">
      <w:pPr>
        <w:pStyle w:val="Obyajntext"/>
        <w:ind w:left="426" w:firstLine="279"/>
        <w:jc w:val="both"/>
        <w:rPr>
          <w:rFonts w:asciiTheme="minorHAnsi" w:hAnsiTheme="minorHAnsi"/>
          <w:sz w:val="16"/>
          <w:szCs w:val="16"/>
        </w:rPr>
      </w:pPr>
      <w:r w:rsidRPr="00667BDE">
        <w:rPr>
          <w:rFonts w:asciiTheme="minorHAnsi" w:hAnsiTheme="minorHAnsi"/>
          <w:sz w:val="16"/>
          <w:szCs w:val="16"/>
          <w:lang w:val="sk-SK" w:eastAsia="sk-SK"/>
        </w:rPr>
        <w:t>-  Zákonné rezervy boli tvorené v zmysle  zákona o účtovníctve 431/2002 Z. z. v znení neskorších predpisov a za daňovo uznané sa   považujú, ak sú vytvorené v súlade so Zákonom o dani z príjmov 595/2003 Z. z. v znení neskorších predpisov</w:t>
      </w:r>
      <w:r w:rsidRPr="00667BDE">
        <w:rPr>
          <w:rFonts w:asciiTheme="minorHAnsi" w:hAnsiTheme="minorHAnsi"/>
          <w:sz w:val="16"/>
          <w:szCs w:val="16"/>
        </w:rPr>
        <w:t xml:space="preserve">, § 20, odst. 9, písm. z titulu nevyčerpaných </w:t>
      </w:r>
      <w:proofErr w:type="spellStart"/>
      <w:r w:rsidRPr="00667BDE">
        <w:rPr>
          <w:rFonts w:asciiTheme="minorHAnsi" w:hAnsiTheme="minorHAnsi"/>
          <w:sz w:val="16"/>
          <w:szCs w:val="16"/>
        </w:rPr>
        <w:t>dovolen</w:t>
      </w:r>
      <w:r w:rsidR="00182E61">
        <w:rPr>
          <w:rFonts w:asciiTheme="minorHAnsi" w:hAnsiTheme="minorHAnsi"/>
          <w:sz w:val="16"/>
          <w:szCs w:val="16"/>
        </w:rPr>
        <w:t>i</w:t>
      </w:r>
      <w:r w:rsidRPr="00667BDE">
        <w:rPr>
          <w:rFonts w:asciiTheme="minorHAnsi" w:hAnsiTheme="minorHAnsi"/>
          <w:sz w:val="16"/>
          <w:szCs w:val="16"/>
        </w:rPr>
        <w:t>ek</w:t>
      </w:r>
      <w:proofErr w:type="spellEnd"/>
      <w:r w:rsidR="001844B6">
        <w:rPr>
          <w:rFonts w:asciiTheme="minorHAnsi" w:hAnsiTheme="minorHAnsi"/>
          <w:sz w:val="16"/>
          <w:szCs w:val="16"/>
        </w:rPr>
        <w:t>.</w:t>
      </w:r>
    </w:p>
    <w:p w:rsidR="00E06E76" w:rsidRPr="00667BDE" w:rsidRDefault="00E06E76" w:rsidP="00E34144">
      <w:pPr>
        <w:rPr>
          <w:rFonts w:asciiTheme="minorHAnsi" w:hAnsiTheme="minorHAnsi"/>
          <w:sz w:val="16"/>
          <w:szCs w:val="16"/>
        </w:rPr>
      </w:pPr>
    </w:p>
    <w:p w:rsidR="00E06E76" w:rsidRPr="00667BDE" w:rsidRDefault="00E06E76" w:rsidP="00E34144">
      <w:pPr>
        <w:rPr>
          <w:rFonts w:asciiTheme="minorHAnsi" w:hAnsiTheme="minorHAnsi"/>
          <w:sz w:val="16"/>
          <w:szCs w:val="16"/>
        </w:rPr>
      </w:pPr>
    </w:p>
    <w:p w:rsidR="001767A6" w:rsidRPr="00667BDE" w:rsidRDefault="001767A6" w:rsidP="001767A6">
      <w:pPr>
        <w:pStyle w:val="Zkladntext"/>
        <w:rPr>
          <w:rFonts w:asciiTheme="minorHAnsi" w:hAnsiTheme="minorHAnsi"/>
          <w:b/>
          <w:sz w:val="16"/>
          <w:szCs w:val="16"/>
        </w:rPr>
      </w:pPr>
      <w:r w:rsidRPr="00667BDE">
        <w:rPr>
          <w:rFonts w:asciiTheme="minorHAnsi" w:hAnsiTheme="minorHAnsi"/>
          <w:b/>
          <w:sz w:val="16"/>
          <w:szCs w:val="16"/>
        </w:rPr>
        <w:t>ostatné dlhodobé a krátkodobé rezervy</w:t>
      </w:r>
    </w:p>
    <w:p w:rsidR="001767A6" w:rsidRPr="00667BDE" w:rsidRDefault="002F3F59" w:rsidP="001767A6">
      <w:pPr>
        <w:pStyle w:val="Zkladntext"/>
        <w:rPr>
          <w:rFonts w:asciiTheme="minorHAnsi" w:hAnsiTheme="minorHAnsi"/>
          <w:b/>
          <w:sz w:val="16"/>
          <w:szCs w:val="16"/>
        </w:rPr>
      </w:pPr>
      <w:r>
        <w:rPr>
          <w:rFonts w:asciiTheme="minorHAnsi" w:hAnsiTheme="minorHAnsi"/>
          <w:b/>
          <w:sz w:val="16"/>
          <w:szCs w:val="16"/>
        </w:rPr>
        <w:t xml:space="preserve">       </w:t>
      </w:r>
    </w:p>
    <w:p w:rsidR="001767A6" w:rsidRPr="00667BDE" w:rsidRDefault="001767A6" w:rsidP="003D2F8A">
      <w:pPr>
        <w:pStyle w:val="Zkladntext"/>
        <w:ind w:firstLine="279"/>
        <w:rPr>
          <w:rFonts w:asciiTheme="minorHAnsi" w:hAnsiTheme="minorHAnsi"/>
          <w:sz w:val="16"/>
          <w:szCs w:val="16"/>
        </w:rPr>
      </w:pPr>
      <w:r w:rsidRPr="00667BDE">
        <w:rPr>
          <w:rFonts w:asciiTheme="minorHAnsi" w:hAnsiTheme="minorHAnsi"/>
          <w:b/>
          <w:sz w:val="16"/>
          <w:szCs w:val="16"/>
        </w:rPr>
        <w:t>-</w:t>
      </w:r>
      <w:r w:rsidRPr="00667BDE">
        <w:rPr>
          <w:rFonts w:asciiTheme="minorHAnsi" w:hAnsiTheme="minorHAnsi"/>
          <w:sz w:val="16"/>
          <w:szCs w:val="16"/>
        </w:rPr>
        <w:t xml:space="preserve"> </w:t>
      </w:r>
      <w:r w:rsidR="002F3F59">
        <w:rPr>
          <w:rFonts w:asciiTheme="minorHAnsi" w:hAnsiTheme="minorHAnsi"/>
          <w:sz w:val="16"/>
          <w:szCs w:val="16"/>
        </w:rPr>
        <w:t>Ostatné</w:t>
      </w:r>
      <w:r w:rsidRPr="00667BDE">
        <w:rPr>
          <w:rFonts w:asciiTheme="minorHAnsi" w:hAnsiTheme="minorHAnsi"/>
          <w:sz w:val="16"/>
          <w:szCs w:val="16"/>
        </w:rPr>
        <w:t xml:space="preserve"> rezervy</w:t>
      </w:r>
      <w:r w:rsidR="002F3F59">
        <w:rPr>
          <w:rFonts w:asciiTheme="minorHAnsi" w:hAnsiTheme="minorHAnsi"/>
          <w:sz w:val="16"/>
          <w:szCs w:val="16"/>
        </w:rPr>
        <w:t xml:space="preserve"> boli tvorené </w:t>
      </w:r>
      <w:r w:rsidRPr="00667BDE">
        <w:rPr>
          <w:rFonts w:asciiTheme="minorHAnsi" w:hAnsiTheme="minorHAnsi"/>
          <w:sz w:val="16"/>
          <w:szCs w:val="16"/>
        </w:rPr>
        <w:t>z krátkodobého a dlhodobého  hľadiska na budúce záväzky z titulu nevyplatených odmien a prémií pracovníkov,  rezerva na odchodné pracovníkov</w:t>
      </w:r>
      <w:r w:rsidR="00B81713">
        <w:rPr>
          <w:rFonts w:asciiTheme="minorHAnsi" w:hAnsiTheme="minorHAnsi"/>
          <w:sz w:val="16"/>
          <w:szCs w:val="16"/>
        </w:rPr>
        <w:t xml:space="preserve"> a</w:t>
      </w:r>
      <w:r w:rsidR="002F3F59">
        <w:rPr>
          <w:rFonts w:asciiTheme="minorHAnsi" w:hAnsiTheme="minorHAnsi"/>
          <w:sz w:val="16"/>
          <w:szCs w:val="16"/>
        </w:rPr>
        <w:t> </w:t>
      </w:r>
      <w:r w:rsidRPr="00667BDE">
        <w:rPr>
          <w:rFonts w:asciiTheme="minorHAnsi" w:hAnsiTheme="minorHAnsi"/>
          <w:sz w:val="16"/>
          <w:szCs w:val="16"/>
        </w:rPr>
        <w:t>reklamáci</w:t>
      </w:r>
      <w:r w:rsidR="00B81713">
        <w:rPr>
          <w:rFonts w:asciiTheme="minorHAnsi" w:hAnsiTheme="minorHAnsi"/>
          <w:sz w:val="16"/>
          <w:szCs w:val="16"/>
        </w:rPr>
        <w:t>e</w:t>
      </w:r>
      <w:r w:rsidR="002F3F59">
        <w:rPr>
          <w:rFonts w:asciiTheme="minorHAnsi" w:hAnsiTheme="minorHAnsi"/>
          <w:sz w:val="16"/>
          <w:szCs w:val="16"/>
        </w:rPr>
        <w:t>, nevyfakturovaných služieb vrátane rezervy na audit a výročnú správu.</w:t>
      </w:r>
    </w:p>
    <w:p w:rsidR="001767A6" w:rsidRPr="00667BDE" w:rsidRDefault="001767A6" w:rsidP="003D2F8A">
      <w:pPr>
        <w:pStyle w:val="Obyajntext"/>
        <w:ind w:firstLine="426"/>
        <w:jc w:val="both"/>
        <w:rPr>
          <w:rFonts w:asciiTheme="minorHAnsi" w:hAnsiTheme="minorHAnsi"/>
          <w:sz w:val="16"/>
          <w:szCs w:val="16"/>
        </w:rPr>
      </w:pPr>
      <w:r w:rsidRPr="00667BDE">
        <w:rPr>
          <w:rFonts w:asciiTheme="minorHAnsi" w:hAnsiTheme="minorHAnsi"/>
          <w:sz w:val="16"/>
          <w:szCs w:val="16"/>
          <w:lang w:val="sk-SK"/>
        </w:rPr>
        <w:t>R</w:t>
      </w:r>
      <w:proofErr w:type="spellStart"/>
      <w:r w:rsidRPr="00667BDE">
        <w:rPr>
          <w:rFonts w:asciiTheme="minorHAnsi" w:hAnsiTheme="minorHAnsi"/>
          <w:sz w:val="16"/>
          <w:szCs w:val="16"/>
        </w:rPr>
        <w:t>ezerva</w:t>
      </w:r>
      <w:proofErr w:type="spellEnd"/>
      <w:r w:rsidR="002F3F59">
        <w:rPr>
          <w:rFonts w:asciiTheme="minorHAnsi" w:hAnsiTheme="minorHAnsi"/>
          <w:sz w:val="16"/>
          <w:szCs w:val="16"/>
        </w:rPr>
        <w:t xml:space="preserve"> </w:t>
      </w:r>
      <w:r w:rsidRPr="00667BDE">
        <w:rPr>
          <w:rFonts w:asciiTheme="minorHAnsi" w:hAnsiTheme="minorHAnsi"/>
          <w:sz w:val="16"/>
          <w:szCs w:val="16"/>
        </w:rPr>
        <w:t xml:space="preserve"> na odchodné  </w:t>
      </w:r>
      <w:proofErr w:type="spellStart"/>
      <w:r w:rsidRPr="00667BDE">
        <w:rPr>
          <w:rFonts w:asciiTheme="minorHAnsi" w:hAnsiTheme="minorHAnsi"/>
          <w:sz w:val="16"/>
          <w:szCs w:val="16"/>
        </w:rPr>
        <w:t>pracovníkov</w:t>
      </w:r>
      <w:proofErr w:type="spellEnd"/>
      <w:r w:rsidRPr="00667BDE">
        <w:rPr>
          <w:rFonts w:asciiTheme="minorHAnsi" w:hAnsiTheme="minorHAnsi"/>
          <w:sz w:val="16"/>
          <w:szCs w:val="16"/>
        </w:rPr>
        <w:t xml:space="preserve"> – bola vypočítaná použitím  </w:t>
      </w:r>
      <w:proofErr w:type="spellStart"/>
      <w:r w:rsidRPr="00667BDE">
        <w:rPr>
          <w:rFonts w:asciiTheme="minorHAnsi" w:hAnsiTheme="minorHAnsi"/>
          <w:sz w:val="16"/>
          <w:szCs w:val="16"/>
        </w:rPr>
        <w:t>matematicko</w:t>
      </w:r>
      <w:proofErr w:type="spellEnd"/>
      <w:r w:rsidRPr="00667BDE">
        <w:rPr>
          <w:rFonts w:asciiTheme="minorHAnsi" w:hAnsiTheme="minorHAnsi"/>
          <w:sz w:val="16"/>
          <w:szCs w:val="16"/>
        </w:rPr>
        <w:t xml:space="preserve"> - </w:t>
      </w:r>
      <w:proofErr w:type="spellStart"/>
      <w:r w:rsidRPr="00667BDE">
        <w:rPr>
          <w:rFonts w:asciiTheme="minorHAnsi" w:hAnsiTheme="minorHAnsi"/>
          <w:sz w:val="16"/>
          <w:szCs w:val="16"/>
        </w:rPr>
        <w:t>štatistických</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metód</w:t>
      </w:r>
      <w:proofErr w:type="spellEnd"/>
      <w:r w:rsidRPr="00667BDE">
        <w:rPr>
          <w:rFonts w:asciiTheme="minorHAnsi" w:hAnsiTheme="minorHAnsi"/>
          <w:sz w:val="16"/>
          <w:szCs w:val="16"/>
        </w:rPr>
        <w:t>,</w:t>
      </w:r>
    </w:p>
    <w:p w:rsidR="001767A6" w:rsidRDefault="001767A6" w:rsidP="003D2F8A">
      <w:pPr>
        <w:pStyle w:val="Obyajntext"/>
        <w:ind w:left="426"/>
        <w:jc w:val="both"/>
        <w:rPr>
          <w:rFonts w:asciiTheme="minorHAnsi" w:hAnsiTheme="minorHAnsi"/>
          <w:sz w:val="16"/>
          <w:szCs w:val="16"/>
        </w:rPr>
      </w:pPr>
      <w:r w:rsidRPr="00667BDE">
        <w:rPr>
          <w:rFonts w:asciiTheme="minorHAnsi" w:hAnsiTheme="minorHAnsi"/>
          <w:sz w:val="16"/>
          <w:szCs w:val="16"/>
        </w:rPr>
        <w:t xml:space="preserve">Rezerva na </w:t>
      </w:r>
      <w:proofErr w:type="spellStart"/>
      <w:r w:rsidRPr="00667BDE">
        <w:rPr>
          <w:rFonts w:asciiTheme="minorHAnsi" w:hAnsiTheme="minorHAnsi"/>
          <w:sz w:val="16"/>
          <w:szCs w:val="16"/>
        </w:rPr>
        <w:t>reklamácie</w:t>
      </w:r>
      <w:proofErr w:type="spellEnd"/>
      <w:r w:rsidRPr="00667BDE">
        <w:rPr>
          <w:rFonts w:asciiTheme="minorHAnsi" w:hAnsiTheme="minorHAnsi"/>
          <w:sz w:val="16"/>
          <w:szCs w:val="16"/>
        </w:rPr>
        <w:t xml:space="preserve">  - bola vypočítaná na základe </w:t>
      </w:r>
      <w:proofErr w:type="spellStart"/>
      <w:r w:rsidRPr="00667BDE">
        <w:rPr>
          <w:rFonts w:asciiTheme="minorHAnsi" w:hAnsiTheme="minorHAnsi"/>
          <w:sz w:val="16"/>
          <w:szCs w:val="16"/>
        </w:rPr>
        <w:t>očakávaných</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reklamácií</w:t>
      </w:r>
      <w:proofErr w:type="spellEnd"/>
      <w:r w:rsidRPr="00667BDE">
        <w:rPr>
          <w:rFonts w:asciiTheme="minorHAnsi" w:hAnsiTheme="minorHAnsi"/>
          <w:sz w:val="16"/>
          <w:szCs w:val="16"/>
        </w:rPr>
        <w:t xml:space="preserve"> s  </w:t>
      </w:r>
      <w:proofErr w:type="spellStart"/>
      <w:r w:rsidRPr="00667BDE">
        <w:rPr>
          <w:rFonts w:asciiTheme="minorHAnsi" w:hAnsiTheme="minorHAnsi"/>
          <w:sz w:val="16"/>
          <w:szCs w:val="16"/>
        </w:rPr>
        <w:t>ohľadom</w:t>
      </w:r>
      <w:proofErr w:type="spellEnd"/>
      <w:r w:rsidRPr="00667BDE">
        <w:rPr>
          <w:rFonts w:asciiTheme="minorHAnsi" w:hAnsiTheme="minorHAnsi"/>
          <w:sz w:val="16"/>
          <w:szCs w:val="16"/>
        </w:rPr>
        <w:t xml:space="preserve"> na vývoj   z </w:t>
      </w:r>
      <w:proofErr w:type="spellStart"/>
      <w:r w:rsidRPr="00667BDE">
        <w:rPr>
          <w:rFonts w:asciiTheme="minorHAnsi" w:hAnsiTheme="minorHAnsi"/>
          <w:sz w:val="16"/>
          <w:szCs w:val="16"/>
        </w:rPr>
        <w:t>predchádzajúcich</w:t>
      </w:r>
      <w:proofErr w:type="spellEnd"/>
      <w:r w:rsidRPr="00667BDE">
        <w:rPr>
          <w:rFonts w:asciiTheme="minorHAnsi" w:hAnsiTheme="minorHAnsi"/>
          <w:sz w:val="16"/>
          <w:szCs w:val="16"/>
        </w:rPr>
        <w:t xml:space="preserve"> období s </w:t>
      </w:r>
      <w:proofErr w:type="spellStart"/>
      <w:r w:rsidRPr="00667BDE">
        <w:rPr>
          <w:rFonts w:asciiTheme="minorHAnsi" w:hAnsiTheme="minorHAnsi"/>
          <w:sz w:val="16"/>
          <w:szCs w:val="16"/>
        </w:rPr>
        <w:t>predpokladaným</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uplatnením</w:t>
      </w:r>
      <w:proofErr w:type="spellEnd"/>
      <w:r w:rsidRPr="00667BDE">
        <w:rPr>
          <w:rFonts w:asciiTheme="minorHAnsi" w:hAnsiTheme="minorHAnsi"/>
          <w:sz w:val="16"/>
          <w:szCs w:val="16"/>
        </w:rPr>
        <w:t xml:space="preserve"> po 1 roku. </w:t>
      </w:r>
    </w:p>
    <w:p w:rsidR="00FD2077" w:rsidRPr="00EB3960" w:rsidRDefault="00FD2077" w:rsidP="003D2F8A">
      <w:pPr>
        <w:pStyle w:val="Obyajntext"/>
        <w:ind w:left="426"/>
        <w:jc w:val="both"/>
        <w:rPr>
          <w:rFonts w:asciiTheme="minorHAnsi" w:hAnsiTheme="minorHAnsi"/>
          <w:sz w:val="16"/>
          <w:szCs w:val="16"/>
        </w:rPr>
      </w:pPr>
      <w:r w:rsidRPr="00EB3960">
        <w:rPr>
          <w:rFonts w:asciiTheme="minorHAnsi" w:hAnsiTheme="minorHAnsi"/>
          <w:sz w:val="16"/>
          <w:szCs w:val="16"/>
        </w:rPr>
        <w:t>Rezerva na odstupné</w:t>
      </w:r>
      <w:r w:rsidR="00097EDF" w:rsidRPr="00EB3960">
        <w:rPr>
          <w:rFonts w:asciiTheme="minorHAnsi" w:hAnsiTheme="minorHAnsi"/>
          <w:sz w:val="16"/>
          <w:szCs w:val="16"/>
        </w:rPr>
        <w:t xml:space="preserve"> </w:t>
      </w:r>
      <w:proofErr w:type="spellStart"/>
      <w:r w:rsidR="00097EDF" w:rsidRPr="00EB3960">
        <w:rPr>
          <w:rFonts w:asciiTheme="minorHAnsi" w:hAnsiTheme="minorHAnsi"/>
          <w:sz w:val="16"/>
          <w:szCs w:val="16"/>
        </w:rPr>
        <w:t>pracovníkov</w:t>
      </w:r>
      <w:proofErr w:type="spellEnd"/>
      <w:r w:rsidR="00097EDF" w:rsidRPr="00EB3960">
        <w:rPr>
          <w:rFonts w:asciiTheme="minorHAnsi" w:hAnsiTheme="minorHAnsi"/>
          <w:sz w:val="16"/>
          <w:szCs w:val="16"/>
        </w:rPr>
        <w:t xml:space="preserve">   - </w:t>
      </w:r>
      <w:r w:rsidRPr="00EB3960">
        <w:rPr>
          <w:rFonts w:asciiTheme="minorHAnsi" w:hAnsiTheme="minorHAnsi"/>
          <w:sz w:val="16"/>
          <w:szCs w:val="16"/>
        </w:rPr>
        <w:t xml:space="preserve"> bola </w:t>
      </w:r>
      <w:proofErr w:type="spellStart"/>
      <w:r w:rsidR="00EB3960">
        <w:rPr>
          <w:rFonts w:asciiTheme="minorHAnsi" w:hAnsiTheme="minorHAnsi"/>
          <w:sz w:val="16"/>
          <w:szCs w:val="16"/>
        </w:rPr>
        <w:t>vytvorená</w:t>
      </w:r>
      <w:proofErr w:type="spellEnd"/>
      <w:r w:rsidR="00EB3960">
        <w:rPr>
          <w:rFonts w:asciiTheme="minorHAnsi" w:hAnsiTheme="minorHAnsi"/>
          <w:sz w:val="16"/>
          <w:szCs w:val="16"/>
        </w:rPr>
        <w:t xml:space="preserve"> v </w:t>
      </w:r>
      <w:proofErr w:type="spellStart"/>
      <w:r w:rsidR="00EB3960">
        <w:rPr>
          <w:rFonts w:asciiTheme="minorHAnsi" w:hAnsiTheme="minorHAnsi"/>
          <w:sz w:val="16"/>
          <w:szCs w:val="16"/>
        </w:rPr>
        <w:t>súvislosti</w:t>
      </w:r>
      <w:proofErr w:type="spellEnd"/>
      <w:r w:rsidR="00EB3960">
        <w:rPr>
          <w:rFonts w:asciiTheme="minorHAnsi" w:hAnsiTheme="minorHAnsi"/>
          <w:sz w:val="16"/>
          <w:szCs w:val="16"/>
        </w:rPr>
        <w:t xml:space="preserve"> s plánovaným </w:t>
      </w:r>
      <w:proofErr w:type="spellStart"/>
      <w:r w:rsidR="00EB3960">
        <w:rPr>
          <w:rFonts w:asciiTheme="minorHAnsi" w:hAnsiTheme="minorHAnsi"/>
          <w:sz w:val="16"/>
          <w:szCs w:val="16"/>
        </w:rPr>
        <w:t>znížením</w:t>
      </w:r>
      <w:proofErr w:type="spellEnd"/>
      <w:r w:rsidR="00EB3960">
        <w:rPr>
          <w:rFonts w:asciiTheme="minorHAnsi" w:hAnsiTheme="minorHAnsi"/>
          <w:sz w:val="16"/>
          <w:szCs w:val="16"/>
        </w:rPr>
        <w:t xml:space="preserve"> počtu </w:t>
      </w:r>
      <w:proofErr w:type="spellStart"/>
      <w:r w:rsidR="00EB3960">
        <w:rPr>
          <w:rFonts w:asciiTheme="minorHAnsi" w:hAnsiTheme="minorHAnsi"/>
          <w:sz w:val="16"/>
          <w:szCs w:val="16"/>
        </w:rPr>
        <w:t>zamestna</w:t>
      </w:r>
      <w:r w:rsidR="002801C2">
        <w:rPr>
          <w:rFonts w:asciiTheme="minorHAnsi" w:hAnsiTheme="minorHAnsi"/>
          <w:sz w:val="16"/>
          <w:szCs w:val="16"/>
        </w:rPr>
        <w:t>ncov</w:t>
      </w:r>
      <w:proofErr w:type="spellEnd"/>
      <w:r w:rsidR="002801C2">
        <w:rPr>
          <w:rFonts w:asciiTheme="minorHAnsi" w:hAnsiTheme="minorHAnsi"/>
          <w:sz w:val="16"/>
          <w:szCs w:val="16"/>
        </w:rPr>
        <w:t xml:space="preserve">  v roku 2018 a bola </w:t>
      </w:r>
      <w:proofErr w:type="spellStart"/>
      <w:r w:rsidR="002801C2">
        <w:rPr>
          <w:rFonts w:asciiTheme="minorHAnsi" w:hAnsiTheme="minorHAnsi"/>
          <w:sz w:val="16"/>
          <w:szCs w:val="16"/>
        </w:rPr>
        <w:t>tvorená</w:t>
      </w:r>
      <w:proofErr w:type="spellEnd"/>
      <w:r w:rsidR="002801C2">
        <w:rPr>
          <w:rFonts w:asciiTheme="minorHAnsi" w:hAnsiTheme="minorHAnsi"/>
          <w:sz w:val="16"/>
          <w:szCs w:val="16"/>
        </w:rPr>
        <w:t xml:space="preserve"> na základe </w:t>
      </w:r>
      <w:proofErr w:type="spellStart"/>
      <w:r w:rsidR="002801C2">
        <w:rPr>
          <w:rFonts w:asciiTheme="minorHAnsi" w:hAnsiTheme="minorHAnsi"/>
          <w:sz w:val="16"/>
          <w:szCs w:val="16"/>
        </w:rPr>
        <w:t>priemerných</w:t>
      </w:r>
      <w:proofErr w:type="spellEnd"/>
      <w:r w:rsidR="002801C2">
        <w:rPr>
          <w:rFonts w:asciiTheme="minorHAnsi" w:hAnsiTheme="minorHAnsi"/>
          <w:sz w:val="16"/>
          <w:szCs w:val="16"/>
        </w:rPr>
        <w:t xml:space="preserve"> </w:t>
      </w:r>
      <w:proofErr w:type="spellStart"/>
      <w:r w:rsidR="002801C2">
        <w:rPr>
          <w:rFonts w:asciiTheme="minorHAnsi" w:hAnsiTheme="minorHAnsi"/>
          <w:sz w:val="16"/>
          <w:szCs w:val="16"/>
        </w:rPr>
        <w:t>mesačných</w:t>
      </w:r>
      <w:proofErr w:type="spellEnd"/>
      <w:r w:rsidR="002801C2">
        <w:rPr>
          <w:rFonts w:asciiTheme="minorHAnsi" w:hAnsiTheme="minorHAnsi"/>
          <w:sz w:val="16"/>
          <w:szCs w:val="16"/>
        </w:rPr>
        <w:t xml:space="preserve"> </w:t>
      </w:r>
      <w:proofErr w:type="spellStart"/>
      <w:r w:rsidR="002801C2">
        <w:rPr>
          <w:rFonts w:asciiTheme="minorHAnsi" w:hAnsiTheme="minorHAnsi"/>
          <w:sz w:val="16"/>
          <w:szCs w:val="16"/>
        </w:rPr>
        <w:t>miezd</w:t>
      </w:r>
      <w:proofErr w:type="spellEnd"/>
      <w:r w:rsidR="002801C2">
        <w:rPr>
          <w:rFonts w:asciiTheme="minorHAnsi" w:hAnsiTheme="minorHAnsi"/>
          <w:sz w:val="16"/>
          <w:szCs w:val="16"/>
        </w:rPr>
        <w:t xml:space="preserve"> a plánovaného  </w:t>
      </w:r>
      <w:proofErr w:type="spellStart"/>
      <w:r w:rsidR="002801C2">
        <w:rPr>
          <w:rFonts w:asciiTheme="minorHAnsi" w:hAnsiTheme="minorHAnsi"/>
          <w:sz w:val="16"/>
          <w:szCs w:val="16"/>
        </w:rPr>
        <w:t>zníženia</w:t>
      </w:r>
      <w:proofErr w:type="spellEnd"/>
      <w:r w:rsidR="002801C2">
        <w:rPr>
          <w:rFonts w:asciiTheme="minorHAnsi" w:hAnsiTheme="minorHAnsi"/>
          <w:sz w:val="16"/>
          <w:szCs w:val="16"/>
        </w:rPr>
        <w:t xml:space="preserve"> počtu </w:t>
      </w:r>
      <w:proofErr w:type="spellStart"/>
      <w:r w:rsidR="002801C2">
        <w:rPr>
          <w:rFonts w:asciiTheme="minorHAnsi" w:hAnsiTheme="minorHAnsi"/>
          <w:sz w:val="16"/>
          <w:szCs w:val="16"/>
        </w:rPr>
        <w:t>zamestnancov</w:t>
      </w:r>
      <w:proofErr w:type="spellEnd"/>
      <w:r w:rsidR="002801C2">
        <w:rPr>
          <w:rFonts w:asciiTheme="minorHAnsi" w:hAnsiTheme="minorHAnsi"/>
          <w:sz w:val="16"/>
          <w:szCs w:val="16"/>
        </w:rPr>
        <w:t>.</w:t>
      </w:r>
    </w:p>
    <w:p w:rsidR="00C207CF" w:rsidRPr="00667BDE" w:rsidRDefault="00C207CF" w:rsidP="003D2F8A">
      <w:pPr>
        <w:pStyle w:val="Obyajntext"/>
        <w:ind w:left="426"/>
        <w:jc w:val="both"/>
        <w:rPr>
          <w:rFonts w:asciiTheme="minorHAnsi" w:hAnsiTheme="minorHAnsi"/>
          <w:sz w:val="16"/>
          <w:szCs w:val="16"/>
        </w:rPr>
      </w:pPr>
      <w:r w:rsidRPr="00EB3960">
        <w:rPr>
          <w:rFonts w:asciiTheme="minorHAnsi" w:hAnsiTheme="minorHAnsi"/>
          <w:sz w:val="16"/>
          <w:szCs w:val="16"/>
        </w:rPr>
        <w:t xml:space="preserve">Rezerva na </w:t>
      </w:r>
      <w:proofErr w:type="spellStart"/>
      <w:r w:rsidRPr="00EB3960">
        <w:rPr>
          <w:rFonts w:asciiTheme="minorHAnsi" w:hAnsiTheme="minorHAnsi"/>
          <w:sz w:val="16"/>
          <w:szCs w:val="16"/>
        </w:rPr>
        <w:t>demolácie</w:t>
      </w:r>
      <w:proofErr w:type="spellEnd"/>
      <w:r w:rsidRPr="00EB3960">
        <w:rPr>
          <w:rFonts w:asciiTheme="minorHAnsi" w:hAnsiTheme="minorHAnsi"/>
          <w:sz w:val="16"/>
          <w:szCs w:val="16"/>
        </w:rPr>
        <w:t xml:space="preserve"> bola </w:t>
      </w:r>
      <w:proofErr w:type="spellStart"/>
      <w:r w:rsidRPr="00EB3960">
        <w:rPr>
          <w:rFonts w:asciiTheme="minorHAnsi" w:hAnsiTheme="minorHAnsi"/>
          <w:sz w:val="16"/>
          <w:szCs w:val="16"/>
        </w:rPr>
        <w:t>tvorená</w:t>
      </w:r>
      <w:proofErr w:type="spellEnd"/>
      <w:r w:rsidRPr="00EB3960">
        <w:rPr>
          <w:rFonts w:asciiTheme="minorHAnsi" w:hAnsiTheme="minorHAnsi"/>
          <w:sz w:val="16"/>
          <w:szCs w:val="16"/>
        </w:rPr>
        <w:t xml:space="preserve"> </w:t>
      </w:r>
      <w:proofErr w:type="spellStart"/>
      <w:r w:rsidRPr="00EB3960">
        <w:rPr>
          <w:rFonts w:asciiTheme="minorHAnsi" w:hAnsiTheme="minorHAnsi"/>
          <w:sz w:val="16"/>
          <w:szCs w:val="16"/>
        </w:rPr>
        <w:t>vo</w:t>
      </w:r>
      <w:proofErr w:type="spellEnd"/>
      <w:r w:rsidRPr="00EB3960">
        <w:rPr>
          <w:rFonts w:asciiTheme="minorHAnsi" w:hAnsiTheme="minorHAnsi"/>
          <w:sz w:val="16"/>
          <w:szCs w:val="16"/>
        </w:rPr>
        <w:t xml:space="preserve"> </w:t>
      </w:r>
      <w:proofErr w:type="spellStart"/>
      <w:r w:rsidRPr="00EB3960">
        <w:rPr>
          <w:rFonts w:asciiTheme="minorHAnsi" w:hAnsiTheme="minorHAnsi"/>
          <w:sz w:val="16"/>
          <w:szCs w:val="16"/>
        </w:rPr>
        <w:t>výške</w:t>
      </w:r>
      <w:proofErr w:type="spellEnd"/>
      <w:r w:rsidRPr="00EB3960">
        <w:rPr>
          <w:rFonts w:asciiTheme="minorHAnsi" w:hAnsiTheme="minorHAnsi"/>
          <w:sz w:val="16"/>
          <w:szCs w:val="16"/>
        </w:rPr>
        <w:t xml:space="preserve"> </w:t>
      </w:r>
      <w:proofErr w:type="spellStart"/>
      <w:r w:rsidRPr="00EB3960">
        <w:rPr>
          <w:rFonts w:asciiTheme="minorHAnsi" w:hAnsiTheme="minorHAnsi"/>
          <w:sz w:val="16"/>
          <w:szCs w:val="16"/>
        </w:rPr>
        <w:t>prepokladaných</w:t>
      </w:r>
      <w:proofErr w:type="spellEnd"/>
      <w:r w:rsidRPr="00EB3960">
        <w:rPr>
          <w:rFonts w:asciiTheme="minorHAnsi" w:hAnsiTheme="minorHAnsi"/>
          <w:sz w:val="16"/>
          <w:szCs w:val="16"/>
        </w:rPr>
        <w:t xml:space="preserve"> </w:t>
      </w:r>
      <w:proofErr w:type="spellStart"/>
      <w:r w:rsidRPr="00EB3960">
        <w:rPr>
          <w:rFonts w:asciiTheme="minorHAnsi" w:hAnsiTheme="minorHAnsi"/>
          <w:sz w:val="16"/>
          <w:szCs w:val="16"/>
        </w:rPr>
        <w:t>nákladov</w:t>
      </w:r>
      <w:proofErr w:type="spellEnd"/>
      <w:r w:rsidRPr="00EB3960">
        <w:rPr>
          <w:rFonts w:asciiTheme="minorHAnsi" w:hAnsiTheme="minorHAnsi"/>
          <w:sz w:val="16"/>
          <w:szCs w:val="16"/>
        </w:rPr>
        <w:t xml:space="preserve"> na </w:t>
      </w:r>
      <w:proofErr w:type="spellStart"/>
      <w:r w:rsidRPr="00EB3960">
        <w:rPr>
          <w:rFonts w:asciiTheme="minorHAnsi" w:hAnsiTheme="minorHAnsi"/>
          <w:sz w:val="16"/>
          <w:szCs w:val="16"/>
        </w:rPr>
        <w:t>de</w:t>
      </w:r>
      <w:r w:rsidR="00042749">
        <w:rPr>
          <w:rFonts w:asciiTheme="minorHAnsi" w:hAnsiTheme="minorHAnsi"/>
          <w:sz w:val="16"/>
          <w:szCs w:val="16"/>
        </w:rPr>
        <w:t>moláciu</w:t>
      </w:r>
      <w:proofErr w:type="spellEnd"/>
      <w:r w:rsidR="00042749">
        <w:rPr>
          <w:rFonts w:asciiTheme="minorHAnsi" w:hAnsiTheme="minorHAnsi"/>
          <w:sz w:val="16"/>
          <w:szCs w:val="16"/>
        </w:rPr>
        <w:t xml:space="preserve"> nepoužitelných </w:t>
      </w:r>
      <w:proofErr w:type="spellStart"/>
      <w:r w:rsidR="00042749">
        <w:rPr>
          <w:rFonts w:asciiTheme="minorHAnsi" w:hAnsiTheme="minorHAnsi"/>
          <w:sz w:val="16"/>
          <w:szCs w:val="16"/>
        </w:rPr>
        <w:t>objektov</w:t>
      </w:r>
      <w:proofErr w:type="spellEnd"/>
      <w:r w:rsidR="00042749">
        <w:rPr>
          <w:rFonts w:asciiTheme="minorHAnsi" w:hAnsiTheme="minorHAnsi"/>
          <w:sz w:val="16"/>
          <w:szCs w:val="16"/>
        </w:rPr>
        <w:t>. V roku 2018 bola rezerva zrušená.</w:t>
      </w:r>
    </w:p>
    <w:p w:rsidR="00EB3380" w:rsidRDefault="002801C2" w:rsidP="00EB3380">
      <w:pPr>
        <w:pStyle w:val="Zkladntext"/>
        <w:rPr>
          <w:rFonts w:asciiTheme="minorHAnsi" w:hAnsiTheme="minorHAnsi"/>
          <w:sz w:val="16"/>
          <w:szCs w:val="16"/>
        </w:rPr>
      </w:pPr>
      <w:r w:rsidRPr="00EB3380">
        <w:rPr>
          <w:rFonts w:asciiTheme="minorHAnsi" w:hAnsiTheme="minorHAnsi"/>
          <w:sz w:val="16"/>
          <w:szCs w:val="16"/>
        </w:rPr>
        <w:t xml:space="preserve">Rezerva na penále bola tvorená </w:t>
      </w:r>
      <w:r w:rsidR="003D2F8A" w:rsidRPr="00EB3380">
        <w:rPr>
          <w:rFonts w:asciiTheme="minorHAnsi" w:hAnsiTheme="minorHAnsi"/>
          <w:sz w:val="16"/>
          <w:szCs w:val="16"/>
        </w:rPr>
        <w:t>na</w:t>
      </w:r>
      <w:r w:rsidR="003D2F8A">
        <w:rPr>
          <w:rFonts w:asciiTheme="minorHAnsi" w:hAnsiTheme="minorHAnsi"/>
          <w:sz w:val="16"/>
          <w:szCs w:val="16"/>
        </w:rPr>
        <w:t xml:space="preserve"> základe výšky záväzkov z obchodného styku po splatnosti a aplikovaním  adekvátnej výšky zmluvných/zákonných úrokov</w:t>
      </w:r>
      <w:r w:rsidR="00EB3380">
        <w:rPr>
          <w:rFonts w:asciiTheme="minorHAnsi" w:hAnsiTheme="minorHAnsi"/>
          <w:sz w:val="16"/>
          <w:szCs w:val="16"/>
        </w:rPr>
        <w:t xml:space="preserve"> z omeškania.</w:t>
      </w:r>
    </w:p>
    <w:p w:rsidR="004B5CA3" w:rsidRDefault="004B5CA3" w:rsidP="00EB3380">
      <w:pPr>
        <w:pStyle w:val="Zkladntext"/>
        <w:ind w:left="0"/>
        <w:rPr>
          <w:rFonts w:asciiTheme="minorHAnsi" w:hAnsiTheme="minorHAnsi"/>
          <w:b/>
          <w:sz w:val="16"/>
          <w:szCs w:val="16"/>
        </w:rPr>
      </w:pPr>
    </w:p>
    <w:p w:rsidR="001767A6" w:rsidRPr="00667BDE" w:rsidRDefault="00EB3380" w:rsidP="00EB3380">
      <w:pPr>
        <w:pStyle w:val="Zkladntext"/>
        <w:ind w:left="0"/>
        <w:rPr>
          <w:rFonts w:asciiTheme="minorHAnsi" w:hAnsiTheme="minorHAnsi"/>
          <w:b/>
          <w:sz w:val="16"/>
          <w:szCs w:val="16"/>
        </w:rPr>
      </w:pPr>
      <w:r w:rsidRPr="00667BDE">
        <w:rPr>
          <w:rFonts w:asciiTheme="minorHAnsi" w:hAnsiTheme="minorHAnsi"/>
          <w:b/>
          <w:sz w:val="16"/>
          <w:szCs w:val="16"/>
        </w:rPr>
        <w:lastRenderedPageBreak/>
        <w:t xml:space="preserve"> </w:t>
      </w:r>
      <w:r w:rsidR="001767A6" w:rsidRPr="00667BDE">
        <w:rPr>
          <w:rFonts w:asciiTheme="minorHAnsi" w:hAnsiTheme="minorHAnsi"/>
          <w:b/>
          <w:sz w:val="16"/>
          <w:szCs w:val="16"/>
        </w:rPr>
        <w:t>Predpokladané obdobie  čerpania rezerv</w:t>
      </w:r>
    </w:p>
    <w:p w:rsidR="001767A6" w:rsidRPr="00667BDE" w:rsidRDefault="001767A6" w:rsidP="00EF5E01">
      <w:pPr>
        <w:pStyle w:val="Zkladntext"/>
        <w:ind w:left="0" w:firstLine="426"/>
        <w:rPr>
          <w:rFonts w:asciiTheme="minorHAnsi" w:hAnsiTheme="minorHAnsi"/>
          <w:sz w:val="16"/>
          <w:szCs w:val="16"/>
        </w:rPr>
      </w:pPr>
      <w:r w:rsidRPr="00667BDE">
        <w:rPr>
          <w:rFonts w:asciiTheme="minorHAnsi" w:hAnsiTheme="minorHAnsi"/>
          <w:sz w:val="16"/>
          <w:szCs w:val="16"/>
        </w:rPr>
        <w:t>- predpoklad čerpania všetkých krátkodobých rezerv: rok 201</w:t>
      </w:r>
      <w:r w:rsidR="00AB0893">
        <w:rPr>
          <w:rFonts w:asciiTheme="minorHAnsi" w:hAnsiTheme="minorHAnsi"/>
          <w:sz w:val="16"/>
          <w:szCs w:val="16"/>
        </w:rPr>
        <w:t>8</w:t>
      </w:r>
    </w:p>
    <w:p w:rsidR="001767A6" w:rsidRPr="00667BDE" w:rsidRDefault="001767A6" w:rsidP="00EF5E01">
      <w:pPr>
        <w:pStyle w:val="Zkladntext"/>
        <w:ind w:left="0" w:firstLine="426"/>
        <w:rPr>
          <w:rFonts w:asciiTheme="minorHAnsi" w:hAnsiTheme="minorHAnsi"/>
          <w:sz w:val="16"/>
          <w:szCs w:val="16"/>
        </w:rPr>
      </w:pPr>
      <w:r w:rsidRPr="00667BDE">
        <w:rPr>
          <w:rFonts w:asciiTheme="minorHAnsi" w:hAnsiTheme="minorHAnsi"/>
          <w:sz w:val="16"/>
          <w:szCs w:val="16"/>
        </w:rPr>
        <w:t>- predpoklad čerpania  dlhodobých rezerv na reklamácie : roky 201</w:t>
      </w:r>
      <w:r w:rsidR="00AB0893">
        <w:rPr>
          <w:rFonts w:asciiTheme="minorHAnsi" w:hAnsiTheme="minorHAnsi"/>
          <w:sz w:val="16"/>
          <w:szCs w:val="16"/>
        </w:rPr>
        <w:t>9</w:t>
      </w:r>
      <w:r w:rsidRPr="00667BDE">
        <w:rPr>
          <w:rFonts w:asciiTheme="minorHAnsi" w:hAnsiTheme="minorHAnsi"/>
          <w:sz w:val="16"/>
          <w:szCs w:val="16"/>
        </w:rPr>
        <w:t>-20</w:t>
      </w:r>
      <w:r w:rsidR="00AB0893">
        <w:rPr>
          <w:rFonts w:asciiTheme="minorHAnsi" w:hAnsiTheme="minorHAnsi"/>
          <w:sz w:val="16"/>
          <w:szCs w:val="16"/>
        </w:rPr>
        <w:t>20</w:t>
      </w:r>
    </w:p>
    <w:p w:rsidR="001767A6" w:rsidRDefault="001767A6" w:rsidP="00EF5E01">
      <w:pPr>
        <w:pStyle w:val="Zkladntext"/>
        <w:ind w:left="0" w:firstLine="426"/>
        <w:rPr>
          <w:rFonts w:asciiTheme="minorHAnsi" w:hAnsiTheme="minorHAnsi"/>
          <w:sz w:val="16"/>
          <w:szCs w:val="16"/>
        </w:rPr>
      </w:pPr>
      <w:r w:rsidRPr="00667BDE">
        <w:rPr>
          <w:rFonts w:asciiTheme="minorHAnsi" w:hAnsiTheme="minorHAnsi"/>
          <w:sz w:val="16"/>
          <w:szCs w:val="16"/>
        </w:rPr>
        <w:t xml:space="preserve">- predpoklad čerpania rezervy na odchodne : </w:t>
      </w:r>
      <w:r w:rsidR="006E2602">
        <w:rPr>
          <w:rFonts w:asciiTheme="minorHAnsi" w:hAnsiTheme="minorHAnsi"/>
          <w:sz w:val="16"/>
          <w:szCs w:val="16"/>
        </w:rPr>
        <w:t xml:space="preserve">rok  </w:t>
      </w:r>
      <w:r w:rsidR="008D0525">
        <w:rPr>
          <w:rFonts w:asciiTheme="minorHAnsi" w:hAnsiTheme="minorHAnsi"/>
          <w:sz w:val="16"/>
          <w:szCs w:val="16"/>
        </w:rPr>
        <w:t xml:space="preserve"> 2018</w:t>
      </w:r>
    </w:p>
    <w:p w:rsidR="008D0525" w:rsidRPr="00EB3960" w:rsidRDefault="008D0525" w:rsidP="00EF5E01">
      <w:pPr>
        <w:pStyle w:val="Zkladntext"/>
        <w:ind w:left="0" w:firstLine="426"/>
        <w:rPr>
          <w:rFonts w:asciiTheme="minorHAnsi" w:hAnsiTheme="minorHAnsi"/>
          <w:sz w:val="16"/>
          <w:szCs w:val="16"/>
        </w:rPr>
      </w:pPr>
      <w:r w:rsidRPr="00EB3960">
        <w:rPr>
          <w:rFonts w:asciiTheme="minorHAnsi" w:hAnsiTheme="minorHAnsi"/>
          <w:sz w:val="16"/>
          <w:szCs w:val="16"/>
        </w:rPr>
        <w:t>- predpoklad čerpania rezervy na odstupné : r</w:t>
      </w:r>
      <w:r w:rsidR="006E2602">
        <w:rPr>
          <w:rFonts w:asciiTheme="minorHAnsi" w:hAnsiTheme="minorHAnsi"/>
          <w:sz w:val="16"/>
          <w:szCs w:val="16"/>
        </w:rPr>
        <w:t>ok</w:t>
      </w:r>
      <w:r w:rsidRPr="00EB3960">
        <w:rPr>
          <w:rFonts w:asciiTheme="minorHAnsi" w:hAnsiTheme="minorHAnsi"/>
          <w:sz w:val="16"/>
          <w:szCs w:val="16"/>
        </w:rPr>
        <w:t xml:space="preserve"> 2018 prepúšťanie zamestnancov</w:t>
      </w:r>
    </w:p>
    <w:p w:rsidR="00E06E76" w:rsidRPr="00EB3960" w:rsidRDefault="00E06E76" w:rsidP="004B40E7">
      <w:pPr>
        <w:rPr>
          <w:rFonts w:asciiTheme="minorHAnsi" w:hAnsiTheme="minorHAnsi"/>
          <w:sz w:val="16"/>
          <w:szCs w:val="16"/>
        </w:rPr>
      </w:pPr>
    </w:p>
    <w:p w:rsidR="004B40E7" w:rsidRPr="00667BDE" w:rsidRDefault="004B40E7" w:rsidP="004B40E7">
      <w:pPr>
        <w:rPr>
          <w:rFonts w:asciiTheme="minorHAnsi" w:hAnsiTheme="minorHAnsi"/>
          <w:sz w:val="16"/>
          <w:szCs w:val="16"/>
        </w:rPr>
      </w:pPr>
      <w:r w:rsidRPr="00667BDE">
        <w:rPr>
          <w:rFonts w:asciiTheme="minorHAnsi" w:hAnsiTheme="minorHAnsi"/>
          <w:sz w:val="16"/>
          <w:szCs w:val="16"/>
        </w:rPr>
        <w:t>Tabuľka č.2</w:t>
      </w:r>
    </w:p>
    <w:p w:rsidR="007E18DF" w:rsidRPr="00667BDE" w:rsidRDefault="007E18DF" w:rsidP="004B40E7">
      <w:pPr>
        <w:rPr>
          <w:rFonts w:asciiTheme="minorHAnsi" w:hAnsiTheme="minorHAnsi"/>
          <w:sz w:val="16"/>
          <w:szCs w:val="16"/>
        </w:rPr>
      </w:pPr>
    </w:p>
    <w:bookmarkStart w:id="243" w:name="_MON_1393832436"/>
    <w:bookmarkStart w:id="244" w:name="_MON_1393914231"/>
    <w:bookmarkStart w:id="245" w:name="_MON_1393914262"/>
    <w:bookmarkStart w:id="246" w:name="_MON_1393914314"/>
    <w:bookmarkStart w:id="247" w:name="_MON_1421664900"/>
    <w:bookmarkStart w:id="248" w:name="_MON_1390891741"/>
    <w:bookmarkStart w:id="249" w:name="_MON_1392024063"/>
    <w:bookmarkStart w:id="250" w:name="_MON_1392461714"/>
    <w:bookmarkStart w:id="251" w:name="_MON_1392461740"/>
    <w:bookmarkEnd w:id="243"/>
    <w:bookmarkEnd w:id="244"/>
    <w:bookmarkEnd w:id="245"/>
    <w:bookmarkEnd w:id="246"/>
    <w:bookmarkEnd w:id="247"/>
    <w:bookmarkEnd w:id="248"/>
    <w:bookmarkEnd w:id="249"/>
    <w:bookmarkEnd w:id="250"/>
    <w:bookmarkEnd w:id="251"/>
    <w:bookmarkStart w:id="252" w:name="_MON_1393569023"/>
    <w:bookmarkEnd w:id="252"/>
    <w:p w:rsidR="00751B60" w:rsidRPr="00667BDE" w:rsidRDefault="007E38E0" w:rsidP="00FA2BBA">
      <w:pPr>
        <w:rPr>
          <w:rFonts w:asciiTheme="minorHAnsi" w:hAnsiTheme="minorHAnsi"/>
          <w:sz w:val="16"/>
          <w:szCs w:val="16"/>
        </w:rPr>
      </w:pPr>
      <w:r w:rsidRPr="00667BDE">
        <w:rPr>
          <w:rFonts w:asciiTheme="minorHAnsi" w:hAnsiTheme="minorHAnsi"/>
          <w:sz w:val="16"/>
          <w:szCs w:val="16"/>
        </w:rPr>
        <w:object w:dxaOrig="7736" w:dyaOrig="8197">
          <v:shape id="_x0000_i1043" type="#_x0000_t75" style="width:508.85pt;height:374.5pt" o:ole="">
            <v:imagedata r:id="rId49" o:title=""/>
          </v:shape>
          <o:OLEObject Type="Embed" ProgID="Excel.Sheet.12" ShapeID="_x0000_i1043" DrawAspect="Content" ObjectID="_1600488461" r:id="rId50"/>
        </w:object>
      </w:r>
    </w:p>
    <w:p w:rsidR="00FE7938" w:rsidRPr="00667BDE" w:rsidRDefault="00FE7938" w:rsidP="00E81BDA">
      <w:pPr>
        <w:pStyle w:val="Zkladntext"/>
        <w:ind w:left="0"/>
        <w:rPr>
          <w:rFonts w:asciiTheme="minorHAnsi" w:hAnsiTheme="minorHAnsi"/>
          <w:b/>
          <w:sz w:val="16"/>
          <w:szCs w:val="16"/>
        </w:rPr>
      </w:pPr>
      <w:r w:rsidRPr="00691DA4">
        <w:rPr>
          <w:rFonts w:asciiTheme="minorHAnsi" w:hAnsiTheme="minorHAnsi"/>
          <w:b/>
          <w:sz w:val="16"/>
          <w:szCs w:val="16"/>
        </w:rPr>
        <w:t>zákonné rezervy</w:t>
      </w:r>
      <w:r w:rsidR="0068057C" w:rsidRPr="00691DA4">
        <w:rPr>
          <w:rFonts w:asciiTheme="minorHAnsi" w:hAnsiTheme="minorHAnsi"/>
          <w:b/>
          <w:sz w:val="16"/>
          <w:szCs w:val="16"/>
        </w:rPr>
        <w:t xml:space="preserve"> krátkodobé</w:t>
      </w:r>
      <w:r w:rsidR="0068057C" w:rsidRPr="00667BDE">
        <w:rPr>
          <w:rFonts w:asciiTheme="minorHAnsi" w:hAnsiTheme="minorHAnsi"/>
          <w:b/>
          <w:sz w:val="16"/>
          <w:szCs w:val="16"/>
        </w:rPr>
        <w:t xml:space="preserve"> </w:t>
      </w:r>
    </w:p>
    <w:p w:rsidR="0068057C" w:rsidRPr="00667BDE" w:rsidRDefault="0068057C" w:rsidP="00EF5E01">
      <w:pPr>
        <w:pStyle w:val="Obyajntext"/>
        <w:ind w:left="426" w:firstLine="279"/>
        <w:jc w:val="both"/>
        <w:rPr>
          <w:rFonts w:asciiTheme="minorHAnsi" w:hAnsiTheme="minorHAnsi"/>
          <w:sz w:val="16"/>
          <w:szCs w:val="16"/>
        </w:rPr>
      </w:pPr>
      <w:r w:rsidRPr="00667BDE">
        <w:rPr>
          <w:rFonts w:asciiTheme="minorHAnsi" w:hAnsiTheme="minorHAnsi"/>
          <w:sz w:val="16"/>
          <w:szCs w:val="16"/>
          <w:lang w:val="sk-SK" w:eastAsia="sk-SK"/>
        </w:rPr>
        <w:t xml:space="preserve">-  Zákonné rezervy boli tvorené v zmysle  zákona o účtovníctve 431/2002 Z. z. </w:t>
      </w:r>
      <w:r w:rsidR="00561BF7" w:rsidRPr="00667BDE">
        <w:rPr>
          <w:rFonts w:asciiTheme="minorHAnsi" w:hAnsiTheme="minorHAnsi"/>
          <w:sz w:val="16"/>
          <w:szCs w:val="16"/>
          <w:lang w:val="sk-SK" w:eastAsia="sk-SK"/>
        </w:rPr>
        <w:t>v znení neskorších predpisov</w:t>
      </w:r>
      <w:r w:rsidRPr="00667BDE">
        <w:rPr>
          <w:rFonts w:asciiTheme="minorHAnsi" w:hAnsiTheme="minorHAnsi"/>
          <w:sz w:val="16"/>
          <w:szCs w:val="16"/>
          <w:lang w:val="sk-SK" w:eastAsia="sk-SK"/>
        </w:rPr>
        <w:t xml:space="preserve"> a za daňovo uznané sa   považujú, ak sú vytvorené v súlade so Zákonom o dani z príjmov 595/2003 Z. z. </w:t>
      </w:r>
      <w:r w:rsidR="00561BF7" w:rsidRPr="00667BDE">
        <w:rPr>
          <w:rFonts w:asciiTheme="minorHAnsi" w:hAnsiTheme="minorHAnsi"/>
          <w:sz w:val="16"/>
          <w:szCs w:val="16"/>
          <w:lang w:val="sk-SK" w:eastAsia="sk-SK"/>
        </w:rPr>
        <w:t>v znení neskorších predpisov</w:t>
      </w:r>
      <w:r w:rsidR="00561BF7" w:rsidRPr="00667BDE">
        <w:rPr>
          <w:rFonts w:asciiTheme="minorHAnsi" w:hAnsiTheme="minorHAnsi"/>
          <w:sz w:val="16"/>
          <w:szCs w:val="16"/>
        </w:rPr>
        <w:t>,</w:t>
      </w:r>
      <w:r w:rsidRPr="00667BDE">
        <w:rPr>
          <w:rFonts w:asciiTheme="minorHAnsi" w:hAnsiTheme="minorHAnsi"/>
          <w:sz w:val="16"/>
          <w:szCs w:val="16"/>
        </w:rPr>
        <w:t xml:space="preserve"> § 20, odst. 9, písm. a) z titulu nev</w:t>
      </w:r>
      <w:r w:rsidR="00553E75" w:rsidRPr="00667BDE">
        <w:rPr>
          <w:rFonts w:asciiTheme="minorHAnsi" w:hAnsiTheme="minorHAnsi"/>
          <w:sz w:val="16"/>
          <w:szCs w:val="16"/>
        </w:rPr>
        <w:t xml:space="preserve">yčerpaných </w:t>
      </w:r>
      <w:proofErr w:type="spellStart"/>
      <w:r w:rsidR="00553E75" w:rsidRPr="00667BDE">
        <w:rPr>
          <w:rFonts w:asciiTheme="minorHAnsi" w:hAnsiTheme="minorHAnsi"/>
          <w:sz w:val="16"/>
          <w:szCs w:val="16"/>
        </w:rPr>
        <w:t>dovolen</w:t>
      </w:r>
      <w:r w:rsidR="00182E61">
        <w:rPr>
          <w:rFonts w:asciiTheme="minorHAnsi" w:hAnsiTheme="minorHAnsi"/>
          <w:sz w:val="16"/>
          <w:szCs w:val="16"/>
        </w:rPr>
        <w:t>i</w:t>
      </w:r>
      <w:r w:rsidR="00F913F6">
        <w:rPr>
          <w:rFonts w:asciiTheme="minorHAnsi" w:hAnsiTheme="minorHAnsi"/>
          <w:sz w:val="16"/>
          <w:szCs w:val="16"/>
        </w:rPr>
        <w:t>ek</w:t>
      </w:r>
      <w:proofErr w:type="spellEnd"/>
      <w:r w:rsidR="00F913F6">
        <w:rPr>
          <w:rFonts w:asciiTheme="minorHAnsi" w:hAnsiTheme="minorHAnsi"/>
          <w:sz w:val="16"/>
          <w:szCs w:val="16"/>
        </w:rPr>
        <w:t>.</w:t>
      </w:r>
    </w:p>
    <w:p w:rsidR="006A56D2" w:rsidRPr="00667BDE" w:rsidRDefault="006A56D2">
      <w:pPr>
        <w:pStyle w:val="Zkladntext"/>
        <w:rPr>
          <w:rFonts w:asciiTheme="minorHAnsi" w:hAnsiTheme="minorHAnsi"/>
          <w:b/>
          <w:sz w:val="16"/>
          <w:szCs w:val="16"/>
        </w:rPr>
      </w:pPr>
    </w:p>
    <w:p w:rsidR="00FE7938" w:rsidRPr="00667BDE" w:rsidRDefault="00FE7938">
      <w:pPr>
        <w:pStyle w:val="Zkladntext"/>
        <w:rPr>
          <w:rFonts w:asciiTheme="minorHAnsi" w:hAnsiTheme="minorHAnsi"/>
          <w:b/>
          <w:sz w:val="16"/>
          <w:szCs w:val="16"/>
        </w:rPr>
      </w:pPr>
      <w:r w:rsidRPr="00667BDE">
        <w:rPr>
          <w:rFonts w:asciiTheme="minorHAnsi" w:hAnsiTheme="minorHAnsi"/>
          <w:b/>
          <w:sz w:val="16"/>
          <w:szCs w:val="16"/>
        </w:rPr>
        <w:t xml:space="preserve">ostatné </w:t>
      </w:r>
      <w:r w:rsidR="00EE3864" w:rsidRPr="00667BDE">
        <w:rPr>
          <w:rFonts w:asciiTheme="minorHAnsi" w:hAnsiTheme="minorHAnsi"/>
          <w:b/>
          <w:sz w:val="16"/>
          <w:szCs w:val="16"/>
        </w:rPr>
        <w:t>dlhodobé a krátkodobé rezervy</w:t>
      </w:r>
    </w:p>
    <w:p w:rsidR="00EE3864" w:rsidRPr="00667BDE" w:rsidRDefault="00EE3864" w:rsidP="00EB3380">
      <w:pPr>
        <w:pStyle w:val="Zkladntext"/>
        <w:ind w:firstLine="324"/>
        <w:rPr>
          <w:rFonts w:asciiTheme="minorHAnsi" w:hAnsiTheme="minorHAnsi"/>
          <w:sz w:val="16"/>
          <w:szCs w:val="16"/>
        </w:rPr>
      </w:pPr>
      <w:r w:rsidRPr="00667BDE">
        <w:rPr>
          <w:rFonts w:asciiTheme="minorHAnsi" w:hAnsiTheme="minorHAnsi"/>
          <w:b/>
          <w:sz w:val="16"/>
          <w:szCs w:val="16"/>
        </w:rPr>
        <w:t>-</w:t>
      </w:r>
      <w:r w:rsidRPr="00667BDE">
        <w:rPr>
          <w:rFonts w:asciiTheme="minorHAnsi" w:hAnsiTheme="minorHAnsi"/>
          <w:sz w:val="16"/>
          <w:szCs w:val="16"/>
        </w:rPr>
        <w:t xml:space="preserve"> Ostatné rezervy boli tvorené z krátkodobého a dlhodobého  hľadiska na budúce záväzky z titulu nevyplatených odmien a prémií pracovníkov,  rezerva na odchodné pracovníkov, reklamácii</w:t>
      </w:r>
      <w:r w:rsidR="00691DA4">
        <w:rPr>
          <w:rFonts w:asciiTheme="minorHAnsi" w:hAnsiTheme="minorHAnsi"/>
          <w:sz w:val="16"/>
          <w:szCs w:val="16"/>
        </w:rPr>
        <w:t>, nevyfakturovaných služieb</w:t>
      </w:r>
      <w:r w:rsidR="00235F57">
        <w:rPr>
          <w:rFonts w:asciiTheme="minorHAnsi" w:hAnsiTheme="minorHAnsi"/>
          <w:sz w:val="16"/>
          <w:szCs w:val="16"/>
        </w:rPr>
        <w:t xml:space="preserve"> za rok 201</w:t>
      </w:r>
      <w:r w:rsidR="007E38E0">
        <w:rPr>
          <w:rFonts w:asciiTheme="minorHAnsi" w:hAnsiTheme="minorHAnsi"/>
          <w:sz w:val="16"/>
          <w:szCs w:val="16"/>
        </w:rPr>
        <w:t>7</w:t>
      </w:r>
      <w:r w:rsidR="00235F57">
        <w:rPr>
          <w:rFonts w:asciiTheme="minorHAnsi" w:hAnsiTheme="minorHAnsi"/>
          <w:sz w:val="16"/>
          <w:szCs w:val="16"/>
        </w:rPr>
        <w:t xml:space="preserve"> </w:t>
      </w:r>
      <w:r w:rsidR="006F1543">
        <w:rPr>
          <w:rFonts w:asciiTheme="minorHAnsi" w:hAnsiTheme="minorHAnsi"/>
          <w:sz w:val="16"/>
          <w:szCs w:val="16"/>
        </w:rPr>
        <w:t>vrátane rezervy na audit a výročnú správu.</w:t>
      </w:r>
    </w:p>
    <w:p w:rsidR="00EE3864" w:rsidRDefault="00EE3864" w:rsidP="00EB3380">
      <w:pPr>
        <w:pStyle w:val="Obyajntext"/>
        <w:ind w:firstLine="426"/>
        <w:jc w:val="both"/>
        <w:rPr>
          <w:rFonts w:asciiTheme="minorHAnsi" w:hAnsiTheme="minorHAnsi"/>
          <w:sz w:val="16"/>
          <w:szCs w:val="16"/>
        </w:rPr>
      </w:pPr>
      <w:r w:rsidRPr="00667BDE">
        <w:rPr>
          <w:rFonts w:asciiTheme="minorHAnsi" w:hAnsiTheme="minorHAnsi"/>
          <w:sz w:val="16"/>
          <w:szCs w:val="16"/>
          <w:lang w:val="sk-SK"/>
        </w:rPr>
        <w:t>R</w:t>
      </w:r>
      <w:proofErr w:type="spellStart"/>
      <w:r w:rsidRPr="00667BDE">
        <w:rPr>
          <w:rFonts w:asciiTheme="minorHAnsi" w:hAnsiTheme="minorHAnsi"/>
          <w:sz w:val="16"/>
          <w:szCs w:val="16"/>
        </w:rPr>
        <w:t>ezerva</w:t>
      </w:r>
      <w:proofErr w:type="spellEnd"/>
      <w:r w:rsidRPr="00667BDE">
        <w:rPr>
          <w:rFonts w:asciiTheme="minorHAnsi" w:hAnsiTheme="minorHAnsi"/>
          <w:sz w:val="16"/>
          <w:szCs w:val="16"/>
        </w:rPr>
        <w:t xml:space="preserve"> na odchodné  </w:t>
      </w:r>
      <w:proofErr w:type="spellStart"/>
      <w:r w:rsidRPr="00667BDE">
        <w:rPr>
          <w:rFonts w:asciiTheme="minorHAnsi" w:hAnsiTheme="minorHAnsi"/>
          <w:sz w:val="16"/>
          <w:szCs w:val="16"/>
        </w:rPr>
        <w:t>pracovníkov</w:t>
      </w:r>
      <w:proofErr w:type="spellEnd"/>
      <w:r w:rsidRPr="00667BDE">
        <w:rPr>
          <w:rFonts w:asciiTheme="minorHAnsi" w:hAnsiTheme="minorHAnsi"/>
          <w:sz w:val="16"/>
          <w:szCs w:val="16"/>
        </w:rPr>
        <w:t xml:space="preserve"> – bola vypočítaná použitím  </w:t>
      </w:r>
      <w:proofErr w:type="spellStart"/>
      <w:r w:rsidRPr="00667BDE">
        <w:rPr>
          <w:rFonts w:asciiTheme="minorHAnsi" w:hAnsiTheme="minorHAnsi"/>
          <w:sz w:val="16"/>
          <w:szCs w:val="16"/>
        </w:rPr>
        <w:t>matematicko</w:t>
      </w:r>
      <w:proofErr w:type="spellEnd"/>
      <w:r w:rsidRPr="00667BDE">
        <w:rPr>
          <w:rFonts w:asciiTheme="minorHAnsi" w:hAnsiTheme="minorHAnsi"/>
          <w:sz w:val="16"/>
          <w:szCs w:val="16"/>
        </w:rPr>
        <w:t xml:space="preserve"> - </w:t>
      </w:r>
      <w:proofErr w:type="spellStart"/>
      <w:r w:rsidRPr="00667BDE">
        <w:rPr>
          <w:rFonts w:asciiTheme="minorHAnsi" w:hAnsiTheme="minorHAnsi"/>
          <w:sz w:val="16"/>
          <w:szCs w:val="16"/>
        </w:rPr>
        <w:t>štatistických</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metód</w:t>
      </w:r>
      <w:proofErr w:type="spellEnd"/>
      <w:r w:rsidRPr="00667BDE">
        <w:rPr>
          <w:rFonts w:asciiTheme="minorHAnsi" w:hAnsiTheme="minorHAnsi"/>
          <w:sz w:val="16"/>
          <w:szCs w:val="16"/>
        </w:rPr>
        <w:t>,</w:t>
      </w:r>
    </w:p>
    <w:p w:rsidR="007E38E0" w:rsidRDefault="007E38E0" w:rsidP="00EB3380">
      <w:pPr>
        <w:pStyle w:val="Obyajntext"/>
        <w:ind w:firstLine="426"/>
        <w:jc w:val="both"/>
        <w:rPr>
          <w:rFonts w:asciiTheme="minorHAnsi" w:hAnsiTheme="minorHAnsi"/>
          <w:sz w:val="16"/>
          <w:szCs w:val="16"/>
        </w:rPr>
      </w:pPr>
      <w:r>
        <w:rPr>
          <w:rFonts w:asciiTheme="minorHAnsi" w:hAnsiTheme="minorHAnsi"/>
          <w:sz w:val="16"/>
          <w:szCs w:val="16"/>
        </w:rPr>
        <w:t xml:space="preserve">Rezerva na odstupné </w:t>
      </w:r>
      <w:proofErr w:type="spellStart"/>
      <w:r>
        <w:rPr>
          <w:rFonts w:asciiTheme="minorHAnsi" w:hAnsiTheme="minorHAnsi"/>
          <w:sz w:val="16"/>
          <w:szCs w:val="16"/>
        </w:rPr>
        <w:t>pracovníkov</w:t>
      </w:r>
      <w:proofErr w:type="spellEnd"/>
      <w:r>
        <w:rPr>
          <w:rFonts w:asciiTheme="minorHAnsi" w:hAnsiTheme="minorHAnsi"/>
          <w:sz w:val="16"/>
          <w:szCs w:val="16"/>
        </w:rPr>
        <w:t xml:space="preserve"> – bola </w:t>
      </w:r>
      <w:proofErr w:type="spellStart"/>
      <w:r>
        <w:rPr>
          <w:rFonts w:asciiTheme="minorHAnsi" w:hAnsiTheme="minorHAnsi"/>
          <w:sz w:val="16"/>
          <w:szCs w:val="16"/>
        </w:rPr>
        <w:t>tvorená</w:t>
      </w:r>
      <w:proofErr w:type="spellEnd"/>
      <w:r>
        <w:rPr>
          <w:rFonts w:asciiTheme="minorHAnsi" w:hAnsiTheme="minorHAnsi"/>
          <w:sz w:val="16"/>
          <w:szCs w:val="16"/>
        </w:rPr>
        <w:t xml:space="preserve"> v </w:t>
      </w:r>
      <w:proofErr w:type="spellStart"/>
      <w:r>
        <w:rPr>
          <w:rFonts w:asciiTheme="minorHAnsi" w:hAnsiTheme="minorHAnsi"/>
          <w:sz w:val="16"/>
          <w:szCs w:val="16"/>
        </w:rPr>
        <w:t>súvislosti</w:t>
      </w:r>
      <w:proofErr w:type="spellEnd"/>
      <w:r>
        <w:rPr>
          <w:rFonts w:asciiTheme="minorHAnsi" w:hAnsiTheme="minorHAnsi"/>
          <w:sz w:val="16"/>
          <w:szCs w:val="16"/>
        </w:rPr>
        <w:t xml:space="preserve"> s plánovaným </w:t>
      </w:r>
      <w:proofErr w:type="spellStart"/>
      <w:r>
        <w:rPr>
          <w:rFonts w:asciiTheme="minorHAnsi" w:hAnsiTheme="minorHAnsi"/>
          <w:sz w:val="16"/>
          <w:szCs w:val="16"/>
        </w:rPr>
        <w:t>znížením</w:t>
      </w:r>
      <w:proofErr w:type="spellEnd"/>
      <w:r>
        <w:rPr>
          <w:rFonts w:asciiTheme="minorHAnsi" w:hAnsiTheme="minorHAnsi"/>
          <w:sz w:val="16"/>
          <w:szCs w:val="16"/>
        </w:rPr>
        <w:t xml:space="preserve"> počtu </w:t>
      </w:r>
      <w:proofErr w:type="spellStart"/>
      <w:r>
        <w:rPr>
          <w:rFonts w:asciiTheme="minorHAnsi" w:hAnsiTheme="minorHAnsi"/>
          <w:sz w:val="16"/>
          <w:szCs w:val="16"/>
        </w:rPr>
        <w:t>zamestnancov</w:t>
      </w:r>
      <w:proofErr w:type="spellEnd"/>
      <w:r>
        <w:rPr>
          <w:rFonts w:asciiTheme="minorHAnsi" w:hAnsiTheme="minorHAnsi"/>
          <w:sz w:val="16"/>
          <w:szCs w:val="16"/>
        </w:rPr>
        <w:t xml:space="preserve"> v roku 2018 a bola </w:t>
      </w:r>
      <w:proofErr w:type="spellStart"/>
      <w:r>
        <w:rPr>
          <w:rFonts w:asciiTheme="minorHAnsi" w:hAnsiTheme="minorHAnsi"/>
          <w:sz w:val="16"/>
          <w:szCs w:val="16"/>
        </w:rPr>
        <w:t>tvorená</w:t>
      </w:r>
      <w:proofErr w:type="spellEnd"/>
      <w:r>
        <w:rPr>
          <w:rFonts w:asciiTheme="minorHAnsi" w:hAnsiTheme="minorHAnsi"/>
          <w:sz w:val="16"/>
          <w:szCs w:val="16"/>
        </w:rPr>
        <w:t xml:space="preserve"> na základe   </w:t>
      </w:r>
    </w:p>
    <w:p w:rsidR="007E38E0" w:rsidRDefault="007E38E0" w:rsidP="00EB3380">
      <w:pPr>
        <w:pStyle w:val="Obyajntext"/>
        <w:ind w:firstLine="426"/>
        <w:jc w:val="both"/>
        <w:rPr>
          <w:rFonts w:asciiTheme="minorHAnsi" w:hAnsiTheme="minorHAnsi"/>
          <w:sz w:val="16"/>
          <w:szCs w:val="16"/>
        </w:rPr>
      </w:pPr>
      <w:proofErr w:type="spellStart"/>
      <w:r>
        <w:rPr>
          <w:rFonts w:asciiTheme="minorHAnsi" w:hAnsiTheme="minorHAnsi"/>
          <w:sz w:val="16"/>
          <w:szCs w:val="16"/>
        </w:rPr>
        <w:t>priemerných</w:t>
      </w:r>
      <w:proofErr w:type="spellEnd"/>
      <w:r>
        <w:rPr>
          <w:rFonts w:asciiTheme="minorHAnsi" w:hAnsiTheme="minorHAnsi"/>
          <w:sz w:val="16"/>
          <w:szCs w:val="16"/>
        </w:rPr>
        <w:t xml:space="preserve"> </w:t>
      </w:r>
      <w:proofErr w:type="spellStart"/>
      <w:r>
        <w:rPr>
          <w:rFonts w:asciiTheme="minorHAnsi" w:hAnsiTheme="minorHAnsi"/>
          <w:sz w:val="16"/>
          <w:szCs w:val="16"/>
        </w:rPr>
        <w:t>mesačných</w:t>
      </w:r>
      <w:proofErr w:type="spellEnd"/>
      <w:r>
        <w:rPr>
          <w:rFonts w:asciiTheme="minorHAnsi" w:hAnsiTheme="minorHAnsi"/>
          <w:sz w:val="16"/>
          <w:szCs w:val="16"/>
        </w:rPr>
        <w:t xml:space="preserve"> </w:t>
      </w:r>
      <w:proofErr w:type="spellStart"/>
      <w:r>
        <w:rPr>
          <w:rFonts w:asciiTheme="minorHAnsi" w:hAnsiTheme="minorHAnsi"/>
          <w:sz w:val="16"/>
          <w:szCs w:val="16"/>
        </w:rPr>
        <w:t>miezd</w:t>
      </w:r>
      <w:proofErr w:type="spellEnd"/>
      <w:r>
        <w:rPr>
          <w:rFonts w:asciiTheme="minorHAnsi" w:hAnsiTheme="minorHAnsi"/>
          <w:sz w:val="16"/>
          <w:szCs w:val="16"/>
        </w:rPr>
        <w:t xml:space="preserve"> a plánovaného počtu </w:t>
      </w:r>
      <w:proofErr w:type="spellStart"/>
      <w:r>
        <w:rPr>
          <w:rFonts w:asciiTheme="minorHAnsi" w:hAnsiTheme="minorHAnsi"/>
          <w:sz w:val="16"/>
          <w:szCs w:val="16"/>
        </w:rPr>
        <w:t>zamestnancov</w:t>
      </w:r>
      <w:proofErr w:type="spellEnd"/>
      <w:r>
        <w:rPr>
          <w:rFonts w:asciiTheme="minorHAnsi" w:hAnsiTheme="minorHAnsi"/>
          <w:sz w:val="16"/>
          <w:szCs w:val="16"/>
        </w:rPr>
        <w:t>.</w:t>
      </w:r>
    </w:p>
    <w:p w:rsidR="007E38E0" w:rsidRPr="00667BDE" w:rsidRDefault="007E38E0" w:rsidP="00EB3380">
      <w:pPr>
        <w:pStyle w:val="Obyajntext"/>
        <w:ind w:firstLine="426"/>
        <w:jc w:val="both"/>
        <w:rPr>
          <w:rFonts w:asciiTheme="minorHAnsi" w:hAnsiTheme="minorHAnsi"/>
          <w:sz w:val="16"/>
          <w:szCs w:val="16"/>
        </w:rPr>
      </w:pPr>
      <w:r>
        <w:rPr>
          <w:rFonts w:asciiTheme="minorHAnsi" w:hAnsiTheme="minorHAnsi"/>
          <w:sz w:val="16"/>
          <w:szCs w:val="16"/>
        </w:rPr>
        <w:t xml:space="preserve">Rezerva na </w:t>
      </w:r>
      <w:proofErr w:type="spellStart"/>
      <w:r>
        <w:rPr>
          <w:rFonts w:asciiTheme="minorHAnsi" w:hAnsiTheme="minorHAnsi"/>
          <w:sz w:val="16"/>
          <w:szCs w:val="16"/>
        </w:rPr>
        <w:t>demoláciu</w:t>
      </w:r>
      <w:proofErr w:type="spellEnd"/>
      <w:r>
        <w:rPr>
          <w:rFonts w:asciiTheme="minorHAnsi" w:hAnsiTheme="minorHAnsi"/>
          <w:sz w:val="16"/>
          <w:szCs w:val="16"/>
        </w:rPr>
        <w:t xml:space="preserve"> bola </w:t>
      </w:r>
      <w:proofErr w:type="spellStart"/>
      <w:r>
        <w:rPr>
          <w:rFonts w:asciiTheme="minorHAnsi" w:hAnsiTheme="minorHAnsi"/>
          <w:sz w:val="16"/>
          <w:szCs w:val="16"/>
        </w:rPr>
        <w:t>tvorená</w:t>
      </w:r>
      <w:proofErr w:type="spellEnd"/>
      <w:r>
        <w:rPr>
          <w:rFonts w:asciiTheme="minorHAnsi" w:hAnsiTheme="minorHAnsi"/>
          <w:sz w:val="16"/>
          <w:szCs w:val="16"/>
        </w:rPr>
        <w:t xml:space="preserve"> </w:t>
      </w:r>
      <w:proofErr w:type="spellStart"/>
      <w:r>
        <w:rPr>
          <w:rFonts w:asciiTheme="minorHAnsi" w:hAnsiTheme="minorHAnsi"/>
          <w:sz w:val="16"/>
          <w:szCs w:val="16"/>
        </w:rPr>
        <w:t>vo</w:t>
      </w:r>
      <w:proofErr w:type="spellEnd"/>
      <w:r>
        <w:rPr>
          <w:rFonts w:asciiTheme="minorHAnsi" w:hAnsiTheme="minorHAnsi"/>
          <w:sz w:val="16"/>
          <w:szCs w:val="16"/>
        </w:rPr>
        <w:t xml:space="preserve"> </w:t>
      </w:r>
      <w:proofErr w:type="spellStart"/>
      <w:r>
        <w:rPr>
          <w:rFonts w:asciiTheme="minorHAnsi" w:hAnsiTheme="minorHAnsi"/>
          <w:sz w:val="16"/>
          <w:szCs w:val="16"/>
        </w:rPr>
        <w:t>výške</w:t>
      </w:r>
      <w:proofErr w:type="spellEnd"/>
      <w:r>
        <w:rPr>
          <w:rFonts w:asciiTheme="minorHAnsi" w:hAnsiTheme="minorHAnsi"/>
          <w:sz w:val="16"/>
          <w:szCs w:val="16"/>
        </w:rPr>
        <w:t xml:space="preserve"> </w:t>
      </w:r>
      <w:r w:rsidR="00042749">
        <w:rPr>
          <w:rFonts w:asciiTheme="minorHAnsi" w:hAnsiTheme="minorHAnsi"/>
          <w:sz w:val="16"/>
          <w:szCs w:val="16"/>
        </w:rPr>
        <w:t xml:space="preserve"> </w:t>
      </w:r>
      <w:proofErr w:type="spellStart"/>
      <w:r>
        <w:rPr>
          <w:rFonts w:asciiTheme="minorHAnsi" w:hAnsiTheme="minorHAnsi"/>
          <w:sz w:val="16"/>
          <w:szCs w:val="16"/>
        </w:rPr>
        <w:t>p</w:t>
      </w:r>
      <w:r w:rsidR="00042749">
        <w:rPr>
          <w:rFonts w:asciiTheme="minorHAnsi" w:hAnsiTheme="minorHAnsi"/>
          <w:sz w:val="16"/>
          <w:szCs w:val="16"/>
        </w:rPr>
        <w:t>r</w:t>
      </w:r>
      <w:r>
        <w:rPr>
          <w:rFonts w:asciiTheme="minorHAnsi" w:hAnsiTheme="minorHAnsi"/>
          <w:sz w:val="16"/>
          <w:szCs w:val="16"/>
        </w:rPr>
        <w:t>edpokládaných</w:t>
      </w:r>
      <w:proofErr w:type="spellEnd"/>
      <w:r>
        <w:rPr>
          <w:rFonts w:asciiTheme="minorHAnsi" w:hAnsiTheme="minorHAnsi"/>
          <w:sz w:val="16"/>
          <w:szCs w:val="16"/>
        </w:rPr>
        <w:t xml:space="preserve"> </w:t>
      </w:r>
      <w:proofErr w:type="spellStart"/>
      <w:r>
        <w:rPr>
          <w:rFonts w:asciiTheme="minorHAnsi" w:hAnsiTheme="minorHAnsi"/>
          <w:sz w:val="16"/>
          <w:szCs w:val="16"/>
        </w:rPr>
        <w:t>nákladov</w:t>
      </w:r>
      <w:proofErr w:type="spellEnd"/>
      <w:r>
        <w:rPr>
          <w:rFonts w:asciiTheme="minorHAnsi" w:hAnsiTheme="minorHAnsi"/>
          <w:sz w:val="16"/>
          <w:szCs w:val="16"/>
        </w:rPr>
        <w:t xml:space="preserve"> na </w:t>
      </w:r>
      <w:proofErr w:type="spellStart"/>
      <w:r>
        <w:rPr>
          <w:rFonts w:asciiTheme="minorHAnsi" w:hAnsiTheme="minorHAnsi"/>
          <w:sz w:val="16"/>
          <w:szCs w:val="16"/>
        </w:rPr>
        <w:t>demoláciu</w:t>
      </w:r>
      <w:proofErr w:type="spellEnd"/>
      <w:r w:rsidR="00042749">
        <w:rPr>
          <w:rFonts w:asciiTheme="minorHAnsi" w:hAnsiTheme="minorHAnsi"/>
          <w:sz w:val="16"/>
          <w:szCs w:val="16"/>
        </w:rPr>
        <w:t xml:space="preserve"> nepoužitelných </w:t>
      </w:r>
      <w:r>
        <w:rPr>
          <w:rFonts w:asciiTheme="minorHAnsi" w:hAnsiTheme="minorHAnsi"/>
          <w:sz w:val="16"/>
          <w:szCs w:val="16"/>
        </w:rPr>
        <w:t xml:space="preserve"> </w:t>
      </w:r>
      <w:proofErr w:type="spellStart"/>
      <w:r>
        <w:rPr>
          <w:rFonts w:asciiTheme="minorHAnsi" w:hAnsiTheme="minorHAnsi"/>
          <w:sz w:val="16"/>
          <w:szCs w:val="16"/>
        </w:rPr>
        <w:t>objektov</w:t>
      </w:r>
      <w:proofErr w:type="spellEnd"/>
      <w:r>
        <w:rPr>
          <w:rFonts w:asciiTheme="minorHAnsi" w:hAnsiTheme="minorHAnsi"/>
          <w:sz w:val="16"/>
          <w:szCs w:val="16"/>
        </w:rPr>
        <w:t>.</w:t>
      </w:r>
    </w:p>
    <w:p w:rsidR="00B54361" w:rsidRDefault="002B2535" w:rsidP="00EB3380">
      <w:pPr>
        <w:pStyle w:val="Obyajntext"/>
        <w:ind w:left="426"/>
        <w:jc w:val="both"/>
        <w:rPr>
          <w:rFonts w:asciiTheme="minorHAnsi" w:hAnsiTheme="minorHAnsi"/>
          <w:sz w:val="16"/>
          <w:szCs w:val="16"/>
        </w:rPr>
      </w:pPr>
      <w:r w:rsidRPr="00667BDE">
        <w:rPr>
          <w:rFonts w:asciiTheme="minorHAnsi" w:hAnsiTheme="minorHAnsi"/>
          <w:sz w:val="16"/>
          <w:szCs w:val="16"/>
        </w:rPr>
        <w:t>R</w:t>
      </w:r>
      <w:r w:rsidR="00B54361" w:rsidRPr="00667BDE">
        <w:rPr>
          <w:rFonts w:asciiTheme="minorHAnsi" w:hAnsiTheme="minorHAnsi"/>
          <w:sz w:val="16"/>
          <w:szCs w:val="16"/>
        </w:rPr>
        <w:t xml:space="preserve">ezerva na </w:t>
      </w:r>
      <w:proofErr w:type="spellStart"/>
      <w:r w:rsidR="00B54361" w:rsidRPr="00667BDE">
        <w:rPr>
          <w:rFonts w:asciiTheme="minorHAnsi" w:hAnsiTheme="minorHAnsi"/>
          <w:sz w:val="16"/>
          <w:szCs w:val="16"/>
        </w:rPr>
        <w:t>reklamácie</w:t>
      </w:r>
      <w:proofErr w:type="spellEnd"/>
      <w:r w:rsidR="00B54361" w:rsidRPr="00667BDE">
        <w:rPr>
          <w:rFonts w:asciiTheme="minorHAnsi" w:hAnsiTheme="minorHAnsi"/>
          <w:sz w:val="16"/>
          <w:szCs w:val="16"/>
        </w:rPr>
        <w:t xml:space="preserve">  - bola vypočítaná na základe </w:t>
      </w:r>
      <w:proofErr w:type="spellStart"/>
      <w:r w:rsidR="00B54361" w:rsidRPr="00667BDE">
        <w:rPr>
          <w:rFonts w:asciiTheme="minorHAnsi" w:hAnsiTheme="minorHAnsi"/>
          <w:sz w:val="16"/>
          <w:szCs w:val="16"/>
        </w:rPr>
        <w:t>očakávaných</w:t>
      </w:r>
      <w:proofErr w:type="spellEnd"/>
      <w:r w:rsidR="00B54361" w:rsidRPr="00667BDE">
        <w:rPr>
          <w:rFonts w:asciiTheme="minorHAnsi" w:hAnsiTheme="minorHAnsi"/>
          <w:sz w:val="16"/>
          <w:szCs w:val="16"/>
        </w:rPr>
        <w:t xml:space="preserve"> </w:t>
      </w:r>
      <w:proofErr w:type="spellStart"/>
      <w:r w:rsidR="00B54361" w:rsidRPr="00667BDE">
        <w:rPr>
          <w:rFonts w:asciiTheme="minorHAnsi" w:hAnsiTheme="minorHAnsi"/>
          <w:sz w:val="16"/>
          <w:szCs w:val="16"/>
        </w:rPr>
        <w:t>reklamácií</w:t>
      </w:r>
      <w:proofErr w:type="spellEnd"/>
      <w:r w:rsidR="00B54361" w:rsidRPr="00667BDE">
        <w:rPr>
          <w:rFonts w:asciiTheme="minorHAnsi" w:hAnsiTheme="minorHAnsi"/>
          <w:sz w:val="16"/>
          <w:szCs w:val="16"/>
        </w:rPr>
        <w:t xml:space="preserve"> s  </w:t>
      </w:r>
      <w:proofErr w:type="spellStart"/>
      <w:r w:rsidR="00B54361" w:rsidRPr="00667BDE">
        <w:rPr>
          <w:rFonts w:asciiTheme="minorHAnsi" w:hAnsiTheme="minorHAnsi"/>
          <w:sz w:val="16"/>
          <w:szCs w:val="16"/>
        </w:rPr>
        <w:t>ohľadom</w:t>
      </w:r>
      <w:proofErr w:type="spellEnd"/>
      <w:r w:rsidR="00B54361" w:rsidRPr="00667BDE">
        <w:rPr>
          <w:rFonts w:asciiTheme="minorHAnsi" w:hAnsiTheme="minorHAnsi"/>
          <w:sz w:val="16"/>
          <w:szCs w:val="16"/>
        </w:rPr>
        <w:t xml:space="preserve"> na vývoj   z </w:t>
      </w:r>
      <w:proofErr w:type="spellStart"/>
      <w:r w:rsidR="00B54361" w:rsidRPr="00667BDE">
        <w:rPr>
          <w:rFonts w:asciiTheme="minorHAnsi" w:hAnsiTheme="minorHAnsi"/>
          <w:sz w:val="16"/>
          <w:szCs w:val="16"/>
        </w:rPr>
        <w:t>predchádzajúcich</w:t>
      </w:r>
      <w:proofErr w:type="spellEnd"/>
      <w:r w:rsidR="00B54361" w:rsidRPr="00667BDE">
        <w:rPr>
          <w:rFonts w:asciiTheme="minorHAnsi" w:hAnsiTheme="minorHAnsi"/>
          <w:sz w:val="16"/>
          <w:szCs w:val="16"/>
        </w:rPr>
        <w:t xml:space="preserve"> období s </w:t>
      </w:r>
      <w:proofErr w:type="spellStart"/>
      <w:r w:rsidR="00B54361" w:rsidRPr="00667BDE">
        <w:rPr>
          <w:rFonts w:asciiTheme="minorHAnsi" w:hAnsiTheme="minorHAnsi"/>
          <w:sz w:val="16"/>
          <w:szCs w:val="16"/>
        </w:rPr>
        <w:t>predpokladaným</w:t>
      </w:r>
      <w:proofErr w:type="spellEnd"/>
      <w:r w:rsidR="00B54361" w:rsidRPr="00667BDE">
        <w:rPr>
          <w:rFonts w:asciiTheme="minorHAnsi" w:hAnsiTheme="minorHAnsi"/>
          <w:sz w:val="16"/>
          <w:szCs w:val="16"/>
        </w:rPr>
        <w:t xml:space="preserve"> </w:t>
      </w:r>
      <w:proofErr w:type="spellStart"/>
      <w:r w:rsidR="00B54361" w:rsidRPr="00667BDE">
        <w:rPr>
          <w:rFonts w:asciiTheme="minorHAnsi" w:hAnsiTheme="minorHAnsi"/>
          <w:sz w:val="16"/>
          <w:szCs w:val="16"/>
        </w:rPr>
        <w:t>uplatnením</w:t>
      </w:r>
      <w:proofErr w:type="spellEnd"/>
      <w:r w:rsidR="00B54361" w:rsidRPr="00667BDE">
        <w:rPr>
          <w:rFonts w:asciiTheme="minorHAnsi" w:hAnsiTheme="minorHAnsi"/>
          <w:sz w:val="16"/>
          <w:szCs w:val="16"/>
        </w:rPr>
        <w:t xml:space="preserve"> po 1 roku. </w:t>
      </w:r>
    </w:p>
    <w:p w:rsidR="00042749" w:rsidRPr="00667BDE" w:rsidRDefault="00042749" w:rsidP="00EB3380">
      <w:pPr>
        <w:pStyle w:val="Obyajntext"/>
        <w:ind w:left="426"/>
        <w:jc w:val="both"/>
        <w:rPr>
          <w:rFonts w:asciiTheme="minorHAnsi" w:hAnsiTheme="minorHAnsi"/>
          <w:sz w:val="16"/>
          <w:szCs w:val="16"/>
          <w:lang w:val="sk-SK" w:eastAsia="sk-SK"/>
        </w:rPr>
      </w:pPr>
      <w:r>
        <w:rPr>
          <w:rFonts w:asciiTheme="minorHAnsi" w:hAnsiTheme="minorHAnsi"/>
          <w:sz w:val="16"/>
          <w:szCs w:val="16"/>
        </w:rPr>
        <w:t xml:space="preserve">Rezerva na penále bola </w:t>
      </w:r>
      <w:proofErr w:type="spellStart"/>
      <w:r>
        <w:rPr>
          <w:rFonts w:asciiTheme="minorHAnsi" w:hAnsiTheme="minorHAnsi"/>
          <w:sz w:val="16"/>
          <w:szCs w:val="16"/>
        </w:rPr>
        <w:t>tvorená</w:t>
      </w:r>
      <w:proofErr w:type="spellEnd"/>
      <w:r>
        <w:rPr>
          <w:rFonts w:asciiTheme="minorHAnsi" w:hAnsiTheme="minorHAnsi"/>
          <w:sz w:val="16"/>
          <w:szCs w:val="16"/>
        </w:rPr>
        <w:t xml:space="preserve"> na základe výšky </w:t>
      </w:r>
      <w:proofErr w:type="spellStart"/>
      <w:r>
        <w:rPr>
          <w:rFonts w:asciiTheme="minorHAnsi" w:hAnsiTheme="minorHAnsi"/>
          <w:sz w:val="16"/>
          <w:szCs w:val="16"/>
        </w:rPr>
        <w:t>záväzkov</w:t>
      </w:r>
      <w:proofErr w:type="spellEnd"/>
      <w:r>
        <w:rPr>
          <w:rFonts w:asciiTheme="minorHAnsi" w:hAnsiTheme="minorHAnsi"/>
          <w:sz w:val="16"/>
          <w:szCs w:val="16"/>
        </w:rPr>
        <w:t xml:space="preserve"> z obchodného styku po splatnosti a </w:t>
      </w:r>
      <w:proofErr w:type="spellStart"/>
      <w:r>
        <w:rPr>
          <w:rFonts w:asciiTheme="minorHAnsi" w:hAnsiTheme="minorHAnsi"/>
          <w:sz w:val="16"/>
          <w:szCs w:val="16"/>
        </w:rPr>
        <w:t>aplikovaním</w:t>
      </w:r>
      <w:proofErr w:type="spellEnd"/>
      <w:r>
        <w:rPr>
          <w:rFonts w:asciiTheme="minorHAnsi" w:hAnsiTheme="minorHAnsi"/>
          <w:sz w:val="16"/>
          <w:szCs w:val="16"/>
        </w:rPr>
        <w:t xml:space="preserve"> </w:t>
      </w:r>
      <w:proofErr w:type="spellStart"/>
      <w:r>
        <w:rPr>
          <w:rFonts w:asciiTheme="minorHAnsi" w:hAnsiTheme="minorHAnsi"/>
          <w:sz w:val="16"/>
          <w:szCs w:val="16"/>
        </w:rPr>
        <w:t>adekvátnej</w:t>
      </w:r>
      <w:proofErr w:type="spellEnd"/>
      <w:r>
        <w:rPr>
          <w:rFonts w:asciiTheme="minorHAnsi" w:hAnsiTheme="minorHAnsi"/>
          <w:sz w:val="16"/>
          <w:szCs w:val="16"/>
        </w:rPr>
        <w:t xml:space="preserve"> výšky </w:t>
      </w:r>
      <w:proofErr w:type="spellStart"/>
      <w:r>
        <w:rPr>
          <w:rFonts w:asciiTheme="minorHAnsi" w:hAnsiTheme="minorHAnsi"/>
          <w:sz w:val="16"/>
          <w:szCs w:val="16"/>
        </w:rPr>
        <w:t>zmluvných</w:t>
      </w:r>
      <w:proofErr w:type="spellEnd"/>
      <w:r>
        <w:rPr>
          <w:rFonts w:asciiTheme="minorHAnsi" w:hAnsiTheme="minorHAnsi"/>
          <w:sz w:val="16"/>
          <w:szCs w:val="16"/>
        </w:rPr>
        <w:t xml:space="preserve"> /zákonných </w:t>
      </w:r>
      <w:proofErr w:type="spellStart"/>
      <w:r>
        <w:rPr>
          <w:rFonts w:asciiTheme="minorHAnsi" w:hAnsiTheme="minorHAnsi"/>
          <w:sz w:val="16"/>
          <w:szCs w:val="16"/>
        </w:rPr>
        <w:t>úrokov</w:t>
      </w:r>
      <w:proofErr w:type="spellEnd"/>
      <w:r>
        <w:rPr>
          <w:rFonts w:asciiTheme="minorHAnsi" w:hAnsiTheme="minorHAnsi"/>
          <w:sz w:val="16"/>
          <w:szCs w:val="16"/>
        </w:rPr>
        <w:t xml:space="preserve"> z </w:t>
      </w:r>
      <w:proofErr w:type="spellStart"/>
      <w:r>
        <w:rPr>
          <w:rFonts w:asciiTheme="minorHAnsi" w:hAnsiTheme="minorHAnsi"/>
          <w:sz w:val="16"/>
          <w:szCs w:val="16"/>
        </w:rPr>
        <w:t>omeškania</w:t>
      </w:r>
      <w:proofErr w:type="spellEnd"/>
      <w:r>
        <w:rPr>
          <w:rFonts w:asciiTheme="minorHAnsi" w:hAnsiTheme="minorHAnsi"/>
          <w:sz w:val="16"/>
          <w:szCs w:val="16"/>
        </w:rPr>
        <w:t>.</w:t>
      </w:r>
    </w:p>
    <w:p w:rsidR="00F02400" w:rsidRPr="00667BDE" w:rsidRDefault="00F02400">
      <w:pPr>
        <w:pStyle w:val="Zkladntext"/>
        <w:ind w:left="0"/>
        <w:rPr>
          <w:rFonts w:asciiTheme="minorHAnsi" w:hAnsiTheme="minorHAnsi"/>
          <w:sz w:val="16"/>
          <w:szCs w:val="16"/>
        </w:rPr>
      </w:pPr>
    </w:p>
    <w:p w:rsidR="00C648DD" w:rsidRPr="00667BDE" w:rsidRDefault="00C648DD" w:rsidP="00EF5E01">
      <w:pPr>
        <w:pStyle w:val="Zkladntext"/>
        <w:ind w:left="0" w:firstLine="426"/>
        <w:rPr>
          <w:rFonts w:asciiTheme="minorHAnsi" w:hAnsiTheme="minorHAnsi"/>
          <w:b/>
          <w:sz w:val="16"/>
          <w:szCs w:val="16"/>
        </w:rPr>
      </w:pPr>
      <w:r w:rsidRPr="00667BDE">
        <w:rPr>
          <w:rFonts w:asciiTheme="minorHAnsi" w:hAnsiTheme="minorHAnsi"/>
          <w:b/>
          <w:sz w:val="16"/>
          <w:szCs w:val="16"/>
        </w:rPr>
        <w:t>Predpokladané obdobie  čerpania rezerv</w:t>
      </w:r>
    </w:p>
    <w:p w:rsidR="00C648DD" w:rsidRDefault="00C648DD" w:rsidP="00182E61">
      <w:pPr>
        <w:pStyle w:val="Zkladntext"/>
        <w:ind w:left="0" w:firstLine="426"/>
        <w:rPr>
          <w:rFonts w:asciiTheme="minorHAnsi" w:hAnsiTheme="minorHAnsi"/>
          <w:sz w:val="16"/>
          <w:szCs w:val="16"/>
        </w:rPr>
      </w:pPr>
      <w:r w:rsidRPr="00667BDE">
        <w:rPr>
          <w:rFonts w:asciiTheme="minorHAnsi" w:hAnsiTheme="minorHAnsi"/>
          <w:sz w:val="16"/>
          <w:szCs w:val="16"/>
        </w:rPr>
        <w:t>- predpoklad čerpania všetkých krátkodobýc</w:t>
      </w:r>
      <w:r w:rsidR="00056A90" w:rsidRPr="00667BDE">
        <w:rPr>
          <w:rFonts w:asciiTheme="minorHAnsi" w:hAnsiTheme="minorHAnsi"/>
          <w:sz w:val="16"/>
          <w:szCs w:val="16"/>
        </w:rPr>
        <w:t>h rezerv: rok 201</w:t>
      </w:r>
      <w:r w:rsidR="006E2602">
        <w:rPr>
          <w:rFonts w:asciiTheme="minorHAnsi" w:hAnsiTheme="minorHAnsi"/>
          <w:sz w:val="16"/>
          <w:szCs w:val="16"/>
        </w:rPr>
        <w:t>8</w:t>
      </w:r>
    </w:p>
    <w:p w:rsidR="00F913F6" w:rsidRPr="00667BDE" w:rsidRDefault="00F913F6" w:rsidP="00182E61">
      <w:pPr>
        <w:pStyle w:val="Zkladntext"/>
        <w:ind w:left="0" w:firstLine="426"/>
        <w:rPr>
          <w:rFonts w:asciiTheme="minorHAnsi" w:hAnsiTheme="minorHAnsi"/>
          <w:sz w:val="16"/>
          <w:szCs w:val="16"/>
        </w:rPr>
      </w:pPr>
      <w:r>
        <w:rPr>
          <w:rFonts w:asciiTheme="minorHAnsi" w:hAnsiTheme="minorHAnsi"/>
          <w:sz w:val="16"/>
          <w:szCs w:val="16"/>
        </w:rPr>
        <w:t>-  predpoklad  čerpania dlhodobých rezerv</w:t>
      </w:r>
      <w:r w:rsidR="00B2318B">
        <w:rPr>
          <w:rFonts w:asciiTheme="minorHAnsi" w:hAnsiTheme="minorHAnsi"/>
          <w:sz w:val="16"/>
          <w:szCs w:val="16"/>
        </w:rPr>
        <w:t xml:space="preserve"> na reklamácie : roky 201</w:t>
      </w:r>
      <w:r w:rsidR="000036F0">
        <w:rPr>
          <w:rFonts w:asciiTheme="minorHAnsi" w:hAnsiTheme="minorHAnsi"/>
          <w:sz w:val="16"/>
          <w:szCs w:val="16"/>
        </w:rPr>
        <w:t>8</w:t>
      </w:r>
      <w:r w:rsidR="00B2318B">
        <w:rPr>
          <w:rFonts w:asciiTheme="minorHAnsi" w:hAnsiTheme="minorHAnsi"/>
          <w:sz w:val="16"/>
          <w:szCs w:val="16"/>
        </w:rPr>
        <w:t>-</w:t>
      </w:r>
      <w:r w:rsidR="00210454">
        <w:rPr>
          <w:rFonts w:asciiTheme="minorHAnsi" w:hAnsiTheme="minorHAnsi"/>
          <w:sz w:val="16"/>
          <w:szCs w:val="16"/>
        </w:rPr>
        <w:t>20</w:t>
      </w:r>
      <w:r w:rsidR="000036F0">
        <w:rPr>
          <w:rFonts w:asciiTheme="minorHAnsi" w:hAnsiTheme="minorHAnsi"/>
          <w:sz w:val="16"/>
          <w:szCs w:val="16"/>
        </w:rPr>
        <w:t>19</w:t>
      </w:r>
    </w:p>
    <w:p w:rsidR="00B528B5" w:rsidRPr="00667BDE" w:rsidRDefault="00C648DD" w:rsidP="00E81BDA">
      <w:pPr>
        <w:pStyle w:val="Zkladntext"/>
        <w:ind w:left="0" w:firstLine="426"/>
        <w:rPr>
          <w:rFonts w:asciiTheme="minorHAnsi" w:hAnsiTheme="minorHAnsi"/>
          <w:sz w:val="16"/>
          <w:szCs w:val="16"/>
        </w:rPr>
      </w:pPr>
      <w:r w:rsidRPr="00667BDE">
        <w:rPr>
          <w:rFonts w:asciiTheme="minorHAnsi" w:hAnsiTheme="minorHAnsi"/>
          <w:sz w:val="16"/>
          <w:szCs w:val="16"/>
        </w:rPr>
        <w:t>- predpoklad čerpania rezervy na odchodne :  v závislosti od odchodu zamestnancov do dôchodku</w:t>
      </w:r>
    </w:p>
    <w:p w:rsidR="00373340" w:rsidRPr="00667BDE" w:rsidRDefault="00373340">
      <w:pPr>
        <w:pStyle w:val="Zkladntext"/>
        <w:rPr>
          <w:rFonts w:asciiTheme="minorHAnsi" w:hAnsiTheme="minorHAnsi"/>
          <w:sz w:val="16"/>
          <w:szCs w:val="16"/>
        </w:rPr>
      </w:pPr>
    </w:p>
    <w:p w:rsidR="00373340" w:rsidRPr="00667BDE" w:rsidRDefault="00373340">
      <w:pPr>
        <w:pStyle w:val="Zkladntext"/>
        <w:rPr>
          <w:rFonts w:asciiTheme="minorHAnsi" w:hAnsiTheme="minorHAnsi"/>
          <w:sz w:val="16"/>
          <w:szCs w:val="16"/>
        </w:rPr>
      </w:pPr>
    </w:p>
    <w:p w:rsidR="00102B49" w:rsidRPr="00667BDE" w:rsidRDefault="00102B49" w:rsidP="00102B49">
      <w:pPr>
        <w:numPr>
          <w:ilvl w:val="0"/>
          <w:numId w:val="2"/>
        </w:numPr>
        <w:jc w:val="both"/>
        <w:rPr>
          <w:rFonts w:asciiTheme="minorHAnsi" w:hAnsiTheme="minorHAnsi"/>
          <w:b/>
          <w:sz w:val="16"/>
          <w:szCs w:val="16"/>
        </w:rPr>
      </w:pPr>
      <w:r w:rsidRPr="00667BDE">
        <w:rPr>
          <w:rFonts w:asciiTheme="minorHAnsi" w:hAnsiTheme="minorHAnsi"/>
          <w:b/>
          <w:sz w:val="16"/>
          <w:szCs w:val="16"/>
        </w:rPr>
        <w:t xml:space="preserve">Štruktúra záväzkov podľa zostatkovej doby splatnosti (okrem bankových úverov): </w:t>
      </w:r>
    </w:p>
    <w:p w:rsidR="00F639A4" w:rsidRPr="00667BDE" w:rsidRDefault="00F639A4" w:rsidP="00A26909">
      <w:pPr>
        <w:pStyle w:val="Zkladntext"/>
        <w:ind w:left="0"/>
        <w:rPr>
          <w:rFonts w:asciiTheme="minorHAnsi" w:hAnsiTheme="minorHAnsi"/>
          <w:sz w:val="16"/>
          <w:szCs w:val="16"/>
        </w:rPr>
      </w:pPr>
    </w:p>
    <w:p w:rsidR="008F0F65" w:rsidRPr="00667BDE" w:rsidRDefault="005571C3" w:rsidP="00EF5E01">
      <w:pPr>
        <w:pStyle w:val="Zkladntext"/>
        <w:ind w:left="0" w:firstLine="709"/>
        <w:rPr>
          <w:rFonts w:asciiTheme="minorHAnsi" w:hAnsiTheme="minorHAnsi"/>
          <w:sz w:val="16"/>
          <w:szCs w:val="16"/>
        </w:rPr>
      </w:pPr>
      <w:r w:rsidRPr="00667BDE">
        <w:rPr>
          <w:rFonts w:asciiTheme="minorHAnsi" w:hAnsiTheme="minorHAnsi"/>
          <w:sz w:val="16"/>
          <w:szCs w:val="16"/>
        </w:rPr>
        <w:t>T</w:t>
      </w:r>
      <w:r w:rsidR="00FE6F7C" w:rsidRPr="00667BDE">
        <w:rPr>
          <w:rFonts w:asciiTheme="minorHAnsi" w:hAnsiTheme="minorHAnsi"/>
          <w:sz w:val="16"/>
          <w:szCs w:val="16"/>
        </w:rPr>
        <w:t>abuľka č.1</w:t>
      </w:r>
    </w:p>
    <w:p w:rsidR="008F0F65" w:rsidRPr="00667BDE" w:rsidRDefault="00EF5E01" w:rsidP="005C2876">
      <w:pPr>
        <w:rPr>
          <w:rFonts w:asciiTheme="minorHAnsi" w:hAnsiTheme="minorHAnsi"/>
          <w:sz w:val="16"/>
          <w:szCs w:val="16"/>
        </w:rPr>
      </w:pPr>
      <w:r>
        <w:rPr>
          <w:rFonts w:asciiTheme="minorHAnsi" w:hAnsiTheme="minorHAnsi"/>
          <w:sz w:val="16"/>
          <w:szCs w:val="16"/>
        </w:rPr>
        <w:t xml:space="preserve">                       </w:t>
      </w:r>
      <w:bookmarkStart w:id="253" w:name="_MON_1390913359"/>
      <w:bookmarkStart w:id="254" w:name="_MON_1392024277"/>
      <w:bookmarkStart w:id="255" w:name="_MON_1392024432"/>
      <w:bookmarkStart w:id="256" w:name="_MON_1392024994"/>
      <w:bookmarkStart w:id="257" w:name="_MON_1390892742"/>
      <w:bookmarkStart w:id="258" w:name="_MON_1390893709"/>
      <w:bookmarkStart w:id="259" w:name="_MON_1390893785"/>
      <w:bookmarkEnd w:id="253"/>
      <w:bookmarkEnd w:id="254"/>
      <w:bookmarkEnd w:id="255"/>
      <w:bookmarkEnd w:id="256"/>
      <w:bookmarkEnd w:id="257"/>
      <w:bookmarkEnd w:id="258"/>
      <w:bookmarkEnd w:id="259"/>
      <w:r w:rsidR="00B3061F" w:rsidRPr="00667BDE">
        <w:rPr>
          <w:rFonts w:asciiTheme="minorHAnsi" w:hAnsiTheme="minorHAnsi"/>
          <w:sz w:val="16"/>
          <w:szCs w:val="16"/>
        </w:rPr>
        <w:t xml:space="preserve">      </w:t>
      </w:r>
    </w:p>
    <w:bookmarkStart w:id="260" w:name="_MON_1390893910"/>
    <w:bookmarkEnd w:id="260"/>
    <w:p w:rsidR="003E208B" w:rsidRPr="00667BDE" w:rsidRDefault="007529C6" w:rsidP="003E208B">
      <w:pPr>
        <w:jc w:val="both"/>
        <w:rPr>
          <w:rFonts w:asciiTheme="minorHAnsi" w:hAnsiTheme="minorHAnsi"/>
          <w:b/>
          <w:sz w:val="16"/>
          <w:szCs w:val="16"/>
        </w:rPr>
      </w:pPr>
      <w:r w:rsidRPr="00667BDE">
        <w:rPr>
          <w:rFonts w:asciiTheme="minorHAnsi" w:hAnsiTheme="minorHAnsi"/>
          <w:sz w:val="16"/>
          <w:szCs w:val="16"/>
        </w:rPr>
        <w:object w:dxaOrig="6127" w:dyaOrig="4087">
          <v:shape id="_x0000_i1044" type="#_x0000_t75" style="width:373.95pt;height:188.6pt" o:ole="">
            <v:imagedata r:id="rId51" o:title=""/>
          </v:shape>
          <o:OLEObject Type="Embed" ProgID="Excel.Sheet.12" ShapeID="_x0000_i1044" DrawAspect="Content" ObjectID="_1600488462" r:id="rId52"/>
        </w:object>
      </w:r>
    </w:p>
    <w:p w:rsidR="00A372B7" w:rsidRPr="00A372B7" w:rsidRDefault="00A372B7" w:rsidP="00A372B7"/>
    <w:p w:rsidR="00FE7938" w:rsidRPr="00667BDE" w:rsidRDefault="00FE7938" w:rsidP="00EF5E01">
      <w:pPr>
        <w:pStyle w:val="Nadpis2"/>
        <w:ind w:left="360" w:firstLine="349"/>
        <w:rPr>
          <w:rFonts w:asciiTheme="minorHAnsi" w:hAnsiTheme="minorHAnsi"/>
          <w:sz w:val="16"/>
          <w:szCs w:val="16"/>
        </w:rPr>
      </w:pPr>
      <w:r w:rsidRPr="00667BDE">
        <w:rPr>
          <w:rFonts w:asciiTheme="minorHAnsi" w:hAnsiTheme="minorHAnsi"/>
          <w:sz w:val="16"/>
          <w:szCs w:val="16"/>
        </w:rPr>
        <w:t>záväzky zabezpečené záložným právom alebo inou formou zabezpečenia s uvedením formy zabezpečenia</w:t>
      </w:r>
    </w:p>
    <w:p w:rsidR="00280E4B" w:rsidRDefault="00FD5F9D" w:rsidP="00EF5E01">
      <w:pPr>
        <w:pStyle w:val="Pismenka"/>
        <w:ind w:firstLine="709"/>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má</w:t>
      </w:r>
      <w:r w:rsidR="00A26909" w:rsidRPr="00667BDE">
        <w:rPr>
          <w:rFonts w:asciiTheme="minorHAnsi" w:hAnsiTheme="minorHAnsi"/>
          <w:b w:val="0"/>
          <w:sz w:val="16"/>
          <w:szCs w:val="16"/>
        </w:rPr>
        <w:t xml:space="preserve"> </w:t>
      </w:r>
      <w:r w:rsidR="00763958">
        <w:rPr>
          <w:rFonts w:asciiTheme="minorHAnsi" w:hAnsiTheme="minorHAnsi"/>
          <w:b w:val="0"/>
          <w:sz w:val="16"/>
          <w:szCs w:val="16"/>
        </w:rPr>
        <w:t xml:space="preserve"> záväzky  so zabezpečením záložného práva vo VUB na čias</w:t>
      </w:r>
      <w:r w:rsidR="00C940D3">
        <w:rPr>
          <w:rFonts w:asciiTheme="minorHAnsi" w:hAnsiTheme="minorHAnsi"/>
          <w:b w:val="0"/>
          <w:sz w:val="16"/>
          <w:szCs w:val="16"/>
        </w:rPr>
        <w:t>t</w:t>
      </w:r>
      <w:r w:rsidR="00763958">
        <w:rPr>
          <w:rFonts w:asciiTheme="minorHAnsi" w:hAnsiTheme="minorHAnsi"/>
          <w:b w:val="0"/>
          <w:sz w:val="16"/>
          <w:szCs w:val="16"/>
        </w:rPr>
        <w:t>ku   482 880 EUR</w:t>
      </w:r>
      <w:r w:rsidR="00280E4B">
        <w:rPr>
          <w:rFonts w:asciiTheme="minorHAnsi" w:hAnsiTheme="minorHAnsi"/>
          <w:b w:val="0"/>
          <w:sz w:val="16"/>
          <w:szCs w:val="16"/>
        </w:rPr>
        <w:t xml:space="preserve">, </w:t>
      </w:r>
    </w:p>
    <w:p w:rsidR="00FD5F9D" w:rsidRPr="00667BDE" w:rsidRDefault="00280E4B" w:rsidP="00EF5E01">
      <w:pPr>
        <w:pStyle w:val="Pismenka"/>
        <w:ind w:firstLine="709"/>
        <w:rPr>
          <w:rFonts w:asciiTheme="minorHAnsi" w:hAnsiTheme="minorHAnsi"/>
          <w:sz w:val="16"/>
          <w:szCs w:val="16"/>
        </w:rPr>
      </w:pPr>
      <w:r>
        <w:rPr>
          <w:rFonts w:asciiTheme="minorHAnsi" w:hAnsiTheme="minorHAnsi"/>
          <w:b w:val="0"/>
          <w:sz w:val="16"/>
          <w:szCs w:val="16"/>
        </w:rPr>
        <w:t xml:space="preserve">   </w:t>
      </w:r>
      <w:r w:rsidRPr="00010CB1">
        <w:rPr>
          <w:rFonts w:asciiTheme="minorHAnsi" w:hAnsiTheme="minorHAnsi"/>
          <w:b w:val="0"/>
          <w:sz w:val="16"/>
          <w:szCs w:val="16"/>
        </w:rPr>
        <w:t>forma zabezpečenia  - zriadené na dlhodob</w:t>
      </w:r>
      <w:r w:rsidR="004E542E" w:rsidRPr="00010CB1">
        <w:rPr>
          <w:rFonts w:asciiTheme="minorHAnsi" w:hAnsiTheme="minorHAnsi"/>
          <w:b w:val="0"/>
          <w:sz w:val="16"/>
          <w:szCs w:val="16"/>
        </w:rPr>
        <w:t>ý</w:t>
      </w:r>
      <w:r w:rsidRPr="00010CB1">
        <w:rPr>
          <w:rFonts w:asciiTheme="minorHAnsi" w:hAnsiTheme="minorHAnsi"/>
          <w:b w:val="0"/>
          <w:sz w:val="16"/>
          <w:szCs w:val="16"/>
        </w:rPr>
        <w:t xml:space="preserve"> hmotný majetok</w:t>
      </w:r>
      <w:r w:rsidR="004E542E" w:rsidRPr="00010CB1">
        <w:rPr>
          <w:rFonts w:asciiTheme="minorHAnsi" w:hAnsiTheme="minorHAnsi"/>
          <w:b w:val="0"/>
          <w:sz w:val="16"/>
          <w:szCs w:val="16"/>
        </w:rPr>
        <w:t>.</w:t>
      </w:r>
    </w:p>
    <w:p w:rsidR="00DD4D2C" w:rsidRPr="00667BDE" w:rsidRDefault="00DD4D2C"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639A4" w:rsidRPr="00667BDE" w:rsidRDefault="00F639A4" w:rsidP="00DD4D2C">
      <w:pPr>
        <w:rPr>
          <w:rFonts w:asciiTheme="minorHAnsi" w:hAnsiTheme="minorHAnsi"/>
          <w:sz w:val="16"/>
          <w:szCs w:val="16"/>
        </w:rPr>
      </w:pPr>
    </w:p>
    <w:p w:rsidR="00FD5F9D" w:rsidRPr="00F20393" w:rsidRDefault="00EF5E01" w:rsidP="00F20393">
      <w:pPr>
        <w:pStyle w:val="Odsekzoznamu"/>
        <w:numPr>
          <w:ilvl w:val="0"/>
          <w:numId w:val="2"/>
        </w:numPr>
        <w:jc w:val="both"/>
        <w:rPr>
          <w:rFonts w:asciiTheme="minorHAnsi" w:hAnsiTheme="minorHAnsi"/>
          <w:sz w:val="16"/>
          <w:szCs w:val="16"/>
        </w:rPr>
      </w:pPr>
      <w:r w:rsidRPr="00F20393">
        <w:rPr>
          <w:rFonts w:asciiTheme="minorHAnsi" w:hAnsiTheme="minorHAnsi"/>
          <w:sz w:val="16"/>
          <w:szCs w:val="16"/>
        </w:rPr>
        <w:br w:type="page"/>
      </w:r>
      <w:r w:rsidR="00FE7938" w:rsidRPr="00F20393">
        <w:rPr>
          <w:rFonts w:asciiTheme="minorHAnsi" w:hAnsiTheme="minorHAnsi"/>
          <w:b/>
          <w:sz w:val="16"/>
          <w:szCs w:val="16"/>
        </w:rPr>
        <w:lastRenderedPageBreak/>
        <w:t>spôsob vzniku odloženého daňového záväzku</w:t>
      </w:r>
      <w:r w:rsidR="00406542" w:rsidRPr="00F20393">
        <w:rPr>
          <w:rFonts w:asciiTheme="minorHAnsi" w:hAnsiTheme="minorHAnsi"/>
          <w:sz w:val="16"/>
          <w:szCs w:val="16"/>
        </w:rPr>
        <w:t xml:space="preserve">  </w:t>
      </w:r>
    </w:p>
    <w:p w:rsidR="00E34144" w:rsidRPr="00667BDE" w:rsidRDefault="00E34144" w:rsidP="00E34144">
      <w:pPr>
        <w:rPr>
          <w:rFonts w:asciiTheme="minorHAnsi" w:hAnsiTheme="minorHAnsi"/>
        </w:rPr>
      </w:pPr>
    </w:p>
    <w:p w:rsidR="00A67D9F" w:rsidRPr="00667BDE" w:rsidRDefault="00EF5E01" w:rsidP="00AF582B">
      <w:pPr>
        <w:pStyle w:val="Nadpis2"/>
        <w:rPr>
          <w:rFonts w:asciiTheme="minorHAnsi" w:hAnsiTheme="minorHAnsi"/>
          <w:sz w:val="16"/>
          <w:szCs w:val="16"/>
        </w:rPr>
      </w:pPr>
      <w:r>
        <w:rPr>
          <w:rFonts w:asciiTheme="minorHAnsi" w:hAnsiTheme="minorHAnsi"/>
          <w:sz w:val="16"/>
          <w:szCs w:val="16"/>
        </w:rPr>
        <w:t xml:space="preserve">          </w:t>
      </w:r>
      <w:r w:rsidR="00FD5F9D" w:rsidRPr="00667BDE">
        <w:rPr>
          <w:rFonts w:asciiTheme="minorHAnsi" w:hAnsiTheme="minorHAnsi"/>
          <w:sz w:val="16"/>
          <w:szCs w:val="16"/>
        </w:rPr>
        <w:t xml:space="preserve"> </w:t>
      </w:r>
      <w:bookmarkStart w:id="261" w:name="_Toc530739911"/>
      <w:bookmarkStart w:id="262" w:name="_MON_1454148203"/>
      <w:bookmarkEnd w:id="262"/>
      <w:r w:rsidR="00E60C71" w:rsidRPr="00667BDE">
        <w:rPr>
          <w:rFonts w:asciiTheme="minorHAnsi" w:hAnsiTheme="minorHAnsi"/>
          <w:sz w:val="16"/>
          <w:szCs w:val="16"/>
        </w:rPr>
        <w:object w:dxaOrig="7379" w:dyaOrig="8791">
          <v:shape id="_x0000_i1045" type="#_x0000_t75" style="width:414.8pt;height:407.8pt" o:ole="">
            <v:imagedata r:id="rId53" o:title=""/>
          </v:shape>
          <o:OLEObject Type="Embed" ProgID="Excel.Sheet.12" ShapeID="_x0000_i1045" DrawAspect="Content" ObjectID="_1600488463" r:id="rId54"/>
        </w:object>
      </w:r>
    </w:p>
    <w:p w:rsidR="00E2519E" w:rsidRPr="00667BDE" w:rsidRDefault="00E2519E" w:rsidP="00E2519E">
      <w:pPr>
        <w:rPr>
          <w:rFonts w:asciiTheme="minorHAnsi" w:hAnsiTheme="minorHAnsi"/>
        </w:rPr>
      </w:pPr>
    </w:p>
    <w:p w:rsidR="00B3061F" w:rsidRPr="00667BDE" w:rsidRDefault="003869D8" w:rsidP="00EF5E01">
      <w:pPr>
        <w:pStyle w:val="Zkladntext"/>
        <w:ind w:left="709"/>
        <w:rPr>
          <w:rFonts w:asciiTheme="minorHAnsi" w:hAnsiTheme="minorHAnsi"/>
          <w:sz w:val="16"/>
          <w:szCs w:val="16"/>
        </w:rPr>
      </w:pPr>
      <w:r w:rsidRPr="00667BDE">
        <w:rPr>
          <w:rFonts w:asciiTheme="minorHAnsi" w:hAnsiTheme="minorHAnsi"/>
          <w:sz w:val="16"/>
          <w:szCs w:val="16"/>
        </w:rPr>
        <w:t>Odložené dane (odložená daňová pohľadávka a odložený daňový záväzok) sa vzťahujú  len na dočasné dlhodobé rozdiely medzi účtovnou hodnotou majetku a účtovnou hodnotou záväzkov vykázanou v súvahe a ich daňovou základňou, možnosť umorovať stratu v budúcich období, ktoré sa rozumie možnosť odpočítať daňovú stratu od daňového základu v</w:t>
      </w:r>
      <w:r w:rsidR="001B14D7" w:rsidRPr="00667BDE">
        <w:rPr>
          <w:rFonts w:asciiTheme="minorHAnsi" w:hAnsiTheme="minorHAnsi"/>
          <w:sz w:val="16"/>
          <w:szCs w:val="16"/>
        </w:rPr>
        <w:t> </w:t>
      </w:r>
      <w:r w:rsidRPr="00667BDE">
        <w:rPr>
          <w:rFonts w:asciiTheme="minorHAnsi" w:hAnsiTheme="minorHAnsi"/>
          <w:sz w:val="16"/>
          <w:szCs w:val="16"/>
        </w:rPr>
        <w:t>budúcnosti</w:t>
      </w:r>
      <w:r w:rsidR="001B14D7" w:rsidRPr="00667BDE">
        <w:rPr>
          <w:rFonts w:asciiTheme="minorHAnsi" w:hAnsiTheme="minorHAnsi"/>
          <w:sz w:val="16"/>
          <w:szCs w:val="16"/>
        </w:rPr>
        <w:t>.</w:t>
      </w:r>
    </w:p>
    <w:p w:rsidR="00B3061F" w:rsidRPr="00667BDE" w:rsidRDefault="00B3061F" w:rsidP="003869D8">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639A4" w:rsidRPr="00667BDE" w:rsidRDefault="00F639A4" w:rsidP="002C633F">
      <w:pPr>
        <w:pStyle w:val="Zkladntext"/>
        <w:ind w:left="0"/>
        <w:rPr>
          <w:rFonts w:asciiTheme="minorHAnsi" w:hAnsiTheme="minorHAnsi"/>
          <w:sz w:val="16"/>
          <w:szCs w:val="16"/>
        </w:rPr>
      </w:pPr>
    </w:p>
    <w:p w:rsidR="00FE7938" w:rsidRPr="002229E2" w:rsidRDefault="00EF5E01" w:rsidP="00EF5E01">
      <w:pPr>
        <w:pStyle w:val="Zkladntext"/>
        <w:numPr>
          <w:ilvl w:val="0"/>
          <w:numId w:val="2"/>
        </w:numPr>
        <w:rPr>
          <w:rFonts w:asciiTheme="minorHAnsi" w:hAnsiTheme="minorHAnsi"/>
          <w:b/>
          <w:sz w:val="16"/>
          <w:szCs w:val="16"/>
        </w:rPr>
      </w:pPr>
      <w:r>
        <w:rPr>
          <w:rFonts w:asciiTheme="minorHAnsi" w:hAnsiTheme="minorHAnsi"/>
          <w:sz w:val="16"/>
          <w:szCs w:val="16"/>
        </w:rPr>
        <w:br w:type="page"/>
      </w:r>
      <w:r w:rsidR="00FE7938" w:rsidRPr="002229E2">
        <w:rPr>
          <w:rFonts w:asciiTheme="minorHAnsi" w:hAnsiTheme="minorHAnsi"/>
          <w:b/>
          <w:sz w:val="16"/>
          <w:szCs w:val="16"/>
        </w:rPr>
        <w:lastRenderedPageBreak/>
        <w:t>záväzky zo sociálneho fondu</w:t>
      </w:r>
      <w:bookmarkEnd w:id="261"/>
    </w:p>
    <w:p w:rsidR="00BF4912" w:rsidRPr="00667BDE" w:rsidRDefault="00BF4912" w:rsidP="00BF4912">
      <w:pPr>
        <w:rPr>
          <w:rFonts w:asciiTheme="minorHAnsi" w:hAnsiTheme="minorHAnsi"/>
          <w:sz w:val="16"/>
          <w:szCs w:val="16"/>
        </w:rPr>
      </w:pPr>
    </w:p>
    <w:p w:rsidR="003E0721" w:rsidRPr="00667BDE" w:rsidRDefault="00EF5E01" w:rsidP="007461D6">
      <w:pPr>
        <w:tabs>
          <w:tab w:val="left" w:pos="2268"/>
        </w:tabs>
        <w:rPr>
          <w:rFonts w:asciiTheme="minorHAnsi" w:hAnsiTheme="minorHAnsi"/>
          <w:sz w:val="16"/>
          <w:szCs w:val="16"/>
        </w:rPr>
      </w:pPr>
      <w:r>
        <w:rPr>
          <w:rFonts w:asciiTheme="minorHAnsi" w:hAnsiTheme="minorHAnsi"/>
          <w:sz w:val="16"/>
          <w:szCs w:val="16"/>
        </w:rPr>
        <w:t xml:space="preserve">              </w:t>
      </w:r>
      <w:bookmarkStart w:id="263" w:name="_MON_1390906544"/>
      <w:bookmarkStart w:id="264" w:name="_MON_1390906588"/>
      <w:bookmarkStart w:id="265" w:name="_MON_1390906832"/>
      <w:bookmarkStart w:id="266" w:name="_MON_1392026368"/>
      <w:bookmarkStart w:id="267" w:name="_MON_1422695727"/>
      <w:bookmarkStart w:id="268" w:name="_MON_1422695744"/>
      <w:bookmarkStart w:id="269" w:name="_MON_1422697243"/>
      <w:bookmarkStart w:id="270" w:name="_MON_1390906287"/>
      <w:bookmarkStart w:id="271" w:name="_MON_1390906417"/>
      <w:bookmarkStart w:id="272" w:name="_MON_1390906442"/>
      <w:bookmarkEnd w:id="263"/>
      <w:bookmarkEnd w:id="264"/>
      <w:bookmarkEnd w:id="265"/>
      <w:bookmarkEnd w:id="266"/>
      <w:bookmarkEnd w:id="267"/>
      <w:bookmarkEnd w:id="268"/>
      <w:bookmarkEnd w:id="269"/>
      <w:bookmarkEnd w:id="270"/>
      <w:bookmarkEnd w:id="271"/>
      <w:bookmarkEnd w:id="272"/>
      <w:bookmarkStart w:id="273" w:name="_MON_1390906485"/>
      <w:bookmarkEnd w:id="273"/>
      <w:r w:rsidR="002F7260" w:rsidRPr="00667BDE">
        <w:rPr>
          <w:rFonts w:asciiTheme="minorHAnsi" w:hAnsiTheme="minorHAnsi"/>
          <w:sz w:val="16"/>
          <w:szCs w:val="16"/>
        </w:rPr>
        <w:object w:dxaOrig="7142" w:dyaOrig="3775">
          <v:shape id="_x0000_i1046" type="#_x0000_t75" style="width:400.3pt;height:186.45pt" o:ole="">
            <v:imagedata r:id="rId55" o:title=""/>
          </v:shape>
          <o:OLEObject Type="Embed" ProgID="Excel.Sheet.12" ShapeID="_x0000_i1046" DrawAspect="Content" ObjectID="_1600488464" r:id="rId56"/>
        </w:object>
      </w:r>
    </w:p>
    <w:p w:rsidR="00E34144" w:rsidRPr="00667BDE" w:rsidRDefault="00E34144" w:rsidP="007461D6">
      <w:pPr>
        <w:tabs>
          <w:tab w:val="left" w:pos="2268"/>
        </w:tabs>
        <w:rPr>
          <w:rFonts w:asciiTheme="minorHAnsi" w:hAnsiTheme="minorHAnsi"/>
          <w:sz w:val="16"/>
          <w:szCs w:val="16"/>
        </w:rPr>
      </w:pPr>
    </w:p>
    <w:p w:rsidR="00F7302A" w:rsidRPr="00667BDE" w:rsidRDefault="006133F5" w:rsidP="00F7302A">
      <w:pPr>
        <w:tabs>
          <w:tab w:val="left" w:pos="2268"/>
        </w:tabs>
        <w:rPr>
          <w:rFonts w:asciiTheme="minorHAnsi" w:hAnsiTheme="minorHAnsi"/>
          <w:sz w:val="16"/>
          <w:szCs w:val="16"/>
        </w:rPr>
      </w:pPr>
      <w:r w:rsidRPr="00667BDE">
        <w:rPr>
          <w:rFonts w:asciiTheme="minorHAnsi" w:hAnsiTheme="minorHAnsi"/>
          <w:sz w:val="16"/>
          <w:szCs w:val="16"/>
        </w:rPr>
        <w:t>Spoločnosť v období 01-</w:t>
      </w:r>
      <w:r w:rsidR="002F7260">
        <w:rPr>
          <w:rFonts w:asciiTheme="minorHAnsi" w:hAnsiTheme="minorHAnsi"/>
          <w:sz w:val="16"/>
          <w:szCs w:val="16"/>
        </w:rPr>
        <w:t>04</w:t>
      </w:r>
      <w:r w:rsidRPr="00667BDE">
        <w:rPr>
          <w:rFonts w:asciiTheme="minorHAnsi" w:hAnsiTheme="minorHAnsi"/>
          <w:sz w:val="16"/>
          <w:szCs w:val="16"/>
        </w:rPr>
        <w:t>/201</w:t>
      </w:r>
      <w:r w:rsidR="002F7260">
        <w:rPr>
          <w:rFonts w:asciiTheme="minorHAnsi" w:hAnsiTheme="minorHAnsi"/>
          <w:sz w:val="16"/>
          <w:szCs w:val="16"/>
        </w:rPr>
        <w:t>8</w:t>
      </w:r>
      <w:r w:rsidRPr="00667BDE">
        <w:rPr>
          <w:rFonts w:asciiTheme="minorHAnsi" w:hAnsiTheme="minorHAnsi"/>
          <w:sz w:val="16"/>
          <w:szCs w:val="16"/>
        </w:rPr>
        <w:t xml:space="preserve"> tvorila </w:t>
      </w:r>
      <w:r w:rsidR="00037E41" w:rsidRPr="00667BDE">
        <w:rPr>
          <w:rFonts w:asciiTheme="minorHAnsi" w:hAnsiTheme="minorHAnsi"/>
          <w:sz w:val="16"/>
          <w:szCs w:val="16"/>
        </w:rPr>
        <w:t>sociálny fond</w:t>
      </w:r>
      <w:r w:rsidRPr="00667BDE">
        <w:rPr>
          <w:rFonts w:asciiTheme="minorHAnsi" w:hAnsiTheme="minorHAnsi"/>
          <w:sz w:val="16"/>
          <w:szCs w:val="16"/>
        </w:rPr>
        <w:t xml:space="preserve"> vo výške </w:t>
      </w:r>
      <w:r w:rsidR="002F7260">
        <w:rPr>
          <w:rFonts w:asciiTheme="minorHAnsi" w:hAnsiTheme="minorHAnsi"/>
          <w:sz w:val="16"/>
          <w:szCs w:val="16"/>
        </w:rPr>
        <w:t>4 165</w:t>
      </w:r>
      <w:r w:rsidR="00953417" w:rsidRPr="00667BDE">
        <w:rPr>
          <w:rFonts w:asciiTheme="minorHAnsi" w:hAnsiTheme="minorHAnsi"/>
          <w:sz w:val="16"/>
          <w:szCs w:val="16"/>
        </w:rPr>
        <w:t>,-</w:t>
      </w:r>
      <w:r w:rsidR="00F7302A" w:rsidRPr="00667BDE">
        <w:rPr>
          <w:rFonts w:asciiTheme="minorHAnsi" w:hAnsiTheme="minorHAnsi"/>
          <w:sz w:val="16"/>
          <w:szCs w:val="16"/>
        </w:rPr>
        <w:t xml:space="preserve"> EUR čo predstavuje 1,1 % zo základu pre tvorbu sociálneho fondu.</w:t>
      </w:r>
      <w:r w:rsidRPr="00667BDE">
        <w:rPr>
          <w:rFonts w:asciiTheme="minorHAnsi" w:hAnsiTheme="minorHAnsi"/>
          <w:sz w:val="16"/>
          <w:szCs w:val="16"/>
        </w:rPr>
        <w:t xml:space="preserve">  S</w:t>
      </w:r>
      <w:r w:rsidR="00037E41" w:rsidRPr="00667BDE">
        <w:rPr>
          <w:rFonts w:asciiTheme="minorHAnsi" w:hAnsiTheme="minorHAnsi"/>
          <w:sz w:val="16"/>
          <w:szCs w:val="16"/>
        </w:rPr>
        <w:t xml:space="preserve">ociálny fond </w:t>
      </w:r>
      <w:r w:rsidRPr="00667BDE">
        <w:rPr>
          <w:rFonts w:asciiTheme="minorHAnsi" w:hAnsiTheme="minorHAnsi"/>
          <w:sz w:val="16"/>
          <w:szCs w:val="16"/>
        </w:rPr>
        <w:t xml:space="preserve"> sa  čerpal  v súlade so zákonom o</w:t>
      </w:r>
      <w:r w:rsidR="00037E41" w:rsidRPr="00667BDE">
        <w:rPr>
          <w:rFonts w:asciiTheme="minorHAnsi" w:hAnsiTheme="minorHAnsi"/>
          <w:sz w:val="16"/>
          <w:szCs w:val="16"/>
        </w:rPr>
        <w:t> sociálnom fonde</w:t>
      </w:r>
      <w:r w:rsidRPr="00667BDE">
        <w:rPr>
          <w:rFonts w:asciiTheme="minorHAnsi" w:hAnsiTheme="minorHAnsi"/>
          <w:sz w:val="16"/>
          <w:szCs w:val="16"/>
        </w:rPr>
        <w:t xml:space="preserve"> na stravu,  </w:t>
      </w:r>
      <w:r w:rsidR="00E2519E" w:rsidRPr="00667BDE">
        <w:rPr>
          <w:rFonts w:asciiTheme="minorHAnsi" w:hAnsiTheme="minorHAnsi"/>
          <w:sz w:val="16"/>
          <w:szCs w:val="16"/>
        </w:rPr>
        <w:t>odmenu za dobu zamestnania a odchodu do dôchodku</w:t>
      </w:r>
      <w:r w:rsidRPr="00667BDE">
        <w:rPr>
          <w:rFonts w:asciiTheme="minorHAnsi" w:hAnsiTheme="minorHAnsi"/>
          <w:sz w:val="16"/>
          <w:szCs w:val="16"/>
        </w:rPr>
        <w:t xml:space="preserve"> a pod. potreby zamestnancov.</w:t>
      </w:r>
      <w:r w:rsidR="00184306" w:rsidRPr="00667BDE">
        <w:rPr>
          <w:rFonts w:asciiTheme="minorHAnsi" w:hAnsiTheme="minorHAnsi"/>
          <w:sz w:val="16"/>
          <w:szCs w:val="16"/>
        </w:rPr>
        <w:t xml:space="preserve"> </w:t>
      </w:r>
      <w:bookmarkStart w:id="274" w:name="_Toc530739912"/>
    </w:p>
    <w:p w:rsidR="005809B6" w:rsidRDefault="005809B6" w:rsidP="00F7302A">
      <w:pPr>
        <w:tabs>
          <w:tab w:val="left" w:pos="2268"/>
        </w:tabs>
        <w:rPr>
          <w:rFonts w:asciiTheme="minorHAnsi" w:hAnsiTheme="minorHAnsi"/>
          <w:b/>
          <w:sz w:val="16"/>
          <w:szCs w:val="16"/>
        </w:rPr>
      </w:pPr>
    </w:p>
    <w:p w:rsidR="00FE7938" w:rsidRPr="00667BDE" w:rsidRDefault="00FE7938" w:rsidP="00F7302A">
      <w:pPr>
        <w:tabs>
          <w:tab w:val="left" w:pos="2268"/>
        </w:tabs>
        <w:rPr>
          <w:rFonts w:asciiTheme="minorHAnsi" w:hAnsiTheme="minorHAnsi"/>
          <w:b/>
          <w:sz w:val="16"/>
          <w:szCs w:val="16"/>
        </w:rPr>
      </w:pPr>
      <w:r w:rsidRPr="00667BDE">
        <w:rPr>
          <w:rFonts w:asciiTheme="minorHAnsi" w:hAnsiTheme="minorHAnsi"/>
          <w:b/>
          <w:sz w:val="16"/>
          <w:szCs w:val="16"/>
        </w:rPr>
        <w:t>vydané dlhopisy</w:t>
      </w:r>
    </w:p>
    <w:p w:rsidR="00E2519E" w:rsidRPr="00667BDE" w:rsidRDefault="00FD5F9D" w:rsidP="00FD5F9D">
      <w:pPr>
        <w:pStyle w:val="Pismenka"/>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 xml:space="preserve">Účtovná jednotka nemá </w:t>
      </w:r>
      <w:r w:rsidR="00A26909" w:rsidRPr="00667BDE">
        <w:rPr>
          <w:rFonts w:asciiTheme="minorHAnsi" w:hAnsiTheme="minorHAnsi"/>
          <w:b w:val="0"/>
          <w:sz w:val="16"/>
          <w:szCs w:val="16"/>
        </w:rPr>
        <w:t xml:space="preserve">obsahovú </w:t>
      </w:r>
      <w:r w:rsidRPr="00667BDE">
        <w:rPr>
          <w:rFonts w:asciiTheme="minorHAnsi" w:hAnsiTheme="minorHAnsi"/>
          <w:b w:val="0"/>
          <w:sz w:val="16"/>
          <w:szCs w:val="16"/>
        </w:rPr>
        <w:t>náplň pre túto položku</w:t>
      </w:r>
    </w:p>
    <w:p w:rsidR="00AB5225" w:rsidRPr="00667BDE" w:rsidRDefault="00AB5225" w:rsidP="00FD5F9D">
      <w:pPr>
        <w:pStyle w:val="Pismenka"/>
        <w:rPr>
          <w:rFonts w:asciiTheme="minorHAnsi" w:hAnsiTheme="minorHAnsi"/>
          <w:b w:val="0"/>
          <w:sz w:val="16"/>
          <w:szCs w:val="16"/>
        </w:rPr>
      </w:pPr>
    </w:p>
    <w:p w:rsidR="0011372E" w:rsidRPr="00667BDE" w:rsidRDefault="00FE7938" w:rsidP="0011372E">
      <w:pPr>
        <w:pStyle w:val="Nadpis2"/>
        <w:numPr>
          <w:ilvl w:val="0"/>
          <w:numId w:val="3"/>
        </w:numPr>
        <w:rPr>
          <w:rFonts w:asciiTheme="minorHAnsi" w:hAnsiTheme="minorHAnsi"/>
          <w:sz w:val="16"/>
          <w:szCs w:val="16"/>
        </w:rPr>
      </w:pPr>
      <w:r w:rsidRPr="00667BDE">
        <w:rPr>
          <w:rFonts w:asciiTheme="minorHAnsi" w:hAnsiTheme="minorHAnsi"/>
          <w:sz w:val="16"/>
          <w:szCs w:val="16"/>
        </w:rPr>
        <w:t>bankové úvery</w:t>
      </w:r>
      <w:bookmarkEnd w:id="274"/>
      <w:r w:rsidRPr="00667BDE">
        <w:rPr>
          <w:rFonts w:asciiTheme="minorHAnsi" w:hAnsiTheme="minorHAnsi"/>
          <w:sz w:val="16"/>
          <w:szCs w:val="16"/>
        </w:rPr>
        <w:t>, pôžičky a návratné finančné výpomoci</w:t>
      </w:r>
    </w:p>
    <w:p w:rsidR="005408C3" w:rsidRPr="00667BDE" w:rsidRDefault="00625BDA" w:rsidP="005408C3">
      <w:pPr>
        <w:rPr>
          <w:rFonts w:asciiTheme="minorHAnsi" w:hAnsiTheme="minorHAnsi"/>
          <w:sz w:val="16"/>
          <w:szCs w:val="16"/>
        </w:rPr>
      </w:pPr>
      <w:r w:rsidRPr="00667BDE">
        <w:rPr>
          <w:rFonts w:asciiTheme="minorHAnsi" w:hAnsiTheme="minorHAnsi"/>
          <w:sz w:val="16"/>
          <w:szCs w:val="16"/>
        </w:rPr>
        <w:t>Tabuľka č.1</w:t>
      </w:r>
    </w:p>
    <w:p w:rsidR="00F639A4" w:rsidRPr="00667BDE" w:rsidRDefault="00F639A4" w:rsidP="005408C3">
      <w:pPr>
        <w:rPr>
          <w:rFonts w:asciiTheme="minorHAnsi" w:hAnsiTheme="minorHAnsi"/>
          <w:sz w:val="16"/>
          <w:szCs w:val="16"/>
        </w:rPr>
      </w:pPr>
    </w:p>
    <w:tbl>
      <w:tblPr>
        <w:tblStyle w:val="Tabukasmriekou1svetlzvraznenie31"/>
        <w:tblW w:w="4930" w:type="pct"/>
        <w:tblLayout w:type="fixed"/>
        <w:tblLook w:val="04A0" w:firstRow="1" w:lastRow="0" w:firstColumn="1" w:lastColumn="0" w:noHBand="0" w:noVBand="1"/>
      </w:tblPr>
      <w:tblGrid>
        <w:gridCol w:w="3245"/>
        <w:gridCol w:w="852"/>
        <w:gridCol w:w="956"/>
        <w:gridCol w:w="1183"/>
        <w:gridCol w:w="1828"/>
        <w:gridCol w:w="1933"/>
      </w:tblGrid>
      <w:tr w:rsidR="00625BDA" w:rsidRPr="00667BDE" w:rsidTr="00EF5E01">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3245" w:type="dxa"/>
            <w:noWrap/>
          </w:tcPr>
          <w:p w:rsidR="00625BDA" w:rsidRPr="00667BDE" w:rsidRDefault="00625BDA" w:rsidP="00F125B1">
            <w:pPr>
              <w:pStyle w:val="TopHeader"/>
              <w:rPr>
                <w:rFonts w:asciiTheme="minorHAnsi" w:hAnsiTheme="minorHAnsi"/>
                <w:sz w:val="16"/>
                <w:szCs w:val="16"/>
              </w:rPr>
            </w:pPr>
            <w:r w:rsidRPr="00667BDE">
              <w:rPr>
                <w:rFonts w:asciiTheme="minorHAnsi" w:hAnsiTheme="minorHAnsi"/>
                <w:sz w:val="16"/>
                <w:szCs w:val="16"/>
              </w:rPr>
              <w:t>Názov položky</w:t>
            </w:r>
          </w:p>
        </w:tc>
        <w:tc>
          <w:tcPr>
            <w:tcW w:w="852" w:type="dxa"/>
            <w:noWrap/>
          </w:tcPr>
          <w:p w:rsidR="00625BDA" w:rsidRPr="00667BDE" w:rsidRDefault="00625BDA" w:rsidP="00F125B1">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Mena</w:t>
            </w:r>
          </w:p>
        </w:tc>
        <w:tc>
          <w:tcPr>
            <w:tcW w:w="956" w:type="dxa"/>
            <w:noWrap/>
          </w:tcPr>
          <w:p w:rsidR="00625BDA" w:rsidRPr="00667BDE" w:rsidRDefault="00625BDA" w:rsidP="00F125B1">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xml:space="preserve">Úrok </w:t>
            </w:r>
            <w:r w:rsidRPr="00667BDE">
              <w:rPr>
                <w:rFonts w:asciiTheme="minorHAnsi" w:hAnsiTheme="minorHAnsi"/>
                <w:sz w:val="16"/>
                <w:szCs w:val="16"/>
              </w:rPr>
              <w:br/>
              <w:t xml:space="preserve">p. a. </w:t>
            </w:r>
          </w:p>
          <w:p w:rsidR="00625BDA" w:rsidRPr="00667BDE" w:rsidRDefault="00625BDA" w:rsidP="00F125B1">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v %</w:t>
            </w:r>
          </w:p>
        </w:tc>
        <w:tc>
          <w:tcPr>
            <w:tcW w:w="1183" w:type="dxa"/>
            <w:noWrap/>
          </w:tcPr>
          <w:p w:rsidR="00625BDA" w:rsidRPr="00667BDE" w:rsidRDefault="00625BDA" w:rsidP="00F125B1">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Dátum splatnosti</w:t>
            </w:r>
          </w:p>
        </w:tc>
        <w:tc>
          <w:tcPr>
            <w:tcW w:w="1828" w:type="dxa"/>
            <w:noWrap/>
          </w:tcPr>
          <w:p w:rsidR="00625BDA" w:rsidRPr="00667BDE" w:rsidRDefault="00625BDA" w:rsidP="00F125B1">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Suma istiny v príslušnej mene za bežné účtovné obdobie</w:t>
            </w:r>
          </w:p>
        </w:tc>
        <w:tc>
          <w:tcPr>
            <w:tcW w:w="1933" w:type="dxa"/>
          </w:tcPr>
          <w:p w:rsidR="00625BDA" w:rsidRPr="00667BDE" w:rsidRDefault="00625BDA" w:rsidP="00F125B1">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Suma istiny v príslušnej mene za bezprostredne predchádzajúce účtovné obdobie</w:t>
            </w:r>
          </w:p>
        </w:tc>
      </w:tr>
      <w:tr w:rsidR="00625BDA" w:rsidRPr="00667BDE" w:rsidTr="00EF5E01">
        <w:trPr>
          <w:trHeight w:val="168"/>
        </w:trPr>
        <w:tc>
          <w:tcPr>
            <w:cnfStyle w:val="001000000000" w:firstRow="0" w:lastRow="0" w:firstColumn="1" w:lastColumn="0" w:oddVBand="0" w:evenVBand="0" w:oddHBand="0" w:evenHBand="0" w:firstRowFirstColumn="0" w:firstRowLastColumn="0" w:lastRowFirstColumn="0" w:lastRowLastColumn="0"/>
            <w:tcW w:w="3245" w:type="dxa"/>
            <w:noWrap/>
          </w:tcPr>
          <w:p w:rsidR="00625BDA" w:rsidRPr="00667BDE" w:rsidRDefault="00625BDA" w:rsidP="00F125B1">
            <w:pPr>
              <w:jc w:val="center"/>
              <w:rPr>
                <w:rFonts w:asciiTheme="minorHAnsi" w:hAnsiTheme="minorHAnsi"/>
                <w:bCs w:val="0"/>
                <w:sz w:val="16"/>
                <w:szCs w:val="16"/>
              </w:rPr>
            </w:pPr>
            <w:r w:rsidRPr="00667BDE">
              <w:rPr>
                <w:rFonts w:asciiTheme="minorHAnsi" w:hAnsiTheme="minorHAnsi"/>
                <w:bCs w:val="0"/>
                <w:sz w:val="16"/>
                <w:szCs w:val="16"/>
              </w:rPr>
              <w:t>a</w:t>
            </w:r>
          </w:p>
        </w:tc>
        <w:tc>
          <w:tcPr>
            <w:tcW w:w="852" w:type="dxa"/>
            <w:noWrap/>
          </w:tcPr>
          <w:p w:rsidR="00625BDA" w:rsidRPr="00667BDE" w:rsidRDefault="00625BDA" w:rsidP="00F125B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b</w:t>
            </w:r>
          </w:p>
        </w:tc>
        <w:tc>
          <w:tcPr>
            <w:tcW w:w="956" w:type="dxa"/>
            <w:noWrap/>
          </w:tcPr>
          <w:p w:rsidR="00625BDA" w:rsidRPr="00667BDE" w:rsidRDefault="00625BDA" w:rsidP="00F125B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c</w:t>
            </w:r>
          </w:p>
        </w:tc>
        <w:tc>
          <w:tcPr>
            <w:tcW w:w="1183" w:type="dxa"/>
            <w:noWrap/>
          </w:tcPr>
          <w:p w:rsidR="00625BDA" w:rsidRPr="00667BDE" w:rsidRDefault="00625BDA" w:rsidP="00F125B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d</w:t>
            </w:r>
          </w:p>
        </w:tc>
        <w:tc>
          <w:tcPr>
            <w:tcW w:w="1828" w:type="dxa"/>
            <w:noWrap/>
          </w:tcPr>
          <w:p w:rsidR="00625BDA" w:rsidRPr="00667BDE" w:rsidRDefault="00625BDA" w:rsidP="00F125B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e</w:t>
            </w:r>
          </w:p>
        </w:tc>
        <w:tc>
          <w:tcPr>
            <w:tcW w:w="1933" w:type="dxa"/>
            <w:noWrap/>
          </w:tcPr>
          <w:p w:rsidR="00625BDA" w:rsidRPr="00667BDE" w:rsidRDefault="00625BDA" w:rsidP="00F125B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f</w:t>
            </w:r>
          </w:p>
        </w:tc>
      </w:tr>
      <w:tr w:rsidR="00625BDA" w:rsidRPr="00667BDE" w:rsidTr="00EF5E01">
        <w:trPr>
          <w:trHeight w:val="168"/>
        </w:trPr>
        <w:tc>
          <w:tcPr>
            <w:cnfStyle w:val="001000000000" w:firstRow="0" w:lastRow="0" w:firstColumn="1" w:lastColumn="0" w:oddVBand="0" w:evenVBand="0" w:oddHBand="0" w:evenHBand="0" w:firstRowFirstColumn="0" w:firstRowLastColumn="0" w:lastRowFirstColumn="0" w:lastRowLastColumn="0"/>
            <w:tcW w:w="9997" w:type="dxa"/>
            <w:gridSpan w:val="6"/>
            <w:noWrap/>
          </w:tcPr>
          <w:p w:rsidR="00625BDA" w:rsidRPr="00667BDE" w:rsidRDefault="00625BDA" w:rsidP="00203C64">
            <w:pPr>
              <w:tabs>
                <w:tab w:val="left" w:pos="6641"/>
                <w:tab w:val="left" w:pos="8941"/>
              </w:tabs>
              <w:rPr>
                <w:rFonts w:asciiTheme="minorHAnsi" w:hAnsiTheme="minorHAnsi"/>
                <w:sz w:val="16"/>
                <w:szCs w:val="16"/>
              </w:rPr>
            </w:pPr>
            <w:r w:rsidRPr="00667BDE">
              <w:rPr>
                <w:rFonts w:asciiTheme="minorHAnsi" w:hAnsiTheme="minorHAnsi"/>
                <w:b w:val="0"/>
                <w:bCs w:val="0"/>
                <w:sz w:val="16"/>
                <w:szCs w:val="16"/>
              </w:rPr>
              <w:t>Dlhodobé bankové úvery</w:t>
            </w:r>
            <w:r w:rsidR="00203C64">
              <w:rPr>
                <w:rFonts w:asciiTheme="minorHAnsi" w:hAnsiTheme="minorHAnsi"/>
                <w:b w:val="0"/>
                <w:bCs w:val="0"/>
                <w:sz w:val="16"/>
                <w:szCs w:val="16"/>
              </w:rPr>
              <w:tab/>
              <w:t xml:space="preserve">     0</w:t>
            </w:r>
            <w:r w:rsidR="00203C64">
              <w:rPr>
                <w:rFonts w:asciiTheme="minorHAnsi" w:hAnsiTheme="minorHAnsi"/>
                <w:b w:val="0"/>
                <w:bCs w:val="0"/>
                <w:sz w:val="16"/>
                <w:szCs w:val="16"/>
              </w:rPr>
              <w:tab/>
            </w:r>
            <w:proofErr w:type="spellStart"/>
            <w:r w:rsidR="00203C64">
              <w:rPr>
                <w:rFonts w:asciiTheme="minorHAnsi" w:hAnsiTheme="minorHAnsi"/>
                <w:b w:val="0"/>
                <w:bCs w:val="0"/>
                <w:sz w:val="16"/>
                <w:szCs w:val="16"/>
              </w:rPr>
              <w:t>0</w:t>
            </w:r>
            <w:proofErr w:type="spellEnd"/>
          </w:p>
        </w:tc>
      </w:tr>
      <w:tr w:rsidR="00625BDA" w:rsidRPr="00667BDE" w:rsidTr="00EF5E01">
        <w:trPr>
          <w:trHeight w:val="168"/>
        </w:trPr>
        <w:tc>
          <w:tcPr>
            <w:cnfStyle w:val="001000000000" w:firstRow="0" w:lastRow="0" w:firstColumn="1" w:lastColumn="0" w:oddVBand="0" w:evenVBand="0" w:oddHBand="0" w:evenHBand="0" w:firstRowFirstColumn="0" w:firstRowLastColumn="0" w:lastRowFirstColumn="0" w:lastRowLastColumn="0"/>
            <w:tcW w:w="3245" w:type="dxa"/>
            <w:noWrap/>
          </w:tcPr>
          <w:p w:rsidR="00E2519E" w:rsidRPr="00667BDE" w:rsidRDefault="00625BDA" w:rsidP="00E2519E">
            <w:pPr>
              <w:rPr>
                <w:rFonts w:asciiTheme="minorHAnsi" w:hAnsiTheme="minorHAnsi"/>
                <w:sz w:val="16"/>
                <w:szCs w:val="16"/>
              </w:rPr>
            </w:pPr>
            <w:r w:rsidRPr="00667BDE">
              <w:rPr>
                <w:rFonts w:asciiTheme="minorHAnsi" w:hAnsiTheme="minorHAnsi"/>
                <w:sz w:val="16"/>
                <w:szCs w:val="16"/>
              </w:rPr>
              <w:t> </w:t>
            </w:r>
          </w:p>
          <w:p w:rsidR="00625BDA" w:rsidRPr="00667BDE" w:rsidRDefault="00625BDA" w:rsidP="008508C7">
            <w:pPr>
              <w:rPr>
                <w:rFonts w:asciiTheme="minorHAnsi" w:hAnsiTheme="minorHAnsi"/>
                <w:sz w:val="16"/>
                <w:szCs w:val="16"/>
              </w:rPr>
            </w:pPr>
          </w:p>
        </w:tc>
        <w:tc>
          <w:tcPr>
            <w:tcW w:w="852" w:type="dxa"/>
            <w:noWrap/>
          </w:tcPr>
          <w:p w:rsidR="00625BDA" w:rsidRPr="00667BDE" w:rsidRDefault="00625BDA" w:rsidP="00E2519E">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w:t>
            </w:r>
          </w:p>
        </w:tc>
        <w:tc>
          <w:tcPr>
            <w:tcW w:w="956" w:type="dxa"/>
            <w:noWrap/>
          </w:tcPr>
          <w:p w:rsidR="00625BDA" w:rsidRPr="00667BDE" w:rsidRDefault="00625BDA" w:rsidP="00E2519E">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w:t>
            </w:r>
          </w:p>
        </w:tc>
        <w:tc>
          <w:tcPr>
            <w:tcW w:w="1183" w:type="dxa"/>
            <w:noWrap/>
          </w:tcPr>
          <w:p w:rsidR="00625BDA" w:rsidRPr="00667BDE" w:rsidRDefault="00625BDA" w:rsidP="00E2519E">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w:t>
            </w:r>
          </w:p>
        </w:tc>
        <w:tc>
          <w:tcPr>
            <w:tcW w:w="1828" w:type="dxa"/>
            <w:noWrap/>
          </w:tcPr>
          <w:p w:rsidR="00625BDA" w:rsidRPr="00667BDE" w:rsidRDefault="00625BDA" w:rsidP="0095328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933" w:type="dxa"/>
            <w:noWrap/>
          </w:tcPr>
          <w:p w:rsidR="00625BDA" w:rsidRPr="00667BDE" w:rsidRDefault="00625BDA" w:rsidP="0095328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625BDA" w:rsidRPr="00667BDE" w:rsidTr="00EF5E01">
        <w:trPr>
          <w:trHeight w:val="168"/>
        </w:trPr>
        <w:tc>
          <w:tcPr>
            <w:cnfStyle w:val="001000000000" w:firstRow="0" w:lastRow="0" w:firstColumn="1" w:lastColumn="0" w:oddVBand="0" w:evenVBand="0" w:oddHBand="0" w:evenHBand="0" w:firstRowFirstColumn="0" w:firstRowLastColumn="0" w:lastRowFirstColumn="0" w:lastRowLastColumn="0"/>
            <w:tcW w:w="9997" w:type="dxa"/>
            <w:gridSpan w:val="6"/>
            <w:noWrap/>
          </w:tcPr>
          <w:p w:rsidR="00625BDA" w:rsidRPr="00667BDE" w:rsidRDefault="00625BDA" w:rsidP="00F125B1">
            <w:pPr>
              <w:rPr>
                <w:rFonts w:asciiTheme="minorHAnsi" w:hAnsiTheme="minorHAnsi"/>
                <w:sz w:val="16"/>
                <w:szCs w:val="16"/>
              </w:rPr>
            </w:pPr>
            <w:r w:rsidRPr="00667BDE">
              <w:rPr>
                <w:rFonts w:asciiTheme="minorHAnsi" w:hAnsiTheme="minorHAnsi"/>
                <w:b w:val="0"/>
                <w:bCs w:val="0"/>
                <w:sz w:val="16"/>
                <w:szCs w:val="16"/>
              </w:rPr>
              <w:t>Krátkodobé bankové úvery</w:t>
            </w:r>
          </w:p>
        </w:tc>
      </w:tr>
      <w:tr w:rsidR="00625BDA" w:rsidRPr="00667BDE" w:rsidTr="00EF5E01">
        <w:trPr>
          <w:trHeight w:val="168"/>
        </w:trPr>
        <w:tc>
          <w:tcPr>
            <w:cnfStyle w:val="001000000000" w:firstRow="0" w:lastRow="0" w:firstColumn="1" w:lastColumn="0" w:oddVBand="0" w:evenVBand="0" w:oddHBand="0" w:evenHBand="0" w:firstRowFirstColumn="0" w:firstRowLastColumn="0" w:lastRowFirstColumn="0" w:lastRowLastColumn="0"/>
            <w:tcW w:w="3245" w:type="dxa"/>
            <w:noWrap/>
          </w:tcPr>
          <w:p w:rsidR="00625BDA" w:rsidRPr="00F80891" w:rsidRDefault="00625BDA" w:rsidP="00F125B1">
            <w:pPr>
              <w:rPr>
                <w:rFonts w:asciiTheme="minorHAnsi" w:hAnsiTheme="minorHAnsi"/>
                <w:b w:val="0"/>
                <w:sz w:val="16"/>
                <w:szCs w:val="16"/>
              </w:rPr>
            </w:pPr>
          </w:p>
        </w:tc>
        <w:tc>
          <w:tcPr>
            <w:tcW w:w="852" w:type="dxa"/>
            <w:noWrap/>
          </w:tcPr>
          <w:p w:rsidR="00625BDA" w:rsidRPr="00667BDE" w:rsidRDefault="00625BDA" w:rsidP="00203C64">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w:t>
            </w:r>
          </w:p>
        </w:tc>
        <w:tc>
          <w:tcPr>
            <w:tcW w:w="956" w:type="dxa"/>
            <w:noWrap/>
          </w:tcPr>
          <w:p w:rsidR="00625BDA" w:rsidRPr="00667BDE" w:rsidRDefault="00625BDA" w:rsidP="00F125B1">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83" w:type="dxa"/>
            <w:noWrap/>
          </w:tcPr>
          <w:p w:rsidR="00625BDA" w:rsidRPr="00667BDE" w:rsidRDefault="00625BDA" w:rsidP="000044A2">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w:t>
            </w:r>
          </w:p>
        </w:tc>
        <w:tc>
          <w:tcPr>
            <w:tcW w:w="1828" w:type="dxa"/>
            <w:noWrap/>
          </w:tcPr>
          <w:p w:rsidR="00625BDA" w:rsidRPr="00667BDE" w:rsidRDefault="00203C64" w:rsidP="00F125B1">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625BDA" w:rsidRPr="00667BDE">
              <w:rPr>
                <w:rFonts w:asciiTheme="minorHAnsi" w:hAnsiTheme="minorHAnsi"/>
                <w:sz w:val="16"/>
                <w:szCs w:val="16"/>
              </w:rPr>
              <w:t> </w:t>
            </w:r>
            <w:r w:rsidR="00961FFE">
              <w:rPr>
                <w:rFonts w:asciiTheme="minorHAnsi" w:hAnsiTheme="minorHAnsi"/>
                <w:sz w:val="16"/>
                <w:szCs w:val="16"/>
              </w:rPr>
              <w:t>0</w:t>
            </w:r>
          </w:p>
        </w:tc>
        <w:tc>
          <w:tcPr>
            <w:tcW w:w="1933" w:type="dxa"/>
            <w:noWrap/>
          </w:tcPr>
          <w:p w:rsidR="00625BDA" w:rsidRPr="00667BDE" w:rsidRDefault="00203C64" w:rsidP="00F125B1">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0044A2">
              <w:rPr>
                <w:rFonts w:asciiTheme="minorHAnsi" w:hAnsiTheme="minorHAnsi"/>
                <w:sz w:val="16"/>
                <w:szCs w:val="16"/>
              </w:rPr>
              <w:t>0</w:t>
            </w:r>
          </w:p>
        </w:tc>
      </w:tr>
    </w:tbl>
    <w:p w:rsidR="005809B6" w:rsidRDefault="005809B6" w:rsidP="00FD5F9D">
      <w:pPr>
        <w:rPr>
          <w:rFonts w:asciiTheme="minorHAnsi" w:hAnsiTheme="minorHAnsi"/>
          <w:sz w:val="16"/>
          <w:szCs w:val="16"/>
        </w:rPr>
      </w:pPr>
    </w:p>
    <w:p w:rsidR="00F639A4" w:rsidRPr="00667BDE" w:rsidRDefault="00530534" w:rsidP="00FD5F9D">
      <w:pPr>
        <w:rPr>
          <w:rFonts w:asciiTheme="minorHAnsi" w:hAnsiTheme="minorHAnsi"/>
          <w:sz w:val="16"/>
          <w:szCs w:val="16"/>
        </w:rPr>
      </w:pPr>
      <w:r w:rsidRPr="00667BDE">
        <w:rPr>
          <w:rFonts w:asciiTheme="minorHAnsi" w:hAnsiTheme="minorHAnsi"/>
          <w:sz w:val="16"/>
          <w:szCs w:val="16"/>
        </w:rPr>
        <w:t>Tabuľka č.2</w:t>
      </w:r>
    </w:p>
    <w:tbl>
      <w:tblPr>
        <w:tblStyle w:val="Tabukasmriekou1svetlzvraznenie31"/>
        <w:tblW w:w="4928" w:type="pct"/>
        <w:tblLayout w:type="fixed"/>
        <w:tblLook w:val="04A0" w:firstRow="1" w:lastRow="0" w:firstColumn="1" w:lastColumn="0" w:noHBand="0" w:noVBand="1"/>
      </w:tblPr>
      <w:tblGrid>
        <w:gridCol w:w="3244"/>
        <w:gridCol w:w="853"/>
        <w:gridCol w:w="955"/>
        <w:gridCol w:w="1182"/>
        <w:gridCol w:w="1829"/>
        <w:gridCol w:w="1930"/>
      </w:tblGrid>
      <w:tr w:rsidR="00B25373" w:rsidRPr="00667BDE" w:rsidTr="00FC22A3">
        <w:trPr>
          <w:cnfStyle w:val="100000000000" w:firstRow="1" w:lastRow="0" w:firstColumn="0" w:lastColumn="0" w:oddVBand="0" w:evenVBand="0" w:oddHBand="0" w:evenHBand="0" w:firstRowFirstColumn="0" w:firstRowLastColumn="0" w:lastRowFirstColumn="0" w:lastRowLastColumn="0"/>
          <w:trHeight w:val="728"/>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667BDE" w:rsidRDefault="00B25373" w:rsidP="00B25373">
            <w:pPr>
              <w:pStyle w:val="TopHeader"/>
              <w:rPr>
                <w:rFonts w:asciiTheme="minorHAnsi" w:hAnsiTheme="minorHAnsi"/>
                <w:sz w:val="16"/>
                <w:szCs w:val="16"/>
              </w:rPr>
            </w:pPr>
            <w:r w:rsidRPr="00667BDE">
              <w:rPr>
                <w:rFonts w:asciiTheme="minorHAnsi" w:hAnsiTheme="minorHAnsi"/>
                <w:sz w:val="16"/>
                <w:szCs w:val="16"/>
              </w:rPr>
              <w:t>Názov položky</w:t>
            </w:r>
          </w:p>
        </w:tc>
        <w:tc>
          <w:tcPr>
            <w:tcW w:w="853" w:type="dxa"/>
            <w:noWrap/>
          </w:tcPr>
          <w:p w:rsidR="00B25373" w:rsidRPr="00667BDE" w:rsidRDefault="00B25373" w:rsidP="00B25373">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Mena</w:t>
            </w:r>
          </w:p>
        </w:tc>
        <w:tc>
          <w:tcPr>
            <w:tcW w:w="955" w:type="dxa"/>
            <w:noWrap/>
          </w:tcPr>
          <w:p w:rsidR="00B25373" w:rsidRPr="00667BDE" w:rsidRDefault="00B25373" w:rsidP="00B25373">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xml:space="preserve">Úrok </w:t>
            </w:r>
            <w:r w:rsidRPr="00667BDE">
              <w:rPr>
                <w:rFonts w:asciiTheme="minorHAnsi" w:hAnsiTheme="minorHAnsi"/>
                <w:sz w:val="16"/>
                <w:szCs w:val="16"/>
              </w:rPr>
              <w:br/>
              <w:t xml:space="preserve">p. a. </w:t>
            </w:r>
          </w:p>
          <w:p w:rsidR="00B25373" w:rsidRPr="00667BDE" w:rsidRDefault="00B25373" w:rsidP="00B25373">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v %</w:t>
            </w:r>
          </w:p>
        </w:tc>
        <w:tc>
          <w:tcPr>
            <w:tcW w:w="1182" w:type="dxa"/>
            <w:noWrap/>
          </w:tcPr>
          <w:p w:rsidR="00B25373" w:rsidRPr="00667BDE" w:rsidRDefault="00B25373" w:rsidP="00B25373">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Dátum splatnosti</w:t>
            </w:r>
          </w:p>
        </w:tc>
        <w:tc>
          <w:tcPr>
            <w:tcW w:w="1829" w:type="dxa"/>
            <w:noWrap/>
          </w:tcPr>
          <w:p w:rsidR="00B25373" w:rsidRPr="00667BDE" w:rsidRDefault="00B25373" w:rsidP="00B25373">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Suma istiny v príslušnej mene za bežné účtovné obdobie</w:t>
            </w:r>
          </w:p>
        </w:tc>
        <w:tc>
          <w:tcPr>
            <w:tcW w:w="1930" w:type="dxa"/>
          </w:tcPr>
          <w:p w:rsidR="00B25373" w:rsidRPr="00667BDE" w:rsidRDefault="00B25373" w:rsidP="00B25373">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Suma istiny v príslušnej mene za bezprostredne predchádzajúce účtovné obdobie</w:t>
            </w:r>
          </w:p>
        </w:tc>
      </w:tr>
      <w:tr w:rsidR="00B2537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667BDE" w:rsidRDefault="00B25373" w:rsidP="00B25373">
            <w:pPr>
              <w:jc w:val="center"/>
              <w:rPr>
                <w:rFonts w:asciiTheme="minorHAnsi" w:hAnsiTheme="minorHAnsi"/>
                <w:bCs w:val="0"/>
                <w:sz w:val="16"/>
                <w:szCs w:val="16"/>
              </w:rPr>
            </w:pPr>
            <w:r w:rsidRPr="00667BDE">
              <w:rPr>
                <w:rFonts w:asciiTheme="minorHAnsi" w:hAnsiTheme="minorHAnsi"/>
                <w:bCs w:val="0"/>
                <w:sz w:val="16"/>
                <w:szCs w:val="16"/>
              </w:rPr>
              <w:t>a</w:t>
            </w:r>
          </w:p>
        </w:tc>
        <w:tc>
          <w:tcPr>
            <w:tcW w:w="853" w:type="dxa"/>
            <w:noWrap/>
          </w:tcPr>
          <w:p w:rsidR="00B25373" w:rsidRPr="00667BDE" w:rsidRDefault="00B25373" w:rsidP="00B2537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b</w:t>
            </w:r>
          </w:p>
        </w:tc>
        <w:tc>
          <w:tcPr>
            <w:tcW w:w="955" w:type="dxa"/>
            <w:noWrap/>
          </w:tcPr>
          <w:p w:rsidR="00B25373" w:rsidRPr="00667BDE" w:rsidRDefault="00B25373" w:rsidP="00B2537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c</w:t>
            </w:r>
          </w:p>
        </w:tc>
        <w:tc>
          <w:tcPr>
            <w:tcW w:w="1182" w:type="dxa"/>
            <w:noWrap/>
          </w:tcPr>
          <w:p w:rsidR="00B25373" w:rsidRPr="00667BDE" w:rsidRDefault="00B25373" w:rsidP="00B2537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d</w:t>
            </w:r>
          </w:p>
        </w:tc>
        <w:tc>
          <w:tcPr>
            <w:tcW w:w="1829" w:type="dxa"/>
            <w:noWrap/>
          </w:tcPr>
          <w:p w:rsidR="00B25373" w:rsidRPr="00667BDE" w:rsidRDefault="00B25373" w:rsidP="00B2537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e</w:t>
            </w:r>
          </w:p>
        </w:tc>
        <w:tc>
          <w:tcPr>
            <w:tcW w:w="1930" w:type="dxa"/>
            <w:noWrap/>
          </w:tcPr>
          <w:p w:rsidR="00B25373" w:rsidRPr="00667BDE" w:rsidRDefault="00B25373" w:rsidP="00B2537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f</w:t>
            </w:r>
          </w:p>
        </w:tc>
      </w:tr>
      <w:tr w:rsidR="00B2537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9993" w:type="dxa"/>
            <w:gridSpan w:val="6"/>
            <w:noWrap/>
          </w:tcPr>
          <w:p w:rsidR="00B25373" w:rsidRPr="00F80891" w:rsidRDefault="00B25373" w:rsidP="00B25373">
            <w:pPr>
              <w:rPr>
                <w:rFonts w:asciiTheme="minorHAnsi" w:hAnsiTheme="minorHAnsi"/>
                <w:sz w:val="16"/>
                <w:szCs w:val="16"/>
              </w:rPr>
            </w:pPr>
            <w:r w:rsidRPr="00F80891">
              <w:rPr>
                <w:rFonts w:asciiTheme="minorHAnsi" w:hAnsiTheme="minorHAnsi"/>
                <w:bCs w:val="0"/>
                <w:sz w:val="16"/>
                <w:szCs w:val="16"/>
              </w:rPr>
              <w:t>Dlhodobé pôžičky</w:t>
            </w:r>
          </w:p>
        </w:tc>
      </w:tr>
      <w:tr w:rsidR="00B25373" w:rsidRPr="00667BDE" w:rsidTr="00FC22A3">
        <w:trPr>
          <w:trHeight w:val="44"/>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4B5CA3" w:rsidRDefault="003A5C1E" w:rsidP="00B25373">
            <w:pPr>
              <w:rPr>
                <w:rFonts w:asciiTheme="minorHAnsi" w:hAnsiTheme="minorHAnsi"/>
                <w:b w:val="0"/>
                <w:sz w:val="16"/>
                <w:szCs w:val="16"/>
              </w:rPr>
            </w:pPr>
            <w:r w:rsidRPr="004B5CA3">
              <w:rPr>
                <w:rFonts w:asciiTheme="minorHAnsi" w:hAnsiTheme="minorHAnsi"/>
                <w:b w:val="0"/>
                <w:sz w:val="16"/>
                <w:szCs w:val="16"/>
              </w:rPr>
              <w:t>HTC INVESTMENTS a.</w:t>
            </w:r>
            <w:r w:rsidR="002B78DD">
              <w:rPr>
                <w:rFonts w:asciiTheme="minorHAnsi" w:hAnsiTheme="minorHAnsi"/>
                <w:b w:val="0"/>
                <w:sz w:val="16"/>
                <w:szCs w:val="16"/>
              </w:rPr>
              <w:t xml:space="preserve"> </w:t>
            </w:r>
            <w:r w:rsidRPr="004B5CA3">
              <w:rPr>
                <w:rFonts w:asciiTheme="minorHAnsi" w:hAnsiTheme="minorHAnsi"/>
                <w:b w:val="0"/>
                <w:sz w:val="16"/>
                <w:szCs w:val="16"/>
              </w:rPr>
              <w:t>s</w:t>
            </w:r>
          </w:p>
        </w:tc>
        <w:tc>
          <w:tcPr>
            <w:tcW w:w="853"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EUR</w:t>
            </w:r>
          </w:p>
        </w:tc>
        <w:tc>
          <w:tcPr>
            <w:tcW w:w="955"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xml:space="preserve">  </w:t>
            </w:r>
            <w:r>
              <w:rPr>
                <w:rFonts w:asciiTheme="minorHAnsi" w:hAnsiTheme="minorHAnsi"/>
                <w:sz w:val="16"/>
                <w:szCs w:val="16"/>
              </w:rPr>
              <w:t xml:space="preserve"> </w:t>
            </w:r>
            <w:r w:rsidRPr="00667BDE">
              <w:rPr>
                <w:rFonts w:asciiTheme="minorHAnsi" w:hAnsiTheme="minorHAnsi"/>
                <w:sz w:val="16"/>
                <w:szCs w:val="16"/>
              </w:rPr>
              <w:t>3,5</w:t>
            </w:r>
          </w:p>
        </w:tc>
        <w:tc>
          <w:tcPr>
            <w:tcW w:w="1182"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3</w:t>
            </w:r>
            <w:r>
              <w:rPr>
                <w:rFonts w:asciiTheme="minorHAnsi" w:hAnsiTheme="minorHAnsi"/>
                <w:sz w:val="16"/>
                <w:szCs w:val="16"/>
              </w:rPr>
              <w:t>1</w:t>
            </w:r>
            <w:r w:rsidRPr="00667BDE">
              <w:rPr>
                <w:rFonts w:asciiTheme="minorHAnsi" w:hAnsiTheme="minorHAnsi"/>
                <w:sz w:val="16"/>
                <w:szCs w:val="16"/>
              </w:rPr>
              <w:t>.0</w:t>
            </w:r>
            <w:r>
              <w:rPr>
                <w:rFonts w:asciiTheme="minorHAnsi" w:hAnsiTheme="minorHAnsi"/>
                <w:sz w:val="16"/>
                <w:szCs w:val="16"/>
              </w:rPr>
              <w:t>7</w:t>
            </w:r>
            <w:r w:rsidRPr="00667BDE">
              <w:rPr>
                <w:rFonts w:asciiTheme="minorHAnsi" w:hAnsiTheme="minorHAnsi"/>
                <w:sz w:val="16"/>
                <w:szCs w:val="16"/>
              </w:rPr>
              <w:t>.201</w:t>
            </w:r>
            <w:r>
              <w:rPr>
                <w:rFonts w:asciiTheme="minorHAnsi" w:hAnsiTheme="minorHAnsi"/>
                <w:sz w:val="16"/>
                <w:szCs w:val="16"/>
              </w:rPr>
              <w:t>9</w:t>
            </w:r>
          </w:p>
        </w:tc>
        <w:tc>
          <w:tcPr>
            <w:tcW w:w="1829" w:type="dxa"/>
            <w:noWrap/>
            <w:vAlign w:val="center"/>
          </w:tcPr>
          <w:p w:rsidR="00B25373" w:rsidRPr="00667BDE" w:rsidRDefault="00B25373" w:rsidP="00B2537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70</w:t>
            </w:r>
            <w:r w:rsidRPr="00667BDE">
              <w:rPr>
                <w:rFonts w:asciiTheme="minorHAnsi" w:hAnsiTheme="minorHAnsi"/>
                <w:sz w:val="16"/>
                <w:szCs w:val="16"/>
              </w:rPr>
              <w:t>0 000</w:t>
            </w:r>
          </w:p>
        </w:tc>
        <w:tc>
          <w:tcPr>
            <w:tcW w:w="1930" w:type="dxa"/>
            <w:noWrap/>
          </w:tcPr>
          <w:p w:rsidR="00B25373" w:rsidRPr="00667BDE" w:rsidRDefault="004725D2"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700 000</w:t>
            </w:r>
          </w:p>
        </w:tc>
      </w:tr>
      <w:tr w:rsidR="00B25373" w:rsidRPr="00667BDE" w:rsidTr="00D3210F">
        <w:trPr>
          <w:trHeight w:val="53"/>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4B5CA3" w:rsidRDefault="003A5C1E" w:rsidP="00B25373">
            <w:pPr>
              <w:rPr>
                <w:rFonts w:asciiTheme="minorHAnsi" w:hAnsiTheme="minorHAnsi"/>
                <w:b w:val="0"/>
                <w:sz w:val="16"/>
                <w:szCs w:val="16"/>
              </w:rPr>
            </w:pPr>
            <w:r w:rsidRPr="004B5CA3">
              <w:rPr>
                <w:rFonts w:asciiTheme="minorHAnsi" w:hAnsiTheme="minorHAnsi"/>
                <w:b w:val="0"/>
                <w:sz w:val="16"/>
                <w:szCs w:val="16"/>
              </w:rPr>
              <w:t>HTC INVESTMENTS a.</w:t>
            </w:r>
            <w:r w:rsidR="002B78DD">
              <w:rPr>
                <w:rFonts w:asciiTheme="minorHAnsi" w:hAnsiTheme="minorHAnsi"/>
                <w:b w:val="0"/>
                <w:sz w:val="16"/>
                <w:szCs w:val="16"/>
              </w:rPr>
              <w:t xml:space="preserve"> </w:t>
            </w:r>
            <w:r w:rsidRPr="004B5CA3">
              <w:rPr>
                <w:rFonts w:asciiTheme="minorHAnsi" w:hAnsiTheme="minorHAnsi"/>
                <w:b w:val="0"/>
                <w:sz w:val="16"/>
                <w:szCs w:val="16"/>
              </w:rPr>
              <w:t>s</w:t>
            </w:r>
          </w:p>
        </w:tc>
        <w:tc>
          <w:tcPr>
            <w:tcW w:w="853"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EUR</w:t>
            </w:r>
          </w:p>
        </w:tc>
        <w:tc>
          <w:tcPr>
            <w:tcW w:w="955"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 xml:space="preserve"> </w:t>
            </w:r>
            <w:r>
              <w:rPr>
                <w:rFonts w:asciiTheme="minorHAnsi" w:hAnsiTheme="minorHAnsi"/>
                <w:sz w:val="16"/>
                <w:szCs w:val="16"/>
              </w:rPr>
              <w:t xml:space="preserve"> </w:t>
            </w:r>
            <w:r w:rsidRPr="00667BDE">
              <w:rPr>
                <w:rFonts w:asciiTheme="minorHAnsi" w:hAnsiTheme="minorHAnsi"/>
                <w:sz w:val="16"/>
                <w:szCs w:val="16"/>
              </w:rPr>
              <w:t xml:space="preserve"> </w:t>
            </w:r>
            <w:r>
              <w:rPr>
                <w:rFonts w:asciiTheme="minorHAnsi" w:hAnsiTheme="minorHAnsi"/>
                <w:sz w:val="16"/>
                <w:szCs w:val="16"/>
              </w:rPr>
              <w:t>4</w:t>
            </w:r>
            <w:r w:rsidRPr="00667BDE">
              <w:rPr>
                <w:rFonts w:asciiTheme="minorHAnsi" w:hAnsiTheme="minorHAnsi"/>
                <w:sz w:val="16"/>
                <w:szCs w:val="16"/>
              </w:rPr>
              <w:t>,5</w:t>
            </w:r>
          </w:p>
        </w:tc>
        <w:tc>
          <w:tcPr>
            <w:tcW w:w="1182"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3</w:t>
            </w:r>
            <w:r>
              <w:rPr>
                <w:rFonts w:asciiTheme="minorHAnsi" w:hAnsiTheme="minorHAnsi"/>
                <w:sz w:val="16"/>
                <w:szCs w:val="16"/>
              </w:rPr>
              <w:t>1</w:t>
            </w:r>
            <w:r w:rsidRPr="00667BDE">
              <w:rPr>
                <w:rFonts w:asciiTheme="minorHAnsi" w:hAnsiTheme="minorHAnsi"/>
                <w:sz w:val="16"/>
                <w:szCs w:val="16"/>
              </w:rPr>
              <w:t>.1</w:t>
            </w:r>
            <w:r>
              <w:rPr>
                <w:rFonts w:asciiTheme="minorHAnsi" w:hAnsiTheme="minorHAnsi"/>
                <w:sz w:val="16"/>
                <w:szCs w:val="16"/>
              </w:rPr>
              <w:t>2</w:t>
            </w:r>
            <w:r w:rsidRPr="00667BDE">
              <w:rPr>
                <w:rFonts w:asciiTheme="minorHAnsi" w:hAnsiTheme="minorHAnsi"/>
                <w:sz w:val="16"/>
                <w:szCs w:val="16"/>
              </w:rPr>
              <w:t>.201</w:t>
            </w:r>
            <w:r>
              <w:rPr>
                <w:rFonts w:asciiTheme="minorHAnsi" w:hAnsiTheme="minorHAnsi"/>
                <w:sz w:val="16"/>
                <w:szCs w:val="16"/>
              </w:rPr>
              <w:t>9</w:t>
            </w:r>
          </w:p>
        </w:tc>
        <w:tc>
          <w:tcPr>
            <w:tcW w:w="1829"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100 000</w:t>
            </w:r>
          </w:p>
        </w:tc>
        <w:tc>
          <w:tcPr>
            <w:tcW w:w="1930" w:type="dxa"/>
            <w:noWrap/>
          </w:tcPr>
          <w:p w:rsidR="00B25373" w:rsidRPr="00667BDE" w:rsidRDefault="004725D2"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100 000</w:t>
            </w:r>
          </w:p>
        </w:tc>
      </w:tr>
      <w:tr w:rsidR="00B25373" w:rsidRPr="00667BDE" w:rsidTr="00FC22A3">
        <w:trPr>
          <w:trHeight w:val="44"/>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4B5CA3" w:rsidRDefault="003A5C1E" w:rsidP="00B25373">
            <w:pPr>
              <w:rPr>
                <w:rFonts w:asciiTheme="minorHAnsi" w:hAnsiTheme="minorHAnsi"/>
                <w:b w:val="0"/>
                <w:sz w:val="16"/>
                <w:szCs w:val="16"/>
              </w:rPr>
            </w:pPr>
            <w:r w:rsidRPr="004B5CA3">
              <w:rPr>
                <w:rFonts w:asciiTheme="minorHAnsi" w:hAnsiTheme="minorHAnsi"/>
                <w:b w:val="0"/>
                <w:sz w:val="16"/>
                <w:szCs w:val="16"/>
              </w:rPr>
              <w:t>HTC INVESTMENTS a.</w:t>
            </w:r>
            <w:r w:rsidR="002B78DD">
              <w:rPr>
                <w:rFonts w:asciiTheme="minorHAnsi" w:hAnsiTheme="minorHAnsi"/>
                <w:b w:val="0"/>
                <w:sz w:val="16"/>
                <w:szCs w:val="16"/>
              </w:rPr>
              <w:t xml:space="preserve"> </w:t>
            </w:r>
            <w:r w:rsidRPr="004B5CA3">
              <w:rPr>
                <w:rFonts w:asciiTheme="minorHAnsi" w:hAnsiTheme="minorHAnsi"/>
                <w:b w:val="0"/>
                <w:sz w:val="16"/>
                <w:szCs w:val="16"/>
              </w:rPr>
              <w:t>s</w:t>
            </w:r>
          </w:p>
        </w:tc>
        <w:tc>
          <w:tcPr>
            <w:tcW w:w="853"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4,5</w:t>
            </w:r>
          </w:p>
        </w:tc>
        <w:tc>
          <w:tcPr>
            <w:tcW w:w="1182" w:type="dxa"/>
            <w:noWrap/>
          </w:tcPr>
          <w:p w:rsidR="00B25373" w:rsidRPr="00667BDE"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31.12.2019</w:t>
            </w:r>
          </w:p>
        </w:tc>
        <w:tc>
          <w:tcPr>
            <w:tcW w:w="1829"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100 000</w:t>
            </w:r>
          </w:p>
        </w:tc>
        <w:tc>
          <w:tcPr>
            <w:tcW w:w="1930" w:type="dxa"/>
            <w:noWrap/>
          </w:tcPr>
          <w:p w:rsidR="00B25373" w:rsidRPr="00667BDE" w:rsidRDefault="004725D2"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100 000</w:t>
            </w:r>
          </w:p>
        </w:tc>
      </w:tr>
      <w:tr w:rsidR="00B25373" w:rsidRPr="00667BDE" w:rsidTr="00FC22A3">
        <w:trPr>
          <w:trHeight w:val="44"/>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4B5CA3" w:rsidRDefault="003A5C1E" w:rsidP="00B25373">
            <w:pPr>
              <w:rPr>
                <w:rFonts w:asciiTheme="minorHAnsi" w:hAnsiTheme="minorHAnsi"/>
                <w:b w:val="0"/>
                <w:sz w:val="16"/>
                <w:szCs w:val="16"/>
              </w:rPr>
            </w:pPr>
            <w:r w:rsidRPr="004B5CA3">
              <w:rPr>
                <w:rFonts w:asciiTheme="minorHAnsi" w:hAnsiTheme="minorHAnsi"/>
                <w:b w:val="0"/>
                <w:sz w:val="16"/>
                <w:szCs w:val="16"/>
              </w:rPr>
              <w:t>HTC INVESTMENTS a.</w:t>
            </w:r>
            <w:r w:rsidR="002B78DD">
              <w:rPr>
                <w:rFonts w:asciiTheme="minorHAnsi" w:hAnsiTheme="minorHAnsi"/>
                <w:b w:val="0"/>
                <w:sz w:val="16"/>
                <w:szCs w:val="16"/>
              </w:rPr>
              <w:t xml:space="preserve"> </w:t>
            </w:r>
            <w:r w:rsidRPr="004B5CA3">
              <w:rPr>
                <w:rFonts w:asciiTheme="minorHAnsi" w:hAnsiTheme="minorHAnsi"/>
                <w:b w:val="0"/>
                <w:sz w:val="16"/>
                <w:szCs w:val="16"/>
              </w:rPr>
              <w:t>s</w:t>
            </w:r>
          </w:p>
        </w:tc>
        <w:tc>
          <w:tcPr>
            <w:tcW w:w="853"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4,5</w:t>
            </w:r>
          </w:p>
        </w:tc>
        <w:tc>
          <w:tcPr>
            <w:tcW w:w="1182"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31.12.2019</w:t>
            </w:r>
          </w:p>
        </w:tc>
        <w:tc>
          <w:tcPr>
            <w:tcW w:w="1829"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129 000</w:t>
            </w:r>
          </w:p>
        </w:tc>
        <w:tc>
          <w:tcPr>
            <w:tcW w:w="1930" w:type="dxa"/>
            <w:noWrap/>
          </w:tcPr>
          <w:p w:rsidR="00B25373" w:rsidRPr="00667BDE" w:rsidRDefault="004725D2"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129 000</w:t>
            </w:r>
          </w:p>
        </w:tc>
      </w:tr>
      <w:tr w:rsidR="00B25373" w:rsidRPr="00667BDE" w:rsidTr="00FC22A3">
        <w:trPr>
          <w:trHeight w:val="44"/>
        </w:trPr>
        <w:tc>
          <w:tcPr>
            <w:cnfStyle w:val="001000000000" w:firstRow="0" w:lastRow="0" w:firstColumn="1" w:lastColumn="0" w:oddVBand="0" w:evenVBand="0" w:oddHBand="0" w:evenHBand="0" w:firstRowFirstColumn="0" w:firstRowLastColumn="0" w:lastRowFirstColumn="0" w:lastRowLastColumn="0"/>
            <w:tcW w:w="3244" w:type="dxa"/>
            <w:noWrap/>
          </w:tcPr>
          <w:p w:rsidR="00B25373" w:rsidRPr="004B5CA3" w:rsidRDefault="003A5C1E" w:rsidP="00B25373">
            <w:pPr>
              <w:rPr>
                <w:rFonts w:asciiTheme="minorHAnsi" w:hAnsiTheme="minorHAnsi"/>
                <w:b w:val="0"/>
                <w:sz w:val="16"/>
                <w:szCs w:val="16"/>
              </w:rPr>
            </w:pPr>
            <w:r w:rsidRPr="004B5CA3">
              <w:rPr>
                <w:rFonts w:asciiTheme="minorHAnsi" w:hAnsiTheme="minorHAnsi"/>
                <w:b w:val="0"/>
                <w:sz w:val="16"/>
                <w:szCs w:val="16"/>
              </w:rPr>
              <w:t>HTC INVESTMENTS a.</w:t>
            </w:r>
            <w:r w:rsidR="002B78DD">
              <w:rPr>
                <w:rFonts w:asciiTheme="minorHAnsi" w:hAnsiTheme="minorHAnsi"/>
                <w:b w:val="0"/>
                <w:sz w:val="16"/>
                <w:szCs w:val="16"/>
              </w:rPr>
              <w:t xml:space="preserve"> </w:t>
            </w:r>
            <w:r w:rsidRPr="004B5CA3">
              <w:rPr>
                <w:rFonts w:asciiTheme="minorHAnsi" w:hAnsiTheme="minorHAnsi"/>
                <w:b w:val="0"/>
                <w:sz w:val="16"/>
                <w:szCs w:val="16"/>
              </w:rPr>
              <w:t>s</w:t>
            </w:r>
          </w:p>
        </w:tc>
        <w:tc>
          <w:tcPr>
            <w:tcW w:w="853"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4,5</w:t>
            </w:r>
          </w:p>
        </w:tc>
        <w:tc>
          <w:tcPr>
            <w:tcW w:w="1182"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31.12.2019</w:t>
            </w:r>
          </w:p>
        </w:tc>
        <w:tc>
          <w:tcPr>
            <w:tcW w:w="1829" w:type="dxa"/>
            <w:noWrap/>
          </w:tcPr>
          <w:p w:rsidR="00B25373" w:rsidRDefault="00B2537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100 000</w:t>
            </w:r>
          </w:p>
        </w:tc>
        <w:tc>
          <w:tcPr>
            <w:tcW w:w="1930" w:type="dxa"/>
            <w:noWrap/>
          </w:tcPr>
          <w:p w:rsidR="00B25373" w:rsidRPr="00667BDE" w:rsidRDefault="004725D2"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100 000</w:t>
            </w:r>
          </w:p>
        </w:tc>
      </w:tr>
      <w:tr w:rsidR="000873B4" w:rsidRPr="00667BDE" w:rsidTr="00FC22A3">
        <w:trPr>
          <w:trHeight w:val="44"/>
        </w:trPr>
        <w:tc>
          <w:tcPr>
            <w:cnfStyle w:val="001000000000" w:firstRow="0" w:lastRow="0" w:firstColumn="1" w:lastColumn="0" w:oddVBand="0" w:evenVBand="0" w:oddHBand="0" w:evenHBand="0" w:firstRowFirstColumn="0" w:firstRowLastColumn="0" w:lastRowFirstColumn="0" w:lastRowLastColumn="0"/>
            <w:tcW w:w="3244" w:type="dxa"/>
            <w:noWrap/>
          </w:tcPr>
          <w:p w:rsidR="000873B4" w:rsidRPr="004B5CA3" w:rsidRDefault="004725D2" w:rsidP="00064588">
            <w:pPr>
              <w:rPr>
                <w:rFonts w:asciiTheme="minorHAnsi" w:hAnsiTheme="minorHAnsi"/>
                <w:sz w:val="16"/>
                <w:szCs w:val="16"/>
              </w:rPr>
            </w:pPr>
            <w:r w:rsidRPr="004B5CA3">
              <w:rPr>
                <w:rFonts w:asciiTheme="minorHAnsi" w:hAnsiTheme="minorHAnsi"/>
                <w:sz w:val="16"/>
                <w:szCs w:val="16"/>
              </w:rPr>
              <w:t>Dlhodobé pôžičky spolu :</w:t>
            </w:r>
          </w:p>
        </w:tc>
        <w:tc>
          <w:tcPr>
            <w:tcW w:w="853" w:type="dxa"/>
            <w:noWrap/>
          </w:tcPr>
          <w:p w:rsidR="000873B4" w:rsidRPr="00667BDE" w:rsidRDefault="000873B4" w:rsidP="00064588">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955" w:type="dxa"/>
            <w:noWrap/>
          </w:tcPr>
          <w:p w:rsidR="000873B4" w:rsidRDefault="000873B4" w:rsidP="00064588">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82" w:type="dxa"/>
            <w:noWrap/>
          </w:tcPr>
          <w:p w:rsidR="000873B4" w:rsidRPr="004725D2" w:rsidRDefault="000873B4" w:rsidP="00064588">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829" w:type="dxa"/>
            <w:noWrap/>
            <w:vAlign w:val="center"/>
          </w:tcPr>
          <w:p w:rsidR="000873B4" w:rsidRPr="004725D2" w:rsidRDefault="004725D2" w:rsidP="00D3210F">
            <w:pP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sidRPr="004725D2">
              <w:rPr>
                <w:rFonts w:asciiTheme="minorHAnsi" w:hAnsiTheme="minorHAnsi"/>
                <w:b/>
                <w:sz w:val="16"/>
                <w:szCs w:val="16"/>
              </w:rPr>
              <w:t xml:space="preserve">            1</w:t>
            </w:r>
            <w:r w:rsidR="00D3210F">
              <w:rPr>
                <w:rFonts w:asciiTheme="minorHAnsi" w:hAnsiTheme="minorHAnsi"/>
                <w:b/>
                <w:sz w:val="16"/>
                <w:szCs w:val="16"/>
              </w:rPr>
              <w:t> 129 000</w:t>
            </w:r>
          </w:p>
        </w:tc>
        <w:tc>
          <w:tcPr>
            <w:tcW w:w="1930" w:type="dxa"/>
            <w:noWrap/>
          </w:tcPr>
          <w:p w:rsidR="000873B4" w:rsidRPr="004725D2" w:rsidRDefault="004725D2" w:rsidP="002F7260">
            <w:pP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sidRPr="004725D2">
              <w:rPr>
                <w:rFonts w:asciiTheme="minorHAnsi" w:hAnsiTheme="minorHAnsi"/>
                <w:b/>
                <w:sz w:val="16"/>
                <w:szCs w:val="16"/>
              </w:rPr>
              <w:t xml:space="preserve">             1</w:t>
            </w:r>
            <w:r w:rsidR="002F7260">
              <w:rPr>
                <w:rFonts w:asciiTheme="minorHAnsi" w:hAnsiTheme="minorHAnsi"/>
                <w:b/>
                <w:sz w:val="16"/>
                <w:szCs w:val="16"/>
              </w:rPr>
              <w:t> 129 000</w:t>
            </w:r>
            <w:r w:rsidRPr="004725D2">
              <w:rPr>
                <w:rFonts w:asciiTheme="minorHAnsi" w:hAnsiTheme="minorHAnsi"/>
                <w:b/>
                <w:sz w:val="16"/>
                <w:szCs w:val="16"/>
              </w:rPr>
              <w:t>0</w:t>
            </w:r>
          </w:p>
        </w:tc>
      </w:tr>
      <w:tr w:rsidR="000873B4"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9993" w:type="dxa"/>
            <w:gridSpan w:val="6"/>
            <w:noWrap/>
          </w:tcPr>
          <w:p w:rsidR="000873B4" w:rsidRPr="004B5CA3" w:rsidRDefault="000873B4" w:rsidP="00B25373">
            <w:pPr>
              <w:rPr>
                <w:rFonts w:asciiTheme="minorHAnsi" w:hAnsiTheme="minorHAnsi"/>
                <w:sz w:val="16"/>
                <w:szCs w:val="16"/>
              </w:rPr>
            </w:pPr>
          </w:p>
        </w:tc>
      </w:tr>
      <w:tr w:rsidR="000873B4"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9993" w:type="dxa"/>
            <w:gridSpan w:val="6"/>
            <w:noWrap/>
          </w:tcPr>
          <w:p w:rsidR="000873B4" w:rsidRPr="004B5CA3" w:rsidRDefault="000873B4" w:rsidP="00B25373">
            <w:pPr>
              <w:rPr>
                <w:rFonts w:asciiTheme="minorHAnsi" w:hAnsiTheme="minorHAnsi"/>
                <w:sz w:val="16"/>
                <w:szCs w:val="16"/>
              </w:rPr>
            </w:pPr>
            <w:r w:rsidRPr="004B5CA3">
              <w:rPr>
                <w:rFonts w:asciiTheme="minorHAnsi" w:hAnsiTheme="minorHAnsi"/>
                <w:bCs w:val="0"/>
                <w:sz w:val="16"/>
                <w:szCs w:val="16"/>
              </w:rPr>
              <w:t>Krátkodobé pôžičky</w:t>
            </w: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4B5CA3" w:rsidRDefault="003A5C1E" w:rsidP="00B25373">
            <w:pPr>
              <w:rPr>
                <w:rFonts w:asciiTheme="minorHAnsi" w:hAnsiTheme="minorHAnsi"/>
                <w:b w:val="0"/>
                <w:sz w:val="16"/>
                <w:szCs w:val="16"/>
              </w:rPr>
            </w:pPr>
            <w:r w:rsidRPr="004B5CA3">
              <w:rPr>
                <w:rFonts w:asciiTheme="minorHAnsi" w:hAnsiTheme="minorHAnsi"/>
                <w:b w:val="0"/>
                <w:sz w:val="16"/>
                <w:szCs w:val="16"/>
              </w:rPr>
              <w:t xml:space="preserve">HTC INVESTMENTS </w:t>
            </w:r>
            <w:proofErr w:type="spellStart"/>
            <w:r w:rsidRPr="004B5CA3">
              <w:rPr>
                <w:rFonts w:asciiTheme="minorHAnsi" w:hAnsiTheme="minorHAnsi"/>
                <w:b w:val="0"/>
                <w:sz w:val="16"/>
                <w:szCs w:val="16"/>
              </w:rPr>
              <w:t>a.s</w:t>
            </w:r>
            <w:proofErr w:type="spellEnd"/>
          </w:p>
        </w:tc>
        <w:tc>
          <w:tcPr>
            <w:tcW w:w="853"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FC22A3" w:rsidRPr="00667BDE" w:rsidRDefault="00EB5711"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D3210F">
              <w:rPr>
                <w:rFonts w:asciiTheme="minorHAnsi" w:hAnsiTheme="minorHAnsi"/>
                <w:sz w:val="16"/>
                <w:szCs w:val="16"/>
              </w:rPr>
              <w:t>4,5</w:t>
            </w:r>
          </w:p>
        </w:tc>
        <w:tc>
          <w:tcPr>
            <w:tcW w:w="1182"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31.12.2018</w:t>
            </w:r>
          </w:p>
        </w:tc>
        <w:tc>
          <w:tcPr>
            <w:tcW w:w="1829" w:type="dxa"/>
            <w:noWrap/>
            <w:vAlign w:val="center"/>
          </w:tcPr>
          <w:p w:rsidR="00FC22A3" w:rsidRPr="00667BDE" w:rsidRDefault="00D3210F" w:rsidP="00D3210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100 000</w:t>
            </w:r>
          </w:p>
        </w:tc>
        <w:tc>
          <w:tcPr>
            <w:tcW w:w="1930" w:type="dxa"/>
            <w:noWrap/>
          </w:tcPr>
          <w:p w:rsidR="00FC22A3" w:rsidRPr="00667BDE"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4B5CA3" w:rsidRDefault="003A5C1E" w:rsidP="00B25373">
            <w:pPr>
              <w:rPr>
                <w:rFonts w:asciiTheme="minorHAnsi" w:hAnsiTheme="minorHAnsi"/>
                <w:b w:val="0"/>
                <w:sz w:val="16"/>
                <w:szCs w:val="16"/>
              </w:rPr>
            </w:pPr>
            <w:r w:rsidRPr="004B5CA3">
              <w:rPr>
                <w:rFonts w:asciiTheme="minorHAnsi" w:hAnsiTheme="minorHAnsi"/>
                <w:b w:val="0"/>
                <w:sz w:val="16"/>
                <w:szCs w:val="16"/>
              </w:rPr>
              <w:t xml:space="preserve">HTC INVESTMENTS </w:t>
            </w:r>
            <w:proofErr w:type="spellStart"/>
            <w:r w:rsidRPr="004B5CA3">
              <w:rPr>
                <w:rFonts w:asciiTheme="minorHAnsi" w:hAnsiTheme="minorHAnsi"/>
                <w:b w:val="0"/>
                <w:sz w:val="16"/>
                <w:szCs w:val="16"/>
              </w:rPr>
              <w:t>a.s</w:t>
            </w:r>
            <w:proofErr w:type="spellEnd"/>
          </w:p>
        </w:tc>
        <w:tc>
          <w:tcPr>
            <w:tcW w:w="853"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FC22A3" w:rsidRPr="00667BDE" w:rsidRDefault="00EB5711"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D3210F">
              <w:rPr>
                <w:rFonts w:asciiTheme="minorHAnsi" w:hAnsiTheme="minorHAnsi"/>
                <w:sz w:val="16"/>
                <w:szCs w:val="16"/>
              </w:rPr>
              <w:t>4,5</w:t>
            </w:r>
          </w:p>
        </w:tc>
        <w:tc>
          <w:tcPr>
            <w:tcW w:w="1182"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31.12.2018</w:t>
            </w:r>
          </w:p>
        </w:tc>
        <w:tc>
          <w:tcPr>
            <w:tcW w:w="1829" w:type="dxa"/>
            <w:noWrap/>
            <w:vAlign w:val="center"/>
          </w:tcPr>
          <w:p w:rsidR="00FC22A3" w:rsidRPr="00667BDE" w:rsidRDefault="00D3210F" w:rsidP="00D3210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71 000</w:t>
            </w:r>
          </w:p>
        </w:tc>
        <w:tc>
          <w:tcPr>
            <w:tcW w:w="1930" w:type="dxa"/>
            <w:noWrap/>
          </w:tcPr>
          <w:p w:rsidR="00FC22A3" w:rsidRPr="00667BDE"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4B5CA3" w:rsidRDefault="003A5C1E" w:rsidP="00B25373">
            <w:pPr>
              <w:rPr>
                <w:rFonts w:asciiTheme="minorHAnsi" w:hAnsiTheme="minorHAnsi"/>
                <w:b w:val="0"/>
                <w:sz w:val="16"/>
                <w:szCs w:val="16"/>
              </w:rPr>
            </w:pPr>
            <w:r w:rsidRPr="004B5CA3">
              <w:rPr>
                <w:rFonts w:asciiTheme="minorHAnsi" w:hAnsiTheme="minorHAnsi"/>
                <w:b w:val="0"/>
                <w:sz w:val="16"/>
                <w:szCs w:val="16"/>
              </w:rPr>
              <w:t xml:space="preserve">HTC INVESTMENTS </w:t>
            </w:r>
            <w:proofErr w:type="spellStart"/>
            <w:r w:rsidRPr="004B5CA3">
              <w:rPr>
                <w:rFonts w:asciiTheme="minorHAnsi" w:hAnsiTheme="minorHAnsi"/>
                <w:b w:val="0"/>
                <w:sz w:val="16"/>
                <w:szCs w:val="16"/>
              </w:rPr>
              <w:t>a.s</w:t>
            </w:r>
            <w:proofErr w:type="spellEnd"/>
          </w:p>
        </w:tc>
        <w:tc>
          <w:tcPr>
            <w:tcW w:w="853"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FC22A3" w:rsidRPr="00667BDE" w:rsidRDefault="00EB5711"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D3210F">
              <w:rPr>
                <w:rFonts w:asciiTheme="minorHAnsi" w:hAnsiTheme="minorHAnsi"/>
                <w:sz w:val="16"/>
                <w:szCs w:val="16"/>
              </w:rPr>
              <w:t>4,5</w:t>
            </w:r>
          </w:p>
        </w:tc>
        <w:tc>
          <w:tcPr>
            <w:tcW w:w="1182"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31.12.2018</w:t>
            </w:r>
          </w:p>
        </w:tc>
        <w:tc>
          <w:tcPr>
            <w:tcW w:w="1829" w:type="dxa"/>
            <w:noWrap/>
            <w:vAlign w:val="center"/>
          </w:tcPr>
          <w:p w:rsidR="00FC22A3" w:rsidRPr="00667BDE" w:rsidRDefault="00D3210F" w:rsidP="00D3210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48 000</w:t>
            </w:r>
          </w:p>
        </w:tc>
        <w:tc>
          <w:tcPr>
            <w:tcW w:w="1930" w:type="dxa"/>
            <w:noWrap/>
          </w:tcPr>
          <w:p w:rsidR="00FC22A3" w:rsidRPr="00667BDE"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4B5CA3" w:rsidRDefault="00D91CA4" w:rsidP="00B25373">
            <w:pPr>
              <w:rPr>
                <w:rFonts w:asciiTheme="minorHAnsi" w:hAnsiTheme="minorHAnsi"/>
                <w:b w:val="0"/>
                <w:sz w:val="16"/>
                <w:szCs w:val="16"/>
              </w:rPr>
            </w:pPr>
            <w:r w:rsidRPr="004B5CA3">
              <w:rPr>
                <w:rFonts w:asciiTheme="minorHAnsi" w:hAnsiTheme="minorHAnsi"/>
                <w:b w:val="0"/>
                <w:sz w:val="16"/>
                <w:szCs w:val="16"/>
              </w:rPr>
              <w:t xml:space="preserve">HTC INVESTMENTS </w:t>
            </w:r>
            <w:proofErr w:type="spellStart"/>
            <w:r w:rsidRPr="004B5CA3">
              <w:rPr>
                <w:rFonts w:asciiTheme="minorHAnsi" w:hAnsiTheme="minorHAnsi"/>
                <w:b w:val="0"/>
                <w:sz w:val="16"/>
                <w:szCs w:val="16"/>
              </w:rPr>
              <w:t>a.s</w:t>
            </w:r>
            <w:proofErr w:type="spellEnd"/>
          </w:p>
        </w:tc>
        <w:tc>
          <w:tcPr>
            <w:tcW w:w="853"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FC22A3" w:rsidRPr="00667BDE" w:rsidRDefault="00DD1087"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D3210F">
              <w:rPr>
                <w:rFonts w:asciiTheme="minorHAnsi" w:hAnsiTheme="minorHAnsi"/>
                <w:sz w:val="16"/>
                <w:szCs w:val="16"/>
              </w:rPr>
              <w:t>3,5</w:t>
            </w:r>
          </w:p>
        </w:tc>
        <w:tc>
          <w:tcPr>
            <w:tcW w:w="1182"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31.12.2018</w:t>
            </w:r>
          </w:p>
        </w:tc>
        <w:tc>
          <w:tcPr>
            <w:tcW w:w="1829" w:type="dxa"/>
            <w:noWrap/>
            <w:vAlign w:val="center"/>
          </w:tcPr>
          <w:p w:rsidR="00FC22A3" w:rsidRPr="00667BDE" w:rsidRDefault="00D3210F" w:rsidP="00D3210F">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120 000</w:t>
            </w:r>
          </w:p>
        </w:tc>
        <w:tc>
          <w:tcPr>
            <w:tcW w:w="1930" w:type="dxa"/>
            <w:noWrap/>
          </w:tcPr>
          <w:p w:rsidR="00FC22A3" w:rsidRPr="00667BDE"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4B5CA3" w:rsidRDefault="00D91CA4" w:rsidP="00B25373">
            <w:pPr>
              <w:rPr>
                <w:rFonts w:asciiTheme="minorHAnsi" w:hAnsiTheme="minorHAnsi"/>
                <w:b w:val="0"/>
                <w:sz w:val="16"/>
                <w:szCs w:val="16"/>
              </w:rPr>
            </w:pPr>
            <w:r w:rsidRPr="004B5CA3">
              <w:rPr>
                <w:rFonts w:asciiTheme="minorHAnsi" w:hAnsiTheme="minorHAnsi"/>
                <w:b w:val="0"/>
                <w:sz w:val="16"/>
                <w:szCs w:val="16"/>
              </w:rPr>
              <w:t xml:space="preserve">HTC INVESTMENTS </w:t>
            </w:r>
            <w:proofErr w:type="spellStart"/>
            <w:r w:rsidRPr="004B5CA3">
              <w:rPr>
                <w:rFonts w:asciiTheme="minorHAnsi" w:hAnsiTheme="minorHAnsi"/>
                <w:b w:val="0"/>
                <w:sz w:val="16"/>
                <w:szCs w:val="16"/>
              </w:rPr>
              <w:t>a.s</w:t>
            </w:r>
            <w:proofErr w:type="spellEnd"/>
          </w:p>
        </w:tc>
        <w:tc>
          <w:tcPr>
            <w:tcW w:w="853"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EUR</w:t>
            </w:r>
          </w:p>
        </w:tc>
        <w:tc>
          <w:tcPr>
            <w:tcW w:w="955" w:type="dxa"/>
            <w:noWrap/>
          </w:tcPr>
          <w:p w:rsidR="00FC22A3" w:rsidRPr="00667BDE" w:rsidRDefault="00DD1087"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 xml:space="preserve">  </w:t>
            </w:r>
            <w:r w:rsidR="00D3210F">
              <w:rPr>
                <w:rFonts w:asciiTheme="minorHAnsi" w:hAnsiTheme="minorHAnsi"/>
                <w:sz w:val="16"/>
                <w:szCs w:val="16"/>
              </w:rPr>
              <w:t>3,5</w:t>
            </w:r>
          </w:p>
        </w:tc>
        <w:tc>
          <w:tcPr>
            <w:tcW w:w="1182" w:type="dxa"/>
            <w:noWrap/>
          </w:tcPr>
          <w:p w:rsidR="00FC22A3" w:rsidRPr="00667BDE" w:rsidRDefault="00D3210F"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31.12.2018</w:t>
            </w:r>
          </w:p>
        </w:tc>
        <w:tc>
          <w:tcPr>
            <w:tcW w:w="1829" w:type="dxa"/>
            <w:noWrap/>
            <w:vAlign w:val="center"/>
          </w:tcPr>
          <w:p w:rsidR="00FC22A3" w:rsidRPr="00667BDE" w:rsidRDefault="00D3210F" w:rsidP="00D3210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25 500</w:t>
            </w:r>
          </w:p>
        </w:tc>
        <w:tc>
          <w:tcPr>
            <w:tcW w:w="1930" w:type="dxa"/>
            <w:noWrap/>
          </w:tcPr>
          <w:p w:rsidR="00FC22A3" w:rsidRPr="00667BDE"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D3210F" w:rsidRDefault="00D3210F" w:rsidP="00B25373">
            <w:pPr>
              <w:rPr>
                <w:rFonts w:asciiTheme="minorHAnsi" w:hAnsiTheme="minorHAnsi"/>
                <w:sz w:val="16"/>
                <w:szCs w:val="16"/>
              </w:rPr>
            </w:pPr>
            <w:r w:rsidRPr="00D3210F">
              <w:rPr>
                <w:rFonts w:asciiTheme="minorHAnsi" w:hAnsiTheme="minorHAnsi"/>
                <w:sz w:val="16"/>
                <w:szCs w:val="16"/>
              </w:rPr>
              <w:t>Krátkodobé pôžičky spolu :</w:t>
            </w:r>
          </w:p>
        </w:tc>
        <w:tc>
          <w:tcPr>
            <w:tcW w:w="853" w:type="dxa"/>
            <w:noWrap/>
          </w:tcPr>
          <w:p w:rsidR="00FC22A3" w:rsidRPr="00D3210F"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p>
        </w:tc>
        <w:tc>
          <w:tcPr>
            <w:tcW w:w="955" w:type="dxa"/>
            <w:noWrap/>
          </w:tcPr>
          <w:p w:rsidR="00FC22A3" w:rsidRPr="00D3210F"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p>
        </w:tc>
        <w:tc>
          <w:tcPr>
            <w:tcW w:w="1182" w:type="dxa"/>
            <w:noWrap/>
          </w:tcPr>
          <w:p w:rsidR="00FC22A3" w:rsidRPr="00D3210F"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p>
        </w:tc>
        <w:tc>
          <w:tcPr>
            <w:tcW w:w="1829" w:type="dxa"/>
            <w:noWrap/>
            <w:vAlign w:val="center"/>
          </w:tcPr>
          <w:p w:rsidR="00FC22A3" w:rsidRPr="00D3210F" w:rsidRDefault="00D3210F" w:rsidP="00D3210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sidRPr="00D3210F">
              <w:rPr>
                <w:rFonts w:asciiTheme="minorHAnsi" w:hAnsiTheme="minorHAnsi"/>
                <w:b/>
                <w:sz w:val="16"/>
                <w:szCs w:val="16"/>
              </w:rPr>
              <w:t>364 500</w:t>
            </w:r>
          </w:p>
        </w:tc>
        <w:tc>
          <w:tcPr>
            <w:tcW w:w="1930" w:type="dxa"/>
            <w:noWrap/>
          </w:tcPr>
          <w:p w:rsidR="00FC22A3" w:rsidRPr="00667BDE" w:rsidRDefault="00FC22A3" w:rsidP="00B2537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FC22A3" w:rsidRPr="00667BDE" w:rsidTr="00FC22A3">
        <w:trPr>
          <w:trHeight w:val="243"/>
        </w:trPr>
        <w:tc>
          <w:tcPr>
            <w:cnfStyle w:val="001000000000" w:firstRow="0" w:lastRow="0" w:firstColumn="1" w:lastColumn="0" w:oddVBand="0" w:evenVBand="0" w:oddHBand="0" w:evenHBand="0" w:firstRowFirstColumn="0" w:firstRowLastColumn="0" w:lastRowFirstColumn="0" w:lastRowLastColumn="0"/>
            <w:tcW w:w="3244" w:type="dxa"/>
            <w:noWrap/>
          </w:tcPr>
          <w:p w:rsidR="00FC22A3" w:rsidRPr="00F80891" w:rsidRDefault="00FC22A3" w:rsidP="00AB5225">
            <w:pPr>
              <w:rPr>
                <w:rFonts w:asciiTheme="minorHAnsi" w:hAnsiTheme="minorHAnsi"/>
                <w:sz w:val="16"/>
                <w:szCs w:val="16"/>
              </w:rPr>
            </w:pPr>
            <w:r w:rsidRPr="00F80891">
              <w:rPr>
                <w:rFonts w:asciiTheme="minorHAnsi" w:hAnsiTheme="minorHAnsi"/>
                <w:sz w:val="16"/>
                <w:szCs w:val="16"/>
              </w:rPr>
              <w:t>Krátkodobé finančné výpomoci</w:t>
            </w:r>
          </w:p>
        </w:tc>
        <w:tc>
          <w:tcPr>
            <w:tcW w:w="853" w:type="dxa"/>
            <w:noWrap/>
          </w:tcPr>
          <w:p w:rsidR="00FC22A3" w:rsidRPr="00667BDE" w:rsidRDefault="00FC22A3" w:rsidP="00A20564">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955" w:type="dxa"/>
            <w:noWrap/>
          </w:tcPr>
          <w:p w:rsidR="00FC22A3" w:rsidRPr="00667BDE" w:rsidRDefault="00FC22A3" w:rsidP="00A20564">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82" w:type="dxa"/>
            <w:noWrap/>
          </w:tcPr>
          <w:p w:rsidR="00FC22A3" w:rsidRPr="00667BDE" w:rsidRDefault="00FC22A3" w:rsidP="00A20564">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829" w:type="dxa"/>
            <w:noWrap/>
          </w:tcPr>
          <w:p w:rsidR="00FC22A3" w:rsidRPr="00667BDE" w:rsidRDefault="00FC22A3" w:rsidP="00A20564">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930" w:type="dxa"/>
            <w:noWrap/>
          </w:tcPr>
          <w:p w:rsidR="00FC22A3" w:rsidRPr="00667BDE" w:rsidRDefault="00FC22A3" w:rsidP="00A20564">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bl>
    <w:p w:rsidR="00E34144" w:rsidRPr="00667BDE" w:rsidRDefault="00E34144" w:rsidP="00FD5F9D">
      <w:pPr>
        <w:rPr>
          <w:rFonts w:asciiTheme="minorHAnsi" w:hAnsiTheme="minorHAnsi"/>
          <w:sz w:val="16"/>
          <w:szCs w:val="16"/>
        </w:rPr>
      </w:pPr>
    </w:p>
    <w:p w:rsidR="00FD5F9D" w:rsidRPr="00667BDE" w:rsidRDefault="00FD5F9D" w:rsidP="00EF5E01">
      <w:pPr>
        <w:ind w:firstLine="709"/>
        <w:rPr>
          <w:rFonts w:asciiTheme="minorHAnsi" w:hAnsiTheme="minorHAnsi"/>
          <w:sz w:val="16"/>
          <w:szCs w:val="16"/>
        </w:rPr>
      </w:pPr>
      <w:r w:rsidRPr="00667BDE">
        <w:rPr>
          <w:rFonts w:asciiTheme="minorHAnsi" w:hAnsiTheme="minorHAnsi"/>
          <w:sz w:val="16"/>
          <w:szCs w:val="16"/>
        </w:rPr>
        <w:t xml:space="preserve">-Účtovná jednotka </w:t>
      </w:r>
      <w:r w:rsidR="002147D6">
        <w:rPr>
          <w:rFonts w:asciiTheme="minorHAnsi" w:hAnsiTheme="minorHAnsi"/>
          <w:sz w:val="16"/>
          <w:szCs w:val="16"/>
        </w:rPr>
        <w:t xml:space="preserve"> </w:t>
      </w:r>
      <w:r w:rsidRPr="00667BDE">
        <w:rPr>
          <w:rFonts w:asciiTheme="minorHAnsi" w:hAnsiTheme="minorHAnsi"/>
          <w:sz w:val="16"/>
          <w:szCs w:val="16"/>
        </w:rPr>
        <w:t>nemá</w:t>
      </w:r>
      <w:r w:rsidR="008508C7" w:rsidRPr="00667BDE">
        <w:rPr>
          <w:rFonts w:asciiTheme="minorHAnsi" w:hAnsiTheme="minorHAnsi"/>
          <w:sz w:val="16"/>
          <w:szCs w:val="16"/>
        </w:rPr>
        <w:t xml:space="preserve"> </w:t>
      </w:r>
      <w:r w:rsidRPr="00667BDE">
        <w:rPr>
          <w:rFonts w:asciiTheme="minorHAnsi" w:hAnsiTheme="minorHAnsi"/>
          <w:sz w:val="16"/>
          <w:szCs w:val="16"/>
        </w:rPr>
        <w:t xml:space="preserve"> žiadne </w:t>
      </w:r>
      <w:r w:rsidR="008508C7" w:rsidRPr="00667BDE">
        <w:rPr>
          <w:rFonts w:asciiTheme="minorHAnsi" w:hAnsiTheme="minorHAnsi"/>
          <w:sz w:val="16"/>
          <w:szCs w:val="16"/>
        </w:rPr>
        <w:t xml:space="preserve"> iné </w:t>
      </w:r>
      <w:r w:rsidRPr="00667BDE">
        <w:rPr>
          <w:rFonts w:asciiTheme="minorHAnsi" w:hAnsiTheme="minorHAnsi"/>
          <w:sz w:val="16"/>
          <w:szCs w:val="16"/>
        </w:rPr>
        <w:t>dlhodobé a krátkodobé pôžičky</w:t>
      </w:r>
    </w:p>
    <w:p w:rsidR="0094022F" w:rsidRPr="00667BDE" w:rsidRDefault="0094022F">
      <w:pPr>
        <w:pStyle w:val="Zkladntext"/>
        <w:rPr>
          <w:rFonts w:asciiTheme="minorHAnsi" w:hAnsiTheme="minorHAnsi"/>
          <w:sz w:val="16"/>
          <w:szCs w:val="16"/>
        </w:rPr>
      </w:pPr>
    </w:p>
    <w:p w:rsidR="00FE7938" w:rsidRPr="00667BDE" w:rsidRDefault="00FE7938">
      <w:pPr>
        <w:pStyle w:val="Nadpis2"/>
        <w:numPr>
          <w:ilvl w:val="0"/>
          <w:numId w:val="3"/>
        </w:numPr>
        <w:rPr>
          <w:rFonts w:asciiTheme="minorHAnsi" w:hAnsiTheme="minorHAnsi"/>
          <w:sz w:val="16"/>
          <w:szCs w:val="16"/>
        </w:rPr>
      </w:pPr>
      <w:bookmarkStart w:id="275" w:name="_Toc530739913"/>
      <w:r w:rsidRPr="00667BDE">
        <w:rPr>
          <w:rFonts w:asciiTheme="minorHAnsi" w:hAnsiTheme="minorHAnsi"/>
          <w:sz w:val="16"/>
          <w:szCs w:val="16"/>
        </w:rPr>
        <w:t>významné položky časového rozlíšenia</w:t>
      </w:r>
      <w:bookmarkEnd w:id="275"/>
      <w:r w:rsidRPr="00667BDE">
        <w:rPr>
          <w:rFonts w:asciiTheme="minorHAnsi" w:hAnsiTheme="minorHAnsi"/>
          <w:sz w:val="16"/>
          <w:szCs w:val="16"/>
        </w:rPr>
        <w:t xml:space="preserve"> výdavkov budúcich období a výnosov budúcich období</w:t>
      </w:r>
    </w:p>
    <w:p w:rsidR="00FD5F9D" w:rsidRPr="004761AD" w:rsidRDefault="00182B52" w:rsidP="004A4660">
      <w:pPr>
        <w:pStyle w:val="Pismenka"/>
        <w:numPr>
          <w:ilvl w:val="0"/>
          <w:numId w:val="26"/>
        </w:numPr>
        <w:rPr>
          <w:rFonts w:asciiTheme="minorHAnsi" w:hAnsiTheme="minorHAnsi"/>
          <w:b w:val="0"/>
          <w:sz w:val="16"/>
          <w:szCs w:val="16"/>
        </w:rPr>
      </w:pPr>
      <w:r w:rsidRPr="00696680">
        <w:rPr>
          <w:rFonts w:asciiTheme="minorHAnsi" w:hAnsiTheme="minorHAnsi"/>
          <w:b w:val="0"/>
          <w:sz w:val="16"/>
          <w:szCs w:val="16"/>
        </w:rPr>
        <w:t>Výnosy budúcich období dlhodobé v </w:t>
      </w:r>
      <w:r w:rsidRPr="004761AD">
        <w:rPr>
          <w:rFonts w:asciiTheme="minorHAnsi" w:hAnsiTheme="minorHAnsi"/>
          <w:b w:val="0"/>
          <w:sz w:val="16"/>
          <w:szCs w:val="16"/>
        </w:rPr>
        <w:t xml:space="preserve">čiastke  </w:t>
      </w:r>
      <w:r w:rsidR="00973B32" w:rsidRPr="004761AD">
        <w:rPr>
          <w:rFonts w:asciiTheme="minorHAnsi" w:hAnsiTheme="minorHAnsi"/>
          <w:b w:val="0"/>
          <w:sz w:val="16"/>
          <w:szCs w:val="16"/>
        </w:rPr>
        <w:t xml:space="preserve">147 </w:t>
      </w:r>
      <w:r w:rsidR="004761AD">
        <w:rPr>
          <w:rFonts w:asciiTheme="minorHAnsi" w:hAnsiTheme="minorHAnsi"/>
          <w:b w:val="0"/>
          <w:sz w:val="16"/>
          <w:szCs w:val="16"/>
        </w:rPr>
        <w:t>037</w:t>
      </w:r>
      <w:r w:rsidRPr="004761AD">
        <w:rPr>
          <w:rFonts w:asciiTheme="minorHAnsi" w:hAnsiTheme="minorHAnsi"/>
          <w:b w:val="0"/>
          <w:sz w:val="16"/>
          <w:szCs w:val="16"/>
        </w:rPr>
        <w:t xml:space="preserve"> EUR</w:t>
      </w:r>
      <w:r w:rsidR="004761AD">
        <w:rPr>
          <w:rFonts w:asciiTheme="minorHAnsi" w:hAnsiTheme="minorHAnsi"/>
          <w:b w:val="0"/>
          <w:sz w:val="16"/>
          <w:szCs w:val="16"/>
        </w:rPr>
        <w:t xml:space="preserve"> </w:t>
      </w:r>
    </w:p>
    <w:p w:rsidR="003A24D8" w:rsidRPr="004761AD" w:rsidRDefault="004A4660" w:rsidP="004A4660">
      <w:pPr>
        <w:pStyle w:val="Pismenka"/>
        <w:numPr>
          <w:ilvl w:val="0"/>
          <w:numId w:val="26"/>
        </w:numPr>
        <w:rPr>
          <w:rFonts w:asciiTheme="minorHAnsi" w:hAnsiTheme="minorHAnsi"/>
          <w:b w:val="0"/>
          <w:sz w:val="16"/>
          <w:szCs w:val="16"/>
        </w:rPr>
      </w:pPr>
      <w:r w:rsidRPr="004761AD">
        <w:rPr>
          <w:rFonts w:asciiTheme="minorHAnsi" w:hAnsiTheme="minorHAnsi"/>
          <w:b w:val="0"/>
          <w:sz w:val="16"/>
          <w:szCs w:val="16"/>
        </w:rPr>
        <w:t>V</w:t>
      </w:r>
      <w:r w:rsidR="00182B52" w:rsidRPr="004761AD">
        <w:rPr>
          <w:rFonts w:asciiTheme="minorHAnsi" w:hAnsiTheme="minorHAnsi"/>
          <w:b w:val="0"/>
          <w:sz w:val="16"/>
          <w:szCs w:val="16"/>
        </w:rPr>
        <w:t xml:space="preserve">ýnosy budúcich období krátkodobé v čiastke </w:t>
      </w:r>
      <w:r w:rsidR="002B78DD">
        <w:rPr>
          <w:rFonts w:asciiTheme="minorHAnsi" w:hAnsiTheme="minorHAnsi"/>
          <w:b w:val="0"/>
          <w:sz w:val="16"/>
          <w:szCs w:val="16"/>
        </w:rPr>
        <w:t>18 270</w:t>
      </w:r>
      <w:r w:rsidR="00182B52" w:rsidRPr="004761AD">
        <w:rPr>
          <w:rFonts w:asciiTheme="minorHAnsi" w:hAnsiTheme="minorHAnsi"/>
          <w:b w:val="0"/>
          <w:sz w:val="16"/>
          <w:szCs w:val="16"/>
        </w:rPr>
        <w:t xml:space="preserve"> EUR.  </w:t>
      </w:r>
    </w:p>
    <w:p w:rsidR="00182B52" w:rsidRDefault="003A24D8" w:rsidP="00FD5F9D">
      <w:pPr>
        <w:pStyle w:val="Pismenka"/>
        <w:rPr>
          <w:rFonts w:asciiTheme="minorHAnsi" w:hAnsiTheme="minorHAnsi"/>
          <w:b w:val="0"/>
          <w:sz w:val="16"/>
          <w:szCs w:val="16"/>
        </w:rPr>
      </w:pPr>
      <w:r>
        <w:rPr>
          <w:rFonts w:asciiTheme="minorHAnsi" w:hAnsiTheme="minorHAnsi"/>
          <w:b w:val="0"/>
          <w:sz w:val="16"/>
          <w:szCs w:val="16"/>
        </w:rPr>
        <w:t xml:space="preserve"> Ako v</w:t>
      </w:r>
      <w:r w:rsidR="00FA5FCF">
        <w:rPr>
          <w:rFonts w:asciiTheme="minorHAnsi" w:hAnsiTheme="minorHAnsi"/>
          <w:b w:val="0"/>
          <w:sz w:val="16"/>
          <w:szCs w:val="16"/>
        </w:rPr>
        <w:t>ýnosy budúcich období účtovná j</w:t>
      </w:r>
      <w:r>
        <w:rPr>
          <w:rFonts w:asciiTheme="minorHAnsi" w:hAnsiTheme="minorHAnsi"/>
          <w:b w:val="0"/>
          <w:sz w:val="16"/>
          <w:szCs w:val="16"/>
        </w:rPr>
        <w:t xml:space="preserve">ednotka vykazuje </w:t>
      </w:r>
      <w:r w:rsidR="00182B52" w:rsidRPr="00696680">
        <w:rPr>
          <w:rFonts w:asciiTheme="minorHAnsi" w:hAnsiTheme="minorHAnsi"/>
          <w:b w:val="0"/>
          <w:sz w:val="16"/>
          <w:szCs w:val="16"/>
        </w:rPr>
        <w:t>dotácie na</w:t>
      </w:r>
      <w:r w:rsidR="000E28BF" w:rsidRPr="00696680">
        <w:rPr>
          <w:rFonts w:asciiTheme="minorHAnsi" w:hAnsiTheme="minorHAnsi"/>
          <w:b w:val="0"/>
          <w:sz w:val="16"/>
          <w:szCs w:val="16"/>
        </w:rPr>
        <w:t xml:space="preserve"> dlhodobý </w:t>
      </w:r>
      <w:r w:rsidR="00182B52" w:rsidRPr="00696680">
        <w:rPr>
          <w:rFonts w:asciiTheme="minorHAnsi" w:hAnsiTheme="minorHAnsi"/>
          <w:b w:val="0"/>
          <w:sz w:val="16"/>
          <w:szCs w:val="16"/>
        </w:rPr>
        <w:t xml:space="preserve"> investičný  </w:t>
      </w:r>
      <w:r w:rsidR="00FA5FCF">
        <w:rPr>
          <w:rFonts w:asciiTheme="minorHAnsi" w:hAnsiTheme="minorHAnsi"/>
          <w:b w:val="0"/>
          <w:sz w:val="16"/>
          <w:szCs w:val="16"/>
        </w:rPr>
        <w:t>majetok, ktorý ku dňu účtovnej závierky nebol odpísaný.</w:t>
      </w:r>
    </w:p>
    <w:p w:rsidR="00FA5FCF" w:rsidRDefault="00FA5FCF" w:rsidP="00FD5F9D">
      <w:pPr>
        <w:pStyle w:val="Pismenka"/>
        <w:rPr>
          <w:rFonts w:asciiTheme="minorHAnsi" w:hAnsiTheme="minorHAnsi"/>
          <w:b w:val="0"/>
          <w:sz w:val="16"/>
          <w:szCs w:val="16"/>
        </w:rPr>
      </w:pPr>
      <w:r>
        <w:rPr>
          <w:rFonts w:asciiTheme="minorHAnsi" w:hAnsiTheme="minorHAnsi"/>
          <w:b w:val="0"/>
          <w:sz w:val="16"/>
          <w:szCs w:val="16"/>
        </w:rPr>
        <w:t xml:space="preserve"> resp. prísľub dotácií.</w:t>
      </w:r>
    </w:p>
    <w:p w:rsidR="002B78DD" w:rsidRDefault="002B78DD" w:rsidP="00FD5F9D">
      <w:pPr>
        <w:pStyle w:val="Pismenka"/>
        <w:rPr>
          <w:rFonts w:asciiTheme="minorHAnsi" w:hAnsiTheme="minorHAnsi"/>
          <w:b w:val="0"/>
          <w:sz w:val="16"/>
          <w:szCs w:val="16"/>
        </w:rPr>
      </w:pPr>
    </w:p>
    <w:p w:rsidR="002B78DD" w:rsidRDefault="002B78DD" w:rsidP="00FD5F9D">
      <w:pPr>
        <w:pStyle w:val="Pismenka"/>
        <w:rPr>
          <w:rFonts w:asciiTheme="minorHAnsi" w:hAnsiTheme="minorHAnsi"/>
          <w:b w:val="0"/>
          <w:sz w:val="16"/>
          <w:szCs w:val="16"/>
        </w:rPr>
      </w:pPr>
    </w:p>
    <w:tbl>
      <w:tblPr>
        <w:tblW w:w="7200" w:type="dxa"/>
        <w:tblInd w:w="55" w:type="dxa"/>
        <w:tblCellMar>
          <w:left w:w="70" w:type="dxa"/>
          <w:right w:w="70" w:type="dxa"/>
        </w:tblCellMar>
        <w:tblLook w:val="04A0" w:firstRow="1" w:lastRow="0" w:firstColumn="1" w:lastColumn="0" w:noHBand="0" w:noVBand="1"/>
      </w:tblPr>
      <w:tblGrid>
        <w:gridCol w:w="2840"/>
        <w:gridCol w:w="2180"/>
        <w:gridCol w:w="2180"/>
      </w:tblGrid>
      <w:tr w:rsidR="006A5EDD" w:rsidTr="006A5EDD">
        <w:trPr>
          <w:trHeight w:val="390"/>
        </w:trPr>
        <w:tc>
          <w:tcPr>
            <w:tcW w:w="28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6A5EDD" w:rsidRDefault="006A5EDD">
            <w:pPr>
              <w:jc w:val="center"/>
              <w:rPr>
                <w:rFonts w:ascii="Comic Sans MS" w:hAnsi="Comic Sans MS" w:cs="Calibri"/>
                <w:b/>
                <w:bCs/>
                <w:color w:val="000000"/>
                <w:sz w:val="12"/>
                <w:szCs w:val="12"/>
              </w:rPr>
            </w:pPr>
            <w:r>
              <w:rPr>
                <w:rFonts w:ascii="Comic Sans MS" w:hAnsi="Comic Sans MS" w:cs="Calibri"/>
                <w:b/>
                <w:bCs/>
                <w:color w:val="000000"/>
                <w:sz w:val="12"/>
                <w:szCs w:val="12"/>
              </w:rPr>
              <w:t>Názov položky</w:t>
            </w:r>
          </w:p>
        </w:tc>
        <w:tc>
          <w:tcPr>
            <w:tcW w:w="2180" w:type="dxa"/>
            <w:tcBorders>
              <w:top w:val="single" w:sz="4" w:space="0" w:color="auto"/>
              <w:left w:val="nil"/>
              <w:bottom w:val="single" w:sz="4" w:space="0" w:color="auto"/>
              <w:right w:val="single" w:sz="4" w:space="0" w:color="auto"/>
            </w:tcBorders>
            <w:shd w:val="clear" w:color="auto" w:fill="auto"/>
            <w:noWrap/>
            <w:vAlign w:val="center"/>
            <w:hideMark/>
          </w:tcPr>
          <w:p w:rsidR="006A5EDD" w:rsidRDefault="006A5EDD">
            <w:pPr>
              <w:jc w:val="center"/>
              <w:rPr>
                <w:rFonts w:ascii="Comic Sans MS" w:hAnsi="Comic Sans MS" w:cs="Calibri"/>
                <w:b/>
                <w:bCs/>
                <w:color w:val="000000"/>
                <w:sz w:val="12"/>
                <w:szCs w:val="12"/>
              </w:rPr>
            </w:pPr>
            <w:r>
              <w:rPr>
                <w:rFonts w:ascii="Comic Sans MS" w:hAnsi="Comic Sans MS" w:cs="Calibri"/>
                <w:b/>
                <w:bCs/>
                <w:color w:val="000000"/>
                <w:sz w:val="12"/>
                <w:szCs w:val="12"/>
              </w:rPr>
              <w:t>Bežné účtovné obdobie</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rsidR="006A5EDD" w:rsidRDefault="006A5EDD">
            <w:pPr>
              <w:jc w:val="center"/>
              <w:rPr>
                <w:rFonts w:ascii="Comic Sans MS" w:hAnsi="Comic Sans MS" w:cs="Calibri"/>
                <w:b/>
                <w:bCs/>
                <w:sz w:val="12"/>
                <w:szCs w:val="12"/>
              </w:rPr>
            </w:pPr>
            <w:r>
              <w:rPr>
                <w:rFonts w:ascii="Comic Sans MS" w:hAnsi="Comic Sans MS" w:cs="Calibri"/>
                <w:b/>
                <w:bCs/>
                <w:sz w:val="12"/>
                <w:szCs w:val="12"/>
              </w:rPr>
              <w:t>Bezprostredne predchádzajúce účtovné obdobie</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b/>
                <w:bCs/>
                <w:color w:val="000000"/>
                <w:sz w:val="12"/>
                <w:szCs w:val="12"/>
              </w:rPr>
            </w:pPr>
            <w:r>
              <w:rPr>
                <w:rFonts w:ascii="Comic Sans MS" w:hAnsi="Comic Sans MS" w:cs="Calibri"/>
                <w:b/>
                <w:bCs/>
                <w:color w:val="000000"/>
                <w:sz w:val="12"/>
                <w:szCs w:val="12"/>
              </w:rPr>
              <w:t>Výdavky budúcich období dlhodobé, z toho:</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color w:val="000000"/>
                <w:sz w:val="12"/>
                <w:szCs w:val="12"/>
              </w:rPr>
            </w:pP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sz w:val="12"/>
                <w:szCs w:val="12"/>
              </w:rPr>
            </w:pP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color w:val="000000"/>
                <w:sz w:val="12"/>
                <w:szCs w:val="12"/>
              </w:rPr>
            </w:pPr>
            <w:r>
              <w:rPr>
                <w:rFonts w:ascii="Comic Sans MS" w:hAnsi="Comic Sans MS" w:cs="Calibri"/>
                <w:color w:val="000000"/>
                <w:sz w:val="12"/>
                <w:szCs w:val="12"/>
              </w:rPr>
              <w:t> </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color w:val="000000"/>
                <w:sz w:val="12"/>
                <w:szCs w:val="12"/>
              </w:rPr>
            </w:pPr>
            <w:r>
              <w:rPr>
                <w:rFonts w:ascii="Comic Sans MS" w:hAnsi="Comic Sans MS" w:cs="Calibri"/>
                <w:color w:val="000000"/>
                <w:sz w:val="12"/>
                <w:szCs w:val="12"/>
              </w:rPr>
              <w:t> </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sz w:val="12"/>
                <w:szCs w:val="12"/>
              </w:rPr>
            </w:pPr>
            <w:r>
              <w:rPr>
                <w:rFonts w:ascii="Comic Sans MS" w:hAnsi="Comic Sans MS" w:cs="Calibri"/>
                <w:sz w:val="12"/>
                <w:szCs w:val="12"/>
              </w:rPr>
              <w:t> </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b/>
                <w:bCs/>
                <w:color w:val="000000"/>
                <w:sz w:val="12"/>
                <w:szCs w:val="12"/>
              </w:rPr>
            </w:pPr>
            <w:r>
              <w:rPr>
                <w:rFonts w:ascii="Comic Sans MS" w:hAnsi="Comic Sans MS" w:cs="Calibri"/>
                <w:b/>
                <w:bCs/>
                <w:color w:val="000000"/>
                <w:sz w:val="12"/>
                <w:szCs w:val="12"/>
              </w:rPr>
              <w:t>Výdavky budúcich období krátkodobé, z toho:</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jc w:val="right"/>
              <w:rPr>
                <w:rFonts w:ascii="Comic Sans MS" w:hAnsi="Comic Sans MS" w:cs="Calibri"/>
                <w:color w:val="000000"/>
                <w:sz w:val="12"/>
                <w:szCs w:val="12"/>
              </w:rPr>
            </w:pP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jc w:val="right"/>
              <w:rPr>
                <w:rFonts w:ascii="Comic Sans MS" w:hAnsi="Comic Sans MS" w:cs="Calibri"/>
                <w:sz w:val="12"/>
                <w:szCs w:val="12"/>
              </w:rPr>
            </w:pP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tcPr>
          <w:p w:rsidR="006A5EDD" w:rsidRDefault="006A5EDD">
            <w:pPr>
              <w:rPr>
                <w:rFonts w:ascii="Comic Sans MS" w:hAnsi="Comic Sans MS" w:cs="Calibri"/>
                <w:color w:val="000000"/>
                <w:sz w:val="12"/>
                <w:szCs w:val="12"/>
              </w:rPr>
            </w:pP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color w:val="000000"/>
                <w:sz w:val="12"/>
                <w:szCs w:val="12"/>
              </w:rPr>
            </w:pPr>
            <w:r>
              <w:rPr>
                <w:rFonts w:ascii="Comic Sans MS" w:hAnsi="Comic Sans MS" w:cs="Calibri"/>
                <w:color w:val="000000"/>
                <w:sz w:val="12"/>
                <w:szCs w:val="12"/>
              </w:rPr>
              <w:t> </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sz w:val="12"/>
                <w:szCs w:val="12"/>
              </w:rPr>
            </w:pPr>
            <w:r>
              <w:rPr>
                <w:rFonts w:ascii="Comic Sans MS" w:hAnsi="Comic Sans MS" w:cs="Calibri"/>
                <w:sz w:val="12"/>
                <w:szCs w:val="12"/>
              </w:rPr>
              <w:t> </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tcPr>
          <w:p w:rsidR="006A5EDD" w:rsidRDefault="006A5EDD">
            <w:pPr>
              <w:rPr>
                <w:rFonts w:ascii="Comic Sans MS" w:hAnsi="Comic Sans MS" w:cs="Calibri"/>
                <w:color w:val="000000"/>
                <w:sz w:val="12"/>
                <w:szCs w:val="12"/>
              </w:rPr>
            </w:pP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color w:val="000000"/>
                <w:sz w:val="12"/>
                <w:szCs w:val="12"/>
              </w:rPr>
            </w:pPr>
            <w:r>
              <w:rPr>
                <w:rFonts w:ascii="Comic Sans MS" w:hAnsi="Comic Sans MS" w:cs="Calibri"/>
                <w:color w:val="000000"/>
                <w:sz w:val="12"/>
                <w:szCs w:val="12"/>
              </w:rPr>
              <w:t> </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sz w:val="12"/>
                <w:szCs w:val="12"/>
              </w:rPr>
            </w:pPr>
            <w:r>
              <w:rPr>
                <w:rFonts w:ascii="Comic Sans MS" w:hAnsi="Comic Sans MS" w:cs="Calibri"/>
                <w:sz w:val="12"/>
                <w:szCs w:val="12"/>
              </w:rPr>
              <w:t> </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b/>
                <w:bCs/>
                <w:color w:val="000000"/>
                <w:sz w:val="12"/>
                <w:szCs w:val="12"/>
              </w:rPr>
            </w:pPr>
            <w:r>
              <w:rPr>
                <w:rFonts w:ascii="Comic Sans MS" w:hAnsi="Comic Sans MS" w:cs="Calibri"/>
                <w:b/>
                <w:bCs/>
                <w:color w:val="000000"/>
                <w:sz w:val="12"/>
                <w:szCs w:val="12"/>
              </w:rPr>
              <w:t>Výnosy budúcich období dlhodobé, z toho:</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Pr="004761AD" w:rsidRDefault="00696680" w:rsidP="00973B32">
            <w:pPr>
              <w:rPr>
                <w:rFonts w:ascii="Comic Sans MS" w:hAnsi="Comic Sans MS" w:cs="Calibri"/>
                <w:b/>
                <w:color w:val="000000"/>
                <w:sz w:val="12"/>
                <w:szCs w:val="12"/>
              </w:rPr>
            </w:pPr>
            <w:r w:rsidRPr="004761AD">
              <w:rPr>
                <w:rFonts w:ascii="Comic Sans MS" w:hAnsi="Comic Sans MS" w:cs="Calibri"/>
                <w:b/>
                <w:color w:val="000000"/>
                <w:sz w:val="12"/>
                <w:szCs w:val="12"/>
              </w:rPr>
              <w:t xml:space="preserve">                </w:t>
            </w:r>
            <w:r w:rsidR="00973B32" w:rsidRPr="004761AD">
              <w:rPr>
                <w:rFonts w:ascii="Comic Sans MS" w:hAnsi="Comic Sans MS" w:cs="Calibri"/>
                <w:b/>
                <w:color w:val="000000"/>
                <w:sz w:val="12"/>
                <w:szCs w:val="12"/>
              </w:rPr>
              <w:t>147 037</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Pr="00E72729" w:rsidRDefault="00A97B3A" w:rsidP="00FB2BBF">
            <w:pPr>
              <w:rPr>
                <w:rFonts w:ascii="Comic Sans MS" w:hAnsi="Comic Sans MS" w:cs="Calibri"/>
                <w:b/>
                <w:sz w:val="12"/>
                <w:szCs w:val="12"/>
              </w:rPr>
            </w:pPr>
            <w:r w:rsidRPr="00E72729">
              <w:rPr>
                <w:rFonts w:ascii="Comic Sans MS" w:hAnsi="Comic Sans MS" w:cs="Calibri"/>
                <w:b/>
                <w:sz w:val="12"/>
                <w:szCs w:val="12"/>
              </w:rPr>
              <w:t xml:space="preserve">             </w:t>
            </w:r>
            <w:r w:rsidR="00FB2BBF">
              <w:rPr>
                <w:rFonts w:ascii="Comic Sans MS" w:hAnsi="Comic Sans MS" w:cs="Calibri"/>
                <w:b/>
                <w:sz w:val="12"/>
                <w:szCs w:val="12"/>
              </w:rPr>
              <w:t>147 037</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8F40EF" w:rsidP="008F40EF">
            <w:pPr>
              <w:rPr>
                <w:rFonts w:ascii="Comic Sans MS" w:hAnsi="Comic Sans MS" w:cs="Calibri"/>
                <w:color w:val="000000"/>
                <w:sz w:val="12"/>
                <w:szCs w:val="12"/>
              </w:rPr>
            </w:pPr>
            <w:r>
              <w:rPr>
                <w:rFonts w:ascii="Comic Sans MS" w:hAnsi="Comic Sans MS" w:cs="Calibri"/>
                <w:color w:val="000000"/>
                <w:sz w:val="12"/>
                <w:szCs w:val="12"/>
              </w:rPr>
              <w:t>SEA – zariadenia  pre výrobu</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Pr="004761AD" w:rsidRDefault="006A5EDD" w:rsidP="00973B32">
            <w:pPr>
              <w:rPr>
                <w:rFonts w:ascii="Comic Sans MS" w:hAnsi="Comic Sans MS" w:cs="Calibri"/>
                <w:color w:val="000000"/>
                <w:sz w:val="12"/>
                <w:szCs w:val="12"/>
              </w:rPr>
            </w:pPr>
            <w:r w:rsidRPr="004761AD">
              <w:rPr>
                <w:rFonts w:ascii="Comic Sans MS" w:hAnsi="Comic Sans MS" w:cs="Calibri"/>
                <w:color w:val="000000"/>
                <w:sz w:val="12"/>
                <w:szCs w:val="12"/>
              </w:rPr>
              <w:t> </w:t>
            </w:r>
            <w:r w:rsidR="008F40EF" w:rsidRPr="004761AD">
              <w:rPr>
                <w:rFonts w:ascii="Comic Sans MS" w:hAnsi="Comic Sans MS" w:cs="Calibri"/>
                <w:color w:val="000000"/>
                <w:sz w:val="12"/>
                <w:szCs w:val="12"/>
              </w:rPr>
              <w:t xml:space="preserve">          </w:t>
            </w:r>
            <w:r w:rsidR="00E72729" w:rsidRPr="004761AD">
              <w:rPr>
                <w:rFonts w:ascii="Comic Sans MS" w:hAnsi="Comic Sans MS" w:cs="Calibri"/>
                <w:color w:val="000000"/>
                <w:sz w:val="12"/>
                <w:szCs w:val="12"/>
              </w:rPr>
              <w:t xml:space="preserve">       </w:t>
            </w:r>
            <w:r w:rsidR="00973B32" w:rsidRPr="004761AD">
              <w:rPr>
                <w:rFonts w:ascii="Comic Sans MS" w:hAnsi="Comic Sans MS" w:cs="Calibri"/>
                <w:color w:val="000000"/>
                <w:sz w:val="12"/>
                <w:szCs w:val="12"/>
              </w:rPr>
              <w:t xml:space="preserve">         5 530</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8F40EF" w:rsidP="00FB2BBF">
            <w:pPr>
              <w:rPr>
                <w:rFonts w:ascii="Comic Sans MS" w:hAnsi="Comic Sans MS" w:cs="Calibri"/>
                <w:sz w:val="12"/>
                <w:szCs w:val="12"/>
              </w:rPr>
            </w:pPr>
            <w:r>
              <w:rPr>
                <w:rFonts w:ascii="Comic Sans MS" w:hAnsi="Comic Sans MS" w:cs="Calibri"/>
                <w:sz w:val="12"/>
                <w:szCs w:val="12"/>
              </w:rPr>
              <w:t xml:space="preserve">           </w:t>
            </w:r>
            <w:r w:rsidR="00E72729">
              <w:rPr>
                <w:rFonts w:ascii="Comic Sans MS" w:hAnsi="Comic Sans MS" w:cs="Calibri"/>
                <w:sz w:val="12"/>
                <w:szCs w:val="12"/>
              </w:rPr>
              <w:t xml:space="preserve">      </w:t>
            </w:r>
            <w:r w:rsidR="004725D2">
              <w:rPr>
                <w:rFonts w:ascii="Comic Sans MS" w:hAnsi="Comic Sans MS" w:cs="Calibri"/>
                <w:sz w:val="12"/>
                <w:szCs w:val="12"/>
              </w:rPr>
              <w:t xml:space="preserve">   </w:t>
            </w:r>
            <w:r w:rsidR="00FB2BBF">
              <w:rPr>
                <w:rFonts w:ascii="Comic Sans MS" w:hAnsi="Comic Sans MS" w:cs="Calibri"/>
                <w:sz w:val="12"/>
                <w:szCs w:val="12"/>
              </w:rPr>
              <w:t xml:space="preserve">  </w:t>
            </w:r>
            <w:r>
              <w:rPr>
                <w:rFonts w:ascii="Comic Sans MS" w:hAnsi="Comic Sans MS" w:cs="Calibri"/>
                <w:sz w:val="12"/>
                <w:szCs w:val="12"/>
              </w:rPr>
              <w:t xml:space="preserve"> </w:t>
            </w:r>
            <w:r w:rsidR="00FB2BBF">
              <w:rPr>
                <w:rFonts w:ascii="Comic Sans MS" w:hAnsi="Comic Sans MS" w:cs="Calibri"/>
                <w:sz w:val="12"/>
                <w:szCs w:val="12"/>
              </w:rPr>
              <w:t>5 530</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color w:val="000000"/>
                <w:sz w:val="12"/>
                <w:szCs w:val="12"/>
              </w:rPr>
            </w:pPr>
            <w:r>
              <w:rPr>
                <w:rFonts w:ascii="Comic Sans MS" w:hAnsi="Comic Sans MS" w:cs="Calibri"/>
                <w:color w:val="000000"/>
                <w:sz w:val="12"/>
                <w:szCs w:val="12"/>
              </w:rPr>
              <w:t> </w:t>
            </w:r>
            <w:r w:rsidR="008F40EF">
              <w:rPr>
                <w:rFonts w:ascii="Comic Sans MS" w:hAnsi="Comic Sans MS" w:cs="Calibri"/>
                <w:color w:val="000000"/>
                <w:sz w:val="12"/>
                <w:szCs w:val="12"/>
              </w:rPr>
              <w:t>SIEA</w:t>
            </w:r>
            <w:r w:rsidR="00973B32">
              <w:rPr>
                <w:rFonts w:ascii="Comic Sans MS" w:hAnsi="Comic Sans MS" w:cs="Calibri"/>
                <w:color w:val="000000"/>
                <w:sz w:val="12"/>
                <w:szCs w:val="12"/>
              </w:rPr>
              <w:t xml:space="preserve">  . vykurovanie</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Pr="004761AD" w:rsidRDefault="008F40EF" w:rsidP="00973B32">
            <w:pPr>
              <w:rPr>
                <w:rFonts w:ascii="Comic Sans MS" w:hAnsi="Comic Sans MS" w:cs="Calibri"/>
                <w:color w:val="000000"/>
                <w:sz w:val="12"/>
                <w:szCs w:val="12"/>
              </w:rPr>
            </w:pPr>
            <w:r w:rsidRPr="004761AD">
              <w:rPr>
                <w:rFonts w:ascii="Comic Sans MS" w:hAnsi="Comic Sans MS" w:cs="Calibri"/>
                <w:color w:val="000000"/>
                <w:sz w:val="12"/>
                <w:szCs w:val="12"/>
              </w:rPr>
              <w:t xml:space="preserve">              </w:t>
            </w:r>
            <w:r w:rsidR="00973B32" w:rsidRPr="004761AD">
              <w:rPr>
                <w:rFonts w:ascii="Comic Sans MS" w:hAnsi="Comic Sans MS" w:cs="Calibri"/>
                <w:color w:val="000000"/>
                <w:sz w:val="12"/>
                <w:szCs w:val="12"/>
              </w:rPr>
              <w:t xml:space="preserve">  </w:t>
            </w:r>
            <w:r w:rsidRPr="004761AD">
              <w:rPr>
                <w:rFonts w:ascii="Comic Sans MS" w:hAnsi="Comic Sans MS" w:cs="Calibri"/>
                <w:color w:val="000000"/>
                <w:sz w:val="12"/>
                <w:szCs w:val="12"/>
              </w:rPr>
              <w:t xml:space="preserve"> </w:t>
            </w:r>
            <w:r w:rsidR="00E72729" w:rsidRPr="004761AD">
              <w:rPr>
                <w:rFonts w:ascii="Comic Sans MS" w:hAnsi="Comic Sans MS" w:cs="Calibri"/>
                <w:color w:val="000000"/>
                <w:sz w:val="12"/>
                <w:szCs w:val="12"/>
              </w:rPr>
              <w:t xml:space="preserve">  </w:t>
            </w:r>
            <w:r w:rsidR="00973B32" w:rsidRPr="004761AD">
              <w:rPr>
                <w:rFonts w:ascii="Comic Sans MS" w:hAnsi="Comic Sans MS" w:cs="Calibri"/>
                <w:color w:val="000000"/>
                <w:sz w:val="12"/>
                <w:szCs w:val="12"/>
              </w:rPr>
              <w:t xml:space="preserve">  </w:t>
            </w:r>
            <w:r w:rsidR="00E72729" w:rsidRPr="004761AD">
              <w:rPr>
                <w:rFonts w:ascii="Comic Sans MS" w:hAnsi="Comic Sans MS" w:cs="Calibri"/>
                <w:color w:val="000000"/>
                <w:sz w:val="12"/>
                <w:szCs w:val="12"/>
              </w:rPr>
              <w:t xml:space="preserve">  </w:t>
            </w:r>
            <w:r w:rsidR="00973B32" w:rsidRPr="004761AD">
              <w:rPr>
                <w:rFonts w:ascii="Comic Sans MS" w:hAnsi="Comic Sans MS" w:cs="Calibri"/>
                <w:color w:val="000000"/>
                <w:sz w:val="12"/>
                <w:szCs w:val="12"/>
              </w:rPr>
              <w:t>141 507</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rsidP="00FB2BBF">
            <w:pPr>
              <w:rPr>
                <w:rFonts w:ascii="Comic Sans MS" w:hAnsi="Comic Sans MS" w:cs="Calibri"/>
                <w:sz w:val="12"/>
                <w:szCs w:val="12"/>
              </w:rPr>
            </w:pPr>
            <w:r>
              <w:rPr>
                <w:rFonts w:ascii="Comic Sans MS" w:hAnsi="Comic Sans MS" w:cs="Calibri"/>
                <w:sz w:val="12"/>
                <w:szCs w:val="12"/>
              </w:rPr>
              <w:t> </w:t>
            </w:r>
            <w:r w:rsidR="00A97B3A">
              <w:rPr>
                <w:rFonts w:ascii="Comic Sans MS" w:hAnsi="Comic Sans MS" w:cs="Calibri"/>
                <w:sz w:val="12"/>
                <w:szCs w:val="12"/>
              </w:rPr>
              <w:t xml:space="preserve">       </w:t>
            </w:r>
            <w:r w:rsidR="00E72729">
              <w:rPr>
                <w:rFonts w:ascii="Comic Sans MS" w:hAnsi="Comic Sans MS" w:cs="Calibri"/>
                <w:sz w:val="12"/>
                <w:szCs w:val="12"/>
              </w:rPr>
              <w:t xml:space="preserve">      </w:t>
            </w:r>
            <w:r w:rsidR="00A97B3A">
              <w:rPr>
                <w:rFonts w:ascii="Comic Sans MS" w:hAnsi="Comic Sans MS" w:cs="Calibri"/>
                <w:sz w:val="12"/>
                <w:szCs w:val="12"/>
              </w:rPr>
              <w:t xml:space="preserve"> </w:t>
            </w:r>
            <w:r w:rsidR="00FB2BBF">
              <w:rPr>
                <w:rFonts w:ascii="Comic Sans MS" w:hAnsi="Comic Sans MS" w:cs="Calibri"/>
                <w:sz w:val="12"/>
                <w:szCs w:val="12"/>
              </w:rPr>
              <w:t xml:space="preserve">   </w:t>
            </w:r>
            <w:r w:rsidR="00A97B3A">
              <w:rPr>
                <w:rFonts w:ascii="Comic Sans MS" w:hAnsi="Comic Sans MS" w:cs="Calibri"/>
                <w:sz w:val="12"/>
                <w:szCs w:val="12"/>
              </w:rPr>
              <w:t xml:space="preserve"> </w:t>
            </w:r>
            <w:r w:rsidR="004725D2">
              <w:rPr>
                <w:rFonts w:ascii="Comic Sans MS" w:hAnsi="Comic Sans MS" w:cs="Calibri"/>
                <w:sz w:val="12"/>
                <w:szCs w:val="12"/>
              </w:rPr>
              <w:t xml:space="preserve"> </w:t>
            </w:r>
            <w:r w:rsidR="00FB2BBF">
              <w:rPr>
                <w:rFonts w:ascii="Comic Sans MS" w:hAnsi="Comic Sans MS" w:cs="Calibri"/>
                <w:sz w:val="12"/>
                <w:szCs w:val="12"/>
              </w:rPr>
              <w:t>141 507</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rPr>
                <w:rFonts w:ascii="Comic Sans MS" w:hAnsi="Comic Sans MS" w:cs="Calibri"/>
                <w:b/>
                <w:bCs/>
                <w:color w:val="000000"/>
                <w:sz w:val="12"/>
                <w:szCs w:val="12"/>
              </w:rPr>
            </w:pPr>
            <w:r>
              <w:rPr>
                <w:rFonts w:ascii="Comic Sans MS" w:hAnsi="Comic Sans MS" w:cs="Calibri"/>
                <w:b/>
                <w:bCs/>
                <w:color w:val="000000"/>
                <w:sz w:val="12"/>
                <w:szCs w:val="12"/>
              </w:rPr>
              <w:t>Výnosy budúcich období krátkodobé, z toho:</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Pr="004761AD" w:rsidRDefault="008F40EF" w:rsidP="00FB2BBF">
            <w:pPr>
              <w:rPr>
                <w:rFonts w:ascii="Comic Sans MS" w:hAnsi="Comic Sans MS" w:cs="Calibri"/>
                <w:b/>
                <w:color w:val="000000"/>
                <w:sz w:val="12"/>
                <w:szCs w:val="12"/>
              </w:rPr>
            </w:pPr>
            <w:r w:rsidRPr="004761AD">
              <w:rPr>
                <w:rFonts w:ascii="Comic Sans MS" w:hAnsi="Comic Sans MS" w:cs="Calibri"/>
                <w:b/>
                <w:color w:val="000000"/>
                <w:sz w:val="12"/>
                <w:szCs w:val="12"/>
              </w:rPr>
              <w:t xml:space="preserve">               </w:t>
            </w:r>
            <w:r w:rsidR="00A97B3A" w:rsidRPr="004761AD">
              <w:rPr>
                <w:rFonts w:ascii="Comic Sans MS" w:hAnsi="Comic Sans MS" w:cs="Calibri"/>
                <w:b/>
                <w:color w:val="000000"/>
                <w:sz w:val="12"/>
                <w:szCs w:val="12"/>
              </w:rPr>
              <w:t xml:space="preserve"> </w:t>
            </w:r>
            <w:r w:rsidR="00FB2BBF">
              <w:rPr>
                <w:rFonts w:ascii="Comic Sans MS" w:hAnsi="Comic Sans MS" w:cs="Calibri"/>
                <w:b/>
                <w:color w:val="000000"/>
                <w:sz w:val="12"/>
                <w:szCs w:val="12"/>
              </w:rPr>
              <w:t>18 270</w:t>
            </w:r>
          </w:p>
        </w:tc>
        <w:tc>
          <w:tcPr>
            <w:tcW w:w="2180" w:type="dxa"/>
            <w:tcBorders>
              <w:top w:val="nil"/>
              <w:left w:val="nil"/>
              <w:bottom w:val="single" w:sz="4" w:space="0" w:color="auto"/>
              <w:right w:val="single" w:sz="4" w:space="0" w:color="auto"/>
            </w:tcBorders>
            <w:shd w:val="clear" w:color="auto" w:fill="auto"/>
            <w:noWrap/>
            <w:vAlign w:val="center"/>
          </w:tcPr>
          <w:p w:rsidR="006A5EDD" w:rsidRPr="00E72729" w:rsidRDefault="00A97B3A" w:rsidP="00FB2BBF">
            <w:pPr>
              <w:rPr>
                <w:rFonts w:ascii="Comic Sans MS" w:hAnsi="Comic Sans MS" w:cs="Calibri"/>
                <w:b/>
                <w:sz w:val="12"/>
                <w:szCs w:val="12"/>
              </w:rPr>
            </w:pPr>
            <w:r w:rsidRPr="00E72729">
              <w:rPr>
                <w:rFonts w:ascii="Comic Sans MS" w:hAnsi="Comic Sans MS" w:cs="Calibri"/>
                <w:b/>
                <w:sz w:val="12"/>
                <w:szCs w:val="12"/>
              </w:rPr>
              <w:t xml:space="preserve">           </w:t>
            </w:r>
            <w:r w:rsidR="004725D2">
              <w:rPr>
                <w:rFonts w:ascii="Comic Sans MS" w:hAnsi="Comic Sans MS" w:cs="Calibri"/>
                <w:b/>
                <w:sz w:val="12"/>
                <w:szCs w:val="12"/>
              </w:rPr>
              <w:t xml:space="preserve">  </w:t>
            </w:r>
            <w:r w:rsidR="00696680" w:rsidRPr="00E72729">
              <w:rPr>
                <w:rFonts w:ascii="Comic Sans MS" w:hAnsi="Comic Sans MS" w:cs="Calibri"/>
                <w:b/>
                <w:sz w:val="12"/>
                <w:szCs w:val="12"/>
              </w:rPr>
              <w:t xml:space="preserve"> </w:t>
            </w:r>
            <w:r w:rsidR="00FB2BBF">
              <w:rPr>
                <w:rFonts w:ascii="Comic Sans MS" w:hAnsi="Comic Sans MS" w:cs="Calibri"/>
                <w:b/>
                <w:sz w:val="12"/>
                <w:szCs w:val="12"/>
              </w:rPr>
              <w:t>27 405</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8F40EF">
            <w:pPr>
              <w:rPr>
                <w:rFonts w:ascii="Comic Sans MS" w:hAnsi="Comic Sans MS" w:cs="Calibri"/>
                <w:color w:val="000000"/>
                <w:sz w:val="12"/>
                <w:szCs w:val="12"/>
              </w:rPr>
            </w:pPr>
            <w:r>
              <w:rPr>
                <w:rFonts w:ascii="Comic Sans MS" w:hAnsi="Comic Sans MS" w:cs="Calibri"/>
                <w:color w:val="000000"/>
                <w:sz w:val="12"/>
                <w:szCs w:val="12"/>
              </w:rPr>
              <w:t>SEA – zariadenia pre výrobu</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8F40EF" w:rsidP="00FB2BBF">
            <w:pPr>
              <w:rPr>
                <w:rFonts w:ascii="Comic Sans MS" w:hAnsi="Comic Sans MS" w:cs="Calibri"/>
                <w:color w:val="000000"/>
                <w:sz w:val="12"/>
                <w:szCs w:val="12"/>
              </w:rPr>
            </w:pPr>
            <w:r>
              <w:rPr>
                <w:rFonts w:ascii="Comic Sans MS" w:hAnsi="Comic Sans MS" w:cs="Calibri"/>
                <w:color w:val="000000"/>
                <w:sz w:val="12"/>
                <w:szCs w:val="12"/>
              </w:rPr>
              <w:t xml:space="preserve">           </w:t>
            </w:r>
            <w:r w:rsidR="007A783A">
              <w:rPr>
                <w:rFonts w:ascii="Comic Sans MS" w:hAnsi="Comic Sans MS" w:cs="Calibri"/>
                <w:color w:val="000000"/>
                <w:sz w:val="12"/>
                <w:szCs w:val="12"/>
              </w:rPr>
              <w:t xml:space="preserve"> </w:t>
            </w:r>
            <w:r w:rsidR="00FB2BBF">
              <w:rPr>
                <w:rFonts w:ascii="Comic Sans MS" w:hAnsi="Comic Sans MS" w:cs="Calibri"/>
                <w:color w:val="000000"/>
                <w:sz w:val="12"/>
                <w:szCs w:val="12"/>
              </w:rPr>
              <w:t xml:space="preserve">        </w:t>
            </w:r>
            <w:r w:rsidR="007A783A">
              <w:rPr>
                <w:rFonts w:ascii="Comic Sans MS" w:hAnsi="Comic Sans MS" w:cs="Calibri"/>
                <w:color w:val="000000"/>
                <w:sz w:val="12"/>
                <w:szCs w:val="12"/>
              </w:rPr>
              <w:t xml:space="preserve">     </w:t>
            </w:r>
            <w:r w:rsidR="00FB2BBF">
              <w:rPr>
                <w:rFonts w:ascii="Comic Sans MS" w:hAnsi="Comic Sans MS" w:cs="Calibri"/>
                <w:color w:val="000000"/>
                <w:sz w:val="12"/>
                <w:szCs w:val="12"/>
              </w:rPr>
              <w:t>5 624</w:t>
            </w:r>
          </w:p>
        </w:tc>
        <w:tc>
          <w:tcPr>
            <w:tcW w:w="2180" w:type="dxa"/>
            <w:tcBorders>
              <w:top w:val="nil"/>
              <w:left w:val="nil"/>
              <w:bottom w:val="single" w:sz="4" w:space="0" w:color="auto"/>
              <w:right w:val="single" w:sz="4" w:space="0" w:color="auto"/>
            </w:tcBorders>
            <w:shd w:val="clear" w:color="auto" w:fill="auto"/>
            <w:noWrap/>
            <w:vAlign w:val="center"/>
          </w:tcPr>
          <w:p w:rsidR="006A5EDD" w:rsidRDefault="00A97B3A" w:rsidP="00FB2BBF">
            <w:pPr>
              <w:rPr>
                <w:rFonts w:ascii="Comic Sans MS" w:hAnsi="Comic Sans MS" w:cs="Calibri"/>
                <w:sz w:val="12"/>
                <w:szCs w:val="12"/>
              </w:rPr>
            </w:pPr>
            <w:r>
              <w:rPr>
                <w:rFonts w:ascii="Comic Sans MS" w:hAnsi="Comic Sans MS" w:cs="Calibri"/>
                <w:sz w:val="12"/>
                <w:szCs w:val="12"/>
              </w:rPr>
              <w:t xml:space="preserve">        </w:t>
            </w:r>
            <w:r w:rsidR="008F40EF">
              <w:rPr>
                <w:rFonts w:ascii="Comic Sans MS" w:hAnsi="Comic Sans MS" w:cs="Calibri"/>
                <w:sz w:val="12"/>
                <w:szCs w:val="12"/>
              </w:rPr>
              <w:t xml:space="preserve">   </w:t>
            </w:r>
            <w:r w:rsidR="00E72729">
              <w:rPr>
                <w:rFonts w:ascii="Comic Sans MS" w:hAnsi="Comic Sans MS" w:cs="Calibri"/>
                <w:sz w:val="12"/>
                <w:szCs w:val="12"/>
              </w:rPr>
              <w:t xml:space="preserve">   </w:t>
            </w:r>
            <w:r w:rsidR="004725D2">
              <w:rPr>
                <w:rFonts w:ascii="Comic Sans MS" w:hAnsi="Comic Sans MS" w:cs="Calibri"/>
                <w:sz w:val="12"/>
                <w:szCs w:val="12"/>
              </w:rPr>
              <w:t xml:space="preserve">   </w:t>
            </w:r>
            <w:r w:rsidR="008F40EF">
              <w:rPr>
                <w:rFonts w:ascii="Comic Sans MS" w:hAnsi="Comic Sans MS" w:cs="Calibri"/>
                <w:sz w:val="12"/>
                <w:szCs w:val="12"/>
              </w:rPr>
              <w:t xml:space="preserve"> </w:t>
            </w:r>
            <w:r w:rsidR="00FB2BBF">
              <w:rPr>
                <w:rFonts w:ascii="Comic Sans MS" w:hAnsi="Comic Sans MS" w:cs="Calibri"/>
                <w:sz w:val="12"/>
                <w:szCs w:val="12"/>
              </w:rPr>
              <w:t xml:space="preserve">    </w:t>
            </w:r>
            <w:r w:rsidR="008F40EF">
              <w:rPr>
                <w:rFonts w:ascii="Comic Sans MS" w:hAnsi="Comic Sans MS" w:cs="Calibri"/>
                <w:sz w:val="12"/>
                <w:szCs w:val="12"/>
              </w:rPr>
              <w:t xml:space="preserve"> </w:t>
            </w:r>
            <w:r w:rsidR="00FB2BBF">
              <w:rPr>
                <w:rFonts w:ascii="Comic Sans MS" w:hAnsi="Comic Sans MS" w:cs="Calibri"/>
                <w:sz w:val="12"/>
                <w:szCs w:val="12"/>
              </w:rPr>
              <w:t>8 436</w:t>
            </w: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rsidP="00C216D9">
            <w:pPr>
              <w:rPr>
                <w:rFonts w:ascii="Comic Sans MS" w:hAnsi="Comic Sans MS" w:cs="Calibri"/>
                <w:color w:val="000000"/>
                <w:sz w:val="12"/>
                <w:szCs w:val="12"/>
              </w:rPr>
            </w:pPr>
            <w:r>
              <w:rPr>
                <w:rFonts w:ascii="Comic Sans MS" w:hAnsi="Comic Sans MS" w:cs="Calibri"/>
                <w:color w:val="000000"/>
                <w:sz w:val="12"/>
                <w:szCs w:val="12"/>
              </w:rPr>
              <w:t> </w:t>
            </w:r>
            <w:r w:rsidR="00C216D9">
              <w:rPr>
                <w:rFonts w:ascii="Comic Sans MS" w:hAnsi="Comic Sans MS" w:cs="Calibri"/>
                <w:color w:val="000000"/>
                <w:sz w:val="12"/>
                <w:szCs w:val="12"/>
              </w:rPr>
              <w:t>SIEA  - vykurovanie</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973B32" w:rsidP="00FB2BBF">
            <w:pPr>
              <w:rPr>
                <w:rFonts w:ascii="Comic Sans MS" w:hAnsi="Comic Sans MS" w:cs="Calibri"/>
                <w:color w:val="000000"/>
                <w:sz w:val="12"/>
                <w:szCs w:val="12"/>
              </w:rPr>
            </w:pPr>
            <w:r>
              <w:rPr>
                <w:rFonts w:ascii="Comic Sans MS" w:hAnsi="Comic Sans MS" w:cs="Calibri"/>
                <w:color w:val="000000"/>
                <w:sz w:val="12"/>
                <w:szCs w:val="12"/>
              </w:rPr>
              <w:t xml:space="preserve">                      </w:t>
            </w:r>
            <w:r w:rsidR="006A5EDD">
              <w:rPr>
                <w:rFonts w:ascii="Comic Sans MS" w:hAnsi="Comic Sans MS" w:cs="Calibri"/>
                <w:color w:val="000000"/>
                <w:sz w:val="12"/>
                <w:szCs w:val="12"/>
              </w:rPr>
              <w:t> </w:t>
            </w:r>
            <w:r w:rsidR="00FB2BBF">
              <w:rPr>
                <w:rFonts w:ascii="Comic Sans MS" w:hAnsi="Comic Sans MS" w:cs="Calibri"/>
                <w:color w:val="000000"/>
                <w:sz w:val="12"/>
                <w:szCs w:val="12"/>
              </w:rPr>
              <w:t>12 646</w:t>
            </w: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C216D9">
            <w:pPr>
              <w:rPr>
                <w:rFonts w:ascii="Comic Sans MS" w:hAnsi="Comic Sans MS" w:cs="Calibri"/>
                <w:sz w:val="12"/>
                <w:szCs w:val="12"/>
              </w:rPr>
            </w:pPr>
            <w:r>
              <w:rPr>
                <w:rFonts w:ascii="Comic Sans MS" w:hAnsi="Comic Sans MS" w:cs="Calibri"/>
                <w:sz w:val="12"/>
                <w:szCs w:val="12"/>
              </w:rPr>
              <w:t xml:space="preserve">                   </w:t>
            </w:r>
            <w:r w:rsidR="00FB2BBF">
              <w:rPr>
                <w:rFonts w:ascii="Comic Sans MS" w:hAnsi="Comic Sans MS" w:cs="Calibri"/>
                <w:sz w:val="12"/>
                <w:szCs w:val="12"/>
              </w:rPr>
              <w:t xml:space="preserve"> </w:t>
            </w:r>
            <w:r>
              <w:rPr>
                <w:rFonts w:ascii="Comic Sans MS" w:hAnsi="Comic Sans MS" w:cs="Calibri"/>
                <w:sz w:val="12"/>
                <w:szCs w:val="12"/>
              </w:rPr>
              <w:t xml:space="preserve"> 18 969</w:t>
            </w:r>
          </w:p>
        </w:tc>
      </w:tr>
      <w:tr w:rsidR="006A5EDD" w:rsidTr="00C216D9">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tcPr>
          <w:p w:rsidR="006A5EDD" w:rsidRDefault="006A5EDD">
            <w:pPr>
              <w:rPr>
                <w:rFonts w:ascii="Comic Sans MS" w:hAnsi="Comic Sans MS" w:cs="Calibri"/>
                <w:color w:val="000000"/>
                <w:sz w:val="12"/>
                <w:szCs w:val="12"/>
              </w:rPr>
            </w:pPr>
          </w:p>
        </w:tc>
        <w:tc>
          <w:tcPr>
            <w:tcW w:w="2180" w:type="dxa"/>
            <w:tcBorders>
              <w:top w:val="nil"/>
              <w:left w:val="nil"/>
              <w:bottom w:val="single" w:sz="4" w:space="0" w:color="auto"/>
              <w:right w:val="single" w:sz="4" w:space="0" w:color="auto"/>
            </w:tcBorders>
            <w:shd w:val="clear" w:color="auto" w:fill="auto"/>
            <w:noWrap/>
            <w:vAlign w:val="center"/>
          </w:tcPr>
          <w:p w:rsidR="006A5EDD" w:rsidRDefault="006A5EDD" w:rsidP="007A783A">
            <w:pPr>
              <w:rPr>
                <w:rFonts w:ascii="Comic Sans MS" w:hAnsi="Comic Sans MS" w:cs="Calibri"/>
                <w:color w:val="000000"/>
                <w:sz w:val="12"/>
                <w:szCs w:val="12"/>
              </w:rPr>
            </w:pPr>
          </w:p>
        </w:tc>
        <w:tc>
          <w:tcPr>
            <w:tcW w:w="2180" w:type="dxa"/>
            <w:tcBorders>
              <w:top w:val="nil"/>
              <w:left w:val="nil"/>
              <w:bottom w:val="single" w:sz="4" w:space="0" w:color="auto"/>
              <w:right w:val="single" w:sz="4" w:space="0" w:color="auto"/>
            </w:tcBorders>
            <w:shd w:val="clear" w:color="auto" w:fill="auto"/>
            <w:noWrap/>
            <w:vAlign w:val="center"/>
            <w:hideMark/>
          </w:tcPr>
          <w:p w:rsidR="006A5EDD" w:rsidRDefault="006A5EDD" w:rsidP="004725D2">
            <w:pPr>
              <w:rPr>
                <w:rFonts w:ascii="Comic Sans MS" w:hAnsi="Comic Sans MS" w:cs="Calibri"/>
                <w:sz w:val="12"/>
                <w:szCs w:val="12"/>
              </w:rPr>
            </w:pPr>
          </w:p>
        </w:tc>
      </w:tr>
      <w:tr w:rsidR="006A5EDD" w:rsidTr="006A5EDD">
        <w:trPr>
          <w:trHeight w:val="300"/>
        </w:trPr>
        <w:tc>
          <w:tcPr>
            <w:tcW w:w="2840" w:type="dxa"/>
            <w:tcBorders>
              <w:top w:val="nil"/>
              <w:left w:val="single" w:sz="4" w:space="0" w:color="auto"/>
              <w:bottom w:val="single" w:sz="4" w:space="0" w:color="auto"/>
              <w:right w:val="single" w:sz="4" w:space="0" w:color="auto"/>
            </w:tcBorders>
            <w:shd w:val="clear" w:color="auto" w:fill="auto"/>
            <w:noWrap/>
            <w:vAlign w:val="center"/>
            <w:hideMark/>
          </w:tcPr>
          <w:p w:rsidR="006A5EDD" w:rsidRDefault="006A5EDD">
            <w:pPr>
              <w:jc w:val="both"/>
              <w:rPr>
                <w:rFonts w:ascii="Comic Sans MS" w:hAnsi="Comic Sans MS" w:cs="Calibri"/>
                <w:b/>
                <w:bCs/>
                <w:color w:val="000000"/>
                <w:sz w:val="12"/>
                <w:szCs w:val="12"/>
              </w:rPr>
            </w:pPr>
            <w:r>
              <w:rPr>
                <w:rFonts w:ascii="Comic Sans MS" w:hAnsi="Comic Sans MS" w:cs="Calibri"/>
                <w:b/>
                <w:bCs/>
                <w:color w:val="000000"/>
                <w:sz w:val="12"/>
                <w:szCs w:val="12"/>
              </w:rPr>
              <w:t> </w:t>
            </w:r>
          </w:p>
        </w:tc>
        <w:tc>
          <w:tcPr>
            <w:tcW w:w="2180" w:type="dxa"/>
            <w:tcBorders>
              <w:top w:val="nil"/>
              <w:left w:val="nil"/>
              <w:bottom w:val="single" w:sz="4" w:space="0" w:color="auto"/>
              <w:right w:val="single" w:sz="4" w:space="0" w:color="auto"/>
            </w:tcBorders>
            <w:shd w:val="clear" w:color="auto" w:fill="auto"/>
            <w:noWrap/>
            <w:vAlign w:val="bottom"/>
            <w:hideMark/>
          </w:tcPr>
          <w:p w:rsidR="006A5EDD" w:rsidRDefault="006A5EDD">
            <w:pPr>
              <w:rPr>
                <w:rFonts w:ascii="Comic Sans MS" w:hAnsi="Comic Sans MS" w:cs="Calibri"/>
                <w:color w:val="000000"/>
                <w:sz w:val="12"/>
                <w:szCs w:val="12"/>
              </w:rPr>
            </w:pPr>
            <w:r>
              <w:rPr>
                <w:rFonts w:ascii="Comic Sans MS" w:hAnsi="Comic Sans MS" w:cs="Calibri"/>
                <w:color w:val="000000"/>
                <w:sz w:val="12"/>
                <w:szCs w:val="12"/>
              </w:rPr>
              <w:t> </w:t>
            </w:r>
          </w:p>
        </w:tc>
        <w:tc>
          <w:tcPr>
            <w:tcW w:w="2180" w:type="dxa"/>
            <w:tcBorders>
              <w:top w:val="nil"/>
              <w:left w:val="nil"/>
              <w:bottom w:val="single" w:sz="4" w:space="0" w:color="auto"/>
              <w:right w:val="single" w:sz="4" w:space="0" w:color="auto"/>
            </w:tcBorders>
            <w:shd w:val="clear" w:color="auto" w:fill="auto"/>
            <w:noWrap/>
            <w:vAlign w:val="bottom"/>
            <w:hideMark/>
          </w:tcPr>
          <w:p w:rsidR="006A5EDD" w:rsidRDefault="006A5EDD">
            <w:pPr>
              <w:rPr>
                <w:rFonts w:ascii="Comic Sans MS" w:hAnsi="Comic Sans MS" w:cs="Calibri"/>
                <w:sz w:val="12"/>
                <w:szCs w:val="12"/>
              </w:rPr>
            </w:pPr>
            <w:r>
              <w:rPr>
                <w:rFonts w:ascii="Comic Sans MS" w:hAnsi="Comic Sans MS" w:cs="Calibri"/>
                <w:sz w:val="12"/>
                <w:szCs w:val="12"/>
              </w:rPr>
              <w:t> </w:t>
            </w:r>
          </w:p>
        </w:tc>
      </w:tr>
    </w:tbl>
    <w:p w:rsidR="006A5EDD" w:rsidRDefault="006A5EDD" w:rsidP="00FD5F9D">
      <w:pPr>
        <w:pStyle w:val="Pismenka"/>
        <w:rPr>
          <w:rFonts w:asciiTheme="minorHAnsi" w:hAnsiTheme="minorHAnsi"/>
          <w:b w:val="0"/>
          <w:sz w:val="16"/>
          <w:szCs w:val="16"/>
        </w:rPr>
      </w:pPr>
    </w:p>
    <w:p w:rsidR="006A5EDD" w:rsidRDefault="006A5EDD" w:rsidP="00FD5F9D">
      <w:pPr>
        <w:pStyle w:val="Pismenka"/>
        <w:rPr>
          <w:rFonts w:asciiTheme="minorHAnsi" w:hAnsiTheme="minorHAnsi"/>
          <w:b w:val="0"/>
          <w:sz w:val="16"/>
          <w:szCs w:val="16"/>
        </w:rPr>
      </w:pPr>
      <w:r>
        <w:rPr>
          <w:rFonts w:asciiTheme="minorHAnsi" w:hAnsiTheme="minorHAnsi"/>
          <w:b w:val="0"/>
          <w:sz w:val="16"/>
          <w:szCs w:val="16"/>
        </w:rPr>
        <w:tab/>
      </w:r>
    </w:p>
    <w:p w:rsidR="00FE7938" w:rsidRPr="00667BDE" w:rsidRDefault="00FE7938">
      <w:pPr>
        <w:pStyle w:val="Nadpis2"/>
        <w:numPr>
          <w:ilvl w:val="0"/>
          <w:numId w:val="3"/>
        </w:numPr>
        <w:rPr>
          <w:rFonts w:asciiTheme="minorHAnsi" w:hAnsiTheme="minorHAnsi"/>
          <w:sz w:val="16"/>
          <w:szCs w:val="16"/>
        </w:rPr>
      </w:pPr>
      <w:r w:rsidRPr="00667BDE">
        <w:rPr>
          <w:rFonts w:asciiTheme="minorHAnsi" w:hAnsiTheme="minorHAnsi"/>
          <w:sz w:val="16"/>
          <w:szCs w:val="16"/>
        </w:rPr>
        <w:t>významné položky derivátov</w:t>
      </w:r>
    </w:p>
    <w:p w:rsidR="00FD5F9D" w:rsidRPr="00667BDE" w:rsidRDefault="00FD5F9D" w:rsidP="00EF5E01">
      <w:pPr>
        <w:pStyle w:val="Pismenka"/>
        <w:ind w:firstLine="709"/>
        <w:rPr>
          <w:rFonts w:asciiTheme="minorHAnsi" w:hAnsiTheme="minorHAnsi"/>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nemá náplň pre túto položku</w:t>
      </w:r>
    </w:p>
    <w:p w:rsidR="00FE7938" w:rsidRPr="00667BDE" w:rsidRDefault="00FE7938" w:rsidP="00FD5F9D">
      <w:pPr>
        <w:pStyle w:val="Zkladntext"/>
        <w:ind w:left="0"/>
        <w:rPr>
          <w:rFonts w:asciiTheme="minorHAnsi" w:hAnsiTheme="minorHAnsi"/>
          <w:sz w:val="16"/>
          <w:szCs w:val="16"/>
        </w:rPr>
      </w:pPr>
    </w:p>
    <w:p w:rsidR="00FE7938" w:rsidRPr="00667BDE" w:rsidRDefault="00FE7938">
      <w:pPr>
        <w:pStyle w:val="Nadpis2"/>
        <w:numPr>
          <w:ilvl w:val="0"/>
          <w:numId w:val="3"/>
        </w:numPr>
        <w:rPr>
          <w:rFonts w:asciiTheme="minorHAnsi" w:hAnsiTheme="minorHAnsi"/>
          <w:sz w:val="16"/>
          <w:szCs w:val="16"/>
        </w:rPr>
      </w:pPr>
      <w:r w:rsidRPr="00667BDE">
        <w:rPr>
          <w:rFonts w:asciiTheme="minorHAnsi" w:hAnsiTheme="minorHAnsi"/>
          <w:sz w:val="16"/>
          <w:szCs w:val="16"/>
        </w:rPr>
        <w:t>majetok a záväzky zabezpečené derivátmi s uvedením formy zabezpečenia</w:t>
      </w:r>
    </w:p>
    <w:p w:rsidR="00B528B5" w:rsidRPr="00667BDE" w:rsidRDefault="00FD5F9D" w:rsidP="00EF5E01">
      <w:pPr>
        <w:pStyle w:val="Pismenka"/>
        <w:ind w:firstLine="709"/>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nemá náplň pre túto položk</w:t>
      </w:r>
      <w:r w:rsidR="00AB5225" w:rsidRPr="00667BDE">
        <w:rPr>
          <w:rFonts w:asciiTheme="minorHAnsi" w:hAnsiTheme="minorHAnsi"/>
          <w:b w:val="0"/>
          <w:sz w:val="16"/>
          <w:szCs w:val="16"/>
        </w:rPr>
        <w:t>u</w:t>
      </w:r>
    </w:p>
    <w:p w:rsidR="00E34144" w:rsidRPr="00667BDE" w:rsidRDefault="00E34144" w:rsidP="002F190B">
      <w:pPr>
        <w:pStyle w:val="Pismenka"/>
        <w:rPr>
          <w:rFonts w:asciiTheme="minorHAnsi" w:hAnsiTheme="minorHAnsi"/>
          <w:b w:val="0"/>
          <w:sz w:val="16"/>
          <w:szCs w:val="16"/>
        </w:rPr>
      </w:pPr>
    </w:p>
    <w:p w:rsidR="005634E2" w:rsidRPr="002D3A95" w:rsidRDefault="005634E2" w:rsidP="006B7681">
      <w:pPr>
        <w:pStyle w:val="Nadpis1"/>
        <w:numPr>
          <w:ilvl w:val="0"/>
          <w:numId w:val="25"/>
        </w:numPr>
        <w:rPr>
          <w:rStyle w:val="Siln"/>
          <w:b/>
          <w:bCs w:val="0"/>
        </w:rPr>
      </w:pPr>
      <w:bookmarkStart w:id="276" w:name="_Toc445816534"/>
      <w:bookmarkStart w:id="277" w:name="_Toc446409085"/>
      <w:r w:rsidRPr="002D3A95">
        <w:rPr>
          <w:rStyle w:val="Siln"/>
          <w:b/>
          <w:bCs w:val="0"/>
        </w:rPr>
        <w:t>Informácie o</w:t>
      </w:r>
      <w:r w:rsidR="007F4338" w:rsidRPr="002D3A95">
        <w:rPr>
          <w:rStyle w:val="Siln"/>
          <w:b/>
          <w:bCs w:val="0"/>
        </w:rPr>
        <w:t> </w:t>
      </w:r>
      <w:r w:rsidRPr="002D3A95">
        <w:rPr>
          <w:rStyle w:val="Siln"/>
          <w:b/>
          <w:bCs w:val="0"/>
        </w:rPr>
        <w:t>PRENÁJMOCH</w:t>
      </w:r>
      <w:bookmarkEnd w:id="276"/>
      <w:bookmarkEnd w:id="277"/>
      <w:r w:rsidR="007F4338" w:rsidRPr="002D3A95">
        <w:rPr>
          <w:rStyle w:val="Siln"/>
          <w:b/>
          <w:bCs w:val="0"/>
        </w:rPr>
        <w:t xml:space="preserve"> </w:t>
      </w:r>
    </w:p>
    <w:p w:rsidR="00A80D0E" w:rsidRPr="00667BDE" w:rsidRDefault="00A80D0E" w:rsidP="00A80D0E">
      <w:pPr>
        <w:pStyle w:val="Zkladntext"/>
        <w:rPr>
          <w:rFonts w:asciiTheme="minorHAnsi" w:hAnsiTheme="minorHAnsi"/>
          <w:sz w:val="16"/>
          <w:szCs w:val="16"/>
        </w:rPr>
      </w:pPr>
    </w:p>
    <w:p w:rsidR="00A80D0E" w:rsidRPr="00667BDE" w:rsidRDefault="00A80D0E" w:rsidP="00A80D0E">
      <w:pPr>
        <w:pStyle w:val="Zkladntext"/>
        <w:rPr>
          <w:rFonts w:asciiTheme="minorHAnsi" w:hAnsiTheme="minorHAnsi"/>
          <w:sz w:val="16"/>
          <w:szCs w:val="16"/>
        </w:rPr>
      </w:pPr>
      <w:r w:rsidRPr="00B2318B">
        <w:rPr>
          <w:rFonts w:asciiTheme="minorHAnsi" w:hAnsiTheme="minorHAnsi"/>
          <w:sz w:val="16"/>
          <w:szCs w:val="16"/>
        </w:rPr>
        <w:t>V rámci</w:t>
      </w:r>
      <w:r w:rsidRPr="00667BDE">
        <w:rPr>
          <w:rFonts w:asciiTheme="minorHAnsi" w:hAnsiTheme="minorHAnsi"/>
          <w:sz w:val="16"/>
          <w:szCs w:val="16"/>
        </w:rPr>
        <w:t xml:space="preserve"> krátkodobých a dlhodobých záväzkov sú evidované aj záväzky z finanč</w:t>
      </w:r>
      <w:r w:rsidR="00450924" w:rsidRPr="00667BDE">
        <w:rPr>
          <w:rFonts w:asciiTheme="minorHAnsi" w:hAnsiTheme="minorHAnsi"/>
          <w:sz w:val="16"/>
          <w:szCs w:val="16"/>
        </w:rPr>
        <w:t xml:space="preserve">ného leasingu </w:t>
      </w:r>
      <w:r w:rsidRPr="00667BDE">
        <w:rPr>
          <w:rFonts w:asciiTheme="minorHAnsi" w:hAnsiTheme="minorHAnsi"/>
          <w:sz w:val="16"/>
          <w:szCs w:val="16"/>
        </w:rPr>
        <w:t xml:space="preserve"> (zmluvy boli uzavreté po 1. januári 2004). Výška budúcich platieb rozdelená na istinu a finančný náklad podľa doby splatnosti je uvedená v nasledujúcom prehľade:</w:t>
      </w:r>
    </w:p>
    <w:p w:rsidR="00DD2764" w:rsidRPr="00667BDE" w:rsidRDefault="00DD2764" w:rsidP="00A80D0E">
      <w:pPr>
        <w:pStyle w:val="Zkladntext"/>
        <w:rPr>
          <w:rFonts w:asciiTheme="minorHAnsi" w:hAnsiTheme="minorHAnsi"/>
          <w:sz w:val="16"/>
          <w:szCs w:val="16"/>
        </w:rPr>
      </w:pPr>
    </w:p>
    <w:p w:rsidR="00DD2764" w:rsidRPr="00667BDE" w:rsidRDefault="00DD2764" w:rsidP="00DD2764">
      <w:pPr>
        <w:pStyle w:val="Zkladntext"/>
        <w:ind w:left="0"/>
        <w:rPr>
          <w:rFonts w:asciiTheme="minorHAnsi" w:hAnsiTheme="minorHAnsi"/>
          <w:sz w:val="16"/>
          <w:szCs w:val="16"/>
        </w:rPr>
      </w:pPr>
    </w:p>
    <w:bookmarkStart w:id="278" w:name="_MON_1392029331"/>
    <w:bookmarkStart w:id="279" w:name="_MON_1392029351"/>
    <w:bookmarkStart w:id="280" w:name="_MON_1422784196"/>
    <w:bookmarkStart w:id="281" w:name="_MON_1390909891"/>
    <w:bookmarkStart w:id="282" w:name="_MON_1390910122"/>
    <w:bookmarkStart w:id="283" w:name="_MON_1390910137"/>
    <w:bookmarkStart w:id="284" w:name="_MON_1390910235"/>
    <w:bookmarkEnd w:id="278"/>
    <w:bookmarkEnd w:id="279"/>
    <w:bookmarkEnd w:id="280"/>
    <w:bookmarkEnd w:id="281"/>
    <w:bookmarkEnd w:id="282"/>
    <w:bookmarkEnd w:id="283"/>
    <w:bookmarkEnd w:id="284"/>
    <w:bookmarkStart w:id="285" w:name="_MON_1392029109"/>
    <w:bookmarkEnd w:id="285"/>
    <w:p w:rsidR="002F7255" w:rsidRPr="00667BDE" w:rsidRDefault="00072545" w:rsidP="00B528B5">
      <w:pPr>
        <w:pStyle w:val="Zkladntext"/>
        <w:ind w:left="142"/>
        <w:rPr>
          <w:rFonts w:asciiTheme="minorHAnsi" w:hAnsiTheme="minorHAnsi"/>
          <w:sz w:val="16"/>
          <w:szCs w:val="16"/>
        </w:rPr>
      </w:pPr>
      <w:r w:rsidRPr="00667BDE">
        <w:rPr>
          <w:rFonts w:asciiTheme="minorHAnsi" w:hAnsiTheme="minorHAnsi"/>
          <w:sz w:val="16"/>
          <w:szCs w:val="16"/>
        </w:rPr>
        <w:object w:dxaOrig="9366" w:dyaOrig="2430">
          <v:shape id="_x0000_i1047" type="#_x0000_t75" style="width:485.75pt;height:2in" o:ole="">
            <v:imagedata r:id="rId57" o:title=""/>
          </v:shape>
          <o:OLEObject Type="Embed" ProgID="Excel.Sheet.12" ShapeID="_x0000_i1047" DrawAspect="Content" ObjectID="_1600488465" r:id="rId58"/>
        </w:object>
      </w:r>
    </w:p>
    <w:p w:rsidR="006B185F" w:rsidRDefault="006B185F" w:rsidP="006B185F">
      <w:pPr>
        <w:rPr>
          <w:rFonts w:asciiTheme="minorHAnsi" w:hAnsiTheme="minorHAnsi"/>
        </w:rPr>
      </w:pPr>
    </w:p>
    <w:p w:rsidR="002C46AA" w:rsidRPr="00667BDE" w:rsidRDefault="002C46AA" w:rsidP="006B185F">
      <w:pPr>
        <w:rPr>
          <w:rFonts w:asciiTheme="minorHAnsi" w:hAnsiTheme="minorHAnsi"/>
        </w:rPr>
      </w:pPr>
    </w:p>
    <w:p w:rsidR="004517E0" w:rsidRPr="005D3F7C" w:rsidRDefault="006B185F" w:rsidP="006B7681">
      <w:pPr>
        <w:pStyle w:val="Nadpis1"/>
        <w:numPr>
          <w:ilvl w:val="0"/>
          <w:numId w:val="25"/>
        </w:numPr>
        <w:rPr>
          <w:b w:val="0"/>
        </w:rPr>
      </w:pPr>
      <w:bookmarkStart w:id="286" w:name="_Toc445816535"/>
      <w:bookmarkStart w:id="287" w:name="_Toc446409086"/>
      <w:r w:rsidRPr="005D3F7C">
        <w:rPr>
          <w:rStyle w:val="Siln"/>
          <w:b/>
          <w:bCs w:val="0"/>
        </w:rPr>
        <w:lastRenderedPageBreak/>
        <w:t>Informácie o daniach z</w:t>
      </w:r>
      <w:r w:rsidR="007F4338" w:rsidRPr="005D3F7C">
        <w:rPr>
          <w:rStyle w:val="Siln"/>
          <w:b/>
          <w:bCs w:val="0"/>
        </w:rPr>
        <w:t> </w:t>
      </w:r>
      <w:r w:rsidRPr="005D3F7C">
        <w:rPr>
          <w:rStyle w:val="Siln"/>
          <w:b/>
          <w:bCs w:val="0"/>
        </w:rPr>
        <w:t>príjmov</w:t>
      </w:r>
      <w:bookmarkEnd w:id="286"/>
      <w:bookmarkEnd w:id="287"/>
      <w:r w:rsidR="007F4338" w:rsidRPr="005D3F7C">
        <w:rPr>
          <w:rStyle w:val="Siln"/>
          <w:b/>
          <w:bCs w:val="0"/>
        </w:rPr>
        <w:t xml:space="preserve"> </w:t>
      </w:r>
    </w:p>
    <w:tbl>
      <w:tblPr>
        <w:tblStyle w:val="Tabukasmriekou1svetlzvraznenie31"/>
        <w:tblW w:w="4878" w:type="pct"/>
        <w:tblLook w:val="04A0" w:firstRow="1" w:lastRow="0" w:firstColumn="1" w:lastColumn="0" w:noHBand="0" w:noVBand="1"/>
      </w:tblPr>
      <w:tblGrid>
        <w:gridCol w:w="5638"/>
        <w:gridCol w:w="1559"/>
        <w:gridCol w:w="2695"/>
      </w:tblGrid>
      <w:tr w:rsidR="006B185F" w:rsidRPr="00667BDE" w:rsidTr="009C4085">
        <w:trPr>
          <w:cnfStyle w:val="100000000000" w:firstRow="1" w:lastRow="0" w:firstColumn="0" w:lastColumn="0" w:oddVBand="0" w:evenVBand="0" w:oddHBand="0" w:evenHBand="0" w:firstRowFirstColumn="0" w:firstRowLastColumn="0" w:lastRowFirstColumn="0" w:lastRowLastColumn="0"/>
          <w:trHeight w:val="840"/>
        </w:trPr>
        <w:tc>
          <w:tcPr>
            <w:cnfStyle w:val="001000000000" w:firstRow="0" w:lastRow="0" w:firstColumn="1" w:lastColumn="0" w:oddVBand="0" w:evenVBand="0" w:oddHBand="0" w:evenHBand="0" w:firstRowFirstColumn="0" w:firstRowLastColumn="0" w:lastRowFirstColumn="0" w:lastRowLastColumn="0"/>
            <w:tcW w:w="2850" w:type="pct"/>
            <w:noWrap/>
            <w:vAlign w:val="center"/>
          </w:tcPr>
          <w:p w:rsidR="006B185F" w:rsidRPr="00EF5E01" w:rsidRDefault="006B185F" w:rsidP="00EF5E01">
            <w:pPr>
              <w:ind w:left="720"/>
              <w:jc w:val="center"/>
              <w:rPr>
                <w:rFonts w:asciiTheme="minorHAnsi" w:hAnsiTheme="minorHAnsi"/>
                <w:bCs w:val="0"/>
                <w:sz w:val="16"/>
                <w:szCs w:val="12"/>
              </w:rPr>
            </w:pPr>
            <w:r w:rsidRPr="0081096F">
              <w:rPr>
                <w:rFonts w:asciiTheme="minorHAnsi" w:hAnsiTheme="minorHAnsi"/>
                <w:bCs w:val="0"/>
                <w:sz w:val="16"/>
                <w:szCs w:val="12"/>
              </w:rPr>
              <w:t>Názov položky</w:t>
            </w:r>
          </w:p>
        </w:tc>
        <w:tc>
          <w:tcPr>
            <w:tcW w:w="788" w:type="pct"/>
            <w:vAlign w:val="center"/>
          </w:tcPr>
          <w:p w:rsidR="006B185F" w:rsidRPr="00EF5E01" w:rsidRDefault="006B185F" w:rsidP="00EF5E01">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sz w:val="16"/>
                <w:szCs w:val="12"/>
              </w:rPr>
            </w:pPr>
            <w:r w:rsidRPr="00EF5E01">
              <w:rPr>
                <w:rFonts w:asciiTheme="minorHAnsi" w:hAnsiTheme="minorHAnsi"/>
                <w:bCs w:val="0"/>
                <w:sz w:val="16"/>
                <w:szCs w:val="12"/>
              </w:rPr>
              <w:t>Bežné účtovné obdobie</w:t>
            </w:r>
          </w:p>
        </w:tc>
        <w:tc>
          <w:tcPr>
            <w:tcW w:w="1362" w:type="pct"/>
            <w:vAlign w:val="center"/>
          </w:tcPr>
          <w:p w:rsidR="006B185F" w:rsidRPr="00EF5E01" w:rsidRDefault="006B185F" w:rsidP="00EF5E01">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sz w:val="16"/>
                <w:szCs w:val="12"/>
              </w:rPr>
            </w:pPr>
            <w:r w:rsidRPr="00EF5E01">
              <w:rPr>
                <w:rFonts w:asciiTheme="minorHAnsi" w:hAnsiTheme="minorHAnsi"/>
                <w:bCs w:val="0"/>
                <w:sz w:val="16"/>
                <w:szCs w:val="12"/>
              </w:rPr>
              <w:t>Bezprostredne predchádzajúce účtovné obdobie</w:t>
            </w:r>
          </w:p>
        </w:tc>
      </w:tr>
      <w:tr w:rsidR="006B185F" w:rsidRPr="00667BDE" w:rsidTr="009C4085">
        <w:trPr>
          <w:trHeight w:val="648"/>
        </w:trPr>
        <w:tc>
          <w:tcPr>
            <w:cnfStyle w:val="001000000000" w:firstRow="0" w:lastRow="0" w:firstColumn="1" w:lastColumn="0" w:oddVBand="0" w:evenVBand="0" w:oddHBand="0" w:evenHBand="0" w:firstRowFirstColumn="0" w:firstRowLastColumn="0" w:lastRowFirstColumn="0" w:lastRowLastColumn="0"/>
            <w:tcW w:w="2850" w:type="pct"/>
          </w:tcPr>
          <w:p w:rsidR="006B185F" w:rsidRPr="00EF5E01" w:rsidRDefault="006B185F" w:rsidP="004D456E">
            <w:pPr>
              <w:rPr>
                <w:rFonts w:asciiTheme="minorHAnsi" w:hAnsiTheme="minorHAnsi"/>
                <w:b w:val="0"/>
                <w:sz w:val="14"/>
                <w:szCs w:val="12"/>
              </w:rPr>
            </w:pPr>
            <w:r w:rsidRPr="00EF5E01">
              <w:rPr>
                <w:rFonts w:asciiTheme="minorHAnsi" w:hAnsiTheme="minorHAnsi"/>
                <w:b w:val="0"/>
                <w:sz w:val="14"/>
                <w:szCs w:val="12"/>
              </w:rPr>
              <w:t>Suma odloženej daňovej pohľadávky účtovanej ako náklad alebo výnos vyplývajúca zo zmeny sadzby dane z príjmov</w:t>
            </w:r>
          </w:p>
        </w:tc>
        <w:tc>
          <w:tcPr>
            <w:tcW w:w="788" w:type="pct"/>
            <w:noWrap/>
            <w:vAlign w:val="center"/>
          </w:tcPr>
          <w:p w:rsidR="006B185F" w:rsidRPr="00EF5E01" w:rsidRDefault="006B185F" w:rsidP="00BB30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c>
          <w:tcPr>
            <w:tcW w:w="1362" w:type="pct"/>
            <w:noWrap/>
            <w:vAlign w:val="center"/>
          </w:tcPr>
          <w:p w:rsidR="006B185F" w:rsidRPr="00EF5E01" w:rsidRDefault="006B185F" w:rsidP="00BE19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r>
      <w:tr w:rsidR="006B185F" w:rsidRPr="00667BDE" w:rsidTr="009C4085">
        <w:trPr>
          <w:trHeight w:val="720"/>
        </w:trPr>
        <w:tc>
          <w:tcPr>
            <w:cnfStyle w:val="001000000000" w:firstRow="0" w:lastRow="0" w:firstColumn="1" w:lastColumn="0" w:oddVBand="0" w:evenVBand="0" w:oddHBand="0" w:evenHBand="0" w:firstRowFirstColumn="0" w:firstRowLastColumn="0" w:lastRowFirstColumn="0" w:lastRowLastColumn="0"/>
            <w:tcW w:w="2850" w:type="pct"/>
          </w:tcPr>
          <w:p w:rsidR="006B185F" w:rsidRPr="00EF5E01" w:rsidRDefault="006B185F" w:rsidP="004D456E">
            <w:pPr>
              <w:rPr>
                <w:rFonts w:asciiTheme="minorHAnsi" w:hAnsiTheme="minorHAnsi"/>
                <w:b w:val="0"/>
                <w:sz w:val="14"/>
                <w:szCs w:val="12"/>
              </w:rPr>
            </w:pPr>
            <w:r w:rsidRPr="00EF5E01">
              <w:rPr>
                <w:rFonts w:asciiTheme="minorHAnsi" w:hAnsiTheme="minorHAnsi"/>
                <w:b w:val="0"/>
                <w:sz w:val="14"/>
                <w:szCs w:val="12"/>
              </w:rPr>
              <w:t>Suma odloženého daňového záväzku účtovaného ako náklad alebo výnos vyplývajúci zo zmeny sadzby dane z príjmov</w:t>
            </w:r>
          </w:p>
        </w:tc>
        <w:tc>
          <w:tcPr>
            <w:tcW w:w="788" w:type="pct"/>
            <w:noWrap/>
            <w:vAlign w:val="center"/>
          </w:tcPr>
          <w:p w:rsidR="006B185F" w:rsidRPr="00EF5E01" w:rsidRDefault="006B185F" w:rsidP="00355F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c>
          <w:tcPr>
            <w:tcW w:w="1362" w:type="pct"/>
            <w:noWrap/>
            <w:vAlign w:val="center"/>
          </w:tcPr>
          <w:p w:rsidR="006B185F" w:rsidRPr="00EF5E01" w:rsidRDefault="006B185F" w:rsidP="00EF5E0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r>
      <w:tr w:rsidR="006B185F" w:rsidRPr="00667BDE" w:rsidTr="009C4085">
        <w:trPr>
          <w:trHeight w:val="754"/>
        </w:trPr>
        <w:tc>
          <w:tcPr>
            <w:cnfStyle w:val="001000000000" w:firstRow="0" w:lastRow="0" w:firstColumn="1" w:lastColumn="0" w:oddVBand="0" w:evenVBand="0" w:oddHBand="0" w:evenHBand="0" w:firstRowFirstColumn="0" w:firstRowLastColumn="0" w:lastRowFirstColumn="0" w:lastRowLastColumn="0"/>
            <w:tcW w:w="2850" w:type="pct"/>
          </w:tcPr>
          <w:p w:rsidR="006B185F" w:rsidRPr="00EF5E01" w:rsidRDefault="006B185F" w:rsidP="004D456E">
            <w:pPr>
              <w:rPr>
                <w:rFonts w:asciiTheme="minorHAnsi" w:hAnsiTheme="minorHAnsi"/>
                <w:b w:val="0"/>
                <w:sz w:val="14"/>
                <w:szCs w:val="12"/>
              </w:rPr>
            </w:pPr>
            <w:r w:rsidRPr="00EF5E01">
              <w:rPr>
                <w:rFonts w:asciiTheme="minorHAnsi" w:hAnsiTheme="minorHAnsi"/>
                <w:b w:val="0"/>
                <w:sz w:val="14"/>
                <w:szCs w:val="1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88" w:type="pct"/>
            <w:noWrap/>
            <w:vAlign w:val="center"/>
          </w:tcPr>
          <w:p w:rsidR="006B185F" w:rsidRPr="00EF5E01" w:rsidRDefault="006B185F" w:rsidP="00EF5E0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c>
          <w:tcPr>
            <w:tcW w:w="1362" w:type="pct"/>
            <w:noWrap/>
            <w:vAlign w:val="center"/>
          </w:tcPr>
          <w:p w:rsidR="006B185F" w:rsidRPr="00EF5E01" w:rsidRDefault="006B185F" w:rsidP="00EF5E0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r>
      <w:tr w:rsidR="006B185F" w:rsidRPr="00667BDE" w:rsidTr="009C4085">
        <w:trPr>
          <w:trHeight w:val="836"/>
        </w:trPr>
        <w:tc>
          <w:tcPr>
            <w:cnfStyle w:val="001000000000" w:firstRow="0" w:lastRow="0" w:firstColumn="1" w:lastColumn="0" w:oddVBand="0" w:evenVBand="0" w:oddHBand="0" w:evenHBand="0" w:firstRowFirstColumn="0" w:firstRowLastColumn="0" w:lastRowFirstColumn="0" w:lastRowLastColumn="0"/>
            <w:tcW w:w="2850" w:type="pct"/>
          </w:tcPr>
          <w:p w:rsidR="006B185F" w:rsidRPr="00EF5E01" w:rsidRDefault="006B185F" w:rsidP="004D456E">
            <w:pPr>
              <w:rPr>
                <w:rFonts w:asciiTheme="minorHAnsi" w:hAnsiTheme="minorHAnsi"/>
                <w:b w:val="0"/>
                <w:sz w:val="14"/>
                <w:szCs w:val="12"/>
              </w:rPr>
            </w:pPr>
            <w:r w:rsidRPr="00EF5E01">
              <w:rPr>
                <w:rFonts w:asciiTheme="minorHAnsi" w:hAnsiTheme="minorHAnsi"/>
                <w:b w:val="0"/>
                <w:sz w:val="14"/>
                <w:szCs w:val="12"/>
              </w:rPr>
              <w:t>Suma odloženého daňového záväzku, ktorý vznikol z dôvodu neúčtovania tej časti odloženej daňovej  pohľadávky v bežnom účtovnom období, o ktorej sa účtovalo v predchádzajúcich účtovných obdobiach</w:t>
            </w:r>
          </w:p>
        </w:tc>
        <w:tc>
          <w:tcPr>
            <w:tcW w:w="788" w:type="pct"/>
            <w:noWrap/>
            <w:vAlign w:val="center"/>
          </w:tcPr>
          <w:p w:rsidR="006B185F" w:rsidRPr="00EF5E01" w:rsidRDefault="006B185F" w:rsidP="00EF5E0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r w:rsidRPr="00EF5E01">
              <w:rPr>
                <w:rFonts w:asciiTheme="minorHAnsi" w:hAnsiTheme="minorHAnsi"/>
                <w:sz w:val="18"/>
                <w:szCs w:val="12"/>
              </w:rPr>
              <w:t>-</w:t>
            </w:r>
          </w:p>
        </w:tc>
        <w:tc>
          <w:tcPr>
            <w:tcW w:w="1362" w:type="pct"/>
            <w:noWrap/>
            <w:vAlign w:val="center"/>
          </w:tcPr>
          <w:p w:rsidR="006B185F" w:rsidRPr="00EF5E01" w:rsidRDefault="006B185F" w:rsidP="00EF5E01">
            <w:pPr>
              <w:ind w:left="496" w:hanging="496"/>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r w:rsidRPr="00EF5E01">
              <w:rPr>
                <w:rFonts w:asciiTheme="minorHAnsi" w:hAnsiTheme="minorHAnsi"/>
                <w:sz w:val="18"/>
                <w:szCs w:val="12"/>
              </w:rPr>
              <w:t>-</w:t>
            </w:r>
          </w:p>
        </w:tc>
      </w:tr>
      <w:tr w:rsidR="006B185F" w:rsidRPr="00667BDE" w:rsidTr="009C4085">
        <w:trPr>
          <w:trHeight w:val="834"/>
        </w:trPr>
        <w:tc>
          <w:tcPr>
            <w:cnfStyle w:val="001000000000" w:firstRow="0" w:lastRow="0" w:firstColumn="1" w:lastColumn="0" w:oddVBand="0" w:evenVBand="0" w:oddHBand="0" w:evenHBand="0" w:firstRowFirstColumn="0" w:firstRowLastColumn="0" w:lastRowFirstColumn="0" w:lastRowLastColumn="0"/>
            <w:tcW w:w="2850" w:type="pct"/>
          </w:tcPr>
          <w:p w:rsidR="006B185F" w:rsidRPr="00EF5E01" w:rsidRDefault="006B185F" w:rsidP="004D456E">
            <w:pPr>
              <w:rPr>
                <w:rFonts w:asciiTheme="minorHAnsi" w:hAnsiTheme="minorHAnsi"/>
                <w:b w:val="0"/>
                <w:sz w:val="14"/>
                <w:szCs w:val="12"/>
              </w:rPr>
            </w:pPr>
            <w:r w:rsidRPr="00EF5E01">
              <w:rPr>
                <w:rFonts w:asciiTheme="minorHAnsi" w:hAnsiTheme="minorHAnsi"/>
                <w:b w:val="0"/>
                <w:sz w:val="14"/>
                <w:szCs w:val="12"/>
              </w:rPr>
              <w:t>Suma neuplatneného umorenia daňovej straty, nevyužitých daňových odpočtov a iných nárokov a odpočítateľných dočasných rozdielov, ku ktorým nebola účtovaná odložená daňová pohľadávka</w:t>
            </w:r>
          </w:p>
        </w:tc>
        <w:tc>
          <w:tcPr>
            <w:tcW w:w="788" w:type="pct"/>
            <w:noWrap/>
            <w:vAlign w:val="center"/>
          </w:tcPr>
          <w:p w:rsidR="006B185F" w:rsidRPr="00EF5E01" w:rsidRDefault="006B185F" w:rsidP="00056FD3">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p>
        </w:tc>
        <w:tc>
          <w:tcPr>
            <w:tcW w:w="1362" w:type="pct"/>
            <w:noWrap/>
            <w:vAlign w:val="center"/>
          </w:tcPr>
          <w:p w:rsidR="006B185F" w:rsidRPr="00EF5E01" w:rsidRDefault="009958F1" w:rsidP="00B2318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r>
              <w:rPr>
                <w:rFonts w:asciiTheme="minorHAnsi" w:hAnsiTheme="minorHAnsi"/>
                <w:sz w:val="18"/>
                <w:szCs w:val="12"/>
              </w:rPr>
              <w:t>1 302 345</w:t>
            </w:r>
          </w:p>
        </w:tc>
      </w:tr>
      <w:tr w:rsidR="006B185F" w:rsidRPr="00667BDE" w:rsidTr="009C4085">
        <w:trPr>
          <w:trHeight w:val="795"/>
        </w:trPr>
        <w:tc>
          <w:tcPr>
            <w:cnfStyle w:val="001000000000" w:firstRow="0" w:lastRow="0" w:firstColumn="1" w:lastColumn="0" w:oddVBand="0" w:evenVBand="0" w:oddHBand="0" w:evenHBand="0" w:firstRowFirstColumn="0" w:firstRowLastColumn="0" w:lastRowFirstColumn="0" w:lastRowLastColumn="0"/>
            <w:tcW w:w="2850" w:type="pct"/>
          </w:tcPr>
          <w:p w:rsidR="006B185F" w:rsidRPr="00EF5E01" w:rsidRDefault="006B185F" w:rsidP="004D456E">
            <w:pPr>
              <w:rPr>
                <w:rFonts w:asciiTheme="minorHAnsi" w:hAnsiTheme="minorHAnsi"/>
                <w:b w:val="0"/>
                <w:sz w:val="14"/>
                <w:szCs w:val="12"/>
              </w:rPr>
            </w:pPr>
            <w:r w:rsidRPr="00EF5E01">
              <w:rPr>
                <w:rFonts w:asciiTheme="minorHAnsi" w:hAnsiTheme="minorHAnsi"/>
                <w:b w:val="0"/>
                <w:sz w:val="14"/>
                <w:szCs w:val="12"/>
              </w:rPr>
              <w:t>Suma odloženej dani z príjmov, ktorá sa vzťahuje na položky účtované priamo na účty vlastného imania bez účtovania na účty nákladov a výnosov</w:t>
            </w:r>
          </w:p>
        </w:tc>
        <w:tc>
          <w:tcPr>
            <w:tcW w:w="788" w:type="pct"/>
            <w:noWrap/>
            <w:vAlign w:val="center"/>
          </w:tcPr>
          <w:p w:rsidR="006B185F" w:rsidRPr="00EF5E01" w:rsidRDefault="006B185F" w:rsidP="00EF5E0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r w:rsidRPr="00EF5E01">
              <w:rPr>
                <w:rFonts w:asciiTheme="minorHAnsi" w:hAnsiTheme="minorHAnsi"/>
                <w:sz w:val="18"/>
                <w:szCs w:val="12"/>
              </w:rPr>
              <w:t>-</w:t>
            </w:r>
          </w:p>
        </w:tc>
        <w:tc>
          <w:tcPr>
            <w:tcW w:w="1362" w:type="pct"/>
            <w:noWrap/>
            <w:vAlign w:val="center"/>
          </w:tcPr>
          <w:p w:rsidR="006B185F" w:rsidRPr="00EF5E01" w:rsidRDefault="006B185F" w:rsidP="00EF5E0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8"/>
                <w:szCs w:val="12"/>
              </w:rPr>
            </w:pPr>
            <w:r w:rsidRPr="00EF5E01">
              <w:rPr>
                <w:rFonts w:asciiTheme="minorHAnsi" w:hAnsiTheme="minorHAnsi"/>
                <w:sz w:val="18"/>
                <w:szCs w:val="12"/>
              </w:rPr>
              <w:t>-</w:t>
            </w:r>
          </w:p>
        </w:tc>
      </w:tr>
    </w:tbl>
    <w:p w:rsidR="00BB3056" w:rsidRDefault="00BB3056" w:rsidP="006B185F">
      <w:pPr>
        <w:pStyle w:val="Nadpis2"/>
        <w:rPr>
          <w:rFonts w:asciiTheme="minorHAnsi" w:hAnsiTheme="minorHAnsi"/>
          <w:sz w:val="16"/>
          <w:szCs w:val="16"/>
        </w:rPr>
      </w:pPr>
    </w:p>
    <w:p w:rsidR="006B185F" w:rsidRPr="00667BDE" w:rsidRDefault="009C4085" w:rsidP="006B185F">
      <w:pPr>
        <w:pStyle w:val="Nadpis2"/>
        <w:rPr>
          <w:rFonts w:asciiTheme="minorHAnsi" w:hAnsiTheme="minorHAnsi"/>
          <w:sz w:val="16"/>
          <w:szCs w:val="16"/>
        </w:rPr>
      </w:pPr>
      <w:r>
        <w:rPr>
          <w:rFonts w:asciiTheme="minorHAnsi" w:hAnsiTheme="minorHAnsi"/>
          <w:sz w:val="16"/>
          <w:szCs w:val="16"/>
        </w:rPr>
        <w:t>V</w:t>
      </w:r>
      <w:r w:rsidR="006B185F" w:rsidRPr="00667BDE">
        <w:rPr>
          <w:rFonts w:asciiTheme="minorHAnsi" w:hAnsiTheme="minorHAnsi"/>
          <w:sz w:val="16"/>
          <w:szCs w:val="16"/>
        </w:rPr>
        <w:t xml:space="preserve">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w:t>
      </w:r>
      <w:r w:rsidR="006B185F" w:rsidRPr="00056FD3">
        <w:rPr>
          <w:rFonts w:asciiTheme="minorHAnsi" w:hAnsiTheme="minorHAnsi"/>
          <w:sz w:val="16"/>
          <w:szCs w:val="16"/>
        </w:rPr>
        <w:t>sadzbou dane z príjmov</w:t>
      </w:r>
    </w:p>
    <w:p w:rsidR="006B185F" w:rsidRPr="00667BDE" w:rsidRDefault="006B185F" w:rsidP="006B185F">
      <w:pPr>
        <w:pStyle w:val="Zkladntext"/>
        <w:ind w:left="0"/>
        <w:rPr>
          <w:rFonts w:asciiTheme="minorHAnsi" w:hAnsiTheme="minorHAnsi"/>
          <w:sz w:val="16"/>
          <w:szCs w:val="16"/>
        </w:rPr>
      </w:pPr>
    </w:p>
    <w:bookmarkStart w:id="288" w:name="_MON_1519193950"/>
    <w:bookmarkEnd w:id="288"/>
    <w:p w:rsidR="006B185F" w:rsidRPr="00667BDE" w:rsidRDefault="00AE415E" w:rsidP="006B185F">
      <w:pPr>
        <w:rPr>
          <w:rFonts w:asciiTheme="minorHAnsi" w:hAnsiTheme="minorHAnsi"/>
          <w:sz w:val="16"/>
          <w:szCs w:val="16"/>
        </w:rPr>
      </w:pPr>
      <w:r w:rsidRPr="00667BDE">
        <w:rPr>
          <w:rFonts w:asciiTheme="minorHAnsi" w:hAnsiTheme="minorHAnsi"/>
          <w:sz w:val="16"/>
          <w:szCs w:val="16"/>
        </w:rPr>
        <w:object w:dxaOrig="7829" w:dyaOrig="4812">
          <v:shape id="_x0000_i1048" type="#_x0000_t75" style="width:477.65pt;height:297.65pt" o:ole="">
            <v:imagedata r:id="rId59" o:title=""/>
          </v:shape>
          <o:OLEObject Type="Embed" ProgID="Excel.Sheet.12" ShapeID="_x0000_i1048" DrawAspect="Content" ObjectID="_1600488466" r:id="rId60"/>
        </w:object>
      </w:r>
    </w:p>
    <w:p w:rsidR="006B185F" w:rsidRPr="00667BDE" w:rsidRDefault="006B185F" w:rsidP="006B185F">
      <w:pPr>
        <w:ind w:left="9204"/>
        <w:rPr>
          <w:rFonts w:asciiTheme="minorHAnsi" w:hAnsiTheme="minorHAnsi"/>
          <w:sz w:val="16"/>
          <w:szCs w:val="16"/>
        </w:rPr>
      </w:pPr>
    </w:p>
    <w:p w:rsidR="00E34144" w:rsidRPr="00667BDE" w:rsidRDefault="00E34144" w:rsidP="006B185F">
      <w:pPr>
        <w:ind w:left="9204"/>
        <w:rPr>
          <w:rFonts w:asciiTheme="minorHAnsi" w:hAnsiTheme="minorHAnsi"/>
          <w:sz w:val="16"/>
          <w:szCs w:val="16"/>
        </w:rPr>
      </w:pPr>
    </w:p>
    <w:p w:rsidR="006B185F" w:rsidRPr="00667BDE" w:rsidRDefault="006B185F" w:rsidP="006B185F">
      <w:pPr>
        <w:rPr>
          <w:rFonts w:asciiTheme="minorHAnsi" w:hAnsiTheme="minorHAnsi"/>
          <w:highlight w:val="magenta"/>
        </w:rPr>
      </w:pPr>
    </w:p>
    <w:p w:rsidR="006B4E34" w:rsidRPr="002D3A95" w:rsidRDefault="006B4E34" w:rsidP="006B7681">
      <w:pPr>
        <w:pStyle w:val="Nadpis1"/>
        <w:numPr>
          <w:ilvl w:val="0"/>
          <w:numId w:val="25"/>
        </w:numPr>
        <w:rPr>
          <w:rStyle w:val="Siln"/>
          <w:b/>
          <w:bCs w:val="0"/>
        </w:rPr>
      </w:pPr>
      <w:bookmarkStart w:id="289" w:name="_Toc445816536"/>
      <w:bookmarkStart w:id="290" w:name="_Toc446409087"/>
      <w:r w:rsidRPr="002D3A95">
        <w:rPr>
          <w:rStyle w:val="Siln"/>
          <w:b/>
          <w:bCs w:val="0"/>
        </w:rPr>
        <w:lastRenderedPageBreak/>
        <w:t>Informácie o MAJETKU A ZÁVÄZKOCH ZABEZPEČENÝCH DERIVÁTMI</w:t>
      </w:r>
      <w:bookmarkEnd w:id="289"/>
      <w:bookmarkEnd w:id="290"/>
      <w:r w:rsidR="007F4338" w:rsidRPr="002D3A95">
        <w:rPr>
          <w:rStyle w:val="Siln"/>
          <w:b/>
          <w:bCs w:val="0"/>
        </w:rPr>
        <w:t xml:space="preserve"> </w:t>
      </w:r>
    </w:p>
    <w:p w:rsidR="006B4E34" w:rsidRPr="00667BDE" w:rsidRDefault="006B4E34" w:rsidP="006B4E34">
      <w:pPr>
        <w:rPr>
          <w:rFonts w:asciiTheme="minorHAnsi" w:hAnsiTheme="minorHAnsi"/>
        </w:rPr>
      </w:pPr>
    </w:p>
    <w:p w:rsidR="006B4E34" w:rsidRPr="00667BDE" w:rsidRDefault="00F20393" w:rsidP="00F20393">
      <w:pPr>
        <w:tabs>
          <w:tab w:val="num" w:pos="2149"/>
        </w:tabs>
        <w:rPr>
          <w:rFonts w:asciiTheme="minorHAnsi" w:hAnsiTheme="minorHAnsi"/>
          <w:sz w:val="16"/>
          <w:szCs w:val="16"/>
        </w:rPr>
      </w:pPr>
      <w:r>
        <w:rPr>
          <w:rFonts w:asciiTheme="minorHAnsi" w:hAnsiTheme="minorHAnsi"/>
          <w:sz w:val="16"/>
          <w:szCs w:val="16"/>
        </w:rPr>
        <w:t xml:space="preserve">                   </w:t>
      </w:r>
      <w:r w:rsidR="006B4E34" w:rsidRPr="00667BDE">
        <w:rPr>
          <w:rFonts w:asciiTheme="minorHAnsi" w:hAnsiTheme="minorHAnsi"/>
          <w:sz w:val="16"/>
          <w:szCs w:val="16"/>
        </w:rPr>
        <w:t>Účtovná jednotka nevykazuje</w:t>
      </w:r>
    </w:p>
    <w:p w:rsidR="006B4E34" w:rsidRPr="00667BDE" w:rsidRDefault="006B4E34" w:rsidP="006B4E34">
      <w:pPr>
        <w:ind w:left="1800"/>
        <w:rPr>
          <w:rFonts w:asciiTheme="minorHAnsi" w:hAnsiTheme="minorHAnsi"/>
        </w:rPr>
      </w:pPr>
    </w:p>
    <w:p w:rsidR="006B185F" w:rsidRPr="00667BDE" w:rsidRDefault="006B185F" w:rsidP="006B185F">
      <w:pPr>
        <w:rPr>
          <w:rFonts w:asciiTheme="minorHAnsi" w:hAnsiTheme="minorHAnsi"/>
        </w:rPr>
      </w:pPr>
    </w:p>
    <w:p w:rsidR="008E4704" w:rsidRPr="002D3A95" w:rsidRDefault="00DA5D9D" w:rsidP="006B7681">
      <w:pPr>
        <w:pStyle w:val="Nadpis1"/>
        <w:numPr>
          <w:ilvl w:val="0"/>
          <w:numId w:val="25"/>
        </w:numPr>
        <w:rPr>
          <w:rStyle w:val="Siln"/>
          <w:b/>
          <w:bCs w:val="0"/>
        </w:rPr>
      </w:pPr>
      <w:bookmarkStart w:id="291" w:name="_Toc445816537"/>
      <w:bookmarkStart w:id="292" w:name="_Toc446409088"/>
      <w:r w:rsidRPr="002D3A95">
        <w:rPr>
          <w:rStyle w:val="Siln"/>
          <w:b/>
          <w:bCs w:val="0"/>
        </w:rPr>
        <w:t>informácie o POLOŽKÁCH VÝKAZU ZISKOV A</w:t>
      </w:r>
      <w:r w:rsidR="007F4338" w:rsidRPr="002D3A95">
        <w:rPr>
          <w:rStyle w:val="Siln"/>
          <w:b/>
          <w:bCs w:val="0"/>
        </w:rPr>
        <w:t> </w:t>
      </w:r>
      <w:r w:rsidRPr="002D3A95">
        <w:rPr>
          <w:rStyle w:val="Siln"/>
          <w:b/>
          <w:bCs w:val="0"/>
        </w:rPr>
        <w:t>STRÁT</w:t>
      </w:r>
      <w:bookmarkEnd w:id="291"/>
      <w:bookmarkEnd w:id="292"/>
      <w:r w:rsidR="007F4338" w:rsidRPr="002D3A95">
        <w:rPr>
          <w:rStyle w:val="Siln"/>
          <w:b/>
          <w:bCs w:val="0"/>
        </w:rPr>
        <w:t xml:space="preserve"> </w:t>
      </w:r>
    </w:p>
    <w:p w:rsidR="00F639A4" w:rsidRPr="00667BDE" w:rsidRDefault="00F639A4" w:rsidP="00F639A4">
      <w:pPr>
        <w:rPr>
          <w:rFonts w:asciiTheme="minorHAnsi" w:hAnsiTheme="minorHAnsi"/>
        </w:rPr>
      </w:pPr>
    </w:p>
    <w:p w:rsidR="00087F43" w:rsidRPr="00667BDE" w:rsidRDefault="00FE7938" w:rsidP="006B7681">
      <w:pPr>
        <w:pStyle w:val="Podtitul"/>
        <w:numPr>
          <w:ilvl w:val="0"/>
          <w:numId w:val="20"/>
        </w:numPr>
        <w:jc w:val="left"/>
        <w:rPr>
          <w:rFonts w:asciiTheme="minorHAnsi" w:hAnsiTheme="minorHAnsi"/>
          <w:b/>
          <w:sz w:val="16"/>
          <w:szCs w:val="16"/>
        </w:rPr>
      </w:pPr>
      <w:bookmarkStart w:id="293" w:name="_Toc530739914"/>
      <w:r w:rsidRPr="00667BDE">
        <w:rPr>
          <w:rFonts w:asciiTheme="minorHAnsi" w:hAnsiTheme="minorHAnsi"/>
          <w:b/>
          <w:sz w:val="16"/>
          <w:szCs w:val="16"/>
        </w:rPr>
        <w:t>Tržby za vlastné výkony a</w:t>
      </w:r>
      <w:r w:rsidR="00E44EA2" w:rsidRPr="00667BDE">
        <w:rPr>
          <w:rFonts w:asciiTheme="minorHAnsi" w:hAnsiTheme="minorHAnsi"/>
          <w:b/>
          <w:sz w:val="16"/>
          <w:szCs w:val="16"/>
        </w:rPr>
        <w:t> </w:t>
      </w:r>
      <w:r w:rsidRPr="00667BDE">
        <w:rPr>
          <w:rFonts w:asciiTheme="minorHAnsi" w:hAnsiTheme="minorHAnsi"/>
          <w:b/>
          <w:sz w:val="16"/>
          <w:szCs w:val="16"/>
        </w:rPr>
        <w:t>tovar</w:t>
      </w:r>
      <w:bookmarkEnd w:id="293"/>
    </w:p>
    <w:p w:rsidR="002F7255" w:rsidRPr="00667BDE" w:rsidRDefault="00890C00" w:rsidP="000D1960">
      <w:pPr>
        <w:tabs>
          <w:tab w:val="left" w:pos="142"/>
        </w:tabs>
        <w:rPr>
          <w:rFonts w:asciiTheme="minorHAnsi" w:hAnsiTheme="minorHAnsi"/>
          <w:sz w:val="16"/>
          <w:szCs w:val="16"/>
        </w:rPr>
      </w:pPr>
      <w:bookmarkStart w:id="294" w:name="OLE_LINK11"/>
      <w:r>
        <w:rPr>
          <w:rFonts w:asciiTheme="minorHAnsi" w:hAnsiTheme="minorHAnsi"/>
          <w:noProof/>
          <w:sz w:val="16"/>
          <w:szCs w:val="16"/>
          <w:highlight w:val="yellow"/>
        </w:rPr>
        <w:pict>
          <v:shape id="_x0000_s1031" type="#_x0000_t75" style="position:absolute;margin-left:0;margin-top:11.3pt;width:512.7pt;height:129.3pt;z-index:251658240;mso-position-horizontal:left">
            <v:imagedata r:id="rId61" o:title=""/>
            <w10:wrap type="square" side="right"/>
          </v:shape>
          <o:OLEObject Type="Embed" ProgID="Excel.Sheet.12" ShapeID="_x0000_s1031" DrawAspect="Content" ObjectID="_1600488473" r:id="rId62"/>
        </w:pict>
      </w:r>
      <w:r w:rsidR="00DC4124" w:rsidRPr="00667BDE">
        <w:rPr>
          <w:rFonts w:asciiTheme="minorHAnsi" w:hAnsiTheme="minorHAnsi"/>
          <w:sz w:val="16"/>
          <w:szCs w:val="16"/>
        </w:rPr>
        <w:tab/>
      </w:r>
      <w:r w:rsidR="00DC4124" w:rsidRPr="00667BDE">
        <w:rPr>
          <w:rFonts w:asciiTheme="minorHAnsi" w:hAnsiTheme="minorHAnsi"/>
          <w:sz w:val="16"/>
          <w:szCs w:val="16"/>
        </w:rPr>
        <w:tab/>
      </w:r>
    </w:p>
    <w:p w:rsidR="002F7255" w:rsidRPr="00667BDE" w:rsidRDefault="002F7255" w:rsidP="000D1960">
      <w:pPr>
        <w:tabs>
          <w:tab w:val="left" w:pos="142"/>
        </w:tabs>
        <w:rPr>
          <w:rFonts w:asciiTheme="minorHAnsi" w:hAnsiTheme="minorHAnsi"/>
          <w:sz w:val="16"/>
          <w:szCs w:val="16"/>
        </w:rPr>
      </w:pPr>
    </w:p>
    <w:p w:rsidR="00087F43" w:rsidRPr="00667BDE" w:rsidRDefault="00DC4124" w:rsidP="000D1960">
      <w:pPr>
        <w:tabs>
          <w:tab w:val="left" w:pos="142"/>
        </w:tabs>
        <w:rPr>
          <w:rFonts w:asciiTheme="minorHAnsi" w:hAnsiTheme="minorHAnsi"/>
          <w:sz w:val="16"/>
          <w:szCs w:val="16"/>
        </w:rPr>
      </w:pP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sz w:val="16"/>
          <w:szCs w:val="16"/>
        </w:rPr>
        <w:tab/>
      </w:r>
    </w:p>
    <w:p w:rsidR="00522E1A" w:rsidRPr="00667BDE" w:rsidRDefault="00522E1A" w:rsidP="00522E1A">
      <w:pPr>
        <w:pStyle w:val="Nadpis2"/>
        <w:ind w:left="360"/>
        <w:rPr>
          <w:rFonts w:asciiTheme="minorHAnsi" w:hAnsiTheme="minorHAnsi"/>
          <w:sz w:val="16"/>
          <w:szCs w:val="16"/>
          <w:highlight w:val="green"/>
        </w:rPr>
      </w:pPr>
    </w:p>
    <w:p w:rsidR="00522E1A" w:rsidRPr="00667BDE" w:rsidRDefault="00522E1A" w:rsidP="00522E1A">
      <w:pPr>
        <w:rPr>
          <w:rFonts w:asciiTheme="minorHAnsi" w:hAnsiTheme="minorHAnsi"/>
          <w:highlight w:val="green"/>
        </w:rPr>
      </w:pPr>
    </w:p>
    <w:p w:rsidR="00FE7938" w:rsidRDefault="00FE7938" w:rsidP="006B7681">
      <w:pPr>
        <w:pStyle w:val="Podtitul"/>
        <w:numPr>
          <w:ilvl w:val="0"/>
          <w:numId w:val="20"/>
        </w:numPr>
        <w:jc w:val="left"/>
        <w:rPr>
          <w:rFonts w:asciiTheme="minorHAnsi" w:hAnsiTheme="minorHAnsi"/>
          <w:b/>
          <w:sz w:val="16"/>
          <w:szCs w:val="16"/>
        </w:rPr>
      </w:pPr>
      <w:r w:rsidRPr="00667BDE">
        <w:rPr>
          <w:rFonts w:asciiTheme="minorHAnsi" w:hAnsiTheme="minorHAnsi"/>
          <w:b/>
          <w:sz w:val="16"/>
          <w:szCs w:val="16"/>
        </w:rPr>
        <w:t>zmena stavu vnútroorganizačných zásob</w:t>
      </w:r>
    </w:p>
    <w:p w:rsidR="00AA6E68" w:rsidRPr="00AA6E68" w:rsidRDefault="00AA6E68" w:rsidP="00AD3C59">
      <w:pPr>
        <w:jc w:val="right"/>
      </w:pPr>
    </w:p>
    <w:p w:rsidR="00B74EEE" w:rsidRDefault="003C34B5" w:rsidP="00EF3504">
      <w:pPr>
        <w:ind w:firstLine="417"/>
        <w:rPr>
          <w:rFonts w:asciiTheme="minorHAnsi" w:hAnsiTheme="minorHAnsi"/>
          <w:sz w:val="16"/>
          <w:szCs w:val="16"/>
        </w:rPr>
      </w:pPr>
      <w:r w:rsidRPr="00667BDE">
        <w:rPr>
          <w:rFonts w:asciiTheme="minorHAnsi" w:hAnsiTheme="minorHAnsi"/>
          <w:sz w:val="16"/>
          <w:szCs w:val="16"/>
        </w:rPr>
        <w:t>Tabuľka č.1</w:t>
      </w:r>
    </w:p>
    <w:p w:rsidR="00AA6E68" w:rsidRPr="00667BDE" w:rsidRDefault="00AA6E68" w:rsidP="00EF3504">
      <w:pPr>
        <w:ind w:firstLine="417"/>
        <w:rPr>
          <w:rFonts w:asciiTheme="minorHAnsi" w:hAnsiTheme="minorHAnsi"/>
          <w:sz w:val="16"/>
          <w:szCs w:val="16"/>
        </w:rPr>
      </w:pPr>
    </w:p>
    <w:p w:rsidR="007B0711" w:rsidRPr="00667BDE" w:rsidRDefault="00EF3504" w:rsidP="00C31830">
      <w:pPr>
        <w:rPr>
          <w:rFonts w:asciiTheme="minorHAnsi" w:hAnsiTheme="minorHAnsi"/>
          <w:sz w:val="16"/>
          <w:szCs w:val="16"/>
        </w:rPr>
      </w:pPr>
      <w:r>
        <w:rPr>
          <w:rFonts w:asciiTheme="minorHAnsi" w:hAnsiTheme="minorHAnsi"/>
          <w:sz w:val="16"/>
          <w:szCs w:val="16"/>
        </w:rPr>
        <w:t xml:space="preserve">                 </w:t>
      </w:r>
      <w:bookmarkStart w:id="295" w:name="_MON_1390911587"/>
      <w:bookmarkStart w:id="296" w:name="_MON_1390911648"/>
      <w:bookmarkStart w:id="297" w:name="_MON_1390912092"/>
      <w:bookmarkStart w:id="298" w:name="_MON_1390912588"/>
      <w:bookmarkStart w:id="299" w:name="_MON_1390912611"/>
      <w:bookmarkStart w:id="300" w:name="_MON_1390990982"/>
      <w:bookmarkStart w:id="301" w:name="_MON_1390991227"/>
      <w:bookmarkStart w:id="302" w:name="_MON_1392032039"/>
      <w:bookmarkStart w:id="303" w:name="_MON_1392032061"/>
      <w:bookmarkStart w:id="304" w:name="_MON_1392032105"/>
      <w:bookmarkStart w:id="305" w:name="_MON_1392032118"/>
      <w:bookmarkStart w:id="306" w:name="_MON_1392032462"/>
      <w:bookmarkStart w:id="307" w:name="_MON_1392461896"/>
      <w:bookmarkStart w:id="308" w:name="_MON_1392461915"/>
      <w:bookmarkStart w:id="309" w:name="_MON_1392462758"/>
      <w:bookmarkStart w:id="310" w:name="_MON_1392462772"/>
      <w:bookmarkStart w:id="311" w:name="_MON_1393569639"/>
      <w:bookmarkStart w:id="312" w:name="_MON_1393670421"/>
      <w:bookmarkStart w:id="313" w:name="_MON_1393671439"/>
      <w:bookmarkStart w:id="314" w:name="_MON_1393671454"/>
      <w:bookmarkStart w:id="315" w:name="_MON_1393671483"/>
      <w:bookmarkStart w:id="316" w:name="_MON_1393833003"/>
      <w:bookmarkStart w:id="317" w:name="_MON_1393833023"/>
      <w:bookmarkStart w:id="318" w:name="_MON_1422697694"/>
      <w:bookmarkStart w:id="319" w:name="_MON_1422697799"/>
      <w:bookmarkStart w:id="320" w:name="_MON_1390911257"/>
      <w:bookmarkStart w:id="321" w:name="_MON_1390911397"/>
      <w:bookmarkStart w:id="322" w:name="_MON_1390911417"/>
      <w:bookmarkStart w:id="323" w:name="_MON_1390911519"/>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Start w:id="324" w:name="_MON_1390911565"/>
      <w:bookmarkEnd w:id="324"/>
      <w:r w:rsidR="00251EE7" w:rsidRPr="00667BDE">
        <w:rPr>
          <w:rFonts w:asciiTheme="minorHAnsi" w:hAnsiTheme="minorHAnsi"/>
          <w:sz w:val="16"/>
          <w:szCs w:val="16"/>
        </w:rPr>
        <w:object w:dxaOrig="7018" w:dyaOrig="6661">
          <v:shape id="_x0000_i1049" type="#_x0000_t75" style="width:455.1pt;height:279.4pt" o:ole="">
            <v:imagedata r:id="rId63" o:title=""/>
          </v:shape>
          <o:OLEObject Type="Embed" ProgID="Excel.Sheet.12" ShapeID="_x0000_i1049" DrawAspect="Content" ObjectID="_1600488467" r:id="rId64"/>
        </w:object>
      </w:r>
      <w:bookmarkEnd w:id="294"/>
    </w:p>
    <w:p w:rsidR="006C586F" w:rsidRDefault="006C586F" w:rsidP="00C31830">
      <w:pPr>
        <w:rPr>
          <w:rFonts w:asciiTheme="minorHAnsi" w:hAnsiTheme="minorHAnsi"/>
          <w:sz w:val="16"/>
          <w:szCs w:val="16"/>
        </w:rPr>
      </w:pPr>
    </w:p>
    <w:p w:rsidR="00AA6E68" w:rsidRDefault="00AA6E68" w:rsidP="00C31830">
      <w:pPr>
        <w:rPr>
          <w:rFonts w:asciiTheme="minorHAnsi" w:hAnsiTheme="minorHAnsi"/>
          <w:sz w:val="16"/>
          <w:szCs w:val="16"/>
        </w:rPr>
      </w:pPr>
    </w:p>
    <w:p w:rsidR="00AA6E68" w:rsidRDefault="00AA6E68" w:rsidP="00C31830">
      <w:pPr>
        <w:rPr>
          <w:rFonts w:asciiTheme="minorHAnsi" w:hAnsiTheme="minorHAnsi"/>
          <w:sz w:val="16"/>
          <w:szCs w:val="16"/>
        </w:rPr>
      </w:pPr>
    </w:p>
    <w:p w:rsidR="00AA6E68" w:rsidRDefault="00AA6E68" w:rsidP="00C31830">
      <w:pPr>
        <w:rPr>
          <w:rFonts w:asciiTheme="minorHAnsi" w:hAnsiTheme="minorHAnsi"/>
          <w:sz w:val="16"/>
          <w:szCs w:val="16"/>
        </w:rPr>
      </w:pPr>
    </w:p>
    <w:p w:rsidR="00AA6E68" w:rsidRDefault="00AA6E68" w:rsidP="00C31830">
      <w:pPr>
        <w:rPr>
          <w:rFonts w:asciiTheme="minorHAnsi" w:hAnsiTheme="minorHAnsi"/>
          <w:sz w:val="16"/>
          <w:szCs w:val="16"/>
        </w:rPr>
      </w:pPr>
    </w:p>
    <w:p w:rsidR="00AA6E68" w:rsidRDefault="00AA6E68" w:rsidP="00C31830">
      <w:pPr>
        <w:rPr>
          <w:rFonts w:asciiTheme="minorHAnsi" w:hAnsiTheme="minorHAnsi"/>
          <w:sz w:val="16"/>
          <w:szCs w:val="16"/>
        </w:rPr>
      </w:pPr>
    </w:p>
    <w:p w:rsidR="00AA6E68" w:rsidRPr="00667BDE" w:rsidRDefault="00AA6E68" w:rsidP="00C31830">
      <w:pPr>
        <w:rPr>
          <w:rFonts w:asciiTheme="minorHAnsi" w:hAnsiTheme="minorHAnsi"/>
          <w:sz w:val="16"/>
          <w:szCs w:val="16"/>
        </w:rPr>
      </w:pPr>
    </w:p>
    <w:p w:rsidR="00880E95" w:rsidRPr="00055783" w:rsidRDefault="00880E95" w:rsidP="006B7681">
      <w:pPr>
        <w:pStyle w:val="Podtitul"/>
        <w:numPr>
          <w:ilvl w:val="0"/>
          <w:numId w:val="20"/>
        </w:numPr>
        <w:jc w:val="left"/>
        <w:rPr>
          <w:rFonts w:asciiTheme="minorHAnsi" w:hAnsiTheme="minorHAnsi"/>
          <w:b/>
          <w:sz w:val="16"/>
          <w:szCs w:val="16"/>
        </w:rPr>
      </w:pPr>
      <w:bookmarkStart w:id="325" w:name="OLE_LINK12"/>
      <w:r w:rsidRPr="00055783">
        <w:rPr>
          <w:rFonts w:asciiTheme="minorHAnsi" w:hAnsiTheme="minorHAnsi"/>
          <w:b/>
          <w:sz w:val="16"/>
          <w:szCs w:val="16"/>
        </w:rPr>
        <w:t xml:space="preserve">Opis a suma významných položiek výnosov pri aktivácii nákladov, výnosov z hospodárskej činnosti, finančnej činnosti </w:t>
      </w:r>
    </w:p>
    <w:p w:rsidR="006655C4" w:rsidRPr="00667BDE" w:rsidRDefault="006655C4" w:rsidP="006655C4">
      <w:pPr>
        <w:rPr>
          <w:rFonts w:asciiTheme="minorHAnsi" w:hAnsiTheme="minorHAnsi"/>
          <w:color w:val="FF0000"/>
          <w:sz w:val="16"/>
          <w:szCs w:val="16"/>
        </w:rPr>
      </w:pPr>
    </w:p>
    <w:p w:rsidR="00A74585" w:rsidRPr="00667BDE" w:rsidRDefault="00EF3504" w:rsidP="0031260C">
      <w:pPr>
        <w:rPr>
          <w:rFonts w:asciiTheme="minorHAnsi" w:hAnsiTheme="minorHAnsi"/>
          <w:sz w:val="16"/>
          <w:szCs w:val="16"/>
        </w:rPr>
      </w:pPr>
      <w:r>
        <w:rPr>
          <w:rFonts w:asciiTheme="minorHAnsi" w:hAnsiTheme="minorHAnsi"/>
          <w:sz w:val="16"/>
          <w:szCs w:val="16"/>
        </w:rPr>
        <w:t xml:space="preserve">            </w:t>
      </w:r>
      <w:bookmarkStart w:id="326" w:name="_MON_1390991544"/>
      <w:bookmarkStart w:id="327" w:name="_MON_1390991679"/>
      <w:bookmarkStart w:id="328" w:name="_MON_1390991714"/>
      <w:bookmarkStart w:id="329" w:name="_MON_1390991742"/>
      <w:bookmarkStart w:id="330" w:name="_MON_1390992010"/>
      <w:bookmarkStart w:id="331" w:name="_MON_1392033030"/>
      <w:bookmarkStart w:id="332" w:name="_MON_1392033088"/>
      <w:bookmarkStart w:id="333" w:name="_MON_1392033194"/>
      <w:bookmarkStart w:id="334" w:name="_MON_1392033366"/>
      <w:bookmarkStart w:id="335" w:name="_MON_1392033398"/>
      <w:bookmarkStart w:id="336" w:name="_MON_1392033419"/>
      <w:bookmarkStart w:id="337" w:name="_MON_1392034004"/>
      <w:bookmarkStart w:id="338" w:name="_MON_1392442670"/>
      <w:bookmarkStart w:id="339" w:name="_MON_1392461968"/>
      <w:bookmarkStart w:id="340" w:name="_MON_1392532300"/>
      <w:bookmarkStart w:id="341" w:name="_MON_1394296672"/>
      <w:bookmarkStart w:id="342" w:name="_MON_1394459843"/>
      <w:bookmarkStart w:id="343" w:name="_MON_1394512256"/>
      <w:bookmarkStart w:id="344" w:name="_MON_1394537006"/>
      <w:bookmarkStart w:id="345" w:name="_MON_1394537510"/>
      <w:bookmarkStart w:id="346" w:name="_MON_1394537956"/>
      <w:bookmarkStart w:id="347" w:name="_MON_1394538702"/>
      <w:bookmarkStart w:id="348" w:name="_MON_1422699015"/>
      <w:bookmarkStart w:id="349" w:name="_MON_1422777633"/>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Start w:id="350" w:name="_MON_1422777820"/>
      <w:bookmarkEnd w:id="350"/>
      <w:r w:rsidR="00B94490" w:rsidRPr="00667BDE">
        <w:rPr>
          <w:rFonts w:asciiTheme="minorHAnsi" w:hAnsiTheme="minorHAnsi"/>
          <w:sz w:val="16"/>
          <w:szCs w:val="16"/>
        </w:rPr>
        <w:object w:dxaOrig="7851" w:dyaOrig="6051">
          <v:shape id="_x0000_i1050" type="#_x0000_t75" style="width:487.35pt;height:316.5pt" o:ole="">
            <v:imagedata r:id="rId65" o:title=""/>
          </v:shape>
          <o:OLEObject Type="Embed" ProgID="Excel.Sheet.12" ShapeID="_x0000_i1050" DrawAspect="Content" ObjectID="_1600488468" r:id="rId66"/>
        </w:object>
      </w:r>
    </w:p>
    <w:p w:rsidR="003D6949" w:rsidRPr="00667BDE" w:rsidRDefault="003D6949" w:rsidP="00A409B5">
      <w:pPr>
        <w:rPr>
          <w:rFonts w:asciiTheme="minorHAnsi" w:hAnsiTheme="minorHAnsi"/>
          <w:shd w:val="clear" w:color="auto" w:fill="FFFF00"/>
        </w:rPr>
      </w:pPr>
    </w:p>
    <w:p w:rsidR="00163F1B" w:rsidRPr="00667BDE" w:rsidRDefault="00163F1B" w:rsidP="00A409B5">
      <w:pPr>
        <w:rPr>
          <w:rFonts w:asciiTheme="minorHAnsi" w:hAnsiTheme="minorHAnsi"/>
          <w:sz w:val="16"/>
          <w:szCs w:val="16"/>
        </w:rPr>
      </w:pPr>
    </w:p>
    <w:p w:rsidR="00B528B5" w:rsidRPr="00667BDE" w:rsidRDefault="00B528B5" w:rsidP="00A409B5">
      <w:pPr>
        <w:rPr>
          <w:rFonts w:asciiTheme="minorHAnsi" w:hAnsiTheme="minorHAnsi"/>
          <w:sz w:val="16"/>
          <w:szCs w:val="16"/>
        </w:rPr>
      </w:pPr>
    </w:p>
    <w:p w:rsidR="00A85069" w:rsidRPr="00667BDE" w:rsidRDefault="00A85069" w:rsidP="00A409B5">
      <w:pPr>
        <w:rPr>
          <w:rFonts w:asciiTheme="minorHAnsi" w:hAnsiTheme="minorHAnsi"/>
          <w:sz w:val="16"/>
          <w:szCs w:val="16"/>
        </w:rPr>
      </w:pPr>
    </w:p>
    <w:p w:rsidR="00A85069" w:rsidRPr="00667BDE" w:rsidRDefault="00A85069" w:rsidP="00A409B5">
      <w:pPr>
        <w:rPr>
          <w:rFonts w:asciiTheme="minorHAnsi" w:hAnsiTheme="minorHAnsi"/>
          <w:sz w:val="16"/>
          <w:szCs w:val="16"/>
        </w:rPr>
      </w:pPr>
    </w:p>
    <w:p w:rsidR="003B0ED1" w:rsidRPr="00667BDE" w:rsidRDefault="003B0ED1" w:rsidP="00A409B5">
      <w:pPr>
        <w:rPr>
          <w:rFonts w:asciiTheme="minorHAnsi" w:hAnsiTheme="minorHAnsi"/>
          <w:sz w:val="16"/>
          <w:szCs w:val="16"/>
        </w:rPr>
      </w:pPr>
    </w:p>
    <w:p w:rsidR="00666B9F" w:rsidRPr="00667BDE" w:rsidRDefault="00666B9F" w:rsidP="006B7681">
      <w:pPr>
        <w:pStyle w:val="Podtitul"/>
        <w:numPr>
          <w:ilvl w:val="0"/>
          <w:numId w:val="20"/>
        </w:numPr>
        <w:jc w:val="left"/>
        <w:rPr>
          <w:rFonts w:asciiTheme="minorHAnsi" w:hAnsiTheme="minorHAnsi"/>
          <w:b/>
          <w:sz w:val="16"/>
          <w:szCs w:val="16"/>
        </w:rPr>
      </w:pPr>
      <w:r w:rsidRPr="00667BDE">
        <w:rPr>
          <w:rFonts w:asciiTheme="minorHAnsi" w:hAnsiTheme="minorHAnsi"/>
          <w:b/>
          <w:sz w:val="16"/>
          <w:szCs w:val="16"/>
        </w:rPr>
        <w:t>Suma čistého obratu podľa § 19 ods. 1 písmeno a)</w:t>
      </w:r>
    </w:p>
    <w:p w:rsidR="0031260C" w:rsidRPr="00667BDE" w:rsidRDefault="0031260C" w:rsidP="00A409B5">
      <w:pPr>
        <w:rPr>
          <w:rFonts w:asciiTheme="minorHAnsi" w:hAnsiTheme="minorHAnsi"/>
          <w:sz w:val="16"/>
          <w:szCs w:val="16"/>
        </w:rPr>
      </w:pPr>
    </w:p>
    <w:bookmarkStart w:id="351" w:name="_MON_1422768699"/>
    <w:bookmarkStart w:id="352" w:name="_MON_1422769006"/>
    <w:bookmarkStart w:id="353" w:name="_MON_1422769020"/>
    <w:bookmarkStart w:id="354" w:name="_MON_1422769378"/>
    <w:bookmarkStart w:id="355" w:name="_MON_1422773493"/>
    <w:bookmarkStart w:id="356" w:name="_MON_1422773604"/>
    <w:bookmarkStart w:id="357" w:name="_MON_1422774335"/>
    <w:bookmarkStart w:id="358" w:name="_MON_1393915981"/>
    <w:bookmarkStart w:id="359" w:name="_MON_1394537433"/>
    <w:bookmarkStart w:id="360" w:name="_MON_1422768352"/>
    <w:bookmarkEnd w:id="351"/>
    <w:bookmarkEnd w:id="352"/>
    <w:bookmarkEnd w:id="353"/>
    <w:bookmarkEnd w:id="354"/>
    <w:bookmarkEnd w:id="355"/>
    <w:bookmarkEnd w:id="356"/>
    <w:bookmarkEnd w:id="357"/>
    <w:bookmarkEnd w:id="358"/>
    <w:bookmarkEnd w:id="359"/>
    <w:bookmarkEnd w:id="360"/>
    <w:bookmarkStart w:id="361" w:name="_MON_1422768690"/>
    <w:bookmarkEnd w:id="361"/>
    <w:p w:rsidR="003B0ED1" w:rsidRPr="00667BDE" w:rsidRDefault="00B94490" w:rsidP="00880E95">
      <w:pPr>
        <w:rPr>
          <w:rFonts w:asciiTheme="minorHAnsi" w:hAnsiTheme="minorHAnsi"/>
          <w:sz w:val="16"/>
          <w:szCs w:val="16"/>
        </w:rPr>
      </w:pPr>
      <w:r w:rsidRPr="00667BDE">
        <w:rPr>
          <w:rFonts w:asciiTheme="minorHAnsi" w:hAnsiTheme="minorHAnsi"/>
          <w:sz w:val="16"/>
          <w:szCs w:val="16"/>
        </w:rPr>
        <w:object w:dxaOrig="6721" w:dyaOrig="3593">
          <v:shape id="_x0000_i1051" type="#_x0000_t75" style="width:489.5pt;height:190.2pt" o:ole="">
            <v:imagedata r:id="rId67" o:title=""/>
          </v:shape>
          <o:OLEObject Type="Embed" ProgID="Excel.Sheet.12" ShapeID="_x0000_i1051" DrawAspect="Content" ObjectID="_1600488469" r:id="rId68"/>
        </w:object>
      </w:r>
      <w:bookmarkStart w:id="362" w:name="OLE_LINK9"/>
    </w:p>
    <w:p w:rsidR="003B0ED1" w:rsidRPr="00667BDE" w:rsidRDefault="00EF3504" w:rsidP="00880E95">
      <w:pPr>
        <w:rPr>
          <w:rFonts w:asciiTheme="minorHAnsi" w:hAnsiTheme="minorHAnsi"/>
          <w:sz w:val="16"/>
          <w:szCs w:val="16"/>
        </w:rPr>
      </w:pPr>
      <w:r w:rsidRPr="00E2139B">
        <w:rPr>
          <w:rFonts w:asciiTheme="minorHAnsi" w:hAnsiTheme="minorHAnsi"/>
          <w:sz w:val="16"/>
          <w:szCs w:val="16"/>
        </w:rPr>
        <w:br w:type="page"/>
      </w:r>
      <w:r w:rsidR="002228B6">
        <w:rPr>
          <w:rFonts w:asciiTheme="minorHAnsi" w:hAnsiTheme="minorHAnsi"/>
          <w:sz w:val="16"/>
          <w:szCs w:val="16"/>
        </w:rPr>
        <w:lastRenderedPageBreak/>
        <w:t xml:space="preserve"> </w:t>
      </w:r>
    </w:p>
    <w:p w:rsidR="009C4085" w:rsidRDefault="00876B8C" w:rsidP="006B7681">
      <w:pPr>
        <w:pStyle w:val="Podtitul"/>
        <w:numPr>
          <w:ilvl w:val="0"/>
          <w:numId w:val="15"/>
        </w:numPr>
        <w:ind w:left="284" w:hanging="284"/>
        <w:jc w:val="both"/>
        <w:rPr>
          <w:rFonts w:asciiTheme="minorHAnsi" w:hAnsiTheme="minorHAnsi"/>
          <w:b/>
          <w:sz w:val="16"/>
          <w:szCs w:val="16"/>
        </w:rPr>
      </w:pPr>
      <w:r w:rsidRPr="009C4085">
        <w:rPr>
          <w:rFonts w:asciiTheme="minorHAnsi" w:hAnsiTheme="minorHAnsi"/>
          <w:b/>
          <w:sz w:val="16"/>
          <w:szCs w:val="16"/>
        </w:rPr>
        <w:t xml:space="preserve">    </w:t>
      </w:r>
      <w:r w:rsidR="00FE7938" w:rsidRPr="009C4085">
        <w:rPr>
          <w:rFonts w:asciiTheme="minorHAnsi" w:hAnsiTheme="minorHAnsi"/>
          <w:b/>
          <w:sz w:val="16"/>
          <w:szCs w:val="16"/>
        </w:rPr>
        <w:t>Informácie o</w:t>
      </w:r>
      <w:r w:rsidR="00CE72F6" w:rsidRPr="009C4085">
        <w:rPr>
          <w:rFonts w:asciiTheme="minorHAnsi" w:hAnsiTheme="minorHAnsi"/>
          <w:b/>
          <w:sz w:val="16"/>
          <w:szCs w:val="16"/>
        </w:rPr>
        <w:t> </w:t>
      </w:r>
      <w:r w:rsidR="00FE7938" w:rsidRPr="009C4085">
        <w:rPr>
          <w:rFonts w:asciiTheme="minorHAnsi" w:hAnsiTheme="minorHAnsi"/>
          <w:b/>
          <w:sz w:val="16"/>
          <w:szCs w:val="16"/>
        </w:rPr>
        <w:t>nákladoch</w:t>
      </w:r>
      <w:r w:rsidR="00CE72F6" w:rsidRPr="009C4085">
        <w:rPr>
          <w:rFonts w:asciiTheme="minorHAnsi" w:hAnsiTheme="minorHAnsi"/>
          <w:b/>
          <w:sz w:val="16"/>
          <w:szCs w:val="16"/>
        </w:rPr>
        <w:t xml:space="preserve">  </w:t>
      </w:r>
    </w:p>
    <w:p w:rsidR="00F326A4" w:rsidRPr="009C4085" w:rsidRDefault="007152B6" w:rsidP="009C4085">
      <w:pPr>
        <w:pStyle w:val="Podtitul"/>
        <w:ind w:left="284"/>
        <w:jc w:val="both"/>
        <w:rPr>
          <w:rFonts w:asciiTheme="minorHAnsi" w:hAnsiTheme="minorHAnsi"/>
          <w:b/>
          <w:sz w:val="16"/>
          <w:szCs w:val="16"/>
        </w:rPr>
      </w:pPr>
      <w:r w:rsidRPr="009C4085">
        <w:rPr>
          <w:rFonts w:asciiTheme="minorHAnsi" w:hAnsiTheme="minorHAnsi"/>
          <w:b/>
          <w:sz w:val="16"/>
          <w:szCs w:val="16"/>
        </w:rPr>
        <w:t xml:space="preserve">Opis a suma významných položiek nákladov na poskytnuté služby, nákladov z hospodárskej činnosti, finančných nákladov </w:t>
      </w:r>
    </w:p>
    <w:bookmarkStart w:id="363" w:name="_MON_1394512416"/>
    <w:bookmarkStart w:id="364" w:name="_MON_1394537575"/>
    <w:bookmarkStart w:id="365" w:name="_MON_1394537896"/>
    <w:bookmarkStart w:id="366" w:name="_MON_1422774703"/>
    <w:bookmarkStart w:id="367" w:name="_MON_1422776587"/>
    <w:bookmarkStart w:id="368" w:name="_MON_1422778073"/>
    <w:bookmarkStart w:id="369" w:name="_MON_1422781535"/>
    <w:bookmarkStart w:id="370" w:name="_MON_1422782155"/>
    <w:bookmarkStart w:id="371" w:name="_MON_1422783295"/>
    <w:bookmarkStart w:id="372" w:name="_MON_1422783468"/>
    <w:bookmarkStart w:id="373" w:name="_MON_1422784062"/>
    <w:bookmarkStart w:id="374" w:name="_MON_1390995135"/>
    <w:bookmarkStart w:id="375" w:name="_MON_1390995190"/>
    <w:bookmarkStart w:id="376" w:name="_MON_1390995258"/>
    <w:bookmarkStart w:id="377" w:name="_MON_1390995319"/>
    <w:bookmarkStart w:id="378" w:name="_MON_1390996558"/>
    <w:bookmarkStart w:id="379" w:name="_MON_1392443257"/>
    <w:bookmarkStart w:id="380" w:name="_MON_1392443302"/>
    <w:bookmarkStart w:id="381" w:name="_MON_1392444068"/>
    <w:bookmarkStart w:id="382" w:name="_MON_1392444159"/>
    <w:bookmarkStart w:id="383" w:name="_MON_1392444218"/>
    <w:bookmarkStart w:id="384" w:name="_MON_1392444260"/>
    <w:bookmarkStart w:id="385" w:name="_MON_1392446086"/>
    <w:bookmarkStart w:id="386" w:name="_MON_1392446106"/>
    <w:bookmarkStart w:id="387" w:name="_MON_1392446120"/>
    <w:bookmarkStart w:id="388" w:name="_MON_1392446159"/>
    <w:bookmarkStart w:id="389" w:name="_MON_1393570073"/>
    <w:bookmarkStart w:id="390" w:name="_MON_1393672316"/>
    <w:bookmarkStart w:id="391" w:name="_MON_1393833080"/>
    <w:bookmarkStart w:id="392" w:name="_MON_1393848711"/>
    <w:bookmarkStart w:id="393" w:name="_MON_1394292153"/>
    <w:bookmarkStart w:id="394" w:name="_MON_1394292738"/>
    <w:bookmarkStart w:id="395" w:name="_MON_1394459244"/>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Start w:id="396" w:name="_MON_1394459400"/>
    <w:bookmarkEnd w:id="396"/>
    <w:p w:rsidR="0085619B" w:rsidRPr="00667BDE" w:rsidRDefault="00D222BC" w:rsidP="00B24C48">
      <w:pPr>
        <w:rPr>
          <w:rFonts w:asciiTheme="minorHAnsi" w:hAnsiTheme="minorHAnsi"/>
          <w:sz w:val="16"/>
          <w:szCs w:val="16"/>
        </w:rPr>
      </w:pPr>
      <w:r w:rsidRPr="00667BDE">
        <w:rPr>
          <w:rFonts w:asciiTheme="minorHAnsi" w:hAnsiTheme="minorHAnsi"/>
          <w:sz w:val="16"/>
          <w:szCs w:val="16"/>
        </w:rPr>
        <w:object w:dxaOrig="7275" w:dyaOrig="12900">
          <v:shape id="_x0000_i1052" type="#_x0000_t75" style="width:464.8pt;height:605.55pt" o:ole="">
            <v:imagedata r:id="rId69" o:title=""/>
          </v:shape>
          <o:OLEObject Type="Embed" ProgID="Excel.Sheet.12" ShapeID="_x0000_i1052" DrawAspect="Content" ObjectID="_1600488470" r:id="rId70"/>
        </w:object>
      </w:r>
      <w:bookmarkStart w:id="397" w:name="_Toc530739917"/>
      <w:bookmarkEnd w:id="362"/>
    </w:p>
    <w:bookmarkEnd w:id="397"/>
    <w:p w:rsidR="00EE59BB" w:rsidRPr="00667BDE" w:rsidRDefault="00EE59BB" w:rsidP="00EE59BB">
      <w:pPr>
        <w:rPr>
          <w:rFonts w:asciiTheme="minorHAnsi" w:hAnsiTheme="minorHAnsi"/>
          <w:sz w:val="16"/>
          <w:szCs w:val="16"/>
        </w:rPr>
      </w:pPr>
    </w:p>
    <w:p w:rsidR="00EE59BB" w:rsidRPr="00667BDE" w:rsidRDefault="00EE59BB">
      <w:pPr>
        <w:ind w:left="9204"/>
        <w:rPr>
          <w:rFonts w:asciiTheme="minorHAnsi" w:hAnsiTheme="minorHAnsi"/>
          <w:sz w:val="16"/>
          <w:szCs w:val="16"/>
        </w:rPr>
      </w:pPr>
    </w:p>
    <w:p w:rsidR="00EE59BB" w:rsidRPr="00667BDE" w:rsidRDefault="00EE59BB">
      <w:pPr>
        <w:ind w:left="9204"/>
        <w:rPr>
          <w:rFonts w:asciiTheme="minorHAnsi" w:hAnsiTheme="minorHAnsi"/>
          <w:sz w:val="16"/>
          <w:szCs w:val="16"/>
        </w:rPr>
      </w:pPr>
    </w:p>
    <w:p w:rsidR="009E3D1C" w:rsidRPr="002D3A95" w:rsidRDefault="009E3D1C" w:rsidP="006B7681">
      <w:pPr>
        <w:pStyle w:val="Nadpis1"/>
        <w:numPr>
          <w:ilvl w:val="0"/>
          <w:numId w:val="25"/>
        </w:numPr>
        <w:rPr>
          <w:rStyle w:val="Siln"/>
          <w:b/>
          <w:bCs w:val="0"/>
        </w:rPr>
      </w:pPr>
      <w:bookmarkStart w:id="398" w:name="_Toc445816538"/>
      <w:bookmarkStart w:id="399" w:name="_Toc446409089"/>
      <w:r w:rsidRPr="002D3A95">
        <w:rPr>
          <w:rStyle w:val="Siln"/>
          <w:b/>
          <w:bCs w:val="0"/>
        </w:rPr>
        <w:lastRenderedPageBreak/>
        <w:t>Informácie o iných aktívach a iných pasívach</w:t>
      </w:r>
      <w:bookmarkEnd w:id="398"/>
      <w:bookmarkEnd w:id="399"/>
      <w:r w:rsidRPr="002D3A95">
        <w:rPr>
          <w:rStyle w:val="Siln"/>
          <w:b/>
          <w:bCs w:val="0"/>
        </w:rPr>
        <w:t xml:space="preserve"> </w:t>
      </w:r>
    </w:p>
    <w:p w:rsidR="009E3D1C" w:rsidRPr="002D3A95" w:rsidRDefault="009E3D1C" w:rsidP="009E3D1C">
      <w:pPr>
        <w:pStyle w:val="Zkladntext"/>
        <w:ind w:left="0"/>
        <w:rPr>
          <w:rFonts w:asciiTheme="minorHAnsi" w:hAnsiTheme="minorHAnsi"/>
          <w:b/>
          <w:sz w:val="16"/>
          <w:szCs w:val="16"/>
        </w:rPr>
      </w:pPr>
    </w:p>
    <w:p w:rsidR="009E3D1C" w:rsidRPr="00667BDE" w:rsidRDefault="009E3D1C" w:rsidP="006B7681">
      <w:pPr>
        <w:pStyle w:val="Nadpis2"/>
        <w:numPr>
          <w:ilvl w:val="0"/>
          <w:numId w:val="16"/>
        </w:numPr>
        <w:ind w:left="644" w:hanging="284"/>
        <w:rPr>
          <w:rFonts w:asciiTheme="minorHAnsi" w:hAnsiTheme="minorHAnsi"/>
          <w:sz w:val="16"/>
          <w:szCs w:val="16"/>
        </w:rPr>
      </w:pPr>
      <w:r w:rsidRPr="00667BDE">
        <w:rPr>
          <w:rFonts w:asciiTheme="minorHAnsi" w:hAnsiTheme="minorHAnsi"/>
          <w:sz w:val="16"/>
          <w:szCs w:val="16"/>
        </w:rPr>
        <w:t>opis a hodnota budúcich možných záväzkov nevykázaných v súvahe</w:t>
      </w:r>
    </w:p>
    <w:p w:rsidR="009E3D1C" w:rsidRPr="00667BDE" w:rsidRDefault="009E3D1C" w:rsidP="00EF3504">
      <w:pPr>
        <w:ind w:left="360"/>
        <w:rPr>
          <w:rFonts w:asciiTheme="minorHAnsi" w:hAnsiTheme="minorHAnsi"/>
          <w:sz w:val="16"/>
          <w:szCs w:val="16"/>
        </w:rPr>
      </w:pPr>
    </w:p>
    <w:p w:rsidR="009E3D1C" w:rsidRPr="00667BDE" w:rsidRDefault="009E3D1C" w:rsidP="00EF3504">
      <w:pPr>
        <w:pStyle w:val="Pismenka"/>
        <w:ind w:left="360"/>
        <w:rPr>
          <w:rFonts w:asciiTheme="minorHAnsi" w:hAnsiTheme="minorHAnsi"/>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nemá obsahovú náplň pre túto položku</w:t>
      </w:r>
    </w:p>
    <w:p w:rsidR="009E3D1C" w:rsidRPr="00667BDE" w:rsidRDefault="009E3D1C" w:rsidP="00EF3504">
      <w:pPr>
        <w:pStyle w:val="Zkladntext"/>
        <w:ind w:left="360"/>
        <w:rPr>
          <w:rFonts w:asciiTheme="minorHAnsi" w:hAnsiTheme="minorHAnsi"/>
          <w:i/>
          <w:sz w:val="16"/>
          <w:szCs w:val="16"/>
        </w:rPr>
      </w:pPr>
    </w:p>
    <w:p w:rsidR="009E3D1C" w:rsidRPr="00667BDE" w:rsidRDefault="009E3D1C" w:rsidP="00EF3504">
      <w:pPr>
        <w:pStyle w:val="Zkladntext"/>
        <w:ind w:left="786"/>
        <w:rPr>
          <w:rFonts w:asciiTheme="minorHAnsi" w:hAnsiTheme="minorHAnsi"/>
          <w:sz w:val="16"/>
          <w:szCs w:val="16"/>
        </w:rPr>
      </w:pPr>
    </w:p>
    <w:p w:rsidR="009E3D1C" w:rsidRPr="00667BDE" w:rsidRDefault="009E3D1C" w:rsidP="006B7681">
      <w:pPr>
        <w:pStyle w:val="Nadpis2"/>
        <w:numPr>
          <w:ilvl w:val="0"/>
          <w:numId w:val="16"/>
        </w:numPr>
        <w:tabs>
          <w:tab w:val="left" w:pos="142"/>
        </w:tabs>
        <w:ind w:left="644" w:hanging="284"/>
        <w:rPr>
          <w:rFonts w:asciiTheme="minorHAnsi" w:hAnsiTheme="minorHAnsi"/>
          <w:sz w:val="16"/>
          <w:szCs w:val="16"/>
        </w:rPr>
      </w:pPr>
      <w:r w:rsidRPr="00667BDE">
        <w:rPr>
          <w:rFonts w:asciiTheme="minorHAnsi" w:hAnsiTheme="minorHAnsi"/>
          <w:sz w:val="16"/>
          <w:szCs w:val="16"/>
        </w:rPr>
        <w:t>opis a hodnota budúcich práv a povinností účtovnej jednotky nevykázaných v súvahe</w:t>
      </w:r>
    </w:p>
    <w:p w:rsidR="009E3D1C" w:rsidRPr="00667BDE" w:rsidRDefault="009E3D1C" w:rsidP="00EF3504">
      <w:pPr>
        <w:ind w:left="360"/>
        <w:rPr>
          <w:rFonts w:asciiTheme="minorHAnsi" w:hAnsiTheme="minorHAnsi"/>
          <w:sz w:val="16"/>
          <w:szCs w:val="16"/>
        </w:rPr>
      </w:pPr>
    </w:p>
    <w:p w:rsidR="009E3D1C" w:rsidRPr="00667BDE" w:rsidRDefault="009E3D1C" w:rsidP="00EF3504">
      <w:pPr>
        <w:pStyle w:val="Pismenka"/>
        <w:ind w:left="360"/>
        <w:rPr>
          <w:rFonts w:asciiTheme="minorHAnsi" w:hAnsiTheme="minorHAnsi"/>
          <w:b w:val="0"/>
          <w:sz w:val="16"/>
          <w:szCs w:val="16"/>
        </w:rPr>
      </w:pPr>
      <w:r w:rsidRPr="00667BDE">
        <w:rPr>
          <w:rFonts w:asciiTheme="minorHAnsi" w:hAnsiTheme="minorHAnsi"/>
          <w:sz w:val="16"/>
          <w:szCs w:val="16"/>
        </w:rPr>
        <w:t xml:space="preserve">- </w:t>
      </w:r>
      <w:r w:rsidRPr="00667BDE">
        <w:rPr>
          <w:rFonts w:asciiTheme="minorHAnsi" w:hAnsiTheme="minorHAnsi"/>
          <w:b w:val="0"/>
          <w:sz w:val="16"/>
          <w:szCs w:val="16"/>
        </w:rPr>
        <w:t>Účtovná jednotka nemá obsahovú náplň pre túto položku</w:t>
      </w:r>
    </w:p>
    <w:p w:rsidR="00F17D53" w:rsidRPr="00667BDE" w:rsidRDefault="00F17D53" w:rsidP="009E3D1C">
      <w:pPr>
        <w:pStyle w:val="Pismenka"/>
        <w:rPr>
          <w:rFonts w:asciiTheme="minorHAnsi" w:hAnsiTheme="minorHAnsi"/>
          <w:sz w:val="16"/>
          <w:szCs w:val="16"/>
        </w:rPr>
      </w:pPr>
    </w:p>
    <w:p w:rsidR="009E3D1C" w:rsidRPr="00667BDE" w:rsidRDefault="009E3D1C" w:rsidP="009E3D1C">
      <w:pPr>
        <w:rPr>
          <w:rFonts w:asciiTheme="minorHAnsi" w:hAnsiTheme="minorHAnsi"/>
        </w:rPr>
      </w:pPr>
    </w:p>
    <w:p w:rsidR="009E3D1C" w:rsidRPr="002D3A95" w:rsidRDefault="009E3D1C" w:rsidP="006B7681">
      <w:pPr>
        <w:pStyle w:val="Nadpis1"/>
        <w:numPr>
          <w:ilvl w:val="0"/>
          <w:numId w:val="25"/>
        </w:numPr>
        <w:rPr>
          <w:rStyle w:val="Siln"/>
          <w:b/>
          <w:bCs w:val="0"/>
        </w:rPr>
      </w:pPr>
      <w:bookmarkStart w:id="400" w:name="_Toc445816539"/>
      <w:bookmarkStart w:id="401" w:name="_Toc446409090"/>
      <w:r w:rsidRPr="002D3A95">
        <w:rPr>
          <w:rStyle w:val="Siln"/>
          <w:b/>
          <w:bCs w:val="0"/>
        </w:rPr>
        <w:t>Informácie o skutočnostiach, ktoré nastali po dni, ku ktorému sa  zostavuje účtovná závierka, do dňa zostavenia účtovnej závierky</w:t>
      </w:r>
      <w:bookmarkEnd w:id="400"/>
      <w:bookmarkEnd w:id="401"/>
      <w:r w:rsidRPr="002D3A95">
        <w:rPr>
          <w:rStyle w:val="Siln"/>
          <w:b/>
          <w:bCs w:val="0"/>
        </w:rPr>
        <w:t xml:space="preserve"> </w:t>
      </w:r>
    </w:p>
    <w:p w:rsidR="00EF3504" w:rsidRPr="00EF3504" w:rsidRDefault="00EF3504" w:rsidP="00EF3504"/>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pokles, zvýšenie trhovej ceny finančného majetku ako dôsledku okolností, ktoré nastali po dni, ku ktorému sa zostavuje účtovná závierka do dňa jej zostavenia s uvedením dôvodu</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p>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dôvody pre zmenu výšky rezerv a opravných položiek</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bookmarkStart w:id="402" w:name="_GoBack"/>
      <w:bookmarkEnd w:id="402"/>
    </w:p>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zmena spoločníkov účtovnej jednotky</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p>
    <w:p w:rsidR="009E3D1C" w:rsidRPr="00AD0645" w:rsidRDefault="009E3D1C" w:rsidP="006B7681">
      <w:pPr>
        <w:pStyle w:val="Nadpis2"/>
        <w:numPr>
          <w:ilvl w:val="0"/>
          <w:numId w:val="8"/>
        </w:numPr>
        <w:tabs>
          <w:tab w:val="clear" w:pos="360"/>
          <w:tab w:val="num" w:pos="720"/>
        </w:tabs>
        <w:ind w:left="720"/>
        <w:rPr>
          <w:rFonts w:asciiTheme="minorHAnsi" w:hAnsiTheme="minorHAnsi"/>
          <w:sz w:val="16"/>
          <w:szCs w:val="16"/>
        </w:rPr>
      </w:pPr>
      <w:r w:rsidRPr="00AD0645">
        <w:rPr>
          <w:rFonts w:asciiTheme="minorHAnsi" w:hAnsiTheme="minorHAnsi"/>
          <w:sz w:val="16"/>
          <w:szCs w:val="16"/>
        </w:rPr>
        <w:t>prijatie rozhodnutia o predaji účtovnej jednotky alebo jej časti</w:t>
      </w:r>
    </w:p>
    <w:p w:rsidR="009E3D1C" w:rsidRPr="00667BDE" w:rsidRDefault="009E3D1C" w:rsidP="00EF3504">
      <w:pPr>
        <w:pStyle w:val="Zkladntext"/>
        <w:ind w:left="786"/>
        <w:rPr>
          <w:rFonts w:asciiTheme="minorHAnsi" w:hAnsiTheme="minorHAnsi"/>
          <w:sz w:val="16"/>
          <w:szCs w:val="16"/>
        </w:rPr>
      </w:pPr>
      <w:r w:rsidRPr="004761AD">
        <w:rPr>
          <w:rFonts w:asciiTheme="minorHAnsi" w:hAnsiTheme="minorHAnsi"/>
          <w:sz w:val="16"/>
          <w:szCs w:val="16"/>
        </w:rPr>
        <w:t>-</w:t>
      </w:r>
    </w:p>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zmeny významných položiek dlhodobého finančného majetku</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p>
    <w:p w:rsidR="009E3D1C" w:rsidRPr="004761AD" w:rsidRDefault="009E3D1C" w:rsidP="006B7681">
      <w:pPr>
        <w:pStyle w:val="Nadpis2"/>
        <w:numPr>
          <w:ilvl w:val="0"/>
          <w:numId w:val="8"/>
        </w:numPr>
        <w:tabs>
          <w:tab w:val="clear" w:pos="360"/>
          <w:tab w:val="num" w:pos="720"/>
        </w:tabs>
        <w:ind w:left="720"/>
        <w:jc w:val="both"/>
        <w:rPr>
          <w:rFonts w:asciiTheme="minorHAnsi" w:hAnsiTheme="minorHAnsi"/>
          <w:sz w:val="16"/>
          <w:szCs w:val="16"/>
        </w:rPr>
      </w:pPr>
      <w:r w:rsidRPr="004761AD">
        <w:rPr>
          <w:rFonts w:asciiTheme="minorHAnsi" w:hAnsiTheme="minorHAnsi"/>
          <w:sz w:val="16"/>
          <w:szCs w:val="16"/>
        </w:rPr>
        <w:t>začatie, alebo ukončenie činnosti časti účtovnej jednotky, napr. organizačnej zložky, odštepného závodu alebo prevádzkarne</w:t>
      </w:r>
    </w:p>
    <w:p w:rsidR="004761AD" w:rsidRDefault="004761AD" w:rsidP="004761AD">
      <w:pPr>
        <w:pStyle w:val="Odsekzoznamu"/>
        <w:ind w:left="360"/>
        <w:jc w:val="both"/>
        <w:rPr>
          <w:rFonts w:asciiTheme="minorHAnsi" w:hAnsiTheme="minorHAnsi"/>
          <w:sz w:val="16"/>
          <w:szCs w:val="16"/>
        </w:rPr>
      </w:pPr>
      <w:r>
        <w:rPr>
          <w:rFonts w:asciiTheme="minorHAnsi" w:hAnsiTheme="minorHAnsi"/>
          <w:sz w:val="16"/>
          <w:szCs w:val="16"/>
        </w:rPr>
        <w:t xml:space="preserve">          </w:t>
      </w:r>
      <w:r w:rsidR="00AD0645" w:rsidRPr="004761AD">
        <w:rPr>
          <w:rFonts w:asciiTheme="minorHAnsi" w:hAnsiTheme="minorHAnsi"/>
          <w:sz w:val="16"/>
          <w:szCs w:val="16"/>
        </w:rPr>
        <w:t xml:space="preserve">Predstavenstvo účtovnej jednotky podalo  dňa 26.03.2018  návrh  na vyhlásenie konkurzu. Okresný súd v Nitre rozhodol o začatí konkurzného </w:t>
      </w:r>
      <w:r>
        <w:rPr>
          <w:rFonts w:asciiTheme="minorHAnsi" w:hAnsiTheme="minorHAnsi"/>
          <w:sz w:val="16"/>
          <w:szCs w:val="16"/>
        </w:rPr>
        <w:t xml:space="preserve">      </w:t>
      </w:r>
    </w:p>
    <w:p w:rsidR="003D1EEF" w:rsidRDefault="004761AD" w:rsidP="004761AD">
      <w:pPr>
        <w:pStyle w:val="Odsekzoznamu"/>
        <w:ind w:left="360"/>
        <w:jc w:val="both"/>
        <w:rPr>
          <w:rFonts w:asciiTheme="minorHAnsi" w:hAnsiTheme="minorHAnsi"/>
          <w:sz w:val="16"/>
          <w:szCs w:val="16"/>
        </w:rPr>
      </w:pPr>
      <w:r>
        <w:rPr>
          <w:rFonts w:asciiTheme="minorHAnsi" w:hAnsiTheme="minorHAnsi"/>
          <w:sz w:val="16"/>
          <w:szCs w:val="16"/>
        </w:rPr>
        <w:t xml:space="preserve">          </w:t>
      </w:r>
      <w:r w:rsidR="00AD0645" w:rsidRPr="004761AD">
        <w:rPr>
          <w:rFonts w:asciiTheme="minorHAnsi" w:hAnsiTheme="minorHAnsi"/>
          <w:sz w:val="16"/>
          <w:szCs w:val="16"/>
        </w:rPr>
        <w:t xml:space="preserve">konania účtovnej jednotky. Za deň zverejnenia  tohto uznesenia  sa považuje deň 19.04.2018.  </w:t>
      </w:r>
      <w:r w:rsidR="003D1EEF">
        <w:rPr>
          <w:rFonts w:asciiTheme="minorHAnsi" w:hAnsiTheme="minorHAnsi"/>
          <w:sz w:val="16"/>
          <w:szCs w:val="16"/>
        </w:rPr>
        <w:t xml:space="preserve">Okresný súd v Nitre vyhlásil konkurz na     </w:t>
      </w:r>
    </w:p>
    <w:p w:rsidR="00AD0645" w:rsidRPr="004761AD" w:rsidRDefault="003D1EEF" w:rsidP="004761AD">
      <w:pPr>
        <w:pStyle w:val="Odsekzoznamu"/>
        <w:ind w:left="360"/>
        <w:jc w:val="both"/>
        <w:rPr>
          <w:rFonts w:asciiTheme="minorHAnsi" w:hAnsiTheme="minorHAnsi"/>
          <w:sz w:val="16"/>
          <w:szCs w:val="16"/>
        </w:rPr>
      </w:pPr>
      <w:r>
        <w:rPr>
          <w:rFonts w:asciiTheme="minorHAnsi" w:hAnsiTheme="minorHAnsi"/>
          <w:sz w:val="16"/>
          <w:szCs w:val="16"/>
        </w:rPr>
        <w:t xml:space="preserve">          účtovnú jednotku. Za deň zverejnenia tohto uznesenia  sa považuje </w:t>
      </w:r>
      <w:r w:rsidR="001B193B">
        <w:rPr>
          <w:rFonts w:asciiTheme="minorHAnsi" w:hAnsiTheme="minorHAnsi"/>
          <w:sz w:val="16"/>
          <w:szCs w:val="16"/>
        </w:rPr>
        <w:t>19</w:t>
      </w:r>
      <w:r>
        <w:rPr>
          <w:rFonts w:asciiTheme="minorHAnsi" w:hAnsiTheme="minorHAnsi"/>
          <w:sz w:val="16"/>
          <w:szCs w:val="16"/>
        </w:rPr>
        <w:t>. 04. 2018.</w:t>
      </w:r>
    </w:p>
    <w:p w:rsidR="009E3D1C" w:rsidRPr="00667BDE" w:rsidRDefault="009E3D1C" w:rsidP="00EF3504">
      <w:pPr>
        <w:pStyle w:val="Zkladntext"/>
        <w:ind w:left="786"/>
        <w:rPr>
          <w:rFonts w:asciiTheme="minorHAnsi" w:hAnsiTheme="minorHAnsi"/>
          <w:sz w:val="16"/>
          <w:szCs w:val="16"/>
        </w:rPr>
      </w:pPr>
    </w:p>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vydané dlhopisy a iné cenné papiere</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p>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zlúčenie, splynutie, rozdelenie a zmena právnej formy účtovnej jednotky</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p>
    <w:p w:rsidR="009E3D1C" w:rsidRPr="00667BDE" w:rsidRDefault="009E3D1C" w:rsidP="006B7681">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mimoriadne udalosti s vplyvom na hospodárenie účtovnej jednotky</w:t>
      </w:r>
    </w:p>
    <w:p w:rsidR="009E3D1C" w:rsidRPr="00667BDE" w:rsidRDefault="009E3D1C" w:rsidP="00EF3504">
      <w:pPr>
        <w:pStyle w:val="Zkladntext"/>
        <w:ind w:left="786"/>
        <w:rPr>
          <w:rFonts w:asciiTheme="minorHAnsi" w:hAnsiTheme="minorHAnsi"/>
          <w:sz w:val="16"/>
          <w:szCs w:val="16"/>
        </w:rPr>
      </w:pPr>
      <w:r w:rsidRPr="00667BDE">
        <w:rPr>
          <w:rFonts w:asciiTheme="minorHAnsi" w:hAnsiTheme="minorHAnsi"/>
          <w:sz w:val="16"/>
          <w:szCs w:val="16"/>
        </w:rPr>
        <w:t>-</w:t>
      </w:r>
    </w:p>
    <w:p w:rsidR="00AD0645" w:rsidRDefault="00AD0645" w:rsidP="00AD0645">
      <w:pPr>
        <w:pStyle w:val="Nadpis2"/>
        <w:numPr>
          <w:ilvl w:val="0"/>
          <w:numId w:val="8"/>
        </w:numPr>
        <w:tabs>
          <w:tab w:val="clear" w:pos="360"/>
          <w:tab w:val="num" w:pos="720"/>
        </w:tabs>
        <w:ind w:left="720"/>
        <w:rPr>
          <w:rFonts w:asciiTheme="minorHAnsi" w:hAnsiTheme="minorHAnsi"/>
          <w:sz w:val="16"/>
          <w:szCs w:val="16"/>
        </w:rPr>
      </w:pPr>
      <w:r w:rsidRPr="00667BDE">
        <w:rPr>
          <w:rFonts w:asciiTheme="minorHAnsi" w:hAnsiTheme="minorHAnsi"/>
          <w:sz w:val="16"/>
          <w:szCs w:val="16"/>
        </w:rPr>
        <w:t>získanie alebo odobratie licencie alebo iného povolenia významného pre činnosť účtovnej jednotky</w:t>
      </w:r>
    </w:p>
    <w:p w:rsidR="00AD0645" w:rsidRDefault="00AD0645" w:rsidP="00AD0645">
      <w:pPr>
        <w:pStyle w:val="Nadpis2"/>
        <w:ind w:left="720"/>
        <w:rPr>
          <w:rFonts w:asciiTheme="minorHAnsi" w:hAnsiTheme="minorHAnsi"/>
          <w:sz w:val="16"/>
          <w:szCs w:val="16"/>
        </w:rPr>
      </w:pPr>
    </w:p>
    <w:p w:rsidR="009E3D1C" w:rsidRDefault="00AD0645" w:rsidP="006B7681">
      <w:pPr>
        <w:pStyle w:val="Nadpis2"/>
        <w:numPr>
          <w:ilvl w:val="0"/>
          <w:numId w:val="8"/>
        </w:numPr>
        <w:tabs>
          <w:tab w:val="clear" w:pos="360"/>
          <w:tab w:val="num" w:pos="720"/>
        </w:tabs>
        <w:ind w:left="720"/>
        <w:rPr>
          <w:rFonts w:asciiTheme="minorHAnsi" w:hAnsiTheme="minorHAnsi"/>
          <w:sz w:val="16"/>
          <w:szCs w:val="16"/>
        </w:rPr>
      </w:pPr>
      <w:r>
        <w:rPr>
          <w:rFonts w:asciiTheme="minorHAnsi" w:hAnsiTheme="minorHAnsi"/>
          <w:sz w:val="16"/>
          <w:szCs w:val="16"/>
        </w:rPr>
        <w:t xml:space="preserve">ostatné </w:t>
      </w:r>
    </w:p>
    <w:p w:rsidR="00AD0645" w:rsidRPr="00EB3380" w:rsidRDefault="00EB3380" w:rsidP="00EB3380">
      <w:pPr>
        <w:pStyle w:val="Odsekzoznamu"/>
        <w:ind w:left="360" w:firstLine="349"/>
        <w:jc w:val="both"/>
        <w:rPr>
          <w:rFonts w:asciiTheme="minorHAnsi" w:hAnsiTheme="minorHAnsi"/>
          <w:sz w:val="16"/>
          <w:szCs w:val="16"/>
        </w:rPr>
      </w:pPr>
      <w:r w:rsidRPr="00EB3380">
        <w:rPr>
          <w:rFonts w:asciiTheme="minorHAnsi" w:hAnsiTheme="minorHAnsi"/>
          <w:sz w:val="16"/>
          <w:szCs w:val="16"/>
        </w:rPr>
        <w:t xml:space="preserve">Dozorná rada spoločnosti odvolala s platnosťou od 8.2.2018 predstavenstvo spoločnosti a menovala nové predstavenstvo. </w:t>
      </w:r>
      <w:r w:rsidR="00C8034B" w:rsidRPr="004B5CA3">
        <w:rPr>
          <w:rFonts w:asciiTheme="minorHAnsi" w:hAnsiTheme="minorHAnsi"/>
          <w:sz w:val="16"/>
          <w:szCs w:val="16"/>
        </w:rPr>
        <w:t>Následne</w:t>
      </w:r>
      <w:r w:rsidR="00321592" w:rsidRPr="004B5CA3">
        <w:rPr>
          <w:rFonts w:asciiTheme="minorHAnsi" w:hAnsiTheme="minorHAnsi"/>
          <w:sz w:val="16"/>
          <w:szCs w:val="16"/>
        </w:rPr>
        <w:t xml:space="preserve"> členovia  dozornej rady odstúpili a do dňa zostavenia účtovnej závierky ne</w:t>
      </w:r>
      <w:r w:rsidR="004B0A84" w:rsidRPr="004B5CA3">
        <w:rPr>
          <w:rFonts w:asciiTheme="minorHAnsi" w:hAnsiTheme="minorHAnsi"/>
          <w:sz w:val="16"/>
          <w:szCs w:val="16"/>
        </w:rPr>
        <w:t>boli vymenovaní noví členovia dozornej rady.</w:t>
      </w:r>
      <w:r w:rsidR="00321592" w:rsidRPr="004B5CA3">
        <w:rPr>
          <w:rFonts w:asciiTheme="minorHAnsi" w:hAnsiTheme="minorHAnsi"/>
          <w:sz w:val="16"/>
          <w:szCs w:val="16"/>
        </w:rPr>
        <w:t xml:space="preserve"> </w:t>
      </w:r>
      <w:r w:rsidR="004B0A84" w:rsidRPr="004B5CA3">
        <w:rPr>
          <w:rFonts w:asciiTheme="minorHAnsi" w:hAnsiTheme="minorHAnsi"/>
          <w:sz w:val="16"/>
          <w:szCs w:val="16"/>
        </w:rPr>
        <w:t xml:space="preserve"> Podrobnejšie informácie o týchto skutočnostiach sú </w:t>
      </w:r>
      <w:r w:rsidRPr="004B5CA3">
        <w:rPr>
          <w:rFonts w:asciiTheme="minorHAnsi" w:hAnsiTheme="minorHAnsi"/>
          <w:sz w:val="16"/>
          <w:szCs w:val="16"/>
        </w:rPr>
        <w:t>uvedené  v bode A . Všeobecné informácie</w:t>
      </w:r>
      <w:r w:rsidR="004B0A84" w:rsidRPr="004B5CA3">
        <w:rPr>
          <w:rFonts w:asciiTheme="minorHAnsi" w:hAnsiTheme="minorHAnsi"/>
          <w:sz w:val="16"/>
          <w:szCs w:val="16"/>
        </w:rPr>
        <w:t>, bod 9.</w:t>
      </w:r>
    </w:p>
    <w:p w:rsidR="009E3D1C" w:rsidRPr="00667BDE" w:rsidRDefault="009E3D1C" w:rsidP="006563BF">
      <w:pPr>
        <w:pStyle w:val="Zkladntext"/>
        <w:ind w:left="0"/>
        <w:rPr>
          <w:rFonts w:asciiTheme="minorHAnsi" w:hAnsiTheme="minorHAnsi"/>
          <w:sz w:val="16"/>
          <w:szCs w:val="16"/>
        </w:rPr>
      </w:pPr>
    </w:p>
    <w:p w:rsidR="00804593" w:rsidRPr="00667BDE" w:rsidRDefault="00804593" w:rsidP="00804593">
      <w:pPr>
        <w:rPr>
          <w:rFonts w:asciiTheme="minorHAnsi" w:hAnsiTheme="minorHAnsi"/>
        </w:rPr>
      </w:pPr>
    </w:p>
    <w:p w:rsidR="00FE7938" w:rsidRPr="002D3A95" w:rsidRDefault="00007093" w:rsidP="006B7681">
      <w:pPr>
        <w:pStyle w:val="Nadpis1"/>
        <w:numPr>
          <w:ilvl w:val="0"/>
          <w:numId w:val="25"/>
        </w:numPr>
        <w:rPr>
          <w:rStyle w:val="Siln"/>
          <w:b/>
          <w:szCs w:val="22"/>
        </w:rPr>
      </w:pPr>
      <w:r w:rsidRPr="002D3A95">
        <w:rPr>
          <w:rStyle w:val="Siln"/>
          <w:b/>
          <w:szCs w:val="22"/>
        </w:rPr>
        <w:t xml:space="preserve">    </w:t>
      </w:r>
      <w:bookmarkStart w:id="403" w:name="_Toc445816540"/>
      <w:bookmarkStart w:id="404" w:name="_Toc446409091"/>
      <w:r w:rsidR="00FE7938" w:rsidRPr="002D3A95">
        <w:rPr>
          <w:rStyle w:val="Siln"/>
          <w:b/>
          <w:szCs w:val="22"/>
        </w:rPr>
        <w:t>Informácie o údajoch na podsúvahových  účtoch</w:t>
      </w:r>
      <w:bookmarkEnd w:id="403"/>
      <w:bookmarkEnd w:id="404"/>
      <w:r w:rsidR="00FC32B1" w:rsidRPr="002D3A95">
        <w:rPr>
          <w:rStyle w:val="Siln"/>
          <w:b/>
          <w:szCs w:val="22"/>
        </w:rPr>
        <w:t xml:space="preserve"> </w:t>
      </w:r>
    </w:p>
    <w:p w:rsidR="00724EF8" w:rsidRPr="00667BDE" w:rsidRDefault="00724EF8" w:rsidP="00724EF8">
      <w:pPr>
        <w:rPr>
          <w:rFonts w:asciiTheme="minorHAnsi" w:hAnsiTheme="minorHAnsi"/>
          <w:sz w:val="16"/>
          <w:szCs w:val="16"/>
          <w:highlight w:val="green"/>
        </w:rPr>
      </w:pPr>
    </w:p>
    <w:p w:rsidR="009D27BF" w:rsidRPr="00667BDE" w:rsidRDefault="00EF3504" w:rsidP="009D27BF">
      <w:pPr>
        <w:rPr>
          <w:rFonts w:asciiTheme="minorHAnsi" w:hAnsiTheme="minorHAnsi"/>
          <w:sz w:val="16"/>
          <w:szCs w:val="16"/>
          <w:highlight w:val="green"/>
        </w:rPr>
      </w:pPr>
      <w:r>
        <w:rPr>
          <w:rFonts w:asciiTheme="minorHAnsi" w:hAnsiTheme="minorHAnsi"/>
          <w:sz w:val="16"/>
          <w:szCs w:val="16"/>
        </w:rPr>
        <w:t xml:space="preserve">               </w:t>
      </w:r>
      <w:bookmarkStart w:id="405" w:name="_MON_1392448232"/>
      <w:bookmarkStart w:id="406" w:name="_MON_1392448354"/>
      <w:bookmarkStart w:id="407" w:name="_MON_1392448687"/>
      <w:bookmarkStart w:id="408" w:name="_MON_1392448860"/>
      <w:bookmarkStart w:id="409" w:name="_MON_1392462051"/>
      <w:bookmarkStart w:id="410" w:name="_MON_1393920708"/>
      <w:bookmarkStart w:id="411" w:name="_MON_1394295652"/>
      <w:bookmarkStart w:id="412" w:name="_MON_1391234375"/>
      <w:bookmarkStart w:id="413" w:name="_MON_1391234755"/>
      <w:bookmarkStart w:id="414" w:name="_MON_1391235045"/>
      <w:bookmarkStart w:id="415" w:name="_MON_1391235111"/>
      <w:bookmarkEnd w:id="405"/>
      <w:bookmarkEnd w:id="406"/>
      <w:bookmarkEnd w:id="407"/>
      <w:bookmarkEnd w:id="408"/>
      <w:bookmarkEnd w:id="409"/>
      <w:bookmarkEnd w:id="410"/>
      <w:bookmarkEnd w:id="411"/>
      <w:bookmarkEnd w:id="412"/>
      <w:bookmarkEnd w:id="413"/>
      <w:bookmarkEnd w:id="414"/>
      <w:bookmarkEnd w:id="415"/>
      <w:bookmarkStart w:id="416" w:name="_MON_1392448094"/>
      <w:bookmarkEnd w:id="416"/>
      <w:r w:rsidR="003F35CC" w:rsidRPr="00667BDE">
        <w:rPr>
          <w:rFonts w:asciiTheme="minorHAnsi" w:hAnsiTheme="minorHAnsi"/>
          <w:sz w:val="16"/>
          <w:szCs w:val="16"/>
        </w:rPr>
        <w:object w:dxaOrig="6468" w:dyaOrig="2425">
          <v:shape id="_x0000_i1053" type="#_x0000_t75" style="width:399.2pt;height:113.35pt" o:ole="">
            <v:imagedata r:id="rId71" o:title=""/>
          </v:shape>
          <o:OLEObject Type="Embed" ProgID="Excel.Sheet.12" ShapeID="_x0000_i1053" DrawAspect="Content" ObjectID="_1600488471" r:id="rId72"/>
        </w:object>
      </w:r>
    </w:p>
    <w:p w:rsidR="00FE7938" w:rsidRPr="00667BDE" w:rsidRDefault="00FE7938">
      <w:pPr>
        <w:pStyle w:val="Zkladntext"/>
        <w:rPr>
          <w:rFonts w:asciiTheme="minorHAnsi" w:hAnsiTheme="minorHAnsi"/>
          <w:sz w:val="16"/>
          <w:szCs w:val="16"/>
          <w:highlight w:val="green"/>
        </w:rPr>
      </w:pPr>
    </w:p>
    <w:p w:rsidR="009B76D7" w:rsidRPr="00667BDE" w:rsidRDefault="009B76D7">
      <w:pPr>
        <w:pStyle w:val="Zkladntext"/>
        <w:ind w:left="0"/>
        <w:rPr>
          <w:rFonts w:asciiTheme="minorHAnsi" w:hAnsiTheme="minorHAnsi"/>
          <w:b/>
          <w:bCs/>
          <w:sz w:val="16"/>
          <w:szCs w:val="16"/>
          <w:highlight w:val="green"/>
        </w:rPr>
      </w:pPr>
    </w:p>
    <w:p w:rsidR="009B76D7" w:rsidRPr="00667BDE" w:rsidRDefault="00F17D53" w:rsidP="00EF3504">
      <w:pPr>
        <w:pStyle w:val="Zkladntext"/>
        <w:ind w:left="709"/>
        <w:rPr>
          <w:rFonts w:asciiTheme="minorHAnsi" w:hAnsiTheme="minorHAnsi"/>
          <w:b/>
          <w:bCs/>
          <w:sz w:val="16"/>
          <w:szCs w:val="16"/>
        </w:rPr>
      </w:pPr>
      <w:r w:rsidRPr="00667BDE">
        <w:rPr>
          <w:rFonts w:asciiTheme="minorHAnsi" w:hAnsiTheme="minorHAnsi"/>
          <w:b/>
          <w:bCs/>
          <w:sz w:val="16"/>
          <w:szCs w:val="16"/>
        </w:rPr>
        <w:t xml:space="preserve">Najatý </w:t>
      </w:r>
      <w:r w:rsidR="009B76D7" w:rsidRPr="00667BDE">
        <w:rPr>
          <w:rFonts w:asciiTheme="minorHAnsi" w:hAnsiTheme="minorHAnsi"/>
          <w:b/>
          <w:bCs/>
          <w:sz w:val="16"/>
          <w:szCs w:val="16"/>
        </w:rPr>
        <w:t>majetok :</w:t>
      </w:r>
    </w:p>
    <w:p w:rsidR="008F66D4" w:rsidRPr="00667BDE" w:rsidRDefault="009B76D7" w:rsidP="00EF3504">
      <w:pPr>
        <w:pStyle w:val="Zkladntext"/>
        <w:ind w:left="709"/>
        <w:rPr>
          <w:rFonts w:asciiTheme="minorHAnsi" w:hAnsiTheme="minorHAnsi"/>
          <w:sz w:val="16"/>
          <w:szCs w:val="16"/>
        </w:rPr>
      </w:pPr>
      <w:r w:rsidRPr="00667BDE">
        <w:rPr>
          <w:rFonts w:asciiTheme="minorHAnsi" w:hAnsiTheme="minorHAnsi"/>
          <w:sz w:val="16"/>
          <w:szCs w:val="16"/>
        </w:rPr>
        <w:t xml:space="preserve">- </w:t>
      </w:r>
      <w:r w:rsidR="00F17D53" w:rsidRPr="00667BDE">
        <w:rPr>
          <w:rFonts w:asciiTheme="minorHAnsi" w:hAnsiTheme="minorHAnsi"/>
          <w:sz w:val="16"/>
          <w:szCs w:val="16"/>
        </w:rPr>
        <w:t xml:space="preserve">nástroj   BSH   </w:t>
      </w:r>
      <w:r w:rsidR="005E4E81" w:rsidRPr="00667BDE">
        <w:rPr>
          <w:rFonts w:asciiTheme="minorHAnsi" w:hAnsiTheme="minorHAnsi"/>
          <w:sz w:val="16"/>
          <w:szCs w:val="16"/>
        </w:rPr>
        <w:t xml:space="preserve">  </w:t>
      </w:r>
      <w:r w:rsidR="003F35CC">
        <w:rPr>
          <w:rFonts w:asciiTheme="minorHAnsi" w:hAnsiTheme="minorHAnsi"/>
          <w:sz w:val="16"/>
          <w:szCs w:val="16"/>
        </w:rPr>
        <w:t xml:space="preserve">   </w:t>
      </w:r>
      <w:r w:rsidR="005E4E81" w:rsidRPr="00667BDE">
        <w:rPr>
          <w:rFonts w:asciiTheme="minorHAnsi" w:hAnsiTheme="minorHAnsi"/>
          <w:sz w:val="16"/>
          <w:szCs w:val="16"/>
        </w:rPr>
        <w:t xml:space="preserve"> </w:t>
      </w:r>
      <w:r w:rsidR="00F17D53" w:rsidRPr="00667BDE">
        <w:rPr>
          <w:rFonts w:asciiTheme="minorHAnsi" w:hAnsiTheme="minorHAnsi"/>
          <w:sz w:val="16"/>
          <w:szCs w:val="16"/>
        </w:rPr>
        <w:t>v hodnote    6 367 EUR</w:t>
      </w:r>
    </w:p>
    <w:p w:rsidR="00FE7938" w:rsidRPr="00667BDE" w:rsidRDefault="00FE7938" w:rsidP="00EF3504">
      <w:pPr>
        <w:pStyle w:val="Zkladntext"/>
        <w:ind w:left="709"/>
        <w:rPr>
          <w:rFonts w:asciiTheme="minorHAnsi" w:hAnsiTheme="minorHAnsi"/>
          <w:sz w:val="16"/>
          <w:szCs w:val="16"/>
        </w:rPr>
      </w:pPr>
      <w:r w:rsidRPr="00667BDE">
        <w:rPr>
          <w:rFonts w:asciiTheme="minorHAnsi" w:hAnsiTheme="minorHAnsi"/>
          <w:sz w:val="16"/>
          <w:szCs w:val="16"/>
        </w:rPr>
        <w:t xml:space="preserve">- </w:t>
      </w:r>
      <w:r w:rsidR="00F17D53" w:rsidRPr="00667BDE">
        <w:rPr>
          <w:rFonts w:asciiTheme="minorHAnsi" w:hAnsiTheme="minorHAnsi"/>
          <w:sz w:val="16"/>
          <w:szCs w:val="16"/>
        </w:rPr>
        <w:t xml:space="preserve">nástroj </w:t>
      </w:r>
      <w:r w:rsidR="005E4E81" w:rsidRPr="00667BDE">
        <w:rPr>
          <w:rFonts w:asciiTheme="minorHAnsi" w:hAnsiTheme="minorHAnsi"/>
          <w:sz w:val="16"/>
          <w:szCs w:val="16"/>
        </w:rPr>
        <w:t xml:space="preserve">  </w:t>
      </w:r>
      <w:proofErr w:type="spellStart"/>
      <w:r w:rsidR="00F17D53" w:rsidRPr="00667BDE">
        <w:rPr>
          <w:rFonts w:asciiTheme="minorHAnsi" w:hAnsiTheme="minorHAnsi"/>
          <w:sz w:val="16"/>
          <w:szCs w:val="16"/>
        </w:rPr>
        <w:t>Engel</w:t>
      </w:r>
      <w:proofErr w:type="spellEnd"/>
      <w:r w:rsidR="00F17D53" w:rsidRPr="00667BDE">
        <w:rPr>
          <w:rFonts w:asciiTheme="minorHAnsi" w:hAnsiTheme="minorHAnsi"/>
          <w:sz w:val="16"/>
          <w:szCs w:val="16"/>
        </w:rPr>
        <w:t xml:space="preserve">  </w:t>
      </w:r>
      <w:r w:rsidR="005E4E81" w:rsidRPr="00667BDE">
        <w:rPr>
          <w:rFonts w:asciiTheme="minorHAnsi" w:hAnsiTheme="minorHAnsi"/>
          <w:sz w:val="16"/>
          <w:szCs w:val="16"/>
        </w:rPr>
        <w:t xml:space="preserve">  </w:t>
      </w:r>
      <w:r w:rsidR="00F17D53" w:rsidRPr="00667BDE">
        <w:rPr>
          <w:rFonts w:asciiTheme="minorHAnsi" w:hAnsiTheme="minorHAnsi"/>
          <w:sz w:val="16"/>
          <w:szCs w:val="16"/>
        </w:rPr>
        <w:t xml:space="preserve"> </w:t>
      </w:r>
      <w:r w:rsidR="003F35CC">
        <w:rPr>
          <w:rFonts w:asciiTheme="minorHAnsi" w:hAnsiTheme="minorHAnsi"/>
          <w:sz w:val="16"/>
          <w:szCs w:val="16"/>
        </w:rPr>
        <w:t xml:space="preserve"> </w:t>
      </w:r>
      <w:r w:rsidR="00F17D53" w:rsidRPr="00667BDE">
        <w:rPr>
          <w:rFonts w:asciiTheme="minorHAnsi" w:hAnsiTheme="minorHAnsi"/>
          <w:sz w:val="16"/>
          <w:szCs w:val="16"/>
        </w:rPr>
        <w:t>v hodnote    1 375  EUR</w:t>
      </w:r>
    </w:p>
    <w:p w:rsidR="00F17D53" w:rsidRPr="00667BDE" w:rsidRDefault="00F17D53" w:rsidP="00EF3504">
      <w:pPr>
        <w:pStyle w:val="Zkladntext"/>
        <w:ind w:left="709"/>
        <w:rPr>
          <w:rFonts w:asciiTheme="minorHAnsi" w:hAnsiTheme="minorHAnsi"/>
          <w:sz w:val="16"/>
          <w:szCs w:val="16"/>
        </w:rPr>
      </w:pPr>
    </w:p>
    <w:p w:rsidR="00FE7938" w:rsidRPr="00667BDE" w:rsidRDefault="00FE7938" w:rsidP="00EF3504">
      <w:pPr>
        <w:pStyle w:val="Nadpis1"/>
        <w:ind w:left="709"/>
      </w:pPr>
    </w:p>
    <w:p w:rsidR="00AF248C" w:rsidRPr="00667BDE" w:rsidRDefault="00AF248C" w:rsidP="00EF3504">
      <w:pPr>
        <w:ind w:left="709"/>
        <w:rPr>
          <w:rFonts w:asciiTheme="minorHAnsi" w:hAnsiTheme="minorHAnsi" w:cs="Calibri"/>
          <w:b/>
          <w:color w:val="000000"/>
          <w:sz w:val="16"/>
          <w:szCs w:val="16"/>
        </w:rPr>
      </w:pPr>
      <w:r w:rsidRPr="00667BDE">
        <w:rPr>
          <w:rFonts w:asciiTheme="minorHAnsi" w:hAnsiTheme="minorHAnsi" w:cs="Calibri"/>
          <w:b/>
          <w:color w:val="000000"/>
          <w:sz w:val="16"/>
          <w:szCs w:val="16"/>
        </w:rPr>
        <w:t>Záväzky z leasingu</w:t>
      </w:r>
    </w:p>
    <w:p w:rsidR="00AF248C" w:rsidRPr="00667BDE" w:rsidRDefault="00AF248C" w:rsidP="00EF3504">
      <w:pPr>
        <w:ind w:left="709"/>
        <w:rPr>
          <w:rFonts w:asciiTheme="minorHAnsi" w:hAnsiTheme="minorHAnsi"/>
          <w:sz w:val="16"/>
          <w:szCs w:val="16"/>
        </w:rPr>
      </w:pPr>
    </w:p>
    <w:p w:rsidR="000B49C4" w:rsidRPr="00667BDE" w:rsidRDefault="00AF248C" w:rsidP="00EF3504">
      <w:pPr>
        <w:pStyle w:val="Zkladntext2"/>
        <w:spacing w:line="240" w:lineRule="auto"/>
        <w:ind w:left="709"/>
        <w:rPr>
          <w:rFonts w:asciiTheme="minorHAnsi" w:hAnsiTheme="minorHAnsi"/>
          <w:sz w:val="16"/>
          <w:szCs w:val="16"/>
        </w:rPr>
      </w:pPr>
      <w:r w:rsidRPr="00667BDE">
        <w:rPr>
          <w:rFonts w:asciiTheme="minorHAnsi" w:hAnsiTheme="minorHAnsi"/>
          <w:sz w:val="16"/>
          <w:szCs w:val="16"/>
        </w:rPr>
        <w:t xml:space="preserve">-Informácie o záväzkoch z leasingu sa nachádzajú v časti </w:t>
      </w:r>
      <w:r w:rsidR="00F92A04" w:rsidRPr="00667BDE">
        <w:rPr>
          <w:rFonts w:asciiTheme="minorHAnsi" w:hAnsiTheme="minorHAnsi"/>
          <w:sz w:val="16"/>
          <w:szCs w:val="16"/>
        </w:rPr>
        <w:t>D.</w:t>
      </w:r>
      <w:r w:rsidRPr="00667BDE">
        <w:rPr>
          <w:rFonts w:asciiTheme="minorHAnsi" w:hAnsiTheme="minorHAnsi"/>
          <w:sz w:val="16"/>
          <w:szCs w:val="16"/>
        </w:rPr>
        <w:t xml:space="preserve"> INFORMÁCIE O </w:t>
      </w:r>
      <w:r w:rsidR="00F92A04" w:rsidRPr="00667BDE">
        <w:rPr>
          <w:rFonts w:asciiTheme="minorHAnsi" w:hAnsiTheme="minorHAnsi"/>
          <w:sz w:val="16"/>
          <w:szCs w:val="16"/>
        </w:rPr>
        <w:t>PRENÁJMOCH</w:t>
      </w:r>
      <w:r w:rsidRPr="00667BDE">
        <w:rPr>
          <w:rFonts w:asciiTheme="minorHAnsi" w:hAnsiTheme="minorHAnsi"/>
          <w:sz w:val="16"/>
          <w:szCs w:val="16"/>
        </w:rPr>
        <w:t xml:space="preserve"> Informácie o majetku obstaranom formou finančného leasingu sa nachádzajú v časti </w:t>
      </w:r>
      <w:r w:rsidR="002E10DC" w:rsidRPr="00667BDE">
        <w:rPr>
          <w:rFonts w:asciiTheme="minorHAnsi" w:hAnsiTheme="minorHAnsi"/>
          <w:sz w:val="16"/>
          <w:szCs w:val="16"/>
        </w:rPr>
        <w:t xml:space="preserve"> C.</w:t>
      </w:r>
    </w:p>
    <w:p w:rsidR="000B49C4" w:rsidRPr="00667BDE" w:rsidRDefault="000B49C4" w:rsidP="00AF248C">
      <w:pPr>
        <w:pStyle w:val="Zkladntext2"/>
        <w:spacing w:line="240" w:lineRule="auto"/>
        <w:rPr>
          <w:rFonts w:asciiTheme="minorHAnsi" w:hAnsiTheme="minorHAnsi"/>
          <w:sz w:val="16"/>
          <w:szCs w:val="16"/>
        </w:rPr>
      </w:pPr>
    </w:p>
    <w:p w:rsidR="00AF248C" w:rsidRPr="00667BDE" w:rsidRDefault="00AF248C" w:rsidP="00EF3504">
      <w:pPr>
        <w:ind w:left="709"/>
        <w:rPr>
          <w:rFonts w:asciiTheme="minorHAnsi" w:hAnsiTheme="minorHAnsi"/>
        </w:rPr>
      </w:pPr>
      <w:r w:rsidRPr="00667BDE">
        <w:rPr>
          <w:rStyle w:val="Siln"/>
          <w:rFonts w:asciiTheme="minorHAnsi" w:hAnsiTheme="minorHAnsi"/>
        </w:rPr>
        <w:t xml:space="preserve"> </w:t>
      </w:r>
      <w:r w:rsidR="0043387A" w:rsidRPr="00667BDE">
        <w:rPr>
          <w:rFonts w:asciiTheme="minorHAnsi" w:hAnsiTheme="minorHAnsi"/>
          <w:sz w:val="16"/>
          <w:szCs w:val="16"/>
        </w:rPr>
        <w:t>Nadobudnutý majetok z leasingu nevykazovaný ako vlastný majetok</w:t>
      </w:r>
      <w:r w:rsidR="0043387A" w:rsidRPr="00667BDE">
        <w:rPr>
          <w:rFonts w:asciiTheme="minorHAnsi" w:hAnsiTheme="minorHAnsi"/>
        </w:rPr>
        <w:t xml:space="preserve"> :</w:t>
      </w:r>
    </w:p>
    <w:p w:rsidR="0043387A" w:rsidRPr="00667BDE" w:rsidRDefault="00F92A04" w:rsidP="00EF3504">
      <w:pPr>
        <w:pStyle w:val="Zkladntext2"/>
        <w:spacing w:line="240" w:lineRule="auto"/>
        <w:ind w:left="709"/>
        <w:rPr>
          <w:rFonts w:asciiTheme="minorHAnsi" w:hAnsiTheme="minorHAnsi"/>
          <w:sz w:val="16"/>
          <w:szCs w:val="16"/>
        </w:rPr>
      </w:pPr>
      <w:r w:rsidRPr="00667BDE">
        <w:rPr>
          <w:rFonts w:asciiTheme="minorHAnsi" w:hAnsiTheme="minorHAnsi"/>
          <w:sz w:val="16"/>
          <w:szCs w:val="16"/>
        </w:rPr>
        <w:t xml:space="preserve">  </w:t>
      </w:r>
      <w:r w:rsidR="0043387A" w:rsidRPr="00667BDE">
        <w:rPr>
          <w:rFonts w:asciiTheme="minorHAnsi" w:hAnsiTheme="minorHAnsi"/>
          <w:sz w:val="16"/>
          <w:szCs w:val="16"/>
        </w:rPr>
        <w:t>Spoločnosť vlastní nasledovný majetok obstaraný formou finančného leasingu, ktorý nevykazuje ako svoj vlastný majetok :</w:t>
      </w:r>
    </w:p>
    <w:p w:rsidR="00C940D3" w:rsidRDefault="0043387A" w:rsidP="00EF3504">
      <w:pPr>
        <w:pStyle w:val="Zkladntext2"/>
        <w:spacing w:line="240" w:lineRule="auto"/>
        <w:ind w:left="709"/>
        <w:rPr>
          <w:rFonts w:asciiTheme="minorHAnsi" w:hAnsiTheme="minorHAnsi"/>
          <w:sz w:val="16"/>
          <w:szCs w:val="16"/>
        </w:rPr>
      </w:pPr>
      <w:r w:rsidRPr="00667BDE">
        <w:rPr>
          <w:rFonts w:asciiTheme="minorHAnsi" w:hAnsiTheme="minorHAnsi"/>
          <w:sz w:val="16"/>
          <w:szCs w:val="16"/>
        </w:rPr>
        <w:t xml:space="preserve">VZV     </w:t>
      </w:r>
      <w:r w:rsidR="00C940D3">
        <w:rPr>
          <w:rFonts w:asciiTheme="minorHAnsi" w:hAnsiTheme="minorHAnsi"/>
          <w:sz w:val="16"/>
          <w:szCs w:val="16"/>
        </w:rPr>
        <w:t xml:space="preserve">                 OC    35 007 EUR</w:t>
      </w:r>
    </w:p>
    <w:p w:rsidR="00C940D3" w:rsidRDefault="0043387A" w:rsidP="00EF3504">
      <w:pPr>
        <w:pStyle w:val="Zkladntext2"/>
        <w:spacing w:line="240" w:lineRule="auto"/>
        <w:ind w:left="709"/>
        <w:rPr>
          <w:rFonts w:asciiTheme="minorHAnsi" w:hAnsiTheme="minorHAnsi"/>
          <w:sz w:val="16"/>
          <w:szCs w:val="16"/>
        </w:rPr>
      </w:pPr>
      <w:r w:rsidRPr="00667BDE">
        <w:rPr>
          <w:rFonts w:asciiTheme="minorHAnsi" w:hAnsiTheme="minorHAnsi"/>
          <w:sz w:val="16"/>
          <w:szCs w:val="16"/>
        </w:rPr>
        <w:t xml:space="preserve"> Vysávač </w:t>
      </w:r>
      <w:r w:rsidR="00C940D3">
        <w:rPr>
          <w:rFonts w:asciiTheme="minorHAnsi" w:hAnsiTheme="minorHAnsi"/>
          <w:sz w:val="16"/>
          <w:szCs w:val="16"/>
        </w:rPr>
        <w:t xml:space="preserve">              </w:t>
      </w:r>
      <w:r w:rsidRPr="00667BDE">
        <w:rPr>
          <w:rFonts w:asciiTheme="minorHAnsi" w:hAnsiTheme="minorHAnsi"/>
          <w:sz w:val="16"/>
          <w:szCs w:val="16"/>
        </w:rPr>
        <w:t>OC</w:t>
      </w:r>
      <w:r w:rsidR="00C940D3">
        <w:rPr>
          <w:rFonts w:asciiTheme="minorHAnsi" w:hAnsiTheme="minorHAnsi"/>
          <w:sz w:val="16"/>
          <w:szCs w:val="16"/>
        </w:rPr>
        <w:t xml:space="preserve">    12 802 EUR</w:t>
      </w:r>
    </w:p>
    <w:p w:rsidR="00C940D3" w:rsidRDefault="0043387A" w:rsidP="00C940D3">
      <w:pPr>
        <w:pStyle w:val="Zkladntext2"/>
        <w:spacing w:line="240" w:lineRule="auto"/>
        <w:ind w:left="709"/>
        <w:rPr>
          <w:rFonts w:asciiTheme="minorHAnsi" w:hAnsiTheme="minorHAnsi"/>
          <w:sz w:val="16"/>
          <w:szCs w:val="16"/>
        </w:rPr>
      </w:pPr>
      <w:r w:rsidRPr="00667BDE">
        <w:rPr>
          <w:rFonts w:asciiTheme="minorHAnsi" w:hAnsiTheme="minorHAnsi"/>
          <w:sz w:val="16"/>
          <w:szCs w:val="16"/>
        </w:rPr>
        <w:t xml:space="preserve">Vysávač  </w:t>
      </w:r>
      <w:r w:rsidR="00C940D3">
        <w:rPr>
          <w:rFonts w:asciiTheme="minorHAnsi" w:hAnsiTheme="minorHAnsi"/>
          <w:sz w:val="16"/>
          <w:szCs w:val="16"/>
        </w:rPr>
        <w:t xml:space="preserve">              </w:t>
      </w:r>
      <w:r w:rsidRPr="00667BDE">
        <w:rPr>
          <w:rFonts w:asciiTheme="minorHAnsi" w:hAnsiTheme="minorHAnsi"/>
          <w:sz w:val="16"/>
          <w:szCs w:val="16"/>
        </w:rPr>
        <w:t xml:space="preserve">OC </w:t>
      </w:r>
      <w:r w:rsidR="00C940D3">
        <w:rPr>
          <w:rFonts w:asciiTheme="minorHAnsi" w:hAnsiTheme="minorHAnsi"/>
          <w:sz w:val="16"/>
          <w:szCs w:val="16"/>
        </w:rPr>
        <w:t xml:space="preserve">  </w:t>
      </w:r>
      <w:r w:rsidRPr="00667BDE">
        <w:rPr>
          <w:rFonts w:asciiTheme="minorHAnsi" w:hAnsiTheme="minorHAnsi"/>
          <w:sz w:val="16"/>
          <w:szCs w:val="16"/>
        </w:rPr>
        <w:t>12 80</w:t>
      </w:r>
      <w:r w:rsidR="00C940D3">
        <w:rPr>
          <w:rFonts w:asciiTheme="minorHAnsi" w:hAnsiTheme="minorHAnsi"/>
          <w:sz w:val="16"/>
          <w:szCs w:val="16"/>
        </w:rPr>
        <w:t>2 EUR</w:t>
      </w:r>
    </w:p>
    <w:p w:rsidR="00C940D3" w:rsidRDefault="00C940D3" w:rsidP="00C940D3">
      <w:pPr>
        <w:pStyle w:val="Zkladntext2"/>
        <w:spacing w:line="240" w:lineRule="auto"/>
        <w:ind w:left="709"/>
        <w:rPr>
          <w:rFonts w:asciiTheme="minorHAnsi" w:hAnsiTheme="minorHAnsi"/>
          <w:sz w:val="16"/>
          <w:szCs w:val="16"/>
        </w:rPr>
      </w:pPr>
      <w:r>
        <w:rPr>
          <w:rFonts w:asciiTheme="minorHAnsi" w:hAnsiTheme="minorHAnsi"/>
          <w:sz w:val="16"/>
          <w:szCs w:val="16"/>
        </w:rPr>
        <w:t xml:space="preserve"> Merací prístroj </w:t>
      </w:r>
      <w:r w:rsidR="0043387A" w:rsidRPr="00667BDE">
        <w:rPr>
          <w:rFonts w:asciiTheme="minorHAnsi" w:hAnsiTheme="minorHAnsi"/>
          <w:sz w:val="16"/>
          <w:szCs w:val="16"/>
        </w:rPr>
        <w:t xml:space="preserve"> </w:t>
      </w:r>
      <w:r>
        <w:rPr>
          <w:rFonts w:asciiTheme="minorHAnsi" w:hAnsiTheme="minorHAnsi"/>
          <w:sz w:val="16"/>
          <w:szCs w:val="16"/>
        </w:rPr>
        <w:t xml:space="preserve"> </w:t>
      </w:r>
      <w:r w:rsidR="0043387A" w:rsidRPr="00667BDE">
        <w:rPr>
          <w:rFonts w:asciiTheme="minorHAnsi" w:hAnsiTheme="minorHAnsi"/>
          <w:sz w:val="16"/>
          <w:szCs w:val="16"/>
        </w:rPr>
        <w:t xml:space="preserve">OC   48 907 EUR </w:t>
      </w:r>
    </w:p>
    <w:p w:rsidR="0043387A" w:rsidRPr="00667BDE" w:rsidRDefault="0043387A" w:rsidP="00C940D3">
      <w:pPr>
        <w:pStyle w:val="Zkladntext2"/>
        <w:spacing w:line="240" w:lineRule="auto"/>
        <w:ind w:left="709"/>
        <w:rPr>
          <w:rFonts w:asciiTheme="minorHAnsi" w:hAnsiTheme="minorHAnsi"/>
          <w:sz w:val="16"/>
          <w:szCs w:val="16"/>
        </w:rPr>
      </w:pPr>
      <w:r w:rsidRPr="00667BDE">
        <w:rPr>
          <w:rFonts w:asciiTheme="minorHAnsi" w:hAnsiTheme="minorHAnsi"/>
          <w:sz w:val="16"/>
          <w:szCs w:val="16"/>
        </w:rPr>
        <w:t xml:space="preserve"> Spolu </w:t>
      </w:r>
      <w:r w:rsidR="00C940D3">
        <w:rPr>
          <w:rFonts w:asciiTheme="minorHAnsi" w:hAnsiTheme="minorHAnsi"/>
          <w:sz w:val="16"/>
          <w:szCs w:val="16"/>
        </w:rPr>
        <w:t xml:space="preserve">                </w:t>
      </w:r>
      <w:r w:rsidRPr="00667BDE">
        <w:rPr>
          <w:rFonts w:asciiTheme="minorHAnsi" w:hAnsiTheme="minorHAnsi"/>
          <w:sz w:val="16"/>
          <w:szCs w:val="16"/>
        </w:rPr>
        <w:t xml:space="preserve">  OC   1</w:t>
      </w:r>
      <w:r w:rsidR="00517F45">
        <w:rPr>
          <w:rFonts w:asciiTheme="minorHAnsi" w:hAnsiTheme="minorHAnsi"/>
          <w:sz w:val="16"/>
          <w:szCs w:val="16"/>
        </w:rPr>
        <w:t>09 518</w:t>
      </w:r>
      <w:r w:rsidRPr="00667BDE">
        <w:rPr>
          <w:rFonts w:asciiTheme="minorHAnsi" w:hAnsiTheme="minorHAnsi"/>
          <w:sz w:val="16"/>
          <w:szCs w:val="16"/>
        </w:rPr>
        <w:t xml:space="preserve"> EUR       </w:t>
      </w:r>
    </w:p>
    <w:p w:rsidR="0043387A" w:rsidRPr="00667BDE" w:rsidRDefault="0043387A" w:rsidP="00AF248C">
      <w:pPr>
        <w:pStyle w:val="Zkladntext2"/>
        <w:spacing w:line="240" w:lineRule="auto"/>
        <w:rPr>
          <w:rFonts w:asciiTheme="minorHAnsi" w:hAnsiTheme="minorHAnsi"/>
          <w:sz w:val="16"/>
          <w:szCs w:val="16"/>
        </w:rPr>
      </w:pPr>
    </w:p>
    <w:p w:rsidR="006E7B1F" w:rsidRPr="002D3A95" w:rsidRDefault="00FE7938" w:rsidP="006B7681">
      <w:pPr>
        <w:pStyle w:val="Nadpis1"/>
        <w:numPr>
          <w:ilvl w:val="0"/>
          <w:numId w:val="25"/>
        </w:numPr>
        <w:rPr>
          <w:rStyle w:val="Siln"/>
          <w:b/>
          <w:bCs w:val="0"/>
        </w:rPr>
      </w:pPr>
      <w:bookmarkStart w:id="417" w:name="_Toc530739923"/>
      <w:bookmarkStart w:id="418" w:name="_Toc445816541"/>
      <w:bookmarkStart w:id="419" w:name="_Toc446409092"/>
      <w:bookmarkEnd w:id="325"/>
      <w:r w:rsidRPr="002D3A95">
        <w:rPr>
          <w:rStyle w:val="Siln"/>
          <w:b/>
          <w:bCs w:val="0"/>
        </w:rPr>
        <w:t>Informácie o príjmoch a výhodách členov štatutárnych orgánov, dozorných orgánov</w:t>
      </w:r>
      <w:bookmarkEnd w:id="417"/>
      <w:r w:rsidRPr="002D3A95">
        <w:rPr>
          <w:rStyle w:val="Siln"/>
          <w:b/>
          <w:bCs w:val="0"/>
        </w:rPr>
        <w:t xml:space="preserve"> a iných orgánov účtovnej jednotky</w:t>
      </w:r>
      <w:bookmarkEnd w:id="418"/>
      <w:bookmarkEnd w:id="419"/>
    </w:p>
    <w:p w:rsidR="00892D54" w:rsidRPr="00667BDE" w:rsidRDefault="00892D54" w:rsidP="00892D54">
      <w:pPr>
        <w:rPr>
          <w:rFonts w:asciiTheme="minorHAnsi" w:hAnsiTheme="minorHAnsi"/>
          <w:sz w:val="16"/>
          <w:szCs w:val="16"/>
          <w:highlight w:val="cyan"/>
        </w:rPr>
      </w:pPr>
    </w:p>
    <w:p w:rsidR="00C407C0" w:rsidRPr="00667BDE" w:rsidRDefault="00C407C0" w:rsidP="00C407C0">
      <w:pPr>
        <w:pStyle w:val="Zkladntext"/>
        <w:rPr>
          <w:rFonts w:asciiTheme="minorHAnsi" w:hAnsiTheme="minorHAnsi"/>
          <w:sz w:val="16"/>
          <w:szCs w:val="16"/>
        </w:rPr>
      </w:pPr>
      <w:r w:rsidRPr="00667BDE">
        <w:rPr>
          <w:rFonts w:asciiTheme="minorHAnsi" w:hAnsiTheme="minorHAnsi"/>
          <w:sz w:val="16"/>
          <w:szCs w:val="16"/>
        </w:rPr>
        <w:t xml:space="preserve">Kľúčovým manažmentom sú osoby, ktoré majú právomoc a zodpovednosť za plánovanie, riadenie a kontrolu činnosti účtovnej jednotky, priamo alebo nepriamo, vrátane každého výkonného riaditeľa alebo iného riaditeľa účtovnej jednotky.  </w:t>
      </w:r>
    </w:p>
    <w:p w:rsidR="00C407C0" w:rsidRPr="00667BDE" w:rsidRDefault="00C407C0" w:rsidP="00C407C0">
      <w:pPr>
        <w:pStyle w:val="Zkladntext"/>
        <w:rPr>
          <w:rFonts w:asciiTheme="minorHAnsi" w:hAnsiTheme="minorHAnsi"/>
          <w:sz w:val="16"/>
          <w:szCs w:val="16"/>
        </w:rPr>
      </w:pPr>
    </w:p>
    <w:p w:rsidR="00C407C0" w:rsidRPr="00667BDE" w:rsidRDefault="00C407C0" w:rsidP="00C407C0">
      <w:pPr>
        <w:pStyle w:val="Zkladntext"/>
        <w:rPr>
          <w:rFonts w:asciiTheme="minorHAnsi" w:hAnsiTheme="minorHAnsi"/>
          <w:sz w:val="16"/>
          <w:szCs w:val="16"/>
          <w:highlight w:val="cyan"/>
        </w:rPr>
      </w:pPr>
    </w:p>
    <w:p w:rsidR="00C407C0" w:rsidRPr="00667BDE" w:rsidRDefault="00C407C0" w:rsidP="00C407C0">
      <w:pPr>
        <w:pStyle w:val="Zkladntext"/>
        <w:rPr>
          <w:rFonts w:asciiTheme="minorHAnsi" w:hAnsiTheme="minorHAnsi"/>
          <w:sz w:val="16"/>
          <w:szCs w:val="16"/>
          <w:highlight w:val="green"/>
        </w:rPr>
      </w:pPr>
    </w:p>
    <w:p w:rsidR="00C407C0" w:rsidRPr="00667BDE" w:rsidRDefault="00C407C0" w:rsidP="00C407C0">
      <w:pPr>
        <w:pStyle w:val="Zkladntext"/>
        <w:rPr>
          <w:rFonts w:asciiTheme="minorHAnsi" w:hAnsiTheme="minorHAnsi"/>
          <w:sz w:val="16"/>
          <w:szCs w:val="16"/>
          <w:highlight w:val="green"/>
        </w:rPr>
      </w:pPr>
    </w:p>
    <w:p w:rsidR="00C407C0" w:rsidRPr="00667BDE" w:rsidRDefault="00C407C0" w:rsidP="00C407C0">
      <w:pPr>
        <w:rPr>
          <w:rFonts w:asciiTheme="minorHAnsi" w:hAnsiTheme="minorHAnsi"/>
          <w:sz w:val="16"/>
          <w:szCs w:val="16"/>
        </w:rPr>
      </w:pPr>
      <w:r w:rsidRPr="00FC3D04">
        <w:rPr>
          <w:rFonts w:asciiTheme="minorHAnsi" w:hAnsiTheme="minorHAnsi"/>
          <w:sz w:val="16"/>
          <w:szCs w:val="16"/>
        </w:rPr>
        <w:t>Odmeny vyplatené alebo</w:t>
      </w:r>
      <w:r w:rsidRPr="00667BDE">
        <w:rPr>
          <w:rFonts w:asciiTheme="minorHAnsi" w:hAnsiTheme="minorHAnsi"/>
          <w:sz w:val="16"/>
          <w:szCs w:val="16"/>
        </w:rPr>
        <w:t xml:space="preserve"> záväzky voči osobám kľúčového manažmentu (ktoré sa vykazujú v rámci osobných nákladov vo výkaze ziskov a strát) </w:t>
      </w:r>
    </w:p>
    <w:p w:rsidR="002E10DC" w:rsidRPr="00667BDE" w:rsidRDefault="002E10DC" w:rsidP="00C407C0">
      <w:pPr>
        <w:rPr>
          <w:rFonts w:asciiTheme="minorHAnsi" w:hAnsiTheme="minorHAnsi"/>
          <w:sz w:val="16"/>
          <w:szCs w:val="16"/>
        </w:rPr>
      </w:pPr>
    </w:p>
    <w:tbl>
      <w:tblPr>
        <w:tblStyle w:val="Tabukasmriekou1svetlzvraznenie31"/>
        <w:tblW w:w="4916" w:type="pct"/>
        <w:tblLayout w:type="fixed"/>
        <w:tblLook w:val="04A0" w:firstRow="1" w:lastRow="0" w:firstColumn="1" w:lastColumn="0" w:noHBand="0" w:noVBand="1"/>
      </w:tblPr>
      <w:tblGrid>
        <w:gridCol w:w="2182"/>
        <w:gridCol w:w="1418"/>
        <w:gridCol w:w="29"/>
        <w:gridCol w:w="1238"/>
        <w:gridCol w:w="16"/>
        <w:gridCol w:w="1120"/>
        <w:gridCol w:w="1433"/>
        <w:gridCol w:w="16"/>
        <w:gridCol w:w="1313"/>
        <w:gridCol w:w="30"/>
        <w:gridCol w:w="1174"/>
      </w:tblGrid>
      <w:tr w:rsidR="00850D98" w:rsidRPr="00667BDE" w:rsidTr="00EF3504">
        <w:trPr>
          <w:cnfStyle w:val="100000000000" w:firstRow="1" w:lastRow="0" w:firstColumn="0" w:lastColumn="0" w:oddVBand="0" w:evenVBand="0" w:oddHBand="0" w:evenHBand="0" w:firstRowFirstColumn="0" w:firstRowLastColumn="0" w:lastRowFirstColumn="0" w:lastRowLastColumn="0"/>
          <w:trHeight w:val="35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850D98" w:rsidP="00321587">
            <w:pPr>
              <w:pStyle w:val="TopHeader"/>
              <w:rPr>
                <w:rFonts w:asciiTheme="minorHAnsi" w:hAnsiTheme="minorHAnsi"/>
                <w:b/>
                <w:sz w:val="16"/>
                <w:szCs w:val="16"/>
              </w:rPr>
            </w:pPr>
            <w:r w:rsidRPr="00667BDE">
              <w:rPr>
                <w:rFonts w:asciiTheme="minorHAnsi" w:hAnsiTheme="minorHAnsi"/>
                <w:b/>
                <w:sz w:val="16"/>
                <w:szCs w:val="16"/>
              </w:rPr>
              <w:t>Druh príjmu, výhody</w:t>
            </w:r>
          </w:p>
        </w:tc>
        <w:tc>
          <w:tcPr>
            <w:tcW w:w="3821" w:type="dxa"/>
            <w:gridSpan w:val="5"/>
          </w:tcPr>
          <w:p w:rsidR="00850D98" w:rsidRPr="00667BDE" w:rsidRDefault="00850D98" w:rsidP="00321587">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b/>
                <w:sz w:val="16"/>
                <w:szCs w:val="16"/>
              </w:rPr>
            </w:pPr>
            <w:r w:rsidRPr="00667BDE">
              <w:rPr>
                <w:rFonts w:asciiTheme="minorHAnsi" w:hAnsiTheme="minorHAnsi"/>
                <w:b/>
                <w:sz w:val="16"/>
                <w:szCs w:val="16"/>
              </w:rPr>
              <w:t>Hodnota  príjmu, výhody súčasných členov orgánov</w:t>
            </w:r>
          </w:p>
        </w:tc>
        <w:tc>
          <w:tcPr>
            <w:tcW w:w="3965" w:type="dxa"/>
            <w:gridSpan w:val="5"/>
          </w:tcPr>
          <w:p w:rsidR="00850D98" w:rsidRPr="00667BDE" w:rsidRDefault="00850D98" w:rsidP="00321587">
            <w:pPr>
              <w:pStyle w:val="TopHeader"/>
              <w:cnfStyle w:val="100000000000" w:firstRow="1" w:lastRow="0" w:firstColumn="0" w:lastColumn="0" w:oddVBand="0" w:evenVBand="0" w:oddHBand="0" w:evenHBand="0" w:firstRowFirstColumn="0" w:firstRowLastColumn="0" w:lastRowFirstColumn="0" w:lastRowLastColumn="0"/>
              <w:rPr>
                <w:rFonts w:asciiTheme="minorHAnsi" w:hAnsiTheme="minorHAnsi"/>
                <w:b/>
                <w:sz w:val="16"/>
                <w:szCs w:val="16"/>
              </w:rPr>
            </w:pPr>
            <w:r w:rsidRPr="00667BDE">
              <w:rPr>
                <w:rFonts w:asciiTheme="minorHAnsi" w:hAnsiTheme="minorHAnsi"/>
                <w:b/>
                <w:sz w:val="16"/>
                <w:szCs w:val="16"/>
              </w:rPr>
              <w:t xml:space="preserve">Hodnota príjmu, výhody bývalých členov orgánov                                                        </w:t>
            </w:r>
          </w:p>
        </w:tc>
      </w:tr>
      <w:tr w:rsidR="00850D98" w:rsidRPr="00667BDE" w:rsidTr="00EF3504">
        <w:trPr>
          <w:trHeight w:val="183"/>
        </w:trPr>
        <w:tc>
          <w:tcPr>
            <w:cnfStyle w:val="001000000000" w:firstRow="0" w:lastRow="0" w:firstColumn="1" w:lastColumn="0" w:oddVBand="0" w:evenVBand="0" w:oddHBand="0" w:evenHBand="0" w:firstRowFirstColumn="0" w:firstRowLastColumn="0" w:lastRowFirstColumn="0" w:lastRowLastColumn="0"/>
            <w:tcW w:w="2181" w:type="dxa"/>
            <w:vMerge/>
            <w:noWrap/>
          </w:tcPr>
          <w:p w:rsidR="00850D98" w:rsidRPr="00667BDE" w:rsidRDefault="00850D98" w:rsidP="00321587">
            <w:pPr>
              <w:pStyle w:val="TopHeader"/>
              <w:rPr>
                <w:rFonts w:asciiTheme="minorHAnsi" w:hAnsiTheme="minorHAnsi"/>
                <w:b/>
                <w:sz w:val="16"/>
                <w:szCs w:val="16"/>
              </w:rPr>
            </w:pPr>
          </w:p>
        </w:tc>
        <w:tc>
          <w:tcPr>
            <w:tcW w:w="3821" w:type="dxa"/>
            <w:gridSpan w:val="5"/>
          </w:tcPr>
          <w:p w:rsidR="00850D98" w:rsidRPr="00667BDE"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b w:val="0"/>
                <w:sz w:val="16"/>
                <w:szCs w:val="16"/>
              </w:rPr>
            </w:pPr>
            <w:r w:rsidRPr="00667BDE">
              <w:rPr>
                <w:rFonts w:asciiTheme="minorHAnsi" w:hAnsiTheme="minorHAnsi"/>
                <w:b w:val="0"/>
                <w:sz w:val="16"/>
                <w:szCs w:val="16"/>
              </w:rPr>
              <w:t>b</w:t>
            </w:r>
          </w:p>
        </w:tc>
        <w:tc>
          <w:tcPr>
            <w:tcW w:w="3965" w:type="dxa"/>
            <w:gridSpan w:val="5"/>
          </w:tcPr>
          <w:p w:rsidR="00850D98" w:rsidRPr="00667BDE"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b w:val="0"/>
                <w:sz w:val="16"/>
                <w:szCs w:val="16"/>
              </w:rPr>
            </w:pPr>
            <w:r w:rsidRPr="00667BDE">
              <w:rPr>
                <w:rFonts w:asciiTheme="minorHAnsi" w:hAnsiTheme="minorHAnsi"/>
                <w:b w:val="0"/>
                <w:sz w:val="16"/>
                <w:szCs w:val="16"/>
              </w:rPr>
              <w:t>c</w:t>
            </w: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pStyle w:val="TopHeader"/>
              <w:rPr>
                <w:rFonts w:asciiTheme="minorHAnsi" w:hAnsiTheme="minorHAnsi"/>
                <w:b/>
                <w:sz w:val="16"/>
                <w:szCs w:val="16"/>
              </w:rPr>
            </w:pPr>
          </w:p>
        </w:tc>
        <w:tc>
          <w:tcPr>
            <w:tcW w:w="1447" w:type="dxa"/>
            <w:gridSpan w:val="2"/>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štatutárnych</w:t>
            </w:r>
          </w:p>
        </w:tc>
        <w:tc>
          <w:tcPr>
            <w:tcW w:w="1238" w:type="dxa"/>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dozorných</w:t>
            </w:r>
          </w:p>
        </w:tc>
        <w:tc>
          <w:tcPr>
            <w:tcW w:w="1136" w:type="dxa"/>
            <w:gridSpan w:val="2"/>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iných</w:t>
            </w:r>
          </w:p>
        </w:tc>
        <w:tc>
          <w:tcPr>
            <w:tcW w:w="1449" w:type="dxa"/>
            <w:gridSpan w:val="2"/>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štatutárnych</w:t>
            </w:r>
          </w:p>
        </w:tc>
        <w:tc>
          <w:tcPr>
            <w:tcW w:w="1343" w:type="dxa"/>
            <w:gridSpan w:val="2"/>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dozorných</w:t>
            </w:r>
          </w:p>
        </w:tc>
        <w:tc>
          <w:tcPr>
            <w:tcW w:w="1174" w:type="dxa"/>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iných</w:t>
            </w: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pStyle w:val="TopHeader"/>
              <w:rPr>
                <w:rFonts w:asciiTheme="minorHAnsi" w:hAnsiTheme="minorHAnsi"/>
                <w:b/>
                <w:sz w:val="16"/>
                <w:szCs w:val="16"/>
              </w:rPr>
            </w:pPr>
          </w:p>
        </w:tc>
        <w:tc>
          <w:tcPr>
            <w:tcW w:w="3821" w:type="dxa"/>
            <w:gridSpan w:val="5"/>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Časť 1 - Bežné účtovné obdobie</w:t>
            </w:r>
          </w:p>
        </w:tc>
        <w:tc>
          <w:tcPr>
            <w:tcW w:w="3965" w:type="dxa"/>
            <w:gridSpan w:val="5"/>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Časť 1 - Bežné účtovné obdobie</w:t>
            </w:r>
          </w:p>
        </w:tc>
      </w:tr>
      <w:tr w:rsidR="00850D98" w:rsidRPr="00667BDE" w:rsidTr="00EF3504">
        <w:trPr>
          <w:trHeight w:val="250"/>
        </w:trPr>
        <w:tc>
          <w:tcPr>
            <w:cnfStyle w:val="001000000000" w:firstRow="0" w:lastRow="0" w:firstColumn="1" w:lastColumn="0" w:oddVBand="0" w:evenVBand="0" w:oddHBand="0" w:evenHBand="0" w:firstRowFirstColumn="0" w:firstRowLastColumn="0" w:lastRowFirstColumn="0" w:lastRowLastColumn="0"/>
            <w:tcW w:w="2181" w:type="dxa"/>
            <w:noWrap/>
          </w:tcPr>
          <w:p w:rsidR="00850D98" w:rsidRPr="00667BDE" w:rsidRDefault="00850D98" w:rsidP="00321587">
            <w:pPr>
              <w:pStyle w:val="TopHeader"/>
              <w:rPr>
                <w:rFonts w:asciiTheme="minorHAnsi" w:hAnsiTheme="minorHAnsi"/>
                <w:b/>
                <w:sz w:val="16"/>
                <w:szCs w:val="16"/>
              </w:rPr>
            </w:pPr>
            <w:r w:rsidRPr="00667BDE">
              <w:rPr>
                <w:rFonts w:asciiTheme="minorHAnsi" w:hAnsiTheme="minorHAnsi"/>
                <w:b/>
                <w:sz w:val="16"/>
                <w:szCs w:val="16"/>
              </w:rPr>
              <w:t>a</w:t>
            </w:r>
          </w:p>
        </w:tc>
        <w:tc>
          <w:tcPr>
            <w:tcW w:w="3821" w:type="dxa"/>
            <w:gridSpan w:val="5"/>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Časť 2 - Bezprostredne predchádzajúce účtovné obdobie</w:t>
            </w:r>
          </w:p>
        </w:tc>
        <w:tc>
          <w:tcPr>
            <w:tcW w:w="3965" w:type="dxa"/>
            <w:gridSpan w:val="5"/>
            <w:noWrap/>
          </w:tcPr>
          <w:p w:rsidR="00850D98" w:rsidRPr="00F80891" w:rsidRDefault="00850D98" w:rsidP="00321587">
            <w:pPr>
              <w:pStyle w:val="TopHead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F80891">
              <w:rPr>
                <w:rFonts w:asciiTheme="minorHAnsi" w:hAnsiTheme="minorHAnsi"/>
                <w:sz w:val="16"/>
                <w:szCs w:val="16"/>
              </w:rPr>
              <w:t>Časť 2 - Bezprostredne predchádzajúce účtovné obdobie</w:t>
            </w: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4D0EF3" w:rsidP="004D0EF3">
            <w:pPr>
              <w:rPr>
                <w:rFonts w:asciiTheme="minorHAnsi" w:hAnsiTheme="minorHAnsi"/>
                <w:sz w:val="16"/>
                <w:szCs w:val="16"/>
              </w:rPr>
            </w:pPr>
            <w:r w:rsidRPr="00667BDE">
              <w:rPr>
                <w:rFonts w:asciiTheme="minorHAnsi" w:hAnsiTheme="minorHAnsi"/>
                <w:sz w:val="16"/>
                <w:szCs w:val="16"/>
              </w:rPr>
              <w:t>Výška priznaných odmien z dôvodu výkonu ich funkcie</w:t>
            </w:r>
          </w:p>
        </w:tc>
        <w:tc>
          <w:tcPr>
            <w:tcW w:w="1418" w:type="dxa"/>
            <w:noWrap/>
          </w:tcPr>
          <w:p w:rsidR="00850D98" w:rsidRPr="00F80891" w:rsidRDefault="00A5243B"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sidRPr="00F80891">
              <w:rPr>
                <w:rFonts w:asciiTheme="minorHAnsi" w:hAnsiTheme="minorHAnsi"/>
                <w:b/>
                <w:sz w:val="16"/>
                <w:szCs w:val="16"/>
              </w:rPr>
              <w:t>0</w:t>
            </w:r>
          </w:p>
        </w:tc>
        <w:tc>
          <w:tcPr>
            <w:tcW w:w="1283" w:type="dxa"/>
            <w:gridSpan w:val="3"/>
            <w:noWrap/>
          </w:tcPr>
          <w:p w:rsidR="00850D98" w:rsidRPr="00F80891" w:rsidRDefault="001D7167" w:rsidP="00E06B1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996</w:t>
            </w:r>
          </w:p>
        </w:tc>
        <w:tc>
          <w:tcPr>
            <w:tcW w:w="1120" w:type="dxa"/>
            <w:noWrap/>
          </w:tcPr>
          <w:p w:rsidR="00850D98" w:rsidRPr="00F80891"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p>
        </w:tc>
        <w:tc>
          <w:tcPr>
            <w:tcW w:w="1433" w:type="dxa"/>
            <w:noWrap/>
          </w:tcPr>
          <w:p w:rsidR="00850D98" w:rsidRPr="00F80891" w:rsidRDefault="00D13E5E"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Pr>
                <w:rFonts w:asciiTheme="minorHAnsi" w:hAnsiTheme="minorHAnsi"/>
                <w:b/>
                <w:sz w:val="16"/>
                <w:szCs w:val="16"/>
              </w:rPr>
              <w:t>0</w:t>
            </w:r>
          </w:p>
        </w:tc>
        <w:tc>
          <w:tcPr>
            <w:tcW w:w="1329" w:type="dxa"/>
            <w:gridSpan w:val="2"/>
            <w:noWrap/>
          </w:tcPr>
          <w:p w:rsidR="00850D98" w:rsidRPr="00667BDE" w:rsidRDefault="00FC3D04" w:rsidP="00FC3D04">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2 987</w:t>
            </w: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A5243B"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0</w:t>
            </w: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667BDE">
              <w:rPr>
                <w:rFonts w:asciiTheme="minorHAnsi" w:hAnsiTheme="minorHAnsi"/>
                <w:sz w:val="16"/>
                <w:szCs w:val="16"/>
              </w:rPr>
              <w:t>3 585</w:t>
            </w: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D13E5E"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0</w:t>
            </w:r>
          </w:p>
        </w:tc>
        <w:tc>
          <w:tcPr>
            <w:tcW w:w="1329" w:type="dxa"/>
            <w:gridSpan w:val="2"/>
            <w:noWrap/>
          </w:tcPr>
          <w:p w:rsidR="00850D98" w:rsidRPr="00667BDE" w:rsidRDefault="00D13E5E"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3 585</w:t>
            </w: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4D0EF3" w:rsidP="00321587">
            <w:pPr>
              <w:rPr>
                <w:rFonts w:asciiTheme="minorHAnsi" w:hAnsiTheme="minorHAnsi"/>
                <w:sz w:val="16"/>
                <w:szCs w:val="16"/>
              </w:rPr>
            </w:pPr>
            <w:r w:rsidRPr="00667BDE">
              <w:rPr>
                <w:rFonts w:asciiTheme="minorHAnsi" w:hAnsiTheme="minorHAnsi"/>
                <w:sz w:val="16"/>
                <w:szCs w:val="16"/>
              </w:rPr>
              <w:t>Výška záruk</w:t>
            </w: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4D0EF3" w:rsidP="004D0EF3">
            <w:pPr>
              <w:rPr>
                <w:rFonts w:asciiTheme="minorHAnsi" w:hAnsiTheme="minorHAnsi"/>
                <w:sz w:val="16"/>
                <w:szCs w:val="16"/>
              </w:rPr>
            </w:pPr>
            <w:r w:rsidRPr="00667BDE">
              <w:rPr>
                <w:rFonts w:asciiTheme="minorHAnsi" w:hAnsiTheme="minorHAnsi"/>
                <w:sz w:val="16"/>
                <w:szCs w:val="16"/>
              </w:rPr>
              <w:t xml:space="preserve">Suma poskytnutých pôžičiek </w:t>
            </w: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4D0EF3" w:rsidP="00321587">
            <w:pPr>
              <w:rPr>
                <w:rFonts w:asciiTheme="minorHAnsi" w:hAnsiTheme="minorHAnsi"/>
                <w:sz w:val="16"/>
                <w:szCs w:val="16"/>
              </w:rPr>
            </w:pPr>
            <w:r w:rsidRPr="00667BDE">
              <w:rPr>
                <w:rFonts w:asciiTheme="minorHAnsi" w:hAnsiTheme="minorHAnsi"/>
                <w:sz w:val="16"/>
                <w:szCs w:val="16"/>
              </w:rPr>
              <w:t>Suma splatených pôžičiek</w:t>
            </w: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4D0EF3" w:rsidP="004D0EF3">
            <w:pPr>
              <w:rPr>
                <w:rFonts w:asciiTheme="minorHAnsi" w:hAnsiTheme="minorHAnsi"/>
                <w:sz w:val="16"/>
                <w:szCs w:val="16"/>
              </w:rPr>
            </w:pPr>
            <w:r w:rsidRPr="00667BDE">
              <w:rPr>
                <w:rFonts w:asciiTheme="minorHAnsi" w:hAnsiTheme="minorHAnsi"/>
                <w:sz w:val="16"/>
                <w:szCs w:val="16"/>
              </w:rPr>
              <w:t>Suma odpustených/odpísaných/ pôžičiek</w:t>
            </w: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4D0EF3" w:rsidP="004D0EF3">
            <w:pPr>
              <w:rPr>
                <w:rFonts w:asciiTheme="minorHAnsi" w:hAnsiTheme="minorHAnsi"/>
                <w:sz w:val="16"/>
                <w:szCs w:val="16"/>
              </w:rPr>
            </w:pPr>
            <w:r w:rsidRPr="00667BDE">
              <w:rPr>
                <w:rFonts w:asciiTheme="minorHAnsi" w:hAnsiTheme="minorHAnsi"/>
                <w:sz w:val="16"/>
                <w:szCs w:val="16"/>
              </w:rPr>
              <w:t>Suma použitých finančných prostriedkov a iné plnenia na súkromné účely</w:t>
            </w: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39"/>
        </w:trPr>
        <w:tc>
          <w:tcPr>
            <w:cnfStyle w:val="001000000000" w:firstRow="0" w:lastRow="0" w:firstColumn="1" w:lastColumn="0" w:oddVBand="0" w:evenVBand="0" w:oddHBand="0" w:evenHBand="0" w:firstRowFirstColumn="0" w:firstRowLastColumn="0" w:lastRowFirstColumn="0" w:lastRowLastColumn="0"/>
            <w:tcW w:w="2181" w:type="dxa"/>
            <w:vMerge w:val="restart"/>
            <w:noWrap/>
          </w:tcPr>
          <w:p w:rsidR="00850D98" w:rsidRPr="00667BDE" w:rsidRDefault="00850D98" w:rsidP="00321587">
            <w:pPr>
              <w:rPr>
                <w:rFonts w:asciiTheme="minorHAnsi" w:hAnsiTheme="minorHAnsi"/>
                <w:sz w:val="16"/>
                <w:szCs w:val="16"/>
              </w:rPr>
            </w:pPr>
            <w:r w:rsidRPr="00667BDE">
              <w:rPr>
                <w:rFonts w:asciiTheme="minorHAnsi" w:hAnsiTheme="minorHAnsi"/>
                <w:sz w:val="16"/>
                <w:szCs w:val="16"/>
              </w:rPr>
              <w:t>Iné</w:t>
            </w: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850D98" w:rsidRPr="00667BDE" w:rsidTr="00EF3504">
        <w:trPr>
          <w:trHeight w:val="250"/>
        </w:trPr>
        <w:tc>
          <w:tcPr>
            <w:cnfStyle w:val="001000000000" w:firstRow="0" w:lastRow="0" w:firstColumn="1" w:lastColumn="0" w:oddVBand="0" w:evenVBand="0" w:oddHBand="0" w:evenHBand="0" w:firstRowFirstColumn="0" w:firstRowLastColumn="0" w:lastRowFirstColumn="0" w:lastRowLastColumn="0"/>
            <w:tcW w:w="2181" w:type="dxa"/>
            <w:vMerge/>
          </w:tcPr>
          <w:p w:rsidR="00850D98" w:rsidRPr="00667BDE" w:rsidRDefault="00850D98" w:rsidP="00321587">
            <w:pPr>
              <w:rPr>
                <w:rFonts w:asciiTheme="minorHAnsi" w:hAnsiTheme="minorHAnsi"/>
                <w:sz w:val="16"/>
                <w:szCs w:val="16"/>
              </w:rPr>
            </w:pPr>
          </w:p>
        </w:tc>
        <w:tc>
          <w:tcPr>
            <w:tcW w:w="1418"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83" w:type="dxa"/>
            <w:gridSpan w:val="3"/>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120"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433" w:type="dxa"/>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329"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204" w:type="dxa"/>
            <w:gridSpan w:val="2"/>
            <w:noWrap/>
          </w:tcPr>
          <w:p w:rsidR="00850D98" w:rsidRPr="00667BDE" w:rsidRDefault="00850D98" w:rsidP="00850D98">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bl>
    <w:p w:rsidR="00393D59" w:rsidRPr="00667BDE" w:rsidRDefault="00393D59">
      <w:pPr>
        <w:pStyle w:val="Zkladntext"/>
        <w:rPr>
          <w:rFonts w:asciiTheme="minorHAnsi" w:hAnsiTheme="minorHAnsi"/>
          <w:sz w:val="16"/>
          <w:szCs w:val="16"/>
        </w:rPr>
      </w:pPr>
    </w:p>
    <w:p w:rsidR="00574C14" w:rsidRPr="00667BDE" w:rsidRDefault="00C407C0" w:rsidP="000B49C4">
      <w:pPr>
        <w:pStyle w:val="Zkladntext"/>
        <w:rPr>
          <w:rFonts w:asciiTheme="minorHAnsi" w:hAnsiTheme="minorHAnsi"/>
          <w:sz w:val="16"/>
          <w:szCs w:val="16"/>
        </w:rPr>
      </w:pPr>
      <w:r w:rsidRPr="00590336">
        <w:rPr>
          <w:rFonts w:asciiTheme="minorHAnsi" w:hAnsiTheme="minorHAnsi"/>
          <w:sz w:val="16"/>
          <w:szCs w:val="16"/>
        </w:rPr>
        <w:t>Počet vedúcich pracovníkov</w:t>
      </w:r>
      <w:r w:rsidR="0043387A" w:rsidRPr="00590336">
        <w:rPr>
          <w:rFonts w:asciiTheme="minorHAnsi" w:hAnsiTheme="minorHAnsi"/>
          <w:sz w:val="16"/>
          <w:szCs w:val="16"/>
        </w:rPr>
        <w:t xml:space="preserve"> bolo  2</w:t>
      </w:r>
      <w:r w:rsidR="00590336" w:rsidRPr="00590336">
        <w:rPr>
          <w:rFonts w:asciiTheme="minorHAnsi" w:hAnsiTheme="minorHAnsi"/>
          <w:sz w:val="16"/>
          <w:szCs w:val="16"/>
        </w:rPr>
        <w:t>0</w:t>
      </w:r>
      <w:r w:rsidR="0043387A" w:rsidRPr="00590336">
        <w:rPr>
          <w:rFonts w:asciiTheme="minorHAnsi" w:hAnsiTheme="minorHAnsi"/>
          <w:sz w:val="16"/>
          <w:szCs w:val="16"/>
        </w:rPr>
        <w:t xml:space="preserve"> a</w:t>
      </w:r>
      <w:r w:rsidR="0043387A" w:rsidRPr="00667BDE">
        <w:rPr>
          <w:rFonts w:asciiTheme="minorHAnsi" w:hAnsiTheme="minorHAnsi"/>
          <w:sz w:val="16"/>
          <w:szCs w:val="16"/>
        </w:rPr>
        <w:t xml:space="preserve"> </w:t>
      </w:r>
      <w:r w:rsidRPr="00667BDE">
        <w:rPr>
          <w:rFonts w:asciiTheme="minorHAnsi" w:hAnsiTheme="minorHAnsi"/>
          <w:sz w:val="16"/>
          <w:szCs w:val="16"/>
        </w:rPr>
        <w:t xml:space="preserve"> členov štatutárnych organov v r.201</w:t>
      </w:r>
      <w:r w:rsidR="006D3C7E">
        <w:rPr>
          <w:rFonts w:asciiTheme="minorHAnsi" w:hAnsiTheme="minorHAnsi"/>
          <w:sz w:val="16"/>
          <w:szCs w:val="16"/>
        </w:rPr>
        <w:t>8</w:t>
      </w:r>
      <w:r w:rsidRPr="00667BDE">
        <w:rPr>
          <w:rFonts w:asciiTheme="minorHAnsi" w:hAnsiTheme="minorHAnsi"/>
          <w:sz w:val="16"/>
          <w:szCs w:val="16"/>
        </w:rPr>
        <w:t xml:space="preserve"> bol</w:t>
      </w:r>
      <w:r w:rsidR="00A32D94">
        <w:rPr>
          <w:rFonts w:asciiTheme="minorHAnsi" w:hAnsiTheme="minorHAnsi"/>
          <w:sz w:val="16"/>
          <w:szCs w:val="16"/>
        </w:rPr>
        <w:t>i</w:t>
      </w:r>
      <w:r w:rsidRPr="00667BDE">
        <w:rPr>
          <w:rFonts w:asciiTheme="minorHAnsi" w:hAnsiTheme="minorHAnsi"/>
          <w:sz w:val="16"/>
          <w:szCs w:val="16"/>
        </w:rPr>
        <w:t xml:space="preserve"> </w:t>
      </w:r>
      <w:r w:rsidR="0043387A" w:rsidRPr="00667BDE">
        <w:rPr>
          <w:rFonts w:asciiTheme="minorHAnsi" w:hAnsiTheme="minorHAnsi"/>
          <w:sz w:val="16"/>
          <w:szCs w:val="16"/>
        </w:rPr>
        <w:t>3</w:t>
      </w:r>
      <w:r w:rsidR="00A32D94">
        <w:rPr>
          <w:rFonts w:asciiTheme="minorHAnsi" w:hAnsiTheme="minorHAnsi"/>
          <w:sz w:val="16"/>
          <w:szCs w:val="16"/>
        </w:rPr>
        <w:t>.</w:t>
      </w:r>
    </w:p>
    <w:p w:rsidR="0001651C" w:rsidRPr="00667BDE" w:rsidRDefault="00C407C0" w:rsidP="000B49C4">
      <w:pPr>
        <w:pStyle w:val="Zkladntext"/>
        <w:rPr>
          <w:rFonts w:asciiTheme="minorHAnsi" w:hAnsiTheme="minorHAnsi"/>
          <w:sz w:val="16"/>
          <w:szCs w:val="16"/>
        </w:rPr>
      </w:pPr>
      <w:r w:rsidRPr="00667BDE">
        <w:rPr>
          <w:rFonts w:asciiTheme="minorHAnsi" w:hAnsiTheme="minorHAnsi"/>
          <w:sz w:val="16"/>
          <w:szCs w:val="16"/>
        </w:rPr>
        <w:t>Kľúčovému manažmentu neboli poskytnuté žiadne iné významné platby alebo výhody</w:t>
      </w:r>
      <w:r w:rsidR="006D3C7E">
        <w:rPr>
          <w:rFonts w:asciiTheme="minorHAnsi" w:hAnsiTheme="minorHAnsi"/>
          <w:sz w:val="16"/>
          <w:szCs w:val="16"/>
        </w:rPr>
        <w:t>.</w:t>
      </w:r>
    </w:p>
    <w:p w:rsidR="00574C14" w:rsidRDefault="00574C14">
      <w:pPr>
        <w:pStyle w:val="Zkladntext"/>
        <w:rPr>
          <w:rFonts w:asciiTheme="minorHAnsi" w:hAnsiTheme="minorHAnsi"/>
          <w:sz w:val="16"/>
          <w:szCs w:val="16"/>
        </w:rPr>
      </w:pPr>
    </w:p>
    <w:p w:rsidR="00EB5275" w:rsidRDefault="00EB5275">
      <w:pPr>
        <w:pStyle w:val="Zkladntext"/>
        <w:rPr>
          <w:rFonts w:asciiTheme="minorHAnsi" w:hAnsiTheme="minorHAnsi"/>
          <w:sz w:val="16"/>
          <w:szCs w:val="16"/>
        </w:rPr>
      </w:pPr>
    </w:p>
    <w:p w:rsidR="00EB5275" w:rsidRDefault="00EB5275">
      <w:pPr>
        <w:pStyle w:val="Zkladntext"/>
        <w:rPr>
          <w:rFonts w:asciiTheme="minorHAnsi" w:hAnsiTheme="minorHAnsi"/>
          <w:sz w:val="16"/>
          <w:szCs w:val="16"/>
        </w:rPr>
      </w:pPr>
    </w:p>
    <w:p w:rsidR="00EB5275" w:rsidRDefault="00EB5275">
      <w:pPr>
        <w:pStyle w:val="Zkladntext"/>
        <w:rPr>
          <w:rFonts w:asciiTheme="minorHAnsi" w:hAnsiTheme="minorHAnsi"/>
          <w:sz w:val="16"/>
          <w:szCs w:val="16"/>
        </w:rPr>
      </w:pPr>
    </w:p>
    <w:p w:rsidR="00EB5275" w:rsidRDefault="00EB5275">
      <w:pPr>
        <w:pStyle w:val="Zkladntext"/>
        <w:rPr>
          <w:rFonts w:asciiTheme="minorHAnsi" w:hAnsiTheme="minorHAnsi"/>
          <w:sz w:val="16"/>
          <w:szCs w:val="16"/>
        </w:rPr>
      </w:pPr>
    </w:p>
    <w:p w:rsidR="00EB5275" w:rsidRDefault="00EB5275" w:rsidP="00DF38DA">
      <w:pPr>
        <w:pStyle w:val="Zkladntext"/>
        <w:ind w:left="0"/>
        <w:rPr>
          <w:rFonts w:asciiTheme="minorHAnsi" w:hAnsiTheme="minorHAnsi"/>
          <w:sz w:val="16"/>
          <w:szCs w:val="16"/>
        </w:rPr>
      </w:pPr>
    </w:p>
    <w:p w:rsidR="00FE7938" w:rsidRPr="002D3A95" w:rsidRDefault="00FE7938" w:rsidP="008C335F">
      <w:pPr>
        <w:pStyle w:val="Nadpis1"/>
        <w:numPr>
          <w:ilvl w:val="0"/>
          <w:numId w:val="25"/>
        </w:numPr>
        <w:rPr>
          <w:rStyle w:val="Siln"/>
          <w:b/>
          <w:bCs w:val="0"/>
        </w:rPr>
      </w:pPr>
      <w:bookmarkStart w:id="420" w:name="_Toc445816542"/>
      <w:bookmarkStart w:id="421" w:name="_Toc446409093"/>
      <w:bookmarkStart w:id="422" w:name="_Toc530739924"/>
      <w:r w:rsidRPr="002D3A95">
        <w:rPr>
          <w:rStyle w:val="Siln"/>
          <w:b/>
          <w:bCs w:val="0"/>
        </w:rPr>
        <w:lastRenderedPageBreak/>
        <w:t xml:space="preserve">Informácie o ekonomických vzťahoch účtovnej jednotky a spriaznených </w:t>
      </w:r>
      <w:r w:rsidR="00C61E9E" w:rsidRPr="002D3A95">
        <w:rPr>
          <w:rStyle w:val="Siln"/>
          <w:b/>
          <w:bCs w:val="0"/>
        </w:rPr>
        <w:t xml:space="preserve">  </w:t>
      </w:r>
      <w:r w:rsidRPr="002D3A95">
        <w:rPr>
          <w:rStyle w:val="Siln"/>
          <w:b/>
          <w:bCs w:val="0"/>
        </w:rPr>
        <w:t>osôb</w:t>
      </w:r>
      <w:bookmarkEnd w:id="420"/>
      <w:bookmarkEnd w:id="421"/>
    </w:p>
    <w:p w:rsidR="00FE7938" w:rsidRPr="00667BDE" w:rsidRDefault="008C335F" w:rsidP="008C335F">
      <w:pPr>
        <w:pStyle w:val="Nadpis2"/>
        <w:rPr>
          <w:rFonts w:asciiTheme="minorHAnsi" w:hAnsiTheme="minorHAnsi"/>
          <w:sz w:val="16"/>
          <w:szCs w:val="16"/>
        </w:rPr>
      </w:pPr>
      <w:r>
        <w:rPr>
          <w:rFonts w:asciiTheme="minorHAnsi" w:hAnsiTheme="minorHAnsi"/>
          <w:sz w:val="16"/>
          <w:szCs w:val="16"/>
        </w:rPr>
        <w:t xml:space="preserve">                    1 </w:t>
      </w:r>
      <w:r w:rsidR="00FE7938" w:rsidRPr="00667BDE">
        <w:rPr>
          <w:rFonts w:asciiTheme="minorHAnsi" w:hAnsiTheme="minorHAnsi"/>
          <w:sz w:val="16"/>
          <w:szCs w:val="16"/>
        </w:rPr>
        <w:t>zoznam spriaznených osôb</w:t>
      </w:r>
    </w:p>
    <w:p w:rsidR="00F71198" w:rsidRDefault="00F71198" w:rsidP="00EF3504">
      <w:pPr>
        <w:pStyle w:val="Zkladntext"/>
        <w:ind w:left="720"/>
        <w:rPr>
          <w:rFonts w:asciiTheme="minorHAnsi" w:hAnsiTheme="minorHAnsi"/>
          <w:sz w:val="16"/>
          <w:szCs w:val="16"/>
        </w:rPr>
      </w:pPr>
    </w:p>
    <w:p w:rsidR="00FB19B1" w:rsidRPr="00667BDE" w:rsidRDefault="000D13F7" w:rsidP="00EF3504">
      <w:pPr>
        <w:pStyle w:val="Zkladntext"/>
        <w:ind w:left="720"/>
        <w:rPr>
          <w:rFonts w:asciiTheme="minorHAnsi" w:hAnsiTheme="minorHAnsi"/>
          <w:sz w:val="16"/>
          <w:szCs w:val="16"/>
        </w:rPr>
      </w:pPr>
      <w:r w:rsidRPr="00667BDE">
        <w:rPr>
          <w:rFonts w:asciiTheme="minorHAnsi" w:hAnsiTheme="minorHAnsi"/>
          <w:sz w:val="16"/>
          <w:szCs w:val="16"/>
        </w:rPr>
        <w:t xml:space="preserve">Účtovná jednotka je konsolidovanou účtovnou jednotkou konsolidovaného celku </w:t>
      </w:r>
      <w:r w:rsidR="0040327A">
        <w:rPr>
          <w:rFonts w:asciiTheme="minorHAnsi" w:hAnsiTheme="minorHAnsi"/>
          <w:sz w:val="16"/>
          <w:szCs w:val="16"/>
        </w:rPr>
        <w:t>HTC INVESTMENTS a.s.</w:t>
      </w:r>
      <w:r w:rsidRPr="00667BDE">
        <w:rPr>
          <w:rFonts w:asciiTheme="minorHAnsi" w:hAnsiTheme="minorHAnsi"/>
          <w:sz w:val="16"/>
          <w:szCs w:val="16"/>
        </w:rPr>
        <w:t>.</w:t>
      </w:r>
    </w:p>
    <w:p w:rsidR="008E3B40" w:rsidRPr="00F71198" w:rsidRDefault="0043387A" w:rsidP="00F71198">
      <w:pPr>
        <w:pStyle w:val="Nadpis2"/>
        <w:rPr>
          <w:rFonts w:asciiTheme="minorHAnsi" w:hAnsiTheme="minorHAnsi"/>
          <w:sz w:val="16"/>
          <w:szCs w:val="16"/>
        </w:rPr>
      </w:pPr>
      <w:r w:rsidRPr="00A719AD">
        <w:rPr>
          <w:rFonts w:asciiTheme="minorHAnsi" w:hAnsiTheme="minorHAnsi"/>
          <w:sz w:val="16"/>
          <w:szCs w:val="16"/>
        </w:rPr>
        <w:t>Zoznam spriaznených osôb v skupine HTC k </w:t>
      </w:r>
      <w:r w:rsidR="00794C09">
        <w:rPr>
          <w:rFonts w:asciiTheme="minorHAnsi" w:hAnsiTheme="minorHAnsi"/>
          <w:sz w:val="16"/>
          <w:szCs w:val="16"/>
        </w:rPr>
        <w:t>26</w:t>
      </w:r>
      <w:r w:rsidRPr="00A719AD">
        <w:rPr>
          <w:rFonts w:asciiTheme="minorHAnsi" w:hAnsiTheme="minorHAnsi"/>
          <w:sz w:val="16"/>
          <w:szCs w:val="16"/>
        </w:rPr>
        <w:t xml:space="preserve">. </w:t>
      </w:r>
      <w:r w:rsidR="00794C09">
        <w:rPr>
          <w:rFonts w:asciiTheme="minorHAnsi" w:hAnsiTheme="minorHAnsi"/>
          <w:sz w:val="16"/>
          <w:szCs w:val="16"/>
        </w:rPr>
        <w:t>04</w:t>
      </w:r>
      <w:r w:rsidRPr="00A719AD">
        <w:rPr>
          <w:rFonts w:asciiTheme="minorHAnsi" w:hAnsiTheme="minorHAnsi"/>
          <w:sz w:val="16"/>
          <w:szCs w:val="16"/>
        </w:rPr>
        <w:t>. 201</w:t>
      </w:r>
      <w:r w:rsidR="00794C09">
        <w:rPr>
          <w:rFonts w:asciiTheme="minorHAnsi" w:hAnsiTheme="minorHAnsi"/>
          <w:sz w:val="16"/>
          <w:szCs w:val="16"/>
        </w:rPr>
        <w:t>8</w:t>
      </w:r>
    </w:p>
    <w:tbl>
      <w:tblPr>
        <w:tblStyle w:val="Tabukasmriekou1svetlzvraznenie31"/>
        <w:tblW w:w="9298" w:type="dxa"/>
        <w:tblLayout w:type="fixed"/>
        <w:tblLook w:val="0020" w:firstRow="1" w:lastRow="0" w:firstColumn="0" w:lastColumn="0" w:noHBand="0" w:noVBand="0"/>
      </w:tblPr>
      <w:tblGrid>
        <w:gridCol w:w="2547"/>
        <w:gridCol w:w="1867"/>
        <w:gridCol w:w="2584"/>
        <w:gridCol w:w="2300"/>
      </w:tblGrid>
      <w:tr w:rsidR="0043387A" w:rsidRPr="00667BDE" w:rsidTr="00EF3504">
        <w:trPr>
          <w:cnfStyle w:val="100000000000" w:firstRow="1" w:lastRow="0" w:firstColumn="0" w:lastColumn="0" w:oddVBand="0" w:evenVBand="0" w:oddHBand="0" w:evenHBand="0" w:firstRowFirstColumn="0" w:firstRowLastColumn="0" w:lastRowFirstColumn="0" w:lastRowLastColumn="0"/>
          <w:trHeight w:val="571"/>
        </w:trPr>
        <w:tc>
          <w:tcPr>
            <w:tcW w:w="2547" w:type="dxa"/>
          </w:tcPr>
          <w:p w:rsidR="0043387A" w:rsidRPr="00EF3504" w:rsidRDefault="0043387A" w:rsidP="00765AC1">
            <w:pPr>
              <w:jc w:val="center"/>
              <w:rPr>
                <w:rFonts w:asciiTheme="minorHAnsi" w:hAnsiTheme="minorHAnsi"/>
                <w:sz w:val="18"/>
                <w:szCs w:val="20"/>
              </w:rPr>
            </w:pPr>
            <w:r w:rsidRPr="00EF3504">
              <w:rPr>
                <w:rFonts w:asciiTheme="minorHAnsi" w:hAnsiTheme="minorHAnsi"/>
                <w:sz w:val="18"/>
                <w:szCs w:val="20"/>
              </w:rPr>
              <w:t>Názov spoločnosti</w:t>
            </w:r>
          </w:p>
          <w:p w:rsidR="0043387A" w:rsidRPr="00EF3504" w:rsidRDefault="0043387A" w:rsidP="00765AC1">
            <w:pPr>
              <w:rPr>
                <w:rFonts w:asciiTheme="minorHAnsi" w:hAnsiTheme="minorHAnsi"/>
                <w:sz w:val="18"/>
                <w:szCs w:val="20"/>
              </w:rPr>
            </w:pPr>
          </w:p>
        </w:tc>
        <w:tc>
          <w:tcPr>
            <w:tcW w:w="1867" w:type="dxa"/>
          </w:tcPr>
          <w:p w:rsidR="0043387A" w:rsidRPr="00EF3504" w:rsidRDefault="0043387A" w:rsidP="00765AC1">
            <w:pPr>
              <w:jc w:val="center"/>
              <w:rPr>
                <w:rFonts w:asciiTheme="minorHAnsi" w:hAnsiTheme="minorHAnsi"/>
                <w:sz w:val="18"/>
                <w:szCs w:val="20"/>
              </w:rPr>
            </w:pPr>
            <w:r w:rsidRPr="00EF3504">
              <w:rPr>
                <w:rFonts w:asciiTheme="minorHAnsi" w:hAnsiTheme="minorHAnsi"/>
                <w:sz w:val="18"/>
                <w:szCs w:val="20"/>
              </w:rPr>
              <w:t>IČO</w:t>
            </w:r>
          </w:p>
        </w:tc>
        <w:tc>
          <w:tcPr>
            <w:tcW w:w="2584" w:type="dxa"/>
          </w:tcPr>
          <w:p w:rsidR="0043387A" w:rsidRPr="00EF3504" w:rsidRDefault="0043387A" w:rsidP="00765AC1">
            <w:pPr>
              <w:jc w:val="center"/>
              <w:rPr>
                <w:rFonts w:asciiTheme="minorHAnsi" w:hAnsiTheme="minorHAnsi"/>
                <w:sz w:val="18"/>
                <w:szCs w:val="20"/>
              </w:rPr>
            </w:pPr>
            <w:r w:rsidRPr="00EF3504">
              <w:rPr>
                <w:rFonts w:asciiTheme="minorHAnsi" w:hAnsiTheme="minorHAnsi"/>
                <w:sz w:val="18"/>
                <w:szCs w:val="20"/>
              </w:rPr>
              <w:t>Adresa - sídlo</w:t>
            </w:r>
          </w:p>
        </w:tc>
        <w:tc>
          <w:tcPr>
            <w:tcW w:w="2300" w:type="dxa"/>
          </w:tcPr>
          <w:p w:rsidR="0043387A" w:rsidRPr="00EF3504" w:rsidRDefault="0043387A" w:rsidP="00765AC1">
            <w:pPr>
              <w:jc w:val="center"/>
              <w:rPr>
                <w:rFonts w:asciiTheme="minorHAnsi" w:hAnsiTheme="minorHAnsi"/>
                <w:sz w:val="18"/>
                <w:szCs w:val="20"/>
              </w:rPr>
            </w:pPr>
            <w:r w:rsidRPr="00EF3504">
              <w:rPr>
                <w:rFonts w:asciiTheme="minorHAnsi" w:hAnsiTheme="minorHAnsi"/>
                <w:sz w:val="18"/>
                <w:szCs w:val="20"/>
              </w:rPr>
              <w:t>Vzťah k účtovnej  jednotke</w:t>
            </w:r>
          </w:p>
        </w:tc>
      </w:tr>
      <w:tr w:rsidR="0043387A" w:rsidRPr="00667BDE" w:rsidTr="00EF3504">
        <w:trPr>
          <w:trHeight w:val="283"/>
        </w:trPr>
        <w:tc>
          <w:tcPr>
            <w:tcW w:w="2547" w:type="dxa"/>
            <w:vAlign w:val="center"/>
          </w:tcPr>
          <w:p w:rsidR="0043387A" w:rsidRPr="006658F2" w:rsidRDefault="00AD0645" w:rsidP="00EF3504">
            <w:pPr>
              <w:rPr>
                <w:rFonts w:asciiTheme="minorHAnsi" w:hAnsiTheme="minorHAnsi"/>
                <w:sz w:val="16"/>
                <w:szCs w:val="16"/>
              </w:rPr>
            </w:pPr>
            <w:r w:rsidRPr="006658F2">
              <w:rPr>
                <w:rFonts w:asciiTheme="minorHAnsi" w:hAnsiTheme="minorHAnsi"/>
                <w:b/>
                <w:sz w:val="16"/>
                <w:szCs w:val="16"/>
              </w:rPr>
              <w:t>HTC INVESTMENTS a.s.</w:t>
            </w:r>
            <w:r w:rsidR="0043387A" w:rsidRPr="006658F2">
              <w:rPr>
                <w:rFonts w:asciiTheme="minorHAnsi" w:hAnsiTheme="minorHAnsi"/>
                <w:sz w:val="16"/>
                <w:szCs w:val="16"/>
              </w:rPr>
              <w:t>.</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31 342 141</w:t>
            </w:r>
          </w:p>
        </w:tc>
        <w:tc>
          <w:tcPr>
            <w:tcW w:w="2584" w:type="dxa"/>
            <w:vAlign w:val="center"/>
          </w:tcPr>
          <w:p w:rsidR="0043387A" w:rsidRPr="00667BDE" w:rsidRDefault="0043387A" w:rsidP="00EF3504">
            <w:pPr>
              <w:ind w:left="360"/>
              <w:jc w:val="center"/>
              <w:rPr>
                <w:rFonts w:asciiTheme="minorHAnsi" w:hAnsiTheme="minorHAnsi"/>
                <w:sz w:val="16"/>
                <w:szCs w:val="16"/>
              </w:rPr>
            </w:pPr>
            <w:proofErr w:type="spellStart"/>
            <w:r w:rsidRPr="00667BDE">
              <w:rPr>
                <w:rFonts w:asciiTheme="minorHAnsi" w:hAnsiTheme="minorHAnsi"/>
                <w:sz w:val="16"/>
                <w:szCs w:val="16"/>
              </w:rPr>
              <w:t>Dobrovičova</w:t>
            </w:r>
            <w:proofErr w:type="spellEnd"/>
            <w:r w:rsidRPr="00667BDE">
              <w:rPr>
                <w:rFonts w:asciiTheme="minorHAnsi" w:hAnsiTheme="minorHAnsi"/>
                <w:sz w:val="16"/>
                <w:szCs w:val="16"/>
              </w:rPr>
              <w:t xml:space="preserve"> 8, Bratislava</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materská</w:t>
            </w:r>
          </w:p>
        </w:tc>
      </w:tr>
      <w:tr w:rsidR="0043387A" w:rsidRPr="00667BDE" w:rsidTr="00EF3504">
        <w:trPr>
          <w:trHeight w:val="232"/>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KINEX BEARINGS, a. s.</w:t>
            </w:r>
          </w:p>
          <w:p w:rsidR="0043387A" w:rsidRPr="00667BDE" w:rsidRDefault="0043387A" w:rsidP="00EF3504">
            <w:pPr>
              <w:rPr>
                <w:rFonts w:asciiTheme="minorHAnsi" w:hAnsiTheme="minorHAnsi"/>
                <w:sz w:val="16"/>
                <w:szCs w:val="16"/>
              </w:rPr>
            </w:pP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35 962 623</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1.mája 71/36, Bytča</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dcérska</w:t>
            </w:r>
          </w:p>
          <w:p w:rsidR="0043387A" w:rsidRPr="00667BDE" w:rsidRDefault="0043387A" w:rsidP="00EF3504">
            <w:pPr>
              <w:jc w:val="center"/>
              <w:rPr>
                <w:rFonts w:asciiTheme="minorHAnsi" w:hAnsiTheme="minorHAnsi"/>
                <w:sz w:val="16"/>
                <w:szCs w:val="16"/>
              </w:rPr>
            </w:pPr>
          </w:p>
        </w:tc>
      </w:tr>
      <w:tr w:rsidR="0043387A" w:rsidRPr="00667BDE" w:rsidTr="00EF3504">
        <w:trPr>
          <w:trHeight w:val="175"/>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Global</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Supply</w:t>
            </w:r>
            <w:proofErr w:type="spellEnd"/>
            <w:r w:rsidRPr="00667BDE">
              <w:rPr>
                <w:rFonts w:asciiTheme="minorHAnsi" w:hAnsiTheme="minorHAnsi"/>
                <w:sz w:val="16"/>
                <w:szCs w:val="16"/>
              </w:rPr>
              <w:t xml:space="preserve"> a. 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35 739 118</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Potočná 334  Skalica</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dcérska</w:t>
            </w:r>
          </w:p>
        </w:tc>
      </w:tr>
      <w:tr w:rsidR="0043387A" w:rsidRPr="00667BDE" w:rsidTr="00EF3504">
        <w:trPr>
          <w:trHeight w:val="571"/>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 xml:space="preserve">KINEX </w:t>
            </w:r>
            <w:proofErr w:type="spellStart"/>
            <w:r w:rsidRPr="00667BDE">
              <w:rPr>
                <w:rFonts w:asciiTheme="minorHAnsi" w:hAnsiTheme="minorHAnsi"/>
                <w:sz w:val="16"/>
                <w:szCs w:val="16"/>
              </w:rPr>
              <w:t>Trading</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Shanghai</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Co</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Ltd</w:t>
            </w:r>
            <w:proofErr w:type="spellEnd"/>
            <w:r w:rsidRPr="00667BDE">
              <w:rPr>
                <w:rFonts w:asciiTheme="minorHAnsi" w:hAnsiTheme="minorHAnsi"/>
                <w:sz w:val="16"/>
                <w:szCs w:val="16"/>
              </w:rPr>
              <w:t xml:space="preserve">. </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310000400724522</w:t>
            </w:r>
          </w:p>
        </w:tc>
        <w:tc>
          <w:tcPr>
            <w:tcW w:w="2584" w:type="dxa"/>
            <w:vAlign w:val="center"/>
          </w:tcPr>
          <w:p w:rsidR="003475DC" w:rsidRDefault="0043387A" w:rsidP="00EF3504">
            <w:pPr>
              <w:jc w:val="center"/>
              <w:rPr>
                <w:rFonts w:asciiTheme="minorHAnsi" w:hAnsiTheme="minorHAnsi"/>
                <w:sz w:val="16"/>
                <w:szCs w:val="16"/>
              </w:rPr>
            </w:pPr>
            <w:r w:rsidRPr="00667BDE">
              <w:rPr>
                <w:rFonts w:asciiTheme="minorHAnsi" w:hAnsiTheme="minorHAnsi"/>
                <w:sz w:val="16"/>
                <w:szCs w:val="16"/>
              </w:rPr>
              <w:t xml:space="preserve">No. 580 </w:t>
            </w:r>
            <w:proofErr w:type="spellStart"/>
            <w:r w:rsidRPr="00667BDE">
              <w:rPr>
                <w:rFonts w:asciiTheme="minorHAnsi" w:hAnsiTheme="minorHAnsi"/>
                <w:sz w:val="16"/>
                <w:szCs w:val="16"/>
              </w:rPr>
              <w:t>West</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Nanjing</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Road</w:t>
            </w:r>
            <w:proofErr w:type="spellEnd"/>
            <w:r w:rsidRPr="00667BDE">
              <w:rPr>
                <w:rFonts w:asciiTheme="minorHAnsi" w:hAnsiTheme="minorHAnsi"/>
                <w:sz w:val="16"/>
                <w:szCs w:val="16"/>
              </w:rPr>
              <w:t xml:space="preserve">, 200 041Jing“an </w:t>
            </w:r>
            <w:proofErr w:type="spellStart"/>
            <w:r w:rsidRPr="00667BDE">
              <w:rPr>
                <w:rFonts w:asciiTheme="minorHAnsi" w:hAnsiTheme="minorHAnsi"/>
                <w:sz w:val="16"/>
                <w:szCs w:val="16"/>
              </w:rPr>
              <w:t>District</w:t>
            </w:r>
            <w:proofErr w:type="spellEnd"/>
            <w:r w:rsidRPr="00667BDE">
              <w:rPr>
                <w:rFonts w:asciiTheme="minorHAnsi" w:hAnsiTheme="minorHAnsi"/>
                <w:sz w:val="16"/>
                <w:szCs w:val="16"/>
              </w:rPr>
              <w:t>,</w:t>
            </w:r>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 </w:t>
            </w:r>
            <w:proofErr w:type="spellStart"/>
            <w:r w:rsidRPr="00667BDE">
              <w:rPr>
                <w:rFonts w:asciiTheme="minorHAnsi" w:hAnsiTheme="minorHAnsi"/>
                <w:sz w:val="16"/>
                <w:szCs w:val="16"/>
              </w:rPr>
              <w:t>Shanghai</w:t>
            </w:r>
            <w:proofErr w:type="spellEnd"/>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264"/>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 xml:space="preserve">KINEX </w:t>
            </w:r>
            <w:proofErr w:type="spellStart"/>
            <w:r w:rsidRPr="00667BDE">
              <w:rPr>
                <w:rFonts w:asciiTheme="minorHAnsi" w:hAnsiTheme="minorHAnsi"/>
                <w:sz w:val="16"/>
                <w:szCs w:val="16"/>
              </w:rPr>
              <w:t>Measuring</w:t>
            </w:r>
            <w:proofErr w:type="spellEnd"/>
            <w:r w:rsidRPr="00667BDE">
              <w:rPr>
                <w:rFonts w:asciiTheme="minorHAnsi" w:hAnsiTheme="minorHAnsi"/>
                <w:sz w:val="16"/>
                <w:szCs w:val="16"/>
              </w:rPr>
              <w:t>, a.s.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46 678 140</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1. mája 71/36, Bytča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264"/>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 xml:space="preserve">KINEX </w:t>
            </w:r>
            <w:proofErr w:type="spellStart"/>
            <w:r w:rsidRPr="00667BDE">
              <w:rPr>
                <w:rFonts w:asciiTheme="minorHAnsi" w:hAnsiTheme="minorHAnsi"/>
                <w:sz w:val="16"/>
                <w:szCs w:val="16"/>
              </w:rPr>
              <w:t>Measuring</w:t>
            </w:r>
            <w:proofErr w:type="spellEnd"/>
            <w:r w:rsidRPr="00667BDE">
              <w:rPr>
                <w:rFonts w:asciiTheme="minorHAnsi" w:hAnsiTheme="minorHAnsi"/>
                <w:sz w:val="16"/>
                <w:szCs w:val="16"/>
              </w:rPr>
              <w:t xml:space="preserve"> s.r.o.</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242 01 375</w:t>
            </w:r>
          </w:p>
        </w:tc>
        <w:tc>
          <w:tcPr>
            <w:tcW w:w="2584"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Podnikatelská</w:t>
            </w:r>
            <w:proofErr w:type="spellEnd"/>
            <w:r w:rsidRPr="00667BDE">
              <w:rPr>
                <w:rFonts w:asciiTheme="minorHAnsi" w:hAnsiTheme="minorHAnsi"/>
                <w:sz w:val="16"/>
                <w:szCs w:val="16"/>
              </w:rPr>
              <w:t xml:space="preserve"> 586, Praha 9 - </w:t>
            </w:r>
            <w:proofErr w:type="spellStart"/>
            <w:r w:rsidRPr="00667BDE">
              <w:rPr>
                <w:rFonts w:asciiTheme="minorHAnsi" w:hAnsiTheme="minorHAnsi"/>
                <w:sz w:val="16"/>
                <w:szCs w:val="16"/>
              </w:rPr>
              <w:t>Běchovice</w:t>
            </w:r>
            <w:proofErr w:type="spellEnd"/>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264"/>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Kinex-Exim</w:t>
            </w:r>
            <w:proofErr w:type="spellEnd"/>
            <w:r w:rsidRPr="00667BDE">
              <w:rPr>
                <w:rFonts w:asciiTheme="minorHAnsi" w:hAnsiTheme="minorHAnsi"/>
                <w:sz w:val="16"/>
                <w:szCs w:val="16"/>
              </w:rPr>
              <w:t xml:space="preserve"> s.r.o.</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31 638 139</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Nádražná 33, 909 01 Skalica</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dcérska</w:t>
            </w:r>
          </w:p>
        </w:tc>
      </w:tr>
      <w:tr w:rsidR="0043387A" w:rsidRPr="00667BDE" w:rsidTr="00EF3504">
        <w:trPr>
          <w:trHeight w:val="283"/>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IIC a. 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31 394 949</w:t>
            </w:r>
          </w:p>
        </w:tc>
        <w:tc>
          <w:tcPr>
            <w:tcW w:w="2584"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Dobrovičova</w:t>
            </w:r>
            <w:proofErr w:type="spellEnd"/>
            <w:r w:rsidRPr="00667BDE">
              <w:rPr>
                <w:rFonts w:asciiTheme="minorHAnsi" w:hAnsiTheme="minorHAnsi"/>
                <w:sz w:val="16"/>
                <w:szCs w:val="16"/>
              </w:rPr>
              <w:t xml:space="preserve"> 8, Bratislava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264"/>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ZETOR TRACTORS a. 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269 21 782</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Trnkova 111   Brno</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dcérska</w:t>
            </w:r>
          </w:p>
        </w:tc>
      </w:tr>
      <w:tr w:rsidR="0043387A" w:rsidRPr="00667BDE" w:rsidTr="00EF3504">
        <w:trPr>
          <w:trHeight w:val="283"/>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a.s.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463 46 074</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Trnkova 111  Brno</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dcérska</w:t>
            </w:r>
          </w:p>
        </w:tc>
      </w:tr>
      <w:tr w:rsidR="0043387A" w:rsidRPr="00667BDE" w:rsidTr="00EF3504">
        <w:trPr>
          <w:trHeight w:val="551"/>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Enginnering</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s..r.o</w:t>
            </w:r>
            <w:proofErr w:type="spellEnd"/>
            <w:r w:rsidRPr="00667BDE">
              <w:rPr>
                <w:rFonts w:asciiTheme="minorHAnsi" w:hAnsiTheme="minorHAnsi"/>
                <w:sz w:val="16"/>
                <w:szCs w:val="16"/>
              </w:rPr>
              <w:t xml:space="preserve">. </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 xml:space="preserve">              288 97 641</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Trnkova 111</w:t>
            </w:r>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628 00 Brno</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F71198" w:rsidRPr="00667BDE" w:rsidTr="00EF3504">
        <w:trPr>
          <w:trHeight w:val="283"/>
        </w:trPr>
        <w:tc>
          <w:tcPr>
            <w:tcW w:w="2547" w:type="dxa"/>
            <w:vAlign w:val="center"/>
          </w:tcPr>
          <w:p w:rsidR="00F71198" w:rsidRPr="00667BDE" w:rsidRDefault="00F71198" w:rsidP="00EF3504">
            <w:pPr>
              <w:rPr>
                <w:rFonts w:asciiTheme="minorHAnsi" w:hAnsiTheme="minorHAnsi"/>
                <w:sz w:val="16"/>
                <w:szCs w:val="16"/>
              </w:rPr>
            </w:pPr>
            <w:r>
              <w:rPr>
                <w:rFonts w:asciiTheme="minorHAnsi" w:hAnsiTheme="minorHAnsi"/>
                <w:sz w:val="16"/>
                <w:szCs w:val="16"/>
              </w:rPr>
              <w:t>IPM ENGINEERING, s.r.o.</w:t>
            </w:r>
          </w:p>
        </w:tc>
        <w:tc>
          <w:tcPr>
            <w:tcW w:w="1867" w:type="dxa"/>
            <w:vAlign w:val="center"/>
          </w:tcPr>
          <w:p w:rsidR="00F71198" w:rsidRPr="00667BDE" w:rsidRDefault="00F71198" w:rsidP="00EF3504">
            <w:pPr>
              <w:jc w:val="right"/>
              <w:rPr>
                <w:rFonts w:asciiTheme="minorHAnsi" w:hAnsiTheme="minorHAnsi"/>
                <w:sz w:val="18"/>
                <w:szCs w:val="18"/>
              </w:rPr>
            </w:pPr>
            <w:r>
              <w:rPr>
                <w:rFonts w:asciiTheme="minorHAnsi" w:hAnsiTheme="minorHAnsi"/>
                <w:sz w:val="18"/>
                <w:szCs w:val="18"/>
              </w:rPr>
              <w:t>36 502 618</w:t>
            </w:r>
          </w:p>
        </w:tc>
        <w:tc>
          <w:tcPr>
            <w:tcW w:w="2584" w:type="dxa"/>
            <w:vAlign w:val="center"/>
          </w:tcPr>
          <w:p w:rsidR="00F71198" w:rsidRPr="00667BDE" w:rsidRDefault="00F71198" w:rsidP="00EF3504">
            <w:pPr>
              <w:jc w:val="center"/>
              <w:rPr>
                <w:rFonts w:asciiTheme="minorHAnsi" w:hAnsiTheme="minorHAnsi"/>
                <w:sz w:val="16"/>
                <w:szCs w:val="16"/>
              </w:rPr>
            </w:pPr>
            <w:r>
              <w:rPr>
                <w:rFonts w:asciiTheme="minorHAnsi" w:hAnsiTheme="minorHAnsi"/>
                <w:sz w:val="16"/>
                <w:szCs w:val="16"/>
              </w:rPr>
              <w:t>Sokolská 12, 960 01 Zvolen</w:t>
            </w:r>
          </w:p>
        </w:tc>
        <w:tc>
          <w:tcPr>
            <w:tcW w:w="2300" w:type="dxa"/>
            <w:vAlign w:val="center"/>
          </w:tcPr>
          <w:p w:rsidR="00F71198" w:rsidRPr="00667BDE" w:rsidRDefault="00F71198" w:rsidP="00EF3504">
            <w:pPr>
              <w:jc w:val="center"/>
              <w:rPr>
                <w:rFonts w:asciiTheme="minorHAnsi" w:hAnsiTheme="minorHAnsi"/>
                <w:sz w:val="16"/>
                <w:szCs w:val="16"/>
              </w:rPr>
            </w:pPr>
            <w:proofErr w:type="spellStart"/>
            <w:r>
              <w:rPr>
                <w:rFonts w:asciiTheme="minorHAnsi" w:hAnsiTheme="minorHAnsi"/>
                <w:sz w:val="16"/>
                <w:szCs w:val="16"/>
              </w:rPr>
              <w:t>vnukovská</w:t>
            </w:r>
            <w:proofErr w:type="spellEnd"/>
          </w:p>
        </w:tc>
      </w:tr>
      <w:tr w:rsidR="0043387A" w:rsidRPr="00667BDE" w:rsidTr="00EF3504">
        <w:trPr>
          <w:trHeight w:val="283"/>
        </w:trPr>
        <w:tc>
          <w:tcPr>
            <w:tcW w:w="2547" w:type="dxa"/>
            <w:vAlign w:val="center"/>
          </w:tcPr>
          <w:p w:rsidR="0043387A" w:rsidRPr="006658F2" w:rsidRDefault="00364DA9" w:rsidP="00EF3504">
            <w:pPr>
              <w:rPr>
                <w:rFonts w:asciiTheme="minorHAnsi" w:hAnsiTheme="minorHAnsi"/>
                <w:sz w:val="16"/>
                <w:szCs w:val="16"/>
              </w:rPr>
            </w:pPr>
            <w:proofErr w:type="spellStart"/>
            <w:r w:rsidRPr="006658F2">
              <w:rPr>
                <w:rFonts w:asciiTheme="minorHAnsi" w:hAnsiTheme="minorHAnsi"/>
                <w:sz w:val="16"/>
                <w:szCs w:val="16"/>
              </w:rPr>
              <w:t>Zetor</w:t>
            </w:r>
            <w:proofErr w:type="spellEnd"/>
            <w:r w:rsidRPr="006658F2">
              <w:rPr>
                <w:rFonts w:asciiTheme="minorHAnsi" w:hAnsiTheme="minorHAnsi"/>
                <w:sz w:val="16"/>
                <w:szCs w:val="16"/>
              </w:rPr>
              <w:t xml:space="preserve"> </w:t>
            </w:r>
            <w:proofErr w:type="spellStart"/>
            <w:r w:rsidRPr="006658F2">
              <w:rPr>
                <w:rFonts w:asciiTheme="minorHAnsi" w:hAnsiTheme="minorHAnsi"/>
                <w:sz w:val="16"/>
                <w:szCs w:val="16"/>
              </w:rPr>
              <w:t>Engineering</w:t>
            </w:r>
            <w:proofErr w:type="spellEnd"/>
            <w:r w:rsidRPr="006658F2">
              <w:rPr>
                <w:rFonts w:asciiTheme="minorHAnsi" w:hAnsiTheme="minorHAnsi"/>
                <w:sz w:val="16"/>
                <w:szCs w:val="16"/>
              </w:rPr>
              <w:t xml:space="preserve"> Slovakia, a.s.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35 789 395</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ul. 1. mája 71/36 , Bytča</w:t>
            </w:r>
          </w:p>
        </w:tc>
        <w:tc>
          <w:tcPr>
            <w:tcW w:w="2300"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dcérska</w:t>
            </w:r>
          </w:p>
        </w:tc>
      </w:tr>
      <w:tr w:rsidR="0043387A" w:rsidRPr="00667BDE" w:rsidTr="00EF3504">
        <w:trPr>
          <w:trHeight w:val="551"/>
        </w:trPr>
        <w:tc>
          <w:tcPr>
            <w:tcW w:w="2547" w:type="dxa"/>
            <w:vAlign w:val="center"/>
          </w:tcPr>
          <w:p w:rsidR="0043387A" w:rsidRPr="006658F2" w:rsidRDefault="0043387A" w:rsidP="00EF3504">
            <w:pPr>
              <w:rPr>
                <w:rFonts w:asciiTheme="minorHAnsi" w:hAnsiTheme="minorHAnsi"/>
                <w:sz w:val="16"/>
                <w:szCs w:val="16"/>
              </w:rPr>
            </w:pPr>
            <w:r w:rsidRPr="006658F2">
              <w:rPr>
                <w:rFonts w:asciiTheme="minorHAnsi" w:hAnsiTheme="minorHAnsi"/>
                <w:sz w:val="16"/>
                <w:szCs w:val="16"/>
              </w:rPr>
              <w:t>KINEX-STROJÁREŃ s. r. o.</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36 396 672</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Kukučínova 2346</w:t>
            </w:r>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Kysucké Nové Mesto</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551"/>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 xml:space="preserve">KINEX USA, </w:t>
            </w:r>
            <w:proofErr w:type="spellStart"/>
            <w:r w:rsidRPr="00667BDE">
              <w:rPr>
                <w:rFonts w:asciiTheme="minorHAnsi" w:hAnsiTheme="minorHAnsi"/>
                <w:sz w:val="16"/>
                <w:szCs w:val="16"/>
              </w:rPr>
              <w:t>Inc</w:t>
            </w:r>
            <w:proofErr w:type="spellEnd"/>
            <w:r w:rsidRPr="00667BDE">
              <w:rPr>
                <w:rFonts w:asciiTheme="minorHAnsi" w:hAnsiTheme="minorHAnsi"/>
                <w:sz w:val="16"/>
                <w:szCs w:val="16"/>
              </w:rPr>
              <w:t>.</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65-0753420</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1209 86 </w:t>
            </w:r>
            <w:proofErr w:type="spellStart"/>
            <w:r w:rsidRPr="00667BDE">
              <w:rPr>
                <w:rFonts w:asciiTheme="minorHAnsi" w:hAnsiTheme="minorHAnsi"/>
                <w:sz w:val="16"/>
                <w:szCs w:val="16"/>
              </w:rPr>
              <w:t>th</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Ct</w:t>
            </w:r>
            <w:proofErr w:type="spellEnd"/>
            <w:r w:rsidRPr="00667BDE">
              <w:rPr>
                <w:rFonts w:asciiTheme="minorHAnsi" w:hAnsiTheme="minorHAnsi"/>
                <w:sz w:val="16"/>
                <w:szCs w:val="16"/>
              </w:rPr>
              <w:t xml:space="preserve"> NW</w:t>
            </w:r>
          </w:p>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Bradenton</w:t>
            </w:r>
            <w:proofErr w:type="spellEnd"/>
            <w:r w:rsidRPr="00667BDE">
              <w:rPr>
                <w:rFonts w:asciiTheme="minorHAnsi" w:hAnsiTheme="minorHAnsi"/>
                <w:sz w:val="16"/>
                <w:szCs w:val="16"/>
              </w:rPr>
              <w:t>, FL 34209 U.S.A.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264"/>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Elektrokarbon</w:t>
            </w:r>
            <w:proofErr w:type="spellEnd"/>
            <w:r w:rsidRPr="00667BDE">
              <w:rPr>
                <w:rFonts w:asciiTheme="minorHAnsi" w:hAnsiTheme="minorHAnsi"/>
                <w:sz w:val="16"/>
                <w:szCs w:val="16"/>
              </w:rPr>
              <w:t xml:space="preserve"> a. 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31 412 432</w:t>
            </w:r>
          </w:p>
        </w:tc>
        <w:tc>
          <w:tcPr>
            <w:tcW w:w="2584"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Tovarnícka</w:t>
            </w:r>
            <w:proofErr w:type="spellEnd"/>
            <w:r w:rsidRPr="00667BDE">
              <w:rPr>
                <w:rFonts w:asciiTheme="minorHAnsi" w:hAnsiTheme="minorHAnsi"/>
                <w:sz w:val="16"/>
                <w:szCs w:val="16"/>
              </w:rPr>
              <w:t xml:space="preserve"> 412,Topoľčany</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283"/>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Kovárna</w:t>
            </w:r>
            <w:proofErr w:type="spellEnd"/>
            <w:r w:rsidRPr="00667BDE">
              <w:rPr>
                <w:rFonts w:asciiTheme="minorHAnsi" w:hAnsiTheme="minorHAnsi"/>
                <w:sz w:val="16"/>
                <w:szCs w:val="16"/>
              </w:rPr>
              <w:t>, s. r. o.</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269 24 765</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Trnkova 111,  Brno</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551"/>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Havlíčkuv</w:t>
            </w:r>
            <w:proofErr w:type="spellEnd"/>
            <w:r w:rsidRPr="00667BDE">
              <w:rPr>
                <w:rFonts w:asciiTheme="minorHAnsi" w:hAnsiTheme="minorHAnsi"/>
                <w:sz w:val="16"/>
                <w:szCs w:val="16"/>
              </w:rPr>
              <w:t xml:space="preserve"> Brod a. s.</w:t>
            </w: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262 95 628</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Trnkova 111,   Brno</w:t>
            </w:r>
          </w:p>
          <w:p w:rsidR="0043387A" w:rsidRPr="00667BDE" w:rsidRDefault="0043387A" w:rsidP="00EF3504">
            <w:pPr>
              <w:jc w:val="center"/>
              <w:rPr>
                <w:rFonts w:asciiTheme="minorHAnsi" w:hAnsiTheme="minorHAnsi"/>
                <w:sz w:val="16"/>
                <w:szCs w:val="16"/>
              </w:rPr>
            </w:pP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571"/>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Polska</w:t>
            </w:r>
            <w:proofErr w:type="spellEnd"/>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618-10-13-534</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ul. </w:t>
            </w:r>
            <w:proofErr w:type="spellStart"/>
            <w:r w:rsidRPr="00667BDE">
              <w:rPr>
                <w:rFonts w:asciiTheme="minorHAnsi" w:hAnsiTheme="minorHAnsi"/>
                <w:sz w:val="16"/>
                <w:szCs w:val="16"/>
              </w:rPr>
              <w:t>Wroclawska</w:t>
            </w:r>
            <w:proofErr w:type="spellEnd"/>
            <w:r w:rsidRPr="00667BDE">
              <w:rPr>
                <w:rFonts w:asciiTheme="minorHAnsi" w:hAnsiTheme="minorHAnsi"/>
                <w:sz w:val="16"/>
                <w:szCs w:val="16"/>
              </w:rPr>
              <w:t xml:space="preserve"> 48</w:t>
            </w:r>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62-800 </w:t>
            </w:r>
            <w:proofErr w:type="spellStart"/>
            <w:r w:rsidRPr="00667BDE">
              <w:rPr>
                <w:rFonts w:asciiTheme="minorHAnsi" w:hAnsiTheme="minorHAnsi"/>
                <w:sz w:val="16"/>
                <w:szCs w:val="16"/>
              </w:rPr>
              <w:t>Kalisz</w:t>
            </w:r>
            <w:proofErr w:type="spellEnd"/>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551"/>
        </w:trPr>
        <w:tc>
          <w:tcPr>
            <w:tcW w:w="2547" w:type="dxa"/>
            <w:vAlign w:val="center"/>
          </w:tcPr>
          <w:p w:rsidR="0043387A" w:rsidRPr="00667BDE" w:rsidRDefault="0043387A" w:rsidP="00EF3504">
            <w:pPr>
              <w:rPr>
                <w:rFonts w:asciiTheme="minorHAnsi" w:hAnsiTheme="minorHAnsi"/>
                <w:sz w:val="16"/>
                <w:szCs w:val="16"/>
              </w:rPr>
            </w:pPr>
            <w:r w:rsidRPr="00667BDE">
              <w:rPr>
                <w:rFonts w:asciiTheme="minorHAnsi" w:hAnsiTheme="minorHAnsi"/>
                <w:sz w:val="16"/>
                <w:szCs w:val="16"/>
              </w:rPr>
              <w:t>ZETOR Slovensko, s. r. o.</w:t>
            </w:r>
          </w:p>
          <w:p w:rsidR="0043387A" w:rsidRPr="00667BDE" w:rsidRDefault="0043387A" w:rsidP="00EF3504">
            <w:pPr>
              <w:rPr>
                <w:rFonts w:asciiTheme="minorHAnsi" w:hAnsiTheme="minorHAnsi"/>
                <w:sz w:val="16"/>
                <w:szCs w:val="16"/>
              </w:rPr>
            </w:pP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46613102</w:t>
            </w:r>
          </w:p>
          <w:p w:rsidR="0043387A" w:rsidRPr="00667BDE" w:rsidRDefault="0043387A" w:rsidP="00EF3504">
            <w:pPr>
              <w:jc w:val="right"/>
              <w:rPr>
                <w:rFonts w:asciiTheme="minorHAnsi" w:hAnsiTheme="minorHAnsi"/>
                <w:sz w:val="18"/>
                <w:szCs w:val="18"/>
              </w:rPr>
            </w:pPr>
          </w:p>
        </w:tc>
        <w:tc>
          <w:tcPr>
            <w:tcW w:w="2584"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Dobrovičova</w:t>
            </w:r>
            <w:proofErr w:type="spellEnd"/>
            <w:r w:rsidRPr="00667BDE">
              <w:rPr>
                <w:rFonts w:asciiTheme="minorHAnsi" w:hAnsiTheme="minorHAnsi"/>
                <w:sz w:val="16"/>
                <w:szCs w:val="16"/>
              </w:rPr>
              <w:t xml:space="preserve"> 8,  Bratislava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p w:rsidR="0043387A" w:rsidRPr="00667BDE" w:rsidRDefault="0043387A" w:rsidP="00EF3504">
            <w:pPr>
              <w:jc w:val="center"/>
              <w:rPr>
                <w:rFonts w:asciiTheme="minorHAnsi" w:hAnsiTheme="minorHAnsi"/>
                <w:sz w:val="16"/>
                <w:szCs w:val="16"/>
              </w:rPr>
            </w:pPr>
          </w:p>
        </w:tc>
      </w:tr>
      <w:tr w:rsidR="0043387A" w:rsidRPr="00667BDE" w:rsidTr="00EF3504">
        <w:trPr>
          <w:trHeight w:val="571"/>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UK </w:t>
            </w:r>
            <w:proofErr w:type="spellStart"/>
            <w:r w:rsidRPr="00667BDE">
              <w:rPr>
                <w:rFonts w:asciiTheme="minorHAnsi" w:hAnsiTheme="minorHAnsi"/>
                <w:sz w:val="16"/>
                <w:szCs w:val="16"/>
              </w:rPr>
              <w:t>Ltd</w:t>
            </w:r>
            <w:proofErr w:type="spellEnd"/>
          </w:p>
          <w:p w:rsidR="0043387A" w:rsidRPr="00667BDE" w:rsidRDefault="0043387A" w:rsidP="00EF3504">
            <w:pPr>
              <w:rPr>
                <w:rFonts w:asciiTheme="minorHAnsi" w:hAnsiTheme="minorHAnsi"/>
                <w:sz w:val="16"/>
                <w:szCs w:val="16"/>
              </w:rPr>
            </w:pPr>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4741295</w:t>
            </w:r>
          </w:p>
          <w:p w:rsidR="0043387A" w:rsidRPr="00667BDE" w:rsidRDefault="0043387A" w:rsidP="00EF3504">
            <w:pPr>
              <w:jc w:val="right"/>
              <w:rPr>
                <w:rFonts w:asciiTheme="minorHAnsi" w:hAnsiTheme="minorHAnsi"/>
                <w:sz w:val="18"/>
                <w:szCs w:val="18"/>
              </w:rPr>
            </w:pPr>
          </w:p>
        </w:tc>
        <w:tc>
          <w:tcPr>
            <w:tcW w:w="2584" w:type="dxa"/>
            <w:vAlign w:val="center"/>
          </w:tcPr>
          <w:p w:rsidR="0043387A" w:rsidRDefault="00A719AD" w:rsidP="00EF3504">
            <w:pPr>
              <w:jc w:val="center"/>
              <w:rPr>
                <w:rFonts w:asciiTheme="minorHAnsi" w:hAnsiTheme="minorHAnsi"/>
                <w:sz w:val="16"/>
                <w:szCs w:val="16"/>
              </w:rPr>
            </w:pPr>
            <w:proofErr w:type="spellStart"/>
            <w:r>
              <w:rPr>
                <w:rFonts w:asciiTheme="minorHAnsi" w:hAnsiTheme="minorHAnsi"/>
                <w:sz w:val="16"/>
                <w:szCs w:val="16"/>
              </w:rPr>
              <w:t>Unit</w:t>
            </w:r>
            <w:proofErr w:type="spellEnd"/>
            <w:r>
              <w:rPr>
                <w:rFonts w:asciiTheme="minorHAnsi" w:hAnsiTheme="minorHAnsi"/>
                <w:sz w:val="16"/>
                <w:szCs w:val="16"/>
              </w:rPr>
              <w:t xml:space="preserve"> B5, </w:t>
            </w:r>
            <w:proofErr w:type="spellStart"/>
            <w:r>
              <w:rPr>
                <w:rFonts w:asciiTheme="minorHAnsi" w:hAnsiTheme="minorHAnsi"/>
                <w:sz w:val="16"/>
                <w:szCs w:val="16"/>
              </w:rPr>
              <w:t>Paragon</w:t>
            </w:r>
            <w:proofErr w:type="spellEnd"/>
            <w:r>
              <w:rPr>
                <w:rFonts w:asciiTheme="minorHAnsi" w:hAnsiTheme="minorHAnsi"/>
                <w:sz w:val="16"/>
                <w:szCs w:val="16"/>
              </w:rPr>
              <w:t xml:space="preserve"> </w:t>
            </w:r>
            <w:proofErr w:type="spellStart"/>
            <w:r>
              <w:rPr>
                <w:rFonts w:asciiTheme="minorHAnsi" w:hAnsiTheme="minorHAnsi"/>
                <w:sz w:val="16"/>
                <w:szCs w:val="16"/>
              </w:rPr>
              <w:t>Way</w:t>
            </w:r>
            <w:proofErr w:type="spellEnd"/>
            <w:r>
              <w:rPr>
                <w:rFonts w:asciiTheme="minorHAnsi" w:hAnsiTheme="minorHAnsi"/>
                <w:sz w:val="16"/>
                <w:szCs w:val="16"/>
              </w:rPr>
              <w:t xml:space="preserve">, </w:t>
            </w:r>
            <w:proofErr w:type="spellStart"/>
            <w:r>
              <w:rPr>
                <w:rFonts w:asciiTheme="minorHAnsi" w:hAnsiTheme="minorHAnsi"/>
                <w:sz w:val="16"/>
                <w:szCs w:val="16"/>
              </w:rPr>
              <w:t>Bayton</w:t>
            </w:r>
            <w:proofErr w:type="spellEnd"/>
          </w:p>
          <w:p w:rsidR="00A719AD" w:rsidRDefault="00A719AD" w:rsidP="00EF3504">
            <w:pPr>
              <w:jc w:val="center"/>
              <w:rPr>
                <w:rFonts w:asciiTheme="minorHAnsi" w:hAnsiTheme="minorHAnsi"/>
                <w:sz w:val="16"/>
                <w:szCs w:val="16"/>
              </w:rPr>
            </w:pPr>
            <w:proofErr w:type="spellStart"/>
            <w:r>
              <w:rPr>
                <w:rFonts w:asciiTheme="minorHAnsi" w:hAnsiTheme="minorHAnsi"/>
                <w:sz w:val="16"/>
                <w:szCs w:val="16"/>
              </w:rPr>
              <w:t>Rd.Industrial</w:t>
            </w:r>
            <w:proofErr w:type="spellEnd"/>
            <w:r>
              <w:rPr>
                <w:rFonts w:asciiTheme="minorHAnsi" w:hAnsiTheme="minorHAnsi"/>
                <w:sz w:val="16"/>
                <w:szCs w:val="16"/>
              </w:rPr>
              <w:t xml:space="preserve"> </w:t>
            </w:r>
            <w:proofErr w:type="spellStart"/>
            <w:r>
              <w:rPr>
                <w:rFonts w:asciiTheme="minorHAnsi" w:hAnsiTheme="minorHAnsi"/>
                <w:sz w:val="16"/>
                <w:szCs w:val="16"/>
              </w:rPr>
              <w:t>Estate</w:t>
            </w:r>
            <w:proofErr w:type="spellEnd"/>
            <w:r>
              <w:rPr>
                <w:rFonts w:asciiTheme="minorHAnsi" w:hAnsiTheme="minorHAnsi"/>
                <w:sz w:val="16"/>
                <w:szCs w:val="16"/>
              </w:rPr>
              <w:t xml:space="preserve">, </w:t>
            </w:r>
            <w:proofErr w:type="spellStart"/>
            <w:r>
              <w:rPr>
                <w:rFonts w:asciiTheme="minorHAnsi" w:hAnsiTheme="minorHAnsi"/>
                <w:sz w:val="16"/>
                <w:szCs w:val="16"/>
              </w:rPr>
              <w:t>Coventry</w:t>
            </w:r>
            <w:proofErr w:type="spellEnd"/>
            <w:r>
              <w:rPr>
                <w:rFonts w:asciiTheme="minorHAnsi" w:hAnsiTheme="minorHAnsi"/>
                <w:sz w:val="16"/>
                <w:szCs w:val="16"/>
              </w:rPr>
              <w:t>,</w:t>
            </w:r>
          </w:p>
          <w:p w:rsidR="00A719AD" w:rsidRPr="00667BDE" w:rsidRDefault="00A719AD" w:rsidP="00EF3504">
            <w:pPr>
              <w:jc w:val="center"/>
              <w:rPr>
                <w:rFonts w:asciiTheme="minorHAnsi" w:hAnsiTheme="minorHAnsi"/>
                <w:sz w:val="16"/>
                <w:szCs w:val="16"/>
              </w:rPr>
            </w:pPr>
            <w:r>
              <w:rPr>
                <w:rFonts w:asciiTheme="minorHAnsi" w:hAnsiTheme="minorHAnsi"/>
                <w:sz w:val="16"/>
                <w:szCs w:val="16"/>
              </w:rPr>
              <w:t>CV7 9QS, Veľká Británia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p w:rsidR="0043387A" w:rsidRPr="00667BDE" w:rsidRDefault="0043387A" w:rsidP="00EF3504">
            <w:pPr>
              <w:jc w:val="center"/>
              <w:rPr>
                <w:rFonts w:asciiTheme="minorHAnsi" w:hAnsiTheme="minorHAnsi"/>
                <w:sz w:val="16"/>
                <w:szCs w:val="16"/>
              </w:rPr>
            </w:pPr>
          </w:p>
        </w:tc>
      </w:tr>
      <w:tr w:rsidR="0043387A" w:rsidRPr="00667BDE" w:rsidTr="00EF3504">
        <w:trPr>
          <w:trHeight w:val="837"/>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North</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America</w:t>
            </w:r>
            <w:proofErr w:type="spellEnd"/>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P0400115941</w:t>
            </w:r>
          </w:p>
        </w:tc>
        <w:tc>
          <w:tcPr>
            <w:tcW w:w="2584" w:type="dxa"/>
            <w:vAlign w:val="center"/>
          </w:tcPr>
          <w:p w:rsidR="0043387A" w:rsidRDefault="00A719AD" w:rsidP="00EF3504">
            <w:pPr>
              <w:jc w:val="center"/>
              <w:rPr>
                <w:rFonts w:asciiTheme="minorHAnsi" w:hAnsiTheme="minorHAnsi"/>
                <w:sz w:val="16"/>
                <w:szCs w:val="16"/>
              </w:rPr>
            </w:pPr>
            <w:r>
              <w:rPr>
                <w:rFonts w:asciiTheme="minorHAnsi" w:hAnsiTheme="minorHAnsi"/>
                <w:sz w:val="16"/>
                <w:szCs w:val="16"/>
              </w:rPr>
              <w:t xml:space="preserve">5784 </w:t>
            </w:r>
            <w:proofErr w:type="spellStart"/>
            <w:r>
              <w:rPr>
                <w:rFonts w:asciiTheme="minorHAnsi" w:hAnsiTheme="minorHAnsi"/>
                <w:sz w:val="16"/>
                <w:szCs w:val="16"/>
              </w:rPr>
              <w:t>Mining</w:t>
            </w:r>
            <w:proofErr w:type="spellEnd"/>
            <w:r>
              <w:rPr>
                <w:rFonts w:asciiTheme="minorHAnsi" w:hAnsiTheme="minorHAnsi"/>
                <w:sz w:val="16"/>
                <w:szCs w:val="16"/>
              </w:rPr>
              <w:t xml:space="preserve"> </w:t>
            </w:r>
            <w:proofErr w:type="spellStart"/>
            <w:r>
              <w:rPr>
                <w:rFonts w:asciiTheme="minorHAnsi" w:hAnsiTheme="minorHAnsi"/>
                <w:sz w:val="16"/>
                <w:szCs w:val="16"/>
              </w:rPr>
              <w:t>Terrace</w:t>
            </w:r>
            <w:proofErr w:type="spellEnd"/>
            <w:r>
              <w:rPr>
                <w:rFonts w:asciiTheme="minorHAnsi" w:hAnsiTheme="minorHAnsi"/>
                <w:sz w:val="16"/>
                <w:szCs w:val="16"/>
              </w:rPr>
              <w:t>,</w:t>
            </w:r>
          </w:p>
          <w:p w:rsidR="00A719AD" w:rsidRPr="00667BDE" w:rsidRDefault="00A719AD" w:rsidP="00EF3504">
            <w:pPr>
              <w:jc w:val="center"/>
              <w:rPr>
                <w:rFonts w:asciiTheme="minorHAnsi" w:hAnsiTheme="minorHAnsi"/>
                <w:sz w:val="16"/>
                <w:szCs w:val="16"/>
              </w:rPr>
            </w:pPr>
            <w:proofErr w:type="spellStart"/>
            <w:r>
              <w:rPr>
                <w:rFonts w:asciiTheme="minorHAnsi" w:hAnsiTheme="minorHAnsi"/>
                <w:sz w:val="16"/>
                <w:szCs w:val="16"/>
              </w:rPr>
              <w:t>Jacksonville</w:t>
            </w:r>
            <w:proofErr w:type="spellEnd"/>
            <w:r>
              <w:rPr>
                <w:rFonts w:asciiTheme="minorHAnsi" w:hAnsiTheme="minorHAnsi"/>
                <w:sz w:val="16"/>
                <w:szCs w:val="16"/>
              </w:rPr>
              <w:t xml:space="preserve">, </w:t>
            </w:r>
            <w:proofErr w:type="spellStart"/>
            <w:r>
              <w:rPr>
                <w:rFonts w:asciiTheme="minorHAnsi" w:hAnsiTheme="minorHAnsi"/>
                <w:sz w:val="16"/>
                <w:szCs w:val="16"/>
              </w:rPr>
              <w:t>Fl</w:t>
            </w:r>
            <w:proofErr w:type="spellEnd"/>
            <w:r>
              <w:rPr>
                <w:rFonts w:asciiTheme="minorHAnsi" w:hAnsiTheme="minorHAnsi"/>
                <w:sz w:val="16"/>
                <w:szCs w:val="16"/>
              </w:rPr>
              <w:t>. 32257, U.S.A.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837"/>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France</w:t>
            </w:r>
            <w:proofErr w:type="spellEnd"/>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74454019902</w:t>
            </w:r>
          </w:p>
        </w:tc>
        <w:tc>
          <w:tcPr>
            <w:tcW w:w="2584" w:type="dxa"/>
            <w:vAlign w:val="center"/>
          </w:tcPr>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2 </w:t>
            </w:r>
            <w:proofErr w:type="spellStart"/>
            <w:r w:rsidRPr="00667BDE">
              <w:rPr>
                <w:rFonts w:asciiTheme="minorHAnsi" w:hAnsiTheme="minorHAnsi"/>
                <w:sz w:val="16"/>
                <w:szCs w:val="16"/>
              </w:rPr>
              <w:t>Rue</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Ampere</w:t>
            </w:r>
            <w:proofErr w:type="spellEnd"/>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67 120 </w:t>
            </w:r>
            <w:proofErr w:type="spellStart"/>
            <w:r w:rsidRPr="00667BDE">
              <w:rPr>
                <w:rFonts w:asciiTheme="minorHAnsi" w:hAnsiTheme="minorHAnsi"/>
                <w:sz w:val="16"/>
                <w:szCs w:val="16"/>
              </w:rPr>
              <w:t>Duttlenheim</w:t>
            </w:r>
            <w:proofErr w:type="spellEnd"/>
          </w:p>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France</w:t>
            </w:r>
            <w:proofErr w:type="spellEnd"/>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571"/>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Deutschland</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GmbH</w:t>
            </w:r>
            <w:proofErr w:type="spellEnd"/>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HRB 9227</w:t>
            </w:r>
          </w:p>
        </w:tc>
        <w:tc>
          <w:tcPr>
            <w:tcW w:w="2584" w:type="dxa"/>
            <w:vAlign w:val="center"/>
          </w:tcPr>
          <w:p w:rsidR="003475DC"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Dr.-Georg-Schafer-Str</w:t>
            </w:r>
            <w:proofErr w:type="spellEnd"/>
            <w:r w:rsidRPr="00667BDE">
              <w:rPr>
                <w:rFonts w:asciiTheme="minorHAnsi" w:hAnsiTheme="minorHAnsi"/>
                <w:sz w:val="16"/>
                <w:szCs w:val="16"/>
              </w:rPr>
              <w:t>. 17,</w:t>
            </w:r>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 </w:t>
            </w:r>
            <w:proofErr w:type="spellStart"/>
            <w:r w:rsidRPr="00667BDE">
              <w:rPr>
                <w:rFonts w:asciiTheme="minorHAnsi" w:hAnsiTheme="minorHAnsi"/>
                <w:sz w:val="16"/>
                <w:szCs w:val="16"/>
              </w:rPr>
              <w:t>Furth</w:t>
            </w:r>
            <w:proofErr w:type="spellEnd"/>
            <w:r w:rsidRPr="00667BDE">
              <w:rPr>
                <w:rFonts w:asciiTheme="minorHAnsi" w:hAnsiTheme="minorHAnsi"/>
                <w:sz w:val="16"/>
                <w:szCs w:val="16"/>
              </w:rPr>
              <w:t xml:space="preserve"> im </w:t>
            </w:r>
            <w:proofErr w:type="spellStart"/>
            <w:r w:rsidRPr="00667BDE">
              <w:rPr>
                <w:rFonts w:asciiTheme="minorHAnsi" w:hAnsiTheme="minorHAnsi"/>
                <w:sz w:val="16"/>
                <w:szCs w:val="16"/>
              </w:rPr>
              <w:t>Wald</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Německo</w:t>
            </w:r>
            <w:proofErr w:type="spellEnd"/>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r w:rsidR="0043387A" w:rsidRPr="00667BDE" w:rsidTr="00EF3504">
        <w:trPr>
          <w:trHeight w:val="551"/>
        </w:trPr>
        <w:tc>
          <w:tcPr>
            <w:tcW w:w="2547" w:type="dxa"/>
            <w:vAlign w:val="center"/>
          </w:tcPr>
          <w:p w:rsidR="0043387A" w:rsidRPr="00667BDE" w:rsidRDefault="0043387A" w:rsidP="00EF3504">
            <w:pPr>
              <w:rPr>
                <w:rFonts w:asciiTheme="minorHAnsi" w:hAnsiTheme="minorHAnsi"/>
                <w:sz w:val="16"/>
                <w:szCs w:val="16"/>
              </w:rPr>
            </w:pPr>
            <w:proofErr w:type="spellStart"/>
            <w:r w:rsidRPr="00667BDE">
              <w:rPr>
                <w:rFonts w:asciiTheme="minorHAnsi" w:hAnsiTheme="minorHAnsi"/>
                <w:sz w:val="16"/>
                <w:szCs w:val="16"/>
              </w:rPr>
              <w:t>Zetor</w:t>
            </w:r>
            <w:proofErr w:type="spellEnd"/>
            <w:r w:rsidRPr="00667BDE">
              <w:rPr>
                <w:rFonts w:asciiTheme="minorHAnsi" w:hAnsiTheme="minorHAnsi"/>
                <w:sz w:val="16"/>
                <w:szCs w:val="16"/>
              </w:rPr>
              <w:t xml:space="preserve"> India </w:t>
            </w:r>
            <w:proofErr w:type="spellStart"/>
            <w:r w:rsidRPr="00667BDE">
              <w:rPr>
                <w:rFonts w:asciiTheme="minorHAnsi" w:hAnsiTheme="minorHAnsi"/>
                <w:sz w:val="16"/>
                <w:szCs w:val="16"/>
              </w:rPr>
              <w:t>Private</w:t>
            </w:r>
            <w:proofErr w:type="spellEnd"/>
            <w:r w:rsidRPr="00667BDE">
              <w:rPr>
                <w:rFonts w:asciiTheme="minorHAnsi" w:hAnsiTheme="minorHAnsi"/>
                <w:sz w:val="16"/>
                <w:szCs w:val="16"/>
              </w:rPr>
              <w:t xml:space="preserve"> </w:t>
            </w:r>
            <w:proofErr w:type="spellStart"/>
            <w:r w:rsidRPr="00667BDE">
              <w:rPr>
                <w:rFonts w:asciiTheme="minorHAnsi" w:hAnsiTheme="minorHAnsi"/>
                <w:sz w:val="16"/>
                <w:szCs w:val="16"/>
              </w:rPr>
              <w:t>Limited</w:t>
            </w:r>
            <w:proofErr w:type="spellEnd"/>
          </w:p>
        </w:tc>
        <w:tc>
          <w:tcPr>
            <w:tcW w:w="1867" w:type="dxa"/>
            <w:vAlign w:val="center"/>
          </w:tcPr>
          <w:p w:rsidR="0043387A" w:rsidRPr="00667BDE" w:rsidRDefault="0043387A" w:rsidP="00EF3504">
            <w:pPr>
              <w:jc w:val="right"/>
              <w:rPr>
                <w:rFonts w:asciiTheme="minorHAnsi" w:hAnsiTheme="minorHAnsi"/>
                <w:sz w:val="18"/>
                <w:szCs w:val="18"/>
              </w:rPr>
            </w:pPr>
            <w:r w:rsidRPr="00667BDE">
              <w:rPr>
                <w:rFonts w:asciiTheme="minorHAnsi" w:hAnsiTheme="minorHAnsi"/>
                <w:sz w:val="18"/>
                <w:szCs w:val="18"/>
              </w:rPr>
              <w:t>U29210CH2014FTC035124</w:t>
            </w:r>
          </w:p>
        </w:tc>
        <w:tc>
          <w:tcPr>
            <w:tcW w:w="2584" w:type="dxa"/>
            <w:vAlign w:val="center"/>
          </w:tcPr>
          <w:p w:rsidR="003475DC"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Chandigarh</w:t>
            </w:r>
            <w:proofErr w:type="spellEnd"/>
            <w:r w:rsidRPr="00667BDE">
              <w:rPr>
                <w:rFonts w:asciiTheme="minorHAnsi" w:hAnsiTheme="minorHAnsi"/>
                <w:sz w:val="16"/>
                <w:szCs w:val="16"/>
              </w:rPr>
              <w:t xml:space="preserve"> – 160033, </w:t>
            </w:r>
            <w:proofErr w:type="spellStart"/>
            <w:r w:rsidRPr="00667BDE">
              <w:rPr>
                <w:rFonts w:asciiTheme="minorHAnsi" w:hAnsiTheme="minorHAnsi"/>
                <w:sz w:val="16"/>
                <w:szCs w:val="16"/>
              </w:rPr>
              <w:t>Sector</w:t>
            </w:r>
            <w:proofErr w:type="spellEnd"/>
          </w:p>
          <w:p w:rsidR="0043387A" w:rsidRPr="00667BDE" w:rsidRDefault="0043387A" w:rsidP="00EF3504">
            <w:pPr>
              <w:jc w:val="center"/>
              <w:rPr>
                <w:rFonts w:asciiTheme="minorHAnsi" w:hAnsiTheme="minorHAnsi"/>
                <w:sz w:val="16"/>
                <w:szCs w:val="16"/>
              </w:rPr>
            </w:pPr>
            <w:r w:rsidRPr="00667BDE">
              <w:rPr>
                <w:rFonts w:asciiTheme="minorHAnsi" w:hAnsiTheme="minorHAnsi"/>
                <w:sz w:val="16"/>
                <w:szCs w:val="16"/>
              </w:rPr>
              <w:t xml:space="preserve"> 33-B</w:t>
            </w:r>
          </w:p>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Chandigarh</w:t>
            </w:r>
            <w:proofErr w:type="spellEnd"/>
            <w:r w:rsidRPr="00667BDE">
              <w:rPr>
                <w:rFonts w:asciiTheme="minorHAnsi" w:hAnsiTheme="minorHAnsi"/>
                <w:sz w:val="16"/>
                <w:szCs w:val="16"/>
              </w:rPr>
              <w:t>, INDIA</w:t>
            </w:r>
          </w:p>
        </w:tc>
        <w:tc>
          <w:tcPr>
            <w:tcW w:w="2300" w:type="dxa"/>
            <w:vAlign w:val="center"/>
          </w:tcPr>
          <w:p w:rsidR="0043387A" w:rsidRPr="00667BDE" w:rsidRDefault="0043387A" w:rsidP="00EF3504">
            <w:pPr>
              <w:jc w:val="center"/>
              <w:rPr>
                <w:rFonts w:asciiTheme="minorHAnsi" w:hAnsiTheme="minorHAnsi"/>
                <w:sz w:val="16"/>
                <w:szCs w:val="16"/>
              </w:rPr>
            </w:pPr>
            <w:proofErr w:type="spellStart"/>
            <w:r w:rsidRPr="00667BDE">
              <w:rPr>
                <w:rFonts w:asciiTheme="minorHAnsi" w:hAnsiTheme="minorHAnsi"/>
                <w:sz w:val="16"/>
                <w:szCs w:val="16"/>
              </w:rPr>
              <w:t>vnukovská</w:t>
            </w:r>
            <w:proofErr w:type="spellEnd"/>
          </w:p>
        </w:tc>
      </w:tr>
    </w:tbl>
    <w:p w:rsidR="003475DC" w:rsidRPr="00D754B6" w:rsidRDefault="009E6288" w:rsidP="00794C09">
      <w:pPr>
        <w:pStyle w:val="Zkladntext"/>
        <w:ind w:left="0"/>
        <w:rPr>
          <w:rFonts w:asciiTheme="minorHAnsi" w:hAnsiTheme="minorHAnsi"/>
          <w:sz w:val="16"/>
          <w:szCs w:val="16"/>
        </w:rPr>
      </w:pPr>
      <w:r>
        <w:rPr>
          <w:rFonts w:asciiTheme="minorHAnsi" w:hAnsiTheme="minorHAnsi"/>
          <w:b/>
          <w:sz w:val="16"/>
          <w:szCs w:val="16"/>
        </w:rPr>
        <w:t xml:space="preserve">                </w:t>
      </w:r>
    </w:p>
    <w:p w:rsidR="0043387A" w:rsidRPr="00827566" w:rsidRDefault="0043387A" w:rsidP="00EF3504">
      <w:pPr>
        <w:pStyle w:val="Zkladntext"/>
        <w:ind w:left="709"/>
        <w:rPr>
          <w:rFonts w:asciiTheme="minorHAnsi" w:hAnsiTheme="minorHAnsi"/>
          <w:sz w:val="16"/>
          <w:szCs w:val="16"/>
        </w:rPr>
      </w:pPr>
    </w:p>
    <w:p w:rsidR="00FD5A76" w:rsidRPr="00667BDE" w:rsidRDefault="00464CF9" w:rsidP="00464CF9">
      <w:pPr>
        <w:pStyle w:val="Zkladntext"/>
        <w:ind w:left="0"/>
        <w:rPr>
          <w:rFonts w:asciiTheme="minorHAnsi" w:hAnsiTheme="minorHAnsi"/>
          <w:i/>
          <w:sz w:val="16"/>
          <w:szCs w:val="16"/>
        </w:rPr>
      </w:pPr>
      <w:r>
        <w:rPr>
          <w:rFonts w:asciiTheme="minorHAnsi" w:hAnsiTheme="minorHAnsi"/>
          <w:i/>
          <w:sz w:val="16"/>
          <w:szCs w:val="16"/>
        </w:rPr>
        <w:lastRenderedPageBreak/>
        <w:t xml:space="preserve">                    </w:t>
      </w:r>
      <w:r w:rsidR="00FD5A76" w:rsidRPr="00827566">
        <w:rPr>
          <w:rFonts w:asciiTheme="minorHAnsi" w:hAnsiTheme="minorHAnsi"/>
          <w:i/>
          <w:sz w:val="16"/>
          <w:szCs w:val="16"/>
        </w:rPr>
        <w:t>Poznámka:</w:t>
      </w:r>
    </w:p>
    <w:p w:rsidR="00FD5A76" w:rsidRPr="00667BDE" w:rsidRDefault="00FD5A76" w:rsidP="00EF3504">
      <w:pPr>
        <w:pStyle w:val="Zkladntext"/>
        <w:ind w:left="709"/>
        <w:rPr>
          <w:rFonts w:asciiTheme="minorHAnsi" w:hAnsiTheme="minorHAnsi"/>
          <w:i/>
          <w:sz w:val="16"/>
          <w:szCs w:val="16"/>
        </w:rPr>
      </w:pPr>
      <w:r w:rsidRPr="00667BDE">
        <w:rPr>
          <w:rFonts w:asciiTheme="minorHAnsi" w:hAnsiTheme="minorHAnsi"/>
          <w:i/>
          <w:sz w:val="16"/>
          <w:szCs w:val="16"/>
        </w:rPr>
        <w:t>Spriaznenými osobami sú</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právnické osoby, ktoré sú vo vzťahu k účtovnej jednotke materskou účtovnou jednotkou alebo dcérskymi účtovnými jednotkami</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právnické osoby, ktoré vykonávajú v účtovnej jednotke podstatný vplyv, alebo je v nich účtovnou jednotkou vykonávaný podstatný vplyv</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fyzické osoby, prostredníctvom ktorých vykonáva iná osoba v účtovnej jednotke podstatný vplyv</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zamestnanci zodpovední za riadenie a kontrolu činnosti účtovnej jednotky a ich blízke osoby, a osoby zodpovedné za riadenie a kontrolu činnosti účtovnej jednotky, ktoré nie sú zamestnancami a ich blízke osoby</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právnické osoby, v ktorých osoby podľa bodu 3. a  4. vykonávajú podstatný vplyv, a to aj sprostredkovane</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osoby, ktoré vykonávajú v účtovnej jednotke a súčasne v inej účtovnej jednotke prostredníctvom členov štatutárnych orgánov, dozorných orgánov a iných orgánov taký vplyv, že sú schopné ovplyvniť ekonomické zámery oboch účtovných jednotiek</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osoby, ktoré poskytli účtovnej jednotke úver, a z tohto dôvodu sú schopné ovplyvniť ekonomické vzťah y s účtovnou jednotkou</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osoby, s ktorými účtovná jednotka realizuje také objemy obchodov, že je od týchto osôb hospodársky závislá</w:t>
      </w:r>
    </w:p>
    <w:p w:rsidR="00FD5A76" w:rsidRPr="00667BDE" w:rsidRDefault="00FD5A76" w:rsidP="006B7681">
      <w:pPr>
        <w:pStyle w:val="Pismenka"/>
        <w:numPr>
          <w:ilvl w:val="0"/>
          <w:numId w:val="6"/>
        </w:numPr>
        <w:tabs>
          <w:tab w:val="clear" w:pos="360"/>
          <w:tab w:val="num" w:pos="1069"/>
        </w:tabs>
        <w:ind w:left="1069"/>
        <w:rPr>
          <w:rFonts w:asciiTheme="minorHAnsi" w:hAnsiTheme="minorHAnsi"/>
          <w:b w:val="0"/>
          <w:i/>
          <w:sz w:val="16"/>
          <w:szCs w:val="16"/>
        </w:rPr>
      </w:pPr>
      <w:r w:rsidRPr="00667BDE">
        <w:rPr>
          <w:rFonts w:asciiTheme="minorHAnsi" w:hAnsiTheme="minorHAnsi"/>
          <w:b w:val="0"/>
          <w:i/>
          <w:sz w:val="16"/>
          <w:szCs w:val="16"/>
        </w:rPr>
        <w:t>účtovné jednotky konsolidovaného celku najvyššej konsolidujúcej účtovnej jednotky;</w:t>
      </w:r>
    </w:p>
    <w:p w:rsidR="00FD5A76" w:rsidRPr="00667BDE" w:rsidRDefault="00FD5A76" w:rsidP="00EF3504">
      <w:pPr>
        <w:pStyle w:val="Pismenka"/>
        <w:ind w:left="709"/>
        <w:rPr>
          <w:rFonts w:asciiTheme="minorHAnsi" w:hAnsiTheme="minorHAnsi"/>
          <w:b w:val="0"/>
          <w:i/>
          <w:sz w:val="16"/>
          <w:szCs w:val="16"/>
        </w:rPr>
      </w:pPr>
      <w:r w:rsidRPr="00667BDE">
        <w:rPr>
          <w:rFonts w:asciiTheme="minorHAnsi" w:hAnsiTheme="minorHAnsi"/>
          <w:b w:val="0"/>
          <w:i/>
          <w:sz w:val="16"/>
          <w:szCs w:val="16"/>
        </w:rPr>
        <w:t xml:space="preserve">      </w:t>
      </w:r>
    </w:p>
    <w:p w:rsidR="00FD5A76" w:rsidRPr="00667BDE" w:rsidRDefault="00FD5A76" w:rsidP="00EF3504">
      <w:pPr>
        <w:pStyle w:val="Pismenka"/>
        <w:ind w:left="709"/>
        <w:rPr>
          <w:rFonts w:asciiTheme="minorHAnsi" w:hAnsiTheme="minorHAnsi"/>
          <w:b w:val="0"/>
          <w:i/>
          <w:sz w:val="16"/>
          <w:szCs w:val="16"/>
        </w:rPr>
      </w:pPr>
      <w:r w:rsidRPr="00667BDE">
        <w:rPr>
          <w:rFonts w:asciiTheme="minorHAnsi" w:hAnsiTheme="minorHAnsi"/>
          <w:b w:val="0"/>
          <w:i/>
          <w:sz w:val="16"/>
          <w:szCs w:val="16"/>
        </w:rPr>
        <w:t>pričom vplyvom sa rozumie priamy aj sprostredkovaný vplyv</w:t>
      </w:r>
    </w:p>
    <w:p w:rsidR="000669DE" w:rsidRPr="00667BDE" w:rsidRDefault="000669DE" w:rsidP="00C13956">
      <w:pPr>
        <w:pStyle w:val="Zkladntext"/>
        <w:ind w:left="0"/>
        <w:rPr>
          <w:rFonts w:asciiTheme="minorHAnsi" w:hAnsiTheme="minorHAnsi"/>
          <w:sz w:val="16"/>
          <w:szCs w:val="16"/>
          <w:lang w:val="de-DE"/>
        </w:rPr>
      </w:pPr>
    </w:p>
    <w:p w:rsidR="00FE7938" w:rsidRPr="00667BDE" w:rsidRDefault="00393D59" w:rsidP="006B7681">
      <w:pPr>
        <w:pStyle w:val="Nadpis2"/>
        <w:numPr>
          <w:ilvl w:val="0"/>
          <w:numId w:val="7"/>
        </w:numPr>
        <w:rPr>
          <w:rFonts w:asciiTheme="minorHAnsi" w:hAnsiTheme="minorHAnsi"/>
          <w:sz w:val="16"/>
          <w:szCs w:val="16"/>
        </w:rPr>
      </w:pPr>
      <w:r w:rsidRPr="00667BDE">
        <w:rPr>
          <w:rFonts w:asciiTheme="minorHAnsi" w:hAnsiTheme="minorHAnsi"/>
          <w:sz w:val="16"/>
          <w:szCs w:val="16"/>
        </w:rPr>
        <w:t>Z</w:t>
      </w:r>
      <w:r w:rsidR="00FE7938" w:rsidRPr="00667BDE">
        <w:rPr>
          <w:rFonts w:asciiTheme="minorHAnsi" w:hAnsiTheme="minorHAnsi"/>
          <w:sz w:val="16"/>
          <w:szCs w:val="16"/>
        </w:rPr>
        <w:t>oznam uskutočnených obchodov</w:t>
      </w:r>
      <w:r w:rsidR="005D3925" w:rsidRPr="00667BDE">
        <w:rPr>
          <w:rFonts w:asciiTheme="minorHAnsi" w:hAnsiTheme="minorHAnsi"/>
          <w:sz w:val="16"/>
          <w:szCs w:val="16"/>
        </w:rPr>
        <w:t xml:space="preserve"> so spriaznenými osobami ( </w:t>
      </w:r>
      <w:r w:rsidR="009A4615" w:rsidRPr="00667BDE">
        <w:rPr>
          <w:rFonts w:asciiTheme="minorHAnsi" w:hAnsiTheme="minorHAnsi"/>
          <w:sz w:val="16"/>
          <w:szCs w:val="16"/>
        </w:rPr>
        <w:t>vrátané</w:t>
      </w:r>
      <w:r w:rsidR="005D3925" w:rsidRPr="00667BDE">
        <w:rPr>
          <w:rFonts w:asciiTheme="minorHAnsi" w:hAnsiTheme="minorHAnsi"/>
          <w:sz w:val="16"/>
          <w:szCs w:val="16"/>
        </w:rPr>
        <w:t xml:space="preserve"> transakcií s materskou účtovnou jednotkou a dcérskymi účtovnými jednotkami)</w:t>
      </w:r>
    </w:p>
    <w:p w:rsidR="00B50FA1" w:rsidRPr="00667BDE" w:rsidRDefault="00B50FA1" w:rsidP="00B50FA1">
      <w:pPr>
        <w:rPr>
          <w:rFonts w:asciiTheme="minorHAnsi" w:hAnsiTheme="minorHAnsi"/>
          <w:sz w:val="16"/>
          <w:szCs w:val="16"/>
        </w:rPr>
      </w:pPr>
    </w:p>
    <w:p w:rsidR="00F57D32" w:rsidRPr="00667BDE" w:rsidRDefault="00393D59" w:rsidP="00393D59">
      <w:pPr>
        <w:rPr>
          <w:rFonts w:asciiTheme="minorHAnsi" w:hAnsiTheme="minorHAnsi"/>
          <w:sz w:val="16"/>
          <w:szCs w:val="16"/>
        </w:rPr>
      </w:pPr>
      <w:r w:rsidRPr="00667BDE">
        <w:rPr>
          <w:rFonts w:asciiTheme="minorHAnsi" w:hAnsiTheme="minorHAnsi"/>
          <w:sz w:val="16"/>
          <w:szCs w:val="16"/>
        </w:rPr>
        <w:t xml:space="preserve">Všetky uskutočnené obchody uzatvorené  so spriaznenými osobami sú na základe obvyklých obchodných podmienok </w:t>
      </w:r>
    </w:p>
    <w:p w:rsidR="004E4AEE" w:rsidRPr="00667BDE" w:rsidRDefault="004E4AEE" w:rsidP="00393D59">
      <w:pPr>
        <w:rPr>
          <w:rFonts w:asciiTheme="minorHAnsi" w:hAnsiTheme="minorHAnsi"/>
          <w:sz w:val="18"/>
          <w:szCs w:val="18"/>
        </w:rPr>
      </w:pPr>
    </w:p>
    <w:p w:rsidR="009A4615" w:rsidRPr="00667BDE" w:rsidRDefault="009A4615" w:rsidP="006B7681">
      <w:pPr>
        <w:numPr>
          <w:ilvl w:val="1"/>
          <w:numId w:val="22"/>
        </w:numPr>
        <w:tabs>
          <w:tab w:val="left" w:pos="426"/>
        </w:tabs>
        <w:rPr>
          <w:rFonts w:asciiTheme="minorHAnsi" w:hAnsiTheme="minorHAnsi"/>
          <w:b/>
          <w:sz w:val="16"/>
          <w:szCs w:val="16"/>
        </w:rPr>
      </w:pPr>
      <w:r w:rsidRPr="00667BDE">
        <w:rPr>
          <w:rFonts w:asciiTheme="minorHAnsi" w:hAnsiTheme="minorHAnsi"/>
          <w:b/>
          <w:sz w:val="16"/>
          <w:szCs w:val="16"/>
        </w:rPr>
        <w:t>Celkov</w:t>
      </w:r>
      <w:r w:rsidR="00393D59" w:rsidRPr="00667BDE">
        <w:rPr>
          <w:rFonts w:asciiTheme="minorHAnsi" w:hAnsiTheme="minorHAnsi"/>
          <w:b/>
          <w:sz w:val="16"/>
          <w:szCs w:val="16"/>
        </w:rPr>
        <w:t>é</w:t>
      </w:r>
      <w:r w:rsidRPr="00667BDE">
        <w:rPr>
          <w:rFonts w:asciiTheme="minorHAnsi" w:hAnsiTheme="minorHAnsi"/>
          <w:b/>
          <w:sz w:val="16"/>
          <w:szCs w:val="16"/>
        </w:rPr>
        <w:t xml:space="preserve"> obchody uskutočnené na základe obvyklých obchodných podmienok sú uvedené dole v tabuľke </w:t>
      </w:r>
      <w:r w:rsidR="0022103F" w:rsidRPr="00667BDE">
        <w:rPr>
          <w:rFonts w:asciiTheme="minorHAnsi" w:hAnsiTheme="minorHAnsi"/>
          <w:b/>
          <w:sz w:val="16"/>
          <w:szCs w:val="16"/>
        </w:rPr>
        <w:t>č</w:t>
      </w:r>
      <w:r w:rsidRPr="00667BDE">
        <w:rPr>
          <w:rFonts w:asciiTheme="minorHAnsi" w:hAnsiTheme="minorHAnsi"/>
          <w:b/>
          <w:sz w:val="16"/>
          <w:szCs w:val="16"/>
        </w:rPr>
        <w:t>.1</w:t>
      </w:r>
      <w:r w:rsidR="0022103F" w:rsidRPr="00667BDE">
        <w:rPr>
          <w:rFonts w:asciiTheme="minorHAnsi" w:hAnsiTheme="minorHAnsi"/>
          <w:b/>
          <w:sz w:val="16"/>
          <w:szCs w:val="16"/>
        </w:rPr>
        <w:t>.</w:t>
      </w:r>
    </w:p>
    <w:p w:rsidR="0022103F" w:rsidRPr="00667BDE" w:rsidRDefault="0022103F" w:rsidP="00C66941">
      <w:pPr>
        <w:tabs>
          <w:tab w:val="left" w:pos="426"/>
        </w:tabs>
        <w:ind w:left="720"/>
        <w:rPr>
          <w:rFonts w:asciiTheme="minorHAnsi" w:hAnsiTheme="minorHAnsi"/>
          <w:b/>
          <w:sz w:val="16"/>
          <w:szCs w:val="16"/>
        </w:rPr>
      </w:pPr>
    </w:p>
    <w:p w:rsidR="00663CA5" w:rsidRDefault="00663CA5" w:rsidP="00EF3504">
      <w:pPr>
        <w:ind w:firstLine="360"/>
        <w:rPr>
          <w:rFonts w:asciiTheme="minorHAnsi" w:hAnsiTheme="minorHAnsi"/>
          <w:sz w:val="16"/>
          <w:szCs w:val="16"/>
        </w:rPr>
      </w:pPr>
      <w:r w:rsidRPr="002C467C">
        <w:rPr>
          <w:rFonts w:asciiTheme="minorHAnsi" w:hAnsiTheme="minorHAnsi"/>
          <w:sz w:val="16"/>
          <w:szCs w:val="16"/>
        </w:rPr>
        <w:t>Tabuľka č.1</w:t>
      </w:r>
    </w:p>
    <w:p w:rsidR="00976D56" w:rsidRDefault="00976D56" w:rsidP="00EF3504">
      <w:pPr>
        <w:ind w:firstLine="360"/>
        <w:rPr>
          <w:rFonts w:asciiTheme="minorHAnsi" w:hAnsiTheme="minorHAnsi"/>
          <w:sz w:val="16"/>
          <w:szCs w:val="16"/>
        </w:rPr>
      </w:pPr>
    </w:p>
    <w:p w:rsidR="00976D56" w:rsidRPr="00667BDE" w:rsidRDefault="00976D56" w:rsidP="00EF3504">
      <w:pPr>
        <w:ind w:firstLine="360"/>
        <w:rPr>
          <w:rFonts w:asciiTheme="minorHAnsi" w:hAnsiTheme="minorHAnsi"/>
          <w:sz w:val="16"/>
          <w:szCs w:val="16"/>
        </w:rPr>
      </w:pPr>
    </w:p>
    <w:tbl>
      <w:tblPr>
        <w:tblStyle w:val="Tabukasmriekou1svetlzvraznenie31"/>
        <w:tblW w:w="8150" w:type="dxa"/>
        <w:tblInd w:w="743" w:type="dxa"/>
        <w:tblLook w:val="04A0" w:firstRow="1" w:lastRow="0" w:firstColumn="1" w:lastColumn="0" w:noHBand="0" w:noVBand="1"/>
      </w:tblPr>
      <w:tblGrid>
        <w:gridCol w:w="2338"/>
        <w:gridCol w:w="1701"/>
        <w:gridCol w:w="1560"/>
        <w:gridCol w:w="2551"/>
      </w:tblGrid>
      <w:tr w:rsidR="00AD64CC" w:rsidRPr="00667BDE" w:rsidTr="00064588">
        <w:trPr>
          <w:cnfStyle w:val="100000000000" w:firstRow="1" w:lastRow="0" w:firstColumn="0" w:lastColumn="0" w:oddVBand="0" w:evenVBand="0" w:oddHBand="0" w:evenHBand="0" w:firstRowFirstColumn="0" w:firstRowLastColumn="0" w:lastRowFirstColumn="0" w:lastRowLastColumn="0"/>
          <w:trHeight w:val="299"/>
        </w:trPr>
        <w:tc>
          <w:tcPr>
            <w:cnfStyle w:val="001000000000" w:firstRow="0" w:lastRow="0" w:firstColumn="1" w:lastColumn="0" w:oddVBand="0" w:evenVBand="0" w:oddHBand="0" w:evenHBand="0" w:firstRowFirstColumn="0" w:firstRowLastColumn="0" w:lastRowFirstColumn="0" w:lastRowLastColumn="0"/>
            <w:tcW w:w="2338" w:type="dxa"/>
            <w:vMerge w:val="restart"/>
            <w:noWrap/>
            <w:hideMark/>
          </w:tcPr>
          <w:p w:rsidR="00F80891" w:rsidRDefault="00F80891" w:rsidP="001509CB">
            <w:pPr>
              <w:tabs>
                <w:tab w:val="left" w:pos="3969"/>
              </w:tabs>
              <w:jc w:val="center"/>
              <w:rPr>
                <w:rFonts w:asciiTheme="minorHAnsi" w:hAnsiTheme="minorHAnsi"/>
                <w:b w:val="0"/>
                <w:bCs w:val="0"/>
                <w:sz w:val="16"/>
                <w:szCs w:val="16"/>
              </w:rPr>
            </w:pPr>
          </w:p>
          <w:p w:rsidR="00F80891" w:rsidRDefault="00F80891" w:rsidP="001509CB">
            <w:pPr>
              <w:tabs>
                <w:tab w:val="left" w:pos="3969"/>
              </w:tabs>
              <w:jc w:val="center"/>
              <w:rPr>
                <w:rFonts w:asciiTheme="minorHAnsi" w:hAnsiTheme="minorHAnsi"/>
                <w:b w:val="0"/>
                <w:bCs w:val="0"/>
                <w:sz w:val="16"/>
                <w:szCs w:val="16"/>
              </w:rPr>
            </w:pPr>
          </w:p>
          <w:p w:rsidR="00AD64CC" w:rsidRPr="00F80891" w:rsidRDefault="00AD64CC" w:rsidP="001509CB">
            <w:pPr>
              <w:tabs>
                <w:tab w:val="left" w:pos="3969"/>
              </w:tabs>
              <w:jc w:val="center"/>
              <w:rPr>
                <w:rFonts w:asciiTheme="minorHAnsi" w:hAnsiTheme="minorHAnsi"/>
                <w:bCs w:val="0"/>
                <w:sz w:val="16"/>
                <w:szCs w:val="16"/>
              </w:rPr>
            </w:pPr>
            <w:r w:rsidRPr="00F80891">
              <w:rPr>
                <w:rFonts w:asciiTheme="minorHAnsi" w:hAnsiTheme="minorHAnsi"/>
                <w:bCs w:val="0"/>
                <w:sz w:val="16"/>
                <w:szCs w:val="16"/>
              </w:rPr>
              <w:t>Spriaznená osoba</w:t>
            </w:r>
          </w:p>
        </w:tc>
        <w:tc>
          <w:tcPr>
            <w:tcW w:w="1701" w:type="dxa"/>
            <w:vMerge w:val="restart"/>
            <w:hideMark/>
          </w:tcPr>
          <w:p w:rsidR="00AD64CC" w:rsidRPr="00667BDE" w:rsidRDefault="00AD64CC" w:rsidP="004F58F6">
            <w:pPr>
              <w:tabs>
                <w:tab w:val="left" w:pos="3969"/>
              </w:tabs>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16"/>
                <w:szCs w:val="16"/>
              </w:rPr>
            </w:pPr>
          </w:p>
          <w:p w:rsidR="00AD64CC" w:rsidRPr="00667BDE" w:rsidRDefault="00AD64CC" w:rsidP="004F58F6">
            <w:pPr>
              <w:tabs>
                <w:tab w:val="left" w:pos="3969"/>
              </w:tabs>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16"/>
                <w:szCs w:val="16"/>
              </w:rPr>
            </w:pPr>
          </w:p>
          <w:p w:rsidR="00AD64CC" w:rsidRPr="00F80891" w:rsidRDefault="00AD64CC" w:rsidP="004F58F6">
            <w:pPr>
              <w:tabs>
                <w:tab w:val="left" w:pos="3969"/>
              </w:tabs>
              <w:cnfStyle w:val="100000000000" w:firstRow="1" w:lastRow="0" w:firstColumn="0" w:lastColumn="0" w:oddVBand="0" w:evenVBand="0" w:oddHBand="0" w:evenHBand="0" w:firstRowFirstColumn="0" w:firstRowLastColumn="0" w:lastRowFirstColumn="0" w:lastRowLastColumn="0"/>
              <w:rPr>
                <w:rFonts w:asciiTheme="minorHAnsi" w:hAnsiTheme="minorHAnsi"/>
                <w:bCs w:val="0"/>
                <w:sz w:val="16"/>
                <w:szCs w:val="16"/>
              </w:rPr>
            </w:pPr>
            <w:r w:rsidRPr="00F80891">
              <w:rPr>
                <w:rFonts w:asciiTheme="minorHAnsi" w:hAnsiTheme="minorHAnsi"/>
                <w:bCs w:val="0"/>
                <w:sz w:val="16"/>
                <w:szCs w:val="16"/>
              </w:rPr>
              <w:t>Kód druhu obchodu</w:t>
            </w:r>
          </w:p>
          <w:p w:rsidR="00AD64CC" w:rsidRPr="00667BDE" w:rsidRDefault="00AD64CC" w:rsidP="004F58F6">
            <w:pPr>
              <w:tabs>
                <w:tab w:val="left" w:pos="3969"/>
              </w:tabs>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16"/>
                <w:szCs w:val="16"/>
              </w:rPr>
            </w:pPr>
            <w:r w:rsidRPr="00667BDE">
              <w:rPr>
                <w:rFonts w:asciiTheme="minorHAnsi" w:hAnsiTheme="minorHAnsi"/>
                <w:b w:val="0"/>
                <w:bCs w:val="0"/>
                <w:sz w:val="16"/>
                <w:szCs w:val="16"/>
              </w:rPr>
              <w:t xml:space="preserve">            </w:t>
            </w:r>
          </w:p>
          <w:p w:rsidR="00AD64CC" w:rsidRPr="00667BDE" w:rsidRDefault="00AD64CC" w:rsidP="004F58F6">
            <w:pPr>
              <w:tabs>
                <w:tab w:val="left" w:pos="3969"/>
              </w:tabs>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16"/>
                <w:szCs w:val="16"/>
              </w:rPr>
            </w:pPr>
            <w:r w:rsidRPr="00667BDE">
              <w:rPr>
                <w:rFonts w:asciiTheme="minorHAnsi" w:hAnsiTheme="minorHAnsi"/>
                <w:b w:val="0"/>
                <w:bCs w:val="0"/>
                <w:sz w:val="16"/>
                <w:szCs w:val="16"/>
              </w:rPr>
              <w:t> </w:t>
            </w:r>
          </w:p>
        </w:tc>
        <w:tc>
          <w:tcPr>
            <w:tcW w:w="4111" w:type="dxa"/>
            <w:gridSpan w:val="2"/>
            <w:hideMark/>
          </w:tcPr>
          <w:p w:rsidR="00AD64CC" w:rsidRPr="00F80891" w:rsidRDefault="00AD64CC" w:rsidP="00156E54">
            <w:pPr>
              <w:tabs>
                <w:tab w:val="left" w:pos="3969"/>
              </w:tab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sz w:val="16"/>
                <w:szCs w:val="16"/>
              </w:rPr>
            </w:pPr>
            <w:r w:rsidRPr="00F80891">
              <w:rPr>
                <w:rFonts w:asciiTheme="minorHAnsi" w:hAnsiTheme="minorHAnsi"/>
                <w:bCs w:val="0"/>
                <w:sz w:val="16"/>
                <w:szCs w:val="16"/>
              </w:rPr>
              <w:t>Hodnotové vyjadrenie obchodu</w:t>
            </w:r>
          </w:p>
          <w:p w:rsidR="00AD64CC" w:rsidRPr="00667BDE" w:rsidRDefault="00AD64CC" w:rsidP="00156E54">
            <w:pPr>
              <w:tabs>
                <w:tab w:val="left" w:pos="3969"/>
              </w:tabs>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 w:val="0"/>
                <w:bCs w:val="0"/>
                <w:sz w:val="16"/>
                <w:szCs w:val="16"/>
              </w:rPr>
            </w:pPr>
          </w:p>
        </w:tc>
      </w:tr>
      <w:tr w:rsidR="00AD64CC"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vMerge/>
            <w:noWrap/>
            <w:hideMark/>
          </w:tcPr>
          <w:p w:rsidR="00AD64CC" w:rsidRPr="00667BDE" w:rsidRDefault="00AD64CC" w:rsidP="001509CB">
            <w:pPr>
              <w:tabs>
                <w:tab w:val="left" w:pos="3969"/>
              </w:tabs>
              <w:jc w:val="center"/>
              <w:rPr>
                <w:rFonts w:asciiTheme="minorHAnsi" w:hAnsiTheme="minorHAnsi"/>
                <w:b w:val="0"/>
                <w:bCs w:val="0"/>
                <w:sz w:val="16"/>
                <w:szCs w:val="16"/>
              </w:rPr>
            </w:pPr>
          </w:p>
        </w:tc>
        <w:tc>
          <w:tcPr>
            <w:tcW w:w="1701" w:type="dxa"/>
            <w:vMerge/>
            <w:hideMark/>
          </w:tcPr>
          <w:p w:rsidR="00AD64CC" w:rsidRPr="00667BDE" w:rsidRDefault="00AD64CC"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p>
        </w:tc>
        <w:tc>
          <w:tcPr>
            <w:tcW w:w="1560" w:type="dxa"/>
            <w:hideMark/>
          </w:tcPr>
          <w:p w:rsidR="00AD64CC" w:rsidRPr="00667BDE" w:rsidRDefault="00AD64CC" w:rsidP="00156E54">
            <w:pPr>
              <w:tabs>
                <w:tab w:val="left" w:pos="3969"/>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sidRPr="00667BDE">
              <w:rPr>
                <w:rFonts w:asciiTheme="minorHAnsi" w:hAnsiTheme="minorHAnsi"/>
                <w:b/>
                <w:bCs/>
                <w:sz w:val="16"/>
                <w:szCs w:val="16"/>
              </w:rPr>
              <w:t>Bežné účtovné obdobie</w:t>
            </w:r>
          </w:p>
        </w:tc>
        <w:tc>
          <w:tcPr>
            <w:tcW w:w="2551" w:type="dxa"/>
            <w:hideMark/>
          </w:tcPr>
          <w:p w:rsidR="00AD64CC" w:rsidRPr="00667BDE" w:rsidRDefault="00AD64CC" w:rsidP="00156E54">
            <w:pPr>
              <w:tabs>
                <w:tab w:val="left" w:pos="3969"/>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sidRPr="00667BDE">
              <w:rPr>
                <w:rFonts w:asciiTheme="minorHAnsi" w:hAnsiTheme="minorHAnsi"/>
                <w:b/>
                <w:bCs/>
                <w:sz w:val="16"/>
                <w:szCs w:val="16"/>
              </w:rPr>
              <w:t>Bezprostredne predchádzajúce účtovné obdobie</w:t>
            </w:r>
          </w:p>
        </w:tc>
      </w:tr>
      <w:tr w:rsidR="004F58F6"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noWrap/>
            <w:hideMark/>
          </w:tcPr>
          <w:p w:rsidR="004F58F6" w:rsidRPr="00667BDE" w:rsidRDefault="004F58F6" w:rsidP="004F58F6">
            <w:pPr>
              <w:tabs>
                <w:tab w:val="left" w:pos="3969"/>
              </w:tabs>
              <w:jc w:val="center"/>
              <w:rPr>
                <w:rFonts w:asciiTheme="minorHAnsi" w:hAnsiTheme="minorHAnsi"/>
                <w:b w:val="0"/>
                <w:bCs w:val="0"/>
                <w:sz w:val="16"/>
                <w:szCs w:val="16"/>
              </w:rPr>
            </w:pPr>
            <w:r w:rsidRPr="00667BDE">
              <w:rPr>
                <w:rFonts w:asciiTheme="minorHAnsi" w:hAnsiTheme="minorHAnsi"/>
                <w:b w:val="0"/>
                <w:bCs w:val="0"/>
                <w:sz w:val="16"/>
                <w:szCs w:val="16"/>
              </w:rPr>
              <w:t>a</w:t>
            </w:r>
          </w:p>
        </w:tc>
        <w:tc>
          <w:tcPr>
            <w:tcW w:w="1701" w:type="dxa"/>
            <w:hideMark/>
          </w:tcPr>
          <w:p w:rsidR="004F58F6" w:rsidRPr="00667BDE" w:rsidRDefault="004F58F6" w:rsidP="004F58F6">
            <w:pPr>
              <w:tabs>
                <w:tab w:val="left" w:pos="3969"/>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sidRPr="00667BDE">
              <w:rPr>
                <w:rFonts w:asciiTheme="minorHAnsi" w:hAnsiTheme="minorHAnsi"/>
                <w:b/>
                <w:bCs/>
                <w:sz w:val="16"/>
                <w:szCs w:val="16"/>
              </w:rPr>
              <w:t>b</w:t>
            </w:r>
          </w:p>
        </w:tc>
        <w:tc>
          <w:tcPr>
            <w:tcW w:w="1560" w:type="dxa"/>
            <w:hideMark/>
          </w:tcPr>
          <w:p w:rsidR="004F58F6" w:rsidRPr="00667BDE" w:rsidRDefault="004F58F6" w:rsidP="004F58F6">
            <w:pPr>
              <w:tabs>
                <w:tab w:val="left" w:pos="3969"/>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sidRPr="00667BDE">
              <w:rPr>
                <w:rFonts w:asciiTheme="minorHAnsi" w:hAnsiTheme="minorHAnsi"/>
                <w:b/>
                <w:bCs/>
                <w:sz w:val="16"/>
                <w:szCs w:val="16"/>
              </w:rPr>
              <w:t>c</w:t>
            </w:r>
          </w:p>
        </w:tc>
        <w:tc>
          <w:tcPr>
            <w:tcW w:w="2551" w:type="dxa"/>
            <w:hideMark/>
          </w:tcPr>
          <w:p w:rsidR="004F58F6" w:rsidRPr="00667BDE" w:rsidRDefault="004F58F6" w:rsidP="004F58F6">
            <w:pPr>
              <w:tabs>
                <w:tab w:val="left" w:pos="3969"/>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sidRPr="00667BDE">
              <w:rPr>
                <w:rFonts w:asciiTheme="minorHAnsi" w:hAnsiTheme="minorHAnsi"/>
                <w:b/>
                <w:bCs/>
                <w:sz w:val="16"/>
                <w:szCs w:val="16"/>
              </w:rPr>
              <w:t>d</w:t>
            </w:r>
          </w:p>
        </w:tc>
      </w:tr>
      <w:tr w:rsidR="00064588" w:rsidRPr="00B34809" w:rsidTr="00932953">
        <w:trPr>
          <w:trHeight w:val="299"/>
        </w:trPr>
        <w:tc>
          <w:tcPr>
            <w:cnfStyle w:val="001000000000" w:firstRow="0" w:lastRow="0" w:firstColumn="1" w:lastColumn="0" w:oddVBand="0" w:evenVBand="0" w:oddHBand="0" w:evenHBand="0" w:firstRowFirstColumn="0" w:firstRowLastColumn="0" w:lastRowFirstColumn="0" w:lastRowLastColumn="0"/>
            <w:tcW w:w="2338" w:type="dxa"/>
            <w:noWrap/>
            <w:hideMark/>
          </w:tcPr>
          <w:p w:rsidR="00064588" w:rsidRPr="006658F2" w:rsidRDefault="00AD0645" w:rsidP="00064588">
            <w:pPr>
              <w:tabs>
                <w:tab w:val="left" w:pos="3969"/>
              </w:tabs>
              <w:rPr>
                <w:rFonts w:asciiTheme="minorHAnsi" w:hAnsiTheme="minorHAnsi"/>
                <w:b w:val="0"/>
                <w:sz w:val="16"/>
                <w:szCs w:val="16"/>
              </w:rPr>
            </w:pPr>
            <w:r w:rsidRPr="006658F2">
              <w:rPr>
                <w:rFonts w:asciiTheme="minorHAnsi" w:hAnsiTheme="minorHAnsi"/>
                <w:b w:val="0"/>
                <w:sz w:val="16"/>
                <w:szCs w:val="16"/>
              </w:rPr>
              <w:t>HTC INVESTMENTS a.s.</w:t>
            </w:r>
          </w:p>
        </w:tc>
        <w:tc>
          <w:tcPr>
            <w:tcW w:w="1701" w:type="dxa"/>
            <w:hideMark/>
          </w:tcPr>
          <w:p w:rsidR="00064588" w:rsidRPr="00064588" w:rsidRDefault="00064588" w:rsidP="00F958B8">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sidRPr="00667BDE">
              <w:rPr>
                <w:rFonts w:asciiTheme="minorHAnsi" w:hAnsiTheme="minorHAnsi"/>
                <w:b/>
                <w:bCs/>
                <w:sz w:val="16"/>
                <w:szCs w:val="16"/>
              </w:rPr>
              <w:t> </w:t>
            </w:r>
            <w:r w:rsidRPr="00064588">
              <w:rPr>
                <w:rFonts w:asciiTheme="minorHAnsi" w:hAnsiTheme="minorHAnsi"/>
                <w:bCs/>
                <w:sz w:val="16"/>
                <w:szCs w:val="16"/>
              </w:rPr>
              <w:t xml:space="preserve">Predaj </w:t>
            </w:r>
            <w:r w:rsidR="00F958B8">
              <w:rPr>
                <w:rFonts w:asciiTheme="minorHAnsi" w:hAnsiTheme="minorHAnsi"/>
                <w:bCs/>
                <w:sz w:val="16"/>
                <w:szCs w:val="16"/>
              </w:rPr>
              <w:t xml:space="preserve">novo vydaných </w:t>
            </w:r>
            <w:r w:rsidRPr="00064588">
              <w:rPr>
                <w:rFonts w:asciiTheme="minorHAnsi" w:hAnsiTheme="minorHAnsi"/>
                <w:bCs/>
                <w:sz w:val="16"/>
                <w:szCs w:val="16"/>
              </w:rPr>
              <w:t>akci</w:t>
            </w:r>
            <w:r w:rsidR="00F958B8">
              <w:rPr>
                <w:rFonts w:asciiTheme="minorHAnsi" w:hAnsiTheme="minorHAnsi"/>
                <w:bCs/>
                <w:sz w:val="16"/>
                <w:szCs w:val="16"/>
              </w:rPr>
              <w:t>í v mene a na účet akcionárov</w:t>
            </w:r>
          </w:p>
        </w:tc>
        <w:tc>
          <w:tcPr>
            <w:tcW w:w="1560" w:type="dxa"/>
          </w:tcPr>
          <w:p w:rsidR="00064588" w:rsidRPr="00064588" w:rsidRDefault="00064588"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p>
        </w:tc>
        <w:tc>
          <w:tcPr>
            <w:tcW w:w="2551" w:type="dxa"/>
            <w:hideMark/>
          </w:tcPr>
          <w:p w:rsidR="00932953" w:rsidRPr="00B34809" w:rsidRDefault="00932953" w:rsidP="0093295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p>
          <w:p w:rsidR="00064588" w:rsidRPr="00B34809" w:rsidRDefault="00064588" w:rsidP="00932953">
            <w:pP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4F58F6" w:rsidRPr="00667BDE" w:rsidTr="00932953">
        <w:trPr>
          <w:trHeight w:val="299"/>
        </w:trPr>
        <w:tc>
          <w:tcPr>
            <w:cnfStyle w:val="001000000000" w:firstRow="0" w:lastRow="0" w:firstColumn="1" w:lastColumn="0" w:oddVBand="0" w:evenVBand="0" w:oddHBand="0" w:evenHBand="0" w:firstRowFirstColumn="0" w:firstRowLastColumn="0" w:lastRowFirstColumn="0" w:lastRowLastColumn="0"/>
            <w:tcW w:w="2338" w:type="dxa"/>
            <w:hideMark/>
          </w:tcPr>
          <w:p w:rsidR="004F58F6" w:rsidRPr="006658F2" w:rsidRDefault="00AD0645" w:rsidP="00D2355B">
            <w:pPr>
              <w:tabs>
                <w:tab w:val="left" w:pos="3969"/>
              </w:tabs>
              <w:rPr>
                <w:rFonts w:asciiTheme="minorHAnsi" w:hAnsiTheme="minorHAnsi"/>
                <w:b w:val="0"/>
                <w:sz w:val="16"/>
                <w:szCs w:val="16"/>
              </w:rPr>
            </w:pPr>
            <w:r w:rsidRPr="006658F2">
              <w:rPr>
                <w:rFonts w:asciiTheme="minorHAnsi" w:hAnsiTheme="minorHAnsi"/>
                <w:b w:val="0"/>
                <w:sz w:val="16"/>
                <w:szCs w:val="16"/>
              </w:rPr>
              <w:t>HTC INVESTMENTS a.s.</w:t>
            </w:r>
          </w:p>
        </w:tc>
        <w:tc>
          <w:tcPr>
            <w:tcW w:w="1701" w:type="dxa"/>
            <w:hideMark/>
          </w:tcPr>
          <w:p w:rsidR="004F58F6" w:rsidRPr="00AA6E68" w:rsidRDefault="00D2355B" w:rsidP="00D2355B">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Prijaté pôžičky</w:t>
            </w:r>
          </w:p>
        </w:tc>
        <w:tc>
          <w:tcPr>
            <w:tcW w:w="1560" w:type="dxa"/>
            <w:noWrap/>
          </w:tcPr>
          <w:p w:rsidR="004F58F6" w:rsidRPr="00AA6E68" w:rsidRDefault="004F58F6" w:rsidP="00064588">
            <w:pPr>
              <w:tabs>
                <w:tab w:val="left" w:pos="3969"/>
              </w:tabs>
              <w:jc w:val="center"/>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hideMark/>
          </w:tcPr>
          <w:p w:rsidR="004F58F6" w:rsidRPr="00AA6E68" w:rsidRDefault="004F58F6"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4F58F6"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25212F" w:rsidRPr="006658F2" w:rsidRDefault="00AD0645" w:rsidP="004F58F6">
            <w:pPr>
              <w:tabs>
                <w:tab w:val="left" w:pos="3969"/>
              </w:tabs>
              <w:rPr>
                <w:rFonts w:asciiTheme="minorHAnsi" w:hAnsiTheme="minorHAnsi"/>
                <w:b w:val="0"/>
                <w:sz w:val="16"/>
                <w:szCs w:val="16"/>
              </w:rPr>
            </w:pPr>
            <w:r w:rsidRPr="006658F2">
              <w:rPr>
                <w:rFonts w:asciiTheme="minorHAnsi" w:hAnsiTheme="minorHAnsi"/>
                <w:b w:val="0"/>
                <w:sz w:val="16"/>
                <w:szCs w:val="16"/>
              </w:rPr>
              <w:t>HTC INVESTMENTS a.s.</w:t>
            </w:r>
          </w:p>
        </w:tc>
        <w:tc>
          <w:tcPr>
            <w:tcW w:w="1701" w:type="dxa"/>
          </w:tcPr>
          <w:p w:rsidR="004F58F6" w:rsidRPr="00667BDE" w:rsidRDefault="0025212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Úroky</w:t>
            </w:r>
          </w:p>
        </w:tc>
        <w:tc>
          <w:tcPr>
            <w:tcW w:w="1560" w:type="dxa"/>
            <w:noWrap/>
          </w:tcPr>
          <w:p w:rsidR="004F58F6" w:rsidRPr="00667BDE"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18 672</w:t>
            </w:r>
          </w:p>
        </w:tc>
        <w:tc>
          <w:tcPr>
            <w:tcW w:w="2551" w:type="dxa"/>
            <w:noWrap/>
          </w:tcPr>
          <w:p w:rsidR="004F58F6" w:rsidRPr="00667BDE" w:rsidRDefault="001B33E1"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58 753</w:t>
            </w:r>
          </w:p>
        </w:tc>
      </w:tr>
      <w:tr w:rsidR="009E6288"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9E6288" w:rsidRPr="006658F2" w:rsidRDefault="00AD0645" w:rsidP="004F58F6">
            <w:pPr>
              <w:tabs>
                <w:tab w:val="left" w:pos="3969"/>
              </w:tabs>
              <w:rPr>
                <w:rFonts w:asciiTheme="minorHAnsi" w:hAnsiTheme="minorHAnsi"/>
                <w:b w:val="0"/>
                <w:sz w:val="16"/>
                <w:szCs w:val="16"/>
              </w:rPr>
            </w:pPr>
            <w:r w:rsidRPr="006658F2">
              <w:rPr>
                <w:rFonts w:asciiTheme="minorHAnsi" w:hAnsiTheme="minorHAnsi"/>
                <w:b w:val="0"/>
                <w:sz w:val="16"/>
                <w:szCs w:val="16"/>
              </w:rPr>
              <w:t>HTC INVESTMENTS a.s.</w:t>
            </w:r>
          </w:p>
        </w:tc>
        <w:tc>
          <w:tcPr>
            <w:tcW w:w="1701" w:type="dxa"/>
          </w:tcPr>
          <w:p w:rsidR="009E6288" w:rsidRDefault="009E6288"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Splatené úvery</w:t>
            </w:r>
          </w:p>
        </w:tc>
        <w:tc>
          <w:tcPr>
            <w:tcW w:w="1560" w:type="dxa"/>
            <w:noWrap/>
          </w:tcPr>
          <w:p w:rsidR="009E6288" w:rsidRDefault="009E6288" w:rsidP="00FA0158">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9E6288" w:rsidRDefault="009E6288"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3225FA"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3225FA" w:rsidRPr="006658F2" w:rsidRDefault="00094722" w:rsidP="00D2355B">
            <w:pPr>
              <w:tabs>
                <w:tab w:val="left" w:pos="3969"/>
              </w:tabs>
              <w:rPr>
                <w:rFonts w:asciiTheme="minorHAnsi" w:hAnsiTheme="minorHAnsi"/>
                <w:b w:val="0"/>
                <w:bCs w:val="0"/>
                <w:sz w:val="16"/>
                <w:szCs w:val="16"/>
              </w:rPr>
            </w:pPr>
            <w:r w:rsidRPr="006658F2">
              <w:rPr>
                <w:rFonts w:asciiTheme="minorHAnsi" w:hAnsiTheme="minorHAnsi"/>
                <w:b w:val="0"/>
                <w:sz w:val="16"/>
                <w:szCs w:val="16"/>
              </w:rPr>
              <w:t>HTC INVESTMENTS a.s.</w:t>
            </w:r>
          </w:p>
        </w:tc>
        <w:tc>
          <w:tcPr>
            <w:tcW w:w="1701" w:type="dxa"/>
          </w:tcPr>
          <w:p w:rsidR="003225FA" w:rsidRDefault="003225FA" w:rsidP="00D2355B">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Predaj DNM</w:t>
            </w:r>
          </w:p>
        </w:tc>
        <w:tc>
          <w:tcPr>
            <w:tcW w:w="1560" w:type="dxa"/>
            <w:noWrap/>
          </w:tcPr>
          <w:p w:rsidR="003225FA" w:rsidRDefault="003225FA" w:rsidP="00D2355B">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p>
        </w:tc>
        <w:tc>
          <w:tcPr>
            <w:tcW w:w="2551" w:type="dxa"/>
            <w:noWrap/>
          </w:tcPr>
          <w:p w:rsidR="003225FA" w:rsidRDefault="003225FA"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p>
        </w:tc>
      </w:tr>
      <w:tr w:rsidR="008C335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8C335F" w:rsidRPr="006658F2" w:rsidRDefault="00094722" w:rsidP="00D2355B">
            <w:pPr>
              <w:tabs>
                <w:tab w:val="left" w:pos="3969"/>
              </w:tabs>
              <w:rPr>
                <w:rFonts w:asciiTheme="minorHAnsi" w:hAnsiTheme="minorHAnsi"/>
                <w:b w:val="0"/>
                <w:bCs w:val="0"/>
                <w:sz w:val="16"/>
                <w:szCs w:val="16"/>
              </w:rPr>
            </w:pPr>
            <w:r w:rsidRPr="006658F2">
              <w:rPr>
                <w:rFonts w:asciiTheme="minorHAnsi" w:hAnsiTheme="minorHAnsi"/>
                <w:b w:val="0"/>
                <w:sz w:val="16"/>
                <w:szCs w:val="16"/>
              </w:rPr>
              <w:t>HTC INVESTMENTS a.s.</w:t>
            </w:r>
          </w:p>
        </w:tc>
        <w:tc>
          <w:tcPr>
            <w:tcW w:w="1701" w:type="dxa"/>
          </w:tcPr>
          <w:p w:rsidR="008C335F" w:rsidRDefault="00320B0A" w:rsidP="00D2355B">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Licenčný poplatok</w:t>
            </w:r>
          </w:p>
        </w:tc>
        <w:tc>
          <w:tcPr>
            <w:tcW w:w="1560" w:type="dxa"/>
            <w:noWrap/>
          </w:tcPr>
          <w:p w:rsidR="008C335F" w:rsidRPr="006658F2"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6 190</w:t>
            </w:r>
          </w:p>
        </w:tc>
        <w:tc>
          <w:tcPr>
            <w:tcW w:w="2551" w:type="dxa"/>
            <w:noWrap/>
          </w:tcPr>
          <w:p w:rsidR="008C335F" w:rsidRDefault="001B33E1"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22 237</w:t>
            </w:r>
          </w:p>
        </w:tc>
      </w:tr>
      <w:tr w:rsidR="004F58F6"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4F58F6" w:rsidRPr="00C56013" w:rsidRDefault="00D2355B" w:rsidP="00D2355B">
            <w:pPr>
              <w:tabs>
                <w:tab w:val="left" w:pos="3969"/>
              </w:tabs>
              <w:rPr>
                <w:rFonts w:asciiTheme="minorHAnsi" w:hAnsiTheme="minorHAnsi"/>
                <w:b w:val="0"/>
                <w:bCs w:val="0"/>
                <w:sz w:val="16"/>
                <w:szCs w:val="16"/>
              </w:rPr>
            </w:pPr>
            <w:proofErr w:type="spellStart"/>
            <w:r>
              <w:rPr>
                <w:rFonts w:asciiTheme="minorHAnsi" w:hAnsiTheme="minorHAnsi"/>
                <w:b w:val="0"/>
                <w:bCs w:val="0"/>
                <w:sz w:val="16"/>
                <w:szCs w:val="16"/>
              </w:rPr>
              <w:t>Kinex</w:t>
            </w:r>
            <w:proofErr w:type="spellEnd"/>
            <w:r>
              <w:rPr>
                <w:rFonts w:asciiTheme="minorHAnsi" w:hAnsiTheme="minorHAnsi"/>
                <w:b w:val="0"/>
                <w:bCs w:val="0"/>
                <w:sz w:val="16"/>
                <w:szCs w:val="16"/>
              </w:rPr>
              <w:t xml:space="preserve"> , KBB</w:t>
            </w:r>
          </w:p>
        </w:tc>
        <w:tc>
          <w:tcPr>
            <w:tcW w:w="1701" w:type="dxa"/>
          </w:tcPr>
          <w:p w:rsidR="004F58F6" w:rsidRPr="00C56013" w:rsidRDefault="00D2355B" w:rsidP="00D2355B">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Nákup služieb</w:t>
            </w:r>
          </w:p>
        </w:tc>
        <w:tc>
          <w:tcPr>
            <w:tcW w:w="1560" w:type="dxa"/>
            <w:noWrap/>
          </w:tcPr>
          <w:p w:rsidR="004F58F6" w:rsidRPr="00C56013"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1 895</w:t>
            </w:r>
          </w:p>
        </w:tc>
        <w:tc>
          <w:tcPr>
            <w:tcW w:w="2551" w:type="dxa"/>
            <w:noWrap/>
          </w:tcPr>
          <w:p w:rsidR="004F58F6" w:rsidRPr="00C56013" w:rsidRDefault="00932953"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5 880</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C56013" w:rsidRDefault="00A84A6F" w:rsidP="009734A3">
            <w:pPr>
              <w:tabs>
                <w:tab w:val="left" w:pos="3969"/>
              </w:tabs>
              <w:rPr>
                <w:rFonts w:asciiTheme="minorHAnsi" w:hAnsiTheme="minorHAnsi"/>
                <w:b w:val="0"/>
                <w:bCs w:val="0"/>
                <w:sz w:val="16"/>
                <w:szCs w:val="16"/>
              </w:rPr>
            </w:pPr>
            <w:proofErr w:type="spellStart"/>
            <w:r>
              <w:rPr>
                <w:rFonts w:asciiTheme="minorHAnsi" w:hAnsiTheme="minorHAnsi"/>
                <w:b w:val="0"/>
                <w:bCs w:val="0"/>
                <w:sz w:val="16"/>
                <w:szCs w:val="16"/>
              </w:rPr>
              <w:t>Kinex</w:t>
            </w:r>
            <w:proofErr w:type="spellEnd"/>
            <w:r>
              <w:rPr>
                <w:rFonts w:asciiTheme="minorHAnsi" w:hAnsiTheme="minorHAnsi"/>
                <w:b w:val="0"/>
                <w:bCs w:val="0"/>
                <w:sz w:val="16"/>
                <w:szCs w:val="16"/>
              </w:rPr>
              <w:t xml:space="preserve"> , KBB</w:t>
            </w:r>
          </w:p>
        </w:tc>
        <w:tc>
          <w:tcPr>
            <w:tcW w:w="1701" w:type="dxa"/>
          </w:tcPr>
          <w:p w:rsidR="00A84A6F" w:rsidRPr="00C56013" w:rsidRDefault="00A84A6F" w:rsidP="009734A3">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 xml:space="preserve">Nákup služieb  - </w:t>
            </w:r>
            <w:proofErr w:type="spellStart"/>
            <w:r>
              <w:rPr>
                <w:rFonts w:asciiTheme="minorHAnsi" w:hAnsiTheme="minorHAnsi"/>
                <w:bCs/>
                <w:sz w:val="16"/>
                <w:szCs w:val="16"/>
              </w:rPr>
              <w:t>refakturácie</w:t>
            </w:r>
            <w:proofErr w:type="spellEnd"/>
          </w:p>
        </w:tc>
        <w:tc>
          <w:tcPr>
            <w:tcW w:w="1560" w:type="dxa"/>
            <w:noWrap/>
          </w:tcPr>
          <w:p w:rsidR="00A84A6F"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233</w:t>
            </w:r>
          </w:p>
        </w:tc>
        <w:tc>
          <w:tcPr>
            <w:tcW w:w="2551" w:type="dxa"/>
            <w:noWrap/>
          </w:tcPr>
          <w:p w:rsidR="00A84A6F"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Cs/>
                <w:sz w:val="16"/>
                <w:szCs w:val="16"/>
              </w:rPr>
            </w:pPr>
            <w:r>
              <w:rPr>
                <w:rFonts w:asciiTheme="minorHAnsi" w:hAnsiTheme="minorHAnsi"/>
                <w:bCs/>
                <w:sz w:val="16"/>
                <w:szCs w:val="16"/>
              </w:rPr>
              <w:t>476</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D754B6" w:rsidRDefault="00A84A6F" w:rsidP="00B25373">
            <w:pPr>
              <w:tabs>
                <w:tab w:val="left" w:pos="3969"/>
              </w:tabs>
              <w:rPr>
                <w:rFonts w:asciiTheme="minorHAnsi" w:hAnsiTheme="minorHAnsi"/>
                <w:b w:val="0"/>
                <w:sz w:val="16"/>
                <w:szCs w:val="16"/>
              </w:rPr>
            </w:pPr>
            <w:proofErr w:type="spellStart"/>
            <w:r w:rsidRPr="00D754B6">
              <w:rPr>
                <w:rFonts w:asciiTheme="minorHAnsi" w:hAnsiTheme="minorHAnsi"/>
                <w:b w:val="0"/>
                <w:sz w:val="16"/>
                <w:szCs w:val="16"/>
              </w:rPr>
              <w:t>Kinex</w:t>
            </w:r>
            <w:proofErr w:type="spellEnd"/>
            <w:r>
              <w:rPr>
                <w:rFonts w:asciiTheme="minorHAnsi" w:hAnsiTheme="minorHAnsi"/>
                <w:b w:val="0"/>
                <w:sz w:val="16"/>
                <w:szCs w:val="16"/>
              </w:rPr>
              <w:t>,</w:t>
            </w:r>
            <w:r w:rsidRPr="00D754B6">
              <w:rPr>
                <w:rFonts w:asciiTheme="minorHAnsi" w:hAnsiTheme="minorHAnsi"/>
                <w:b w:val="0"/>
                <w:sz w:val="16"/>
                <w:szCs w:val="16"/>
              </w:rPr>
              <w:t xml:space="preserve"> </w:t>
            </w:r>
            <w:r>
              <w:rPr>
                <w:rFonts w:asciiTheme="minorHAnsi" w:hAnsiTheme="minorHAnsi"/>
                <w:b w:val="0"/>
                <w:sz w:val="16"/>
                <w:szCs w:val="16"/>
              </w:rPr>
              <w:t xml:space="preserve"> </w:t>
            </w:r>
            <w:r w:rsidRPr="00D754B6">
              <w:rPr>
                <w:rFonts w:asciiTheme="minorHAnsi" w:hAnsiTheme="minorHAnsi"/>
                <w:b w:val="0"/>
                <w:sz w:val="16"/>
                <w:szCs w:val="16"/>
              </w:rPr>
              <w:t>KBB</w:t>
            </w:r>
          </w:p>
        </w:tc>
        <w:tc>
          <w:tcPr>
            <w:tcW w:w="1701" w:type="dxa"/>
          </w:tcPr>
          <w:p w:rsidR="00A84A6F" w:rsidRDefault="00A84A6F" w:rsidP="00B25373">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Predaj tovaru</w:t>
            </w:r>
          </w:p>
        </w:tc>
        <w:tc>
          <w:tcPr>
            <w:tcW w:w="1560" w:type="dxa"/>
            <w:noWrap/>
          </w:tcPr>
          <w:p w:rsidR="00A84A6F" w:rsidRDefault="00A84A6F" w:rsidP="00B2537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Pr="00AA6E68"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7 271</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D754B6" w:rsidRDefault="00A84A6F" w:rsidP="00B25373">
            <w:pPr>
              <w:tabs>
                <w:tab w:val="left" w:pos="3969"/>
              </w:tabs>
              <w:rPr>
                <w:rFonts w:asciiTheme="minorHAnsi" w:hAnsiTheme="minorHAnsi"/>
                <w:b w:val="0"/>
                <w:sz w:val="16"/>
                <w:szCs w:val="16"/>
              </w:rPr>
            </w:pPr>
            <w:proofErr w:type="spellStart"/>
            <w:r w:rsidRPr="00D754B6">
              <w:rPr>
                <w:rFonts w:asciiTheme="minorHAnsi" w:hAnsiTheme="minorHAnsi"/>
                <w:b w:val="0"/>
                <w:sz w:val="16"/>
                <w:szCs w:val="16"/>
              </w:rPr>
              <w:t>Kinex</w:t>
            </w:r>
            <w:proofErr w:type="spellEnd"/>
            <w:r>
              <w:rPr>
                <w:rFonts w:asciiTheme="minorHAnsi" w:hAnsiTheme="minorHAnsi"/>
                <w:b w:val="0"/>
                <w:sz w:val="16"/>
                <w:szCs w:val="16"/>
              </w:rPr>
              <w:t>,</w:t>
            </w:r>
            <w:r w:rsidRPr="00D754B6">
              <w:rPr>
                <w:rFonts w:asciiTheme="minorHAnsi" w:hAnsiTheme="minorHAnsi"/>
                <w:b w:val="0"/>
                <w:sz w:val="16"/>
                <w:szCs w:val="16"/>
              </w:rPr>
              <w:t xml:space="preserve"> </w:t>
            </w:r>
            <w:r>
              <w:rPr>
                <w:rFonts w:asciiTheme="minorHAnsi" w:hAnsiTheme="minorHAnsi"/>
                <w:b w:val="0"/>
                <w:sz w:val="16"/>
                <w:szCs w:val="16"/>
              </w:rPr>
              <w:t xml:space="preserve"> </w:t>
            </w:r>
            <w:r w:rsidRPr="00D754B6">
              <w:rPr>
                <w:rFonts w:asciiTheme="minorHAnsi" w:hAnsiTheme="minorHAnsi"/>
                <w:b w:val="0"/>
                <w:sz w:val="16"/>
                <w:szCs w:val="16"/>
              </w:rPr>
              <w:t>KBB</w:t>
            </w:r>
          </w:p>
        </w:tc>
        <w:tc>
          <w:tcPr>
            <w:tcW w:w="1701" w:type="dxa"/>
          </w:tcPr>
          <w:p w:rsidR="00A84A6F" w:rsidRDefault="00A84A6F" w:rsidP="00B25373">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Predaj služieb</w:t>
            </w:r>
          </w:p>
        </w:tc>
        <w:tc>
          <w:tcPr>
            <w:tcW w:w="1560" w:type="dxa"/>
            <w:noWrap/>
          </w:tcPr>
          <w:p w:rsidR="00A84A6F" w:rsidRDefault="00A84A6F" w:rsidP="00B2537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Pr="00AA6E68" w:rsidRDefault="00A84A6F"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B34809"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B34809" w:rsidRPr="00B34809" w:rsidRDefault="00B34809" w:rsidP="00B34809">
            <w:pPr>
              <w:tabs>
                <w:tab w:val="left" w:pos="3969"/>
              </w:tabs>
              <w:rPr>
                <w:rFonts w:asciiTheme="minorHAnsi" w:hAnsiTheme="minorHAnsi"/>
                <w:b w:val="0"/>
                <w:sz w:val="16"/>
                <w:szCs w:val="16"/>
              </w:rPr>
            </w:pPr>
            <w:proofErr w:type="spellStart"/>
            <w:r w:rsidRPr="00B34809">
              <w:rPr>
                <w:rFonts w:asciiTheme="minorHAnsi" w:hAnsiTheme="minorHAnsi"/>
                <w:b w:val="0"/>
                <w:sz w:val="16"/>
                <w:szCs w:val="16"/>
              </w:rPr>
              <w:t>K</w:t>
            </w:r>
            <w:r>
              <w:rPr>
                <w:rFonts w:asciiTheme="minorHAnsi" w:hAnsiTheme="minorHAnsi"/>
                <w:b w:val="0"/>
                <w:sz w:val="16"/>
                <w:szCs w:val="16"/>
              </w:rPr>
              <w:t>i</w:t>
            </w:r>
            <w:r w:rsidRPr="00B34809">
              <w:rPr>
                <w:rFonts w:asciiTheme="minorHAnsi" w:hAnsiTheme="minorHAnsi"/>
                <w:b w:val="0"/>
                <w:sz w:val="16"/>
                <w:szCs w:val="16"/>
              </w:rPr>
              <w:t>nex</w:t>
            </w:r>
            <w:proofErr w:type="spellEnd"/>
            <w:r w:rsidR="00741D2E">
              <w:rPr>
                <w:rFonts w:asciiTheme="minorHAnsi" w:hAnsiTheme="minorHAnsi"/>
                <w:b w:val="0"/>
                <w:sz w:val="16"/>
                <w:szCs w:val="16"/>
              </w:rPr>
              <w:t xml:space="preserve">, </w:t>
            </w:r>
            <w:r w:rsidRPr="00B34809">
              <w:rPr>
                <w:rFonts w:asciiTheme="minorHAnsi" w:hAnsiTheme="minorHAnsi"/>
                <w:b w:val="0"/>
                <w:sz w:val="16"/>
                <w:szCs w:val="16"/>
              </w:rPr>
              <w:t xml:space="preserve"> KBB </w:t>
            </w:r>
          </w:p>
        </w:tc>
        <w:tc>
          <w:tcPr>
            <w:tcW w:w="1701" w:type="dxa"/>
          </w:tcPr>
          <w:p w:rsidR="00B34809" w:rsidRDefault="00B34809" w:rsidP="00B25373">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Nákup tovaru</w:t>
            </w:r>
          </w:p>
        </w:tc>
        <w:tc>
          <w:tcPr>
            <w:tcW w:w="1560" w:type="dxa"/>
            <w:noWrap/>
          </w:tcPr>
          <w:p w:rsidR="00B34809" w:rsidRDefault="00B34809" w:rsidP="00B2537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B34809" w:rsidRDefault="001B33E1"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965</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25212F" w:rsidRDefault="00A84A6F" w:rsidP="00E33B10">
            <w:pPr>
              <w:tabs>
                <w:tab w:val="left" w:pos="3969"/>
              </w:tabs>
              <w:rPr>
                <w:rFonts w:asciiTheme="minorHAnsi" w:hAnsiTheme="minorHAnsi"/>
                <w:sz w:val="16"/>
                <w:szCs w:val="16"/>
              </w:rPr>
            </w:pPr>
            <w:r>
              <w:rPr>
                <w:rFonts w:asciiTheme="minorHAnsi" w:hAnsiTheme="minorHAnsi"/>
                <w:sz w:val="16"/>
                <w:szCs w:val="16"/>
              </w:rPr>
              <w:t xml:space="preserve">Spolu za materské </w:t>
            </w:r>
            <w:r w:rsidRPr="0025212F">
              <w:rPr>
                <w:rFonts w:asciiTheme="minorHAnsi" w:hAnsiTheme="minorHAnsi"/>
                <w:sz w:val="16"/>
                <w:szCs w:val="16"/>
              </w:rPr>
              <w:t>ÚJ</w:t>
            </w:r>
          </w:p>
        </w:tc>
        <w:tc>
          <w:tcPr>
            <w:tcW w:w="1701" w:type="dxa"/>
          </w:tcPr>
          <w:p w:rsidR="00A84A6F" w:rsidRPr="0025212F" w:rsidRDefault="00A84A6F" w:rsidP="00C56013">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p>
        </w:tc>
        <w:tc>
          <w:tcPr>
            <w:tcW w:w="1560" w:type="dxa"/>
            <w:noWrap/>
          </w:tcPr>
          <w:p w:rsidR="00A84A6F" w:rsidRPr="0025212F"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Pr>
                <w:rFonts w:asciiTheme="minorHAnsi" w:hAnsiTheme="minorHAnsi"/>
                <w:b/>
                <w:sz w:val="16"/>
                <w:szCs w:val="16"/>
              </w:rPr>
              <w:t>26 990</w:t>
            </w:r>
          </w:p>
        </w:tc>
        <w:tc>
          <w:tcPr>
            <w:tcW w:w="2551" w:type="dxa"/>
            <w:noWrap/>
          </w:tcPr>
          <w:p w:rsidR="00A84A6F" w:rsidRPr="0025212F" w:rsidRDefault="001B33E1" w:rsidP="00DA6AAC">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sz w:val="16"/>
                <w:szCs w:val="16"/>
              </w:rPr>
            </w:pPr>
            <w:r>
              <w:rPr>
                <w:rFonts w:asciiTheme="minorHAnsi" w:hAnsiTheme="minorHAnsi"/>
                <w:b/>
                <w:sz w:val="16"/>
                <w:szCs w:val="16"/>
              </w:rPr>
              <w:t>95 5</w:t>
            </w:r>
            <w:r w:rsidR="00DA6AAC">
              <w:rPr>
                <w:rFonts w:asciiTheme="minorHAnsi" w:hAnsiTheme="minorHAnsi"/>
                <w:b/>
                <w:sz w:val="16"/>
                <w:szCs w:val="16"/>
              </w:rPr>
              <w:t>82</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Default="00A84A6F" w:rsidP="004F58F6">
            <w:pPr>
              <w:tabs>
                <w:tab w:val="left" w:pos="3969"/>
              </w:tabs>
              <w:rPr>
                <w:rFonts w:asciiTheme="minorHAnsi" w:hAnsiTheme="minorHAnsi"/>
                <w:b w:val="0"/>
                <w:sz w:val="16"/>
                <w:szCs w:val="16"/>
              </w:rPr>
            </w:pPr>
          </w:p>
        </w:tc>
        <w:tc>
          <w:tcPr>
            <w:tcW w:w="1701" w:type="dxa"/>
          </w:tcPr>
          <w:p w:rsidR="00A84A6F"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560" w:type="dxa"/>
            <w:noWrap/>
          </w:tcPr>
          <w:p w:rsidR="00A84A6F" w:rsidRDefault="00A84A6F" w:rsidP="00156E54">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Default="00A84A6F" w:rsidP="00156E54">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r w:rsidR="00A84A6F" w:rsidRPr="00667BDE" w:rsidTr="00B34809">
        <w:trPr>
          <w:trHeight w:val="798"/>
        </w:trPr>
        <w:tc>
          <w:tcPr>
            <w:cnfStyle w:val="001000000000" w:firstRow="0" w:lastRow="0" w:firstColumn="1" w:lastColumn="0" w:oddVBand="0" w:evenVBand="0" w:oddHBand="0" w:evenHBand="0" w:firstRowFirstColumn="0" w:firstRowLastColumn="0" w:lastRowFirstColumn="0" w:lastRowLastColumn="0"/>
            <w:tcW w:w="2338" w:type="dxa"/>
          </w:tcPr>
          <w:p w:rsidR="00A84A6F" w:rsidRPr="00F80891" w:rsidRDefault="00A84A6F" w:rsidP="004F58F6">
            <w:pPr>
              <w:tabs>
                <w:tab w:val="left" w:pos="3969"/>
              </w:tabs>
              <w:rPr>
                <w:rFonts w:asciiTheme="minorHAnsi" w:hAnsiTheme="minorHAnsi"/>
                <w:b w:val="0"/>
                <w:sz w:val="16"/>
                <w:szCs w:val="16"/>
              </w:rPr>
            </w:pPr>
            <w:proofErr w:type="spellStart"/>
            <w:r>
              <w:rPr>
                <w:rFonts w:asciiTheme="minorHAnsi" w:hAnsiTheme="minorHAnsi"/>
                <w:b w:val="0"/>
                <w:sz w:val="16"/>
                <w:szCs w:val="16"/>
              </w:rPr>
              <w:t>Kinex</w:t>
            </w:r>
            <w:proofErr w:type="spellEnd"/>
            <w:r>
              <w:rPr>
                <w:rFonts w:asciiTheme="minorHAnsi" w:hAnsiTheme="minorHAnsi"/>
                <w:b w:val="0"/>
                <w:sz w:val="16"/>
                <w:szCs w:val="16"/>
              </w:rPr>
              <w:t xml:space="preserve">  USA, </w:t>
            </w:r>
            <w:proofErr w:type="spellStart"/>
            <w:r>
              <w:rPr>
                <w:rFonts w:asciiTheme="minorHAnsi" w:hAnsiTheme="minorHAnsi"/>
                <w:b w:val="0"/>
                <w:sz w:val="16"/>
                <w:szCs w:val="16"/>
              </w:rPr>
              <w:t>Inc</w:t>
            </w:r>
            <w:proofErr w:type="spellEnd"/>
            <w:r>
              <w:rPr>
                <w:rFonts w:asciiTheme="minorHAnsi" w:hAnsiTheme="minorHAnsi"/>
                <w:b w:val="0"/>
                <w:sz w:val="16"/>
                <w:szCs w:val="16"/>
              </w:rPr>
              <w:t>.</w:t>
            </w:r>
          </w:p>
        </w:tc>
        <w:tc>
          <w:tcPr>
            <w:tcW w:w="1701" w:type="dxa"/>
          </w:tcPr>
          <w:p w:rsidR="00A84A6F" w:rsidRPr="00667BDE"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Predaj vlastných výrobkov</w:t>
            </w:r>
          </w:p>
        </w:tc>
        <w:tc>
          <w:tcPr>
            <w:tcW w:w="1560" w:type="dxa"/>
            <w:noWrap/>
          </w:tcPr>
          <w:p w:rsidR="00DA6AAC" w:rsidRDefault="00DA6AAC"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p w:rsidR="00A84A6F" w:rsidRPr="00667BDE"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11</w:t>
            </w:r>
            <w:r w:rsidR="00DA6AAC">
              <w:rPr>
                <w:rFonts w:asciiTheme="minorHAnsi" w:hAnsiTheme="minorHAnsi"/>
                <w:sz w:val="16"/>
                <w:szCs w:val="16"/>
              </w:rPr>
              <w:t> </w:t>
            </w:r>
            <w:r>
              <w:rPr>
                <w:rFonts w:asciiTheme="minorHAnsi" w:hAnsiTheme="minorHAnsi"/>
                <w:sz w:val="16"/>
                <w:szCs w:val="16"/>
              </w:rPr>
              <w:t>958</w:t>
            </w:r>
          </w:p>
        </w:tc>
        <w:tc>
          <w:tcPr>
            <w:tcW w:w="2551" w:type="dxa"/>
            <w:noWrap/>
          </w:tcPr>
          <w:p w:rsidR="00DA6AAC" w:rsidRDefault="00DA6AAC"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p w:rsidR="00A84A6F" w:rsidRPr="00667BDE" w:rsidRDefault="001B33E1" w:rsidP="00932953">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27 433</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F80891" w:rsidRDefault="00A84A6F" w:rsidP="004F58F6">
            <w:pPr>
              <w:tabs>
                <w:tab w:val="left" w:pos="3969"/>
              </w:tabs>
              <w:rPr>
                <w:rFonts w:asciiTheme="minorHAnsi" w:hAnsiTheme="minorHAnsi"/>
                <w:b w:val="0"/>
                <w:sz w:val="16"/>
                <w:szCs w:val="16"/>
              </w:rPr>
            </w:pPr>
            <w:proofErr w:type="spellStart"/>
            <w:r>
              <w:rPr>
                <w:rFonts w:asciiTheme="minorHAnsi" w:hAnsiTheme="minorHAnsi"/>
                <w:b w:val="0"/>
                <w:sz w:val="16"/>
                <w:szCs w:val="16"/>
              </w:rPr>
              <w:t>Kinex</w:t>
            </w:r>
            <w:proofErr w:type="spellEnd"/>
            <w:r>
              <w:rPr>
                <w:rFonts w:asciiTheme="minorHAnsi" w:hAnsiTheme="minorHAnsi"/>
                <w:b w:val="0"/>
                <w:sz w:val="16"/>
                <w:szCs w:val="16"/>
              </w:rPr>
              <w:t xml:space="preserve"> USA, INC.</w:t>
            </w:r>
          </w:p>
        </w:tc>
        <w:tc>
          <w:tcPr>
            <w:tcW w:w="1701" w:type="dxa"/>
          </w:tcPr>
          <w:p w:rsidR="00A84A6F" w:rsidRPr="00667BDE"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Nákup služieb</w:t>
            </w:r>
          </w:p>
        </w:tc>
        <w:tc>
          <w:tcPr>
            <w:tcW w:w="1560" w:type="dxa"/>
            <w:noWrap/>
          </w:tcPr>
          <w:p w:rsidR="00A84A6F" w:rsidRPr="00667BDE" w:rsidRDefault="00A84A6F"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Pr="00667BDE"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1 873</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AA6E68" w:rsidRDefault="00A84A6F" w:rsidP="004F58F6">
            <w:pPr>
              <w:tabs>
                <w:tab w:val="left" w:pos="3969"/>
              </w:tabs>
              <w:rPr>
                <w:rFonts w:asciiTheme="minorHAnsi" w:hAnsiTheme="minorHAnsi"/>
                <w:b w:val="0"/>
                <w:sz w:val="16"/>
                <w:szCs w:val="16"/>
              </w:rPr>
            </w:pPr>
            <w:proofErr w:type="spellStart"/>
            <w:r w:rsidRPr="00AA6E68">
              <w:rPr>
                <w:rFonts w:asciiTheme="minorHAnsi" w:hAnsiTheme="minorHAnsi"/>
                <w:b w:val="0"/>
                <w:sz w:val="16"/>
                <w:szCs w:val="16"/>
              </w:rPr>
              <w:t>Global</w:t>
            </w:r>
            <w:proofErr w:type="spellEnd"/>
            <w:r w:rsidRPr="00AA6E68">
              <w:rPr>
                <w:rFonts w:asciiTheme="minorHAnsi" w:hAnsiTheme="minorHAnsi"/>
                <w:b w:val="0"/>
                <w:sz w:val="16"/>
                <w:szCs w:val="16"/>
              </w:rPr>
              <w:t xml:space="preserve">  </w:t>
            </w:r>
            <w:proofErr w:type="spellStart"/>
            <w:r w:rsidRPr="00AA6E68">
              <w:rPr>
                <w:rFonts w:asciiTheme="minorHAnsi" w:hAnsiTheme="minorHAnsi"/>
                <w:b w:val="0"/>
                <w:sz w:val="16"/>
                <w:szCs w:val="16"/>
              </w:rPr>
              <w:t>Supply</w:t>
            </w:r>
            <w:proofErr w:type="spellEnd"/>
            <w:r w:rsidRPr="00AA6E68">
              <w:rPr>
                <w:rFonts w:asciiTheme="minorHAnsi" w:hAnsiTheme="minorHAnsi"/>
                <w:b w:val="0"/>
                <w:sz w:val="16"/>
                <w:szCs w:val="16"/>
              </w:rPr>
              <w:t>, a.s.</w:t>
            </w:r>
          </w:p>
        </w:tc>
        <w:tc>
          <w:tcPr>
            <w:tcW w:w="1701" w:type="dxa"/>
          </w:tcPr>
          <w:p w:rsidR="00A84A6F" w:rsidRPr="00AA6E68"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sidRPr="00AA6E68">
              <w:rPr>
                <w:rFonts w:asciiTheme="minorHAnsi" w:hAnsiTheme="minorHAnsi"/>
                <w:sz w:val="16"/>
                <w:szCs w:val="16"/>
              </w:rPr>
              <w:t>Nákup služieb</w:t>
            </w:r>
          </w:p>
        </w:tc>
        <w:tc>
          <w:tcPr>
            <w:tcW w:w="1560" w:type="dxa"/>
            <w:noWrap/>
          </w:tcPr>
          <w:p w:rsidR="00A84A6F" w:rsidRPr="00AA6E68" w:rsidRDefault="00A84A6F" w:rsidP="00E17EC7">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Pr="00AA6E68"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2 966</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AA6E68" w:rsidRDefault="00A84A6F" w:rsidP="004F58F6">
            <w:pPr>
              <w:tabs>
                <w:tab w:val="left" w:pos="3969"/>
              </w:tabs>
              <w:rPr>
                <w:rFonts w:asciiTheme="minorHAnsi" w:hAnsiTheme="minorHAnsi"/>
                <w:b w:val="0"/>
                <w:sz w:val="16"/>
                <w:szCs w:val="16"/>
              </w:rPr>
            </w:pPr>
            <w:proofErr w:type="spellStart"/>
            <w:r>
              <w:rPr>
                <w:rFonts w:asciiTheme="minorHAnsi" w:hAnsiTheme="minorHAnsi"/>
                <w:b w:val="0"/>
                <w:sz w:val="16"/>
                <w:szCs w:val="16"/>
              </w:rPr>
              <w:t>Global</w:t>
            </w:r>
            <w:proofErr w:type="spellEnd"/>
            <w:r>
              <w:rPr>
                <w:rFonts w:asciiTheme="minorHAnsi" w:hAnsiTheme="minorHAnsi"/>
                <w:b w:val="0"/>
                <w:sz w:val="16"/>
                <w:szCs w:val="16"/>
              </w:rPr>
              <w:t xml:space="preserve">  </w:t>
            </w:r>
            <w:proofErr w:type="spellStart"/>
            <w:r>
              <w:rPr>
                <w:rFonts w:asciiTheme="minorHAnsi" w:hAnsiTheme="minorHAnsi"/>
                <w:b w:val="0"/>
                <w:sz w:val="16"/>
                <w:szCs w:val="16"/>
              </w:rPr>
              <w:t>Supply</w:t>
            </w:r>
            <w:proofErr w:type="spellEnd"/>
            <w:r>
              <w:rPr>
                <w:rFonts w:asciiTheme="minorHAnsi" w:hAnsiTheme="minorHAnsi"/>
                <w:b w:val="0"/>
                <w:sz w:val="16"/>
                <w:szCs w:val="16"/>
              </w:rPr>
              <w:t>, a.s.</w:t>
            </w:r>
          </w:p>
        </w:tc>
        <w:tc>
          <w:tcPr>
            <w:tcW w:w="1701" w:type="dxa"/>
          </w:tcPr>
          <w:p w:rsidR="00A84A6F" w:rsidRPr="00AA6E68"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Nákup tovaru</w:t>
            </w:r>
          </w:p>
        </w:tc>
        <w:tc>
          <w:tcPr>
            <w:tcW w:w="1560" w:type="dxa"/>
            <w:noWrap/>
          </w:tcPr>
          <w:p w:rsidR="00A84A6F" w:rsidRPr="00AA6E68" w:rsidRDefault="00A84A6F" w:rsidP="00E17EC7">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Pr="00AA6E68"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r>
              <w:rPr>
                <w:rFonts w:asciiTheme="minorHAnsi" w:hAnsiTheme="minorHAnsi"/>
                <w:sz w:val="16"/>
                <w:szCs w:val="16"/>
              </w:rPr>
              <w:t>149 088</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hideMark/>
          </w:tcPr>
          <w:p w:rsidR="00A84A6F" w:rsidRPr="00F80891" w:rsidRDefault="00A84A6F" w:rsidP="00C56013">
            <w:pPr>
              <w:tabs>
                <w:tab w:val="left" w:pos="3969"/>
              </w:tabs>
              <w:rPr>
                <w:rFonts w:asciiTheme="minorHAnsi" w:hAnsiTheme="minorHAnsi"/>
                <w:bCs w:val="0"/>
                <w:sz w:val="16"/>
                <w:szCs w:val="16"/>
              </w:rPr>
            </w:pPr>
            <w:r w:rsidRPr="00F80891">
              <w:rPr>
                <w:rFonts w:asciiTheme="minorHAnsi" w:hAnsiTheme="minorHAnsi"/>
                <w:bCs w:val="0"/>
                <w:sz w:val="16"/>
                <w:szCs w:val="16"/>
              </w:rPr>
              <w:t>Spolu za ostatné</w:t>
            </w:r>
            <w:r>
              <w:rPr>
                <w:rFonts w:asciiTheme="minorHAnsi" w:hAnsiTheme="minorHAnsi"/>
                <w:bCs w:val="0"/>
                <w:sz w:val="16"/>
                <w:szCs w:val="16"/>
              </w:rPr>
              <w:t xml:space="preserve"> spriaznené osoby</w:t>
            </w:r>
          </w:p>
        </w:tc>
        <w:tc>
          <w:tcPr>
            <w:tcW w:w="1701" w:type="dxa"/>
            <w:hideMark/>
          </w:tcPr>
          <w:p w:rsidR="00A84A6F" w:rsidRPr="00667BDE"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sidRPr="00667BDE">
              <w:rPr>
                <w:rFonts w:asciiTheme="minorHAnsi" w:hAnsiTheme="minorHAnsi"/>
                <w:b/>
                <w:bCs/>
                <w:sz w:val="16"/>
                <w:szCs w:val="16"/>
              </w:rPr>
              <w:t> </w:t>
            </w:r>
          </w:p>
        </w:tc>
        <w:tc>
          <w:tcPr>
            <w:tcW w:w="1560" w:type="dxa"/>
            <w:noWrap/>
            <w:hideMark/>
          </w:tcPr>
          <w:p w:rsidR="00A84A6F" w:rsidRPr="00667BDE" w:rsidRDefault="001B33E1" w:rsidP="006C738B">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Pr>
                <w:rFonts w:asciiTheme="minorHAnsi" w:hAnsiTheme="minorHAnsi"/>
                <w:b/>
                <w:bCs/>
                <w:sz w:val="16"/>
                <w:szCs w:val="16"/>
              </w:rPr>
              <w:t>1</w:t>
            </w:r>
            <w:r w:rsidR="006C738B">
              <w:rPr>
                <w:rFonts w:asciiTheme="minorHAnsi" w:hAnsiTheme="minorHAnsi"/>
                <w:b/>
                <w:bCs/>
                <w:sz w:val="16"/>
                <w:szCs w:val="16"/>
              </w:rPr>
              <w:t>1</w:t>
            </w:r>
            <w:r>
              <w:rPr>
                <w:rFonts w:asciiTheme="minorHAnsi" w:hAnsiTheme="minorHAnsi"/>
                <w:b/>
                <w:bCs/>
                <w:sz w:val="16"/>
                <w:szCs w:val="16"/>
              </w:rPr>
              <w:t xml:space="preserve"> </w:t>
            </w:r>
            <w:r w:rsidR="006C738B">
              <w:rPr>
                <w:rFonts w:asciiTheme="minorHAnsi" w:hAnsiTheme="minorHAnsi"/>
                <w:b/>
                <w:bCs/>
                <w:sz w:val="16"/>
                <w:szCs w:val="16"/>
              </w:rPr>
              <w:t>958</w:t>
            </w:r>
          </w:p>
        </w:tc>
        <w:tc>
          <w:tcPr>
            <w:tcW w:w="2551" w:type="dxa"/>
            <w:noWrap/>
            <w:hideMark/>
          </w:tcPr>
          <w:p w:rsidR="00A84A6F" w:rsidRPr="00667BDE" w:rsidRDefault="001B33E1" w:rsidP="001B33E1">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sz w:val="16"/>
                <w:szCs w:val="16"/>
              </w:rPr>
            </w:pPr>
            <w:r>
              <w:rPr>
                <w:rFonts w:asciiTheme="minorHAnsi" w:hAnsiTheme="minorHAnsi"/>
                <w:b/>
                <w:bCs/>
                <w:sz w:val="16"/>
                <w:szCs w:val="16"/>
              </w:rPr>
              <w:t>181 360</w:t>
            </w:r>
          </w:p>
        </w:tc>
      </w:tr>
      <w:tr w:rsidR="00A84A6F" w:rsidRPr="00667BDE" w:rsidTr="00064588">
        <w:trPr>
          <w:trHeight w:val="299"/>
        </w:trPr>
        <w:tc>
          <w:tcPr>
            <w:cnfStyle w:val="001000000000" w:firstRow="0" w:lastRow="0" w:firstColumn="1" w:lastColumn="0" w:oddVBand="0" w:evenVBand="0" w:oddHBand="0" w:evenHBand="0" w:firstRowFirstColumn="0" w:firstRowLastColumn="0" w:lastRowFirstColumn="0" w:lastRowLastColumn="0"/>
            <w:tcW w:w="2338" w:type="dxa"/>
          </w:tcPr>
          <w:p w:rsidR="00A84A6F" w:rsidRPr="00667BDE" w:rsidRDefault="00A84A6F" w:rsidP="004F58F6">
            <w:pPr>
              <w:tabs>
                <w:tab w:val="left" w:pos="3969"/>
              </w:tabs>
              <w:rPr>
                <w:rFonts w:asciiTheme="minorHAnsi" w:hAnsiTheme="minorHAnsi"/>
                <w:sz w:val="16"/>
                <w:szCs w:val="16"/>
              </w:rPr>
            </w:pPr>
          </w:p>
        </w:tc>
        <w:tc>
          <w:tcPr>
            <w:tcW w:w="1701" w:type="dxa"/>
          </w:tcPr>
          <w:p w:rsidR="00A84A6F" w:rsidRPr="00667BDE" w:rsidRDefault="00A84A6F" w:rsidP="004F58F6">
            <w:pPr>
              <w:tabs>
                <w:tab w:val="left" w:pos="3969"/>
              </w:tabs>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1560" w:type="dxa"/>
            <w:noWrap/>
          </w:tcPr>
          <w:p w:rsidR="00A84A6F" w:rsidRPr="00667BDE" w:rsidRDefault="00A84A6F" w:rsidP="00156E54">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c>
          <w:tcPr>
            <w:tcW w:w="2551" w:type="dxa"/>
            <w:noWrap/>
          </w:tcPr>
          <w:p w:rsidR="00A84A6F" w:rsidRPr="00667BDE" w:rsidRDefault="00A84A6F" w:rsidP="00156E54">
            <w:pPr>
              <w:tabs>
                <w:tab w:val="left" w:pos="3969"/>
              </w:tabs>
              <w:jc w:val="right"/>
              <w:cnfStyle w:val="000000000000" w:firstRow="0" w:lastRow="0" w:firstColumn="0" w:lastColumn="0" w:oddVBand="0" w:evenVBand="0" w:oddHBand="0" w:evenHBand="0" w:firstRowFirstColumn="0" w:firstRowLastColumn="0" w:lastRowFirstColumn="0" w:lastRowLastColumn="0"/>
              <w:rPr>
                <w:rFonts w:asciiTheme="minorHAnsi" w:hAnsiTheme="minorHAnsi"/>
                <w:sz w:val="16"/>
                <w:szCs w:val="16"/>
              </w:rPr>
            </w:pPr>
          </w:p>
        </w:tc>
      </w:tr>
    </w:tbl>
    <w:p w:rsidR="00976D56" w:rsidRDefault="00976D56" w:rsidP="00976D56">
      <w:pPr>
        <w:tabs>
          <w:tab w:val="left" w:pos="426"/>
        </w:tabs>
        <w:ind w:left="360"/>
        <w:rPr>
          <w:rFonts w:asciiTheme="minorHAnsi" w:hAnsiTheme="minorHAnsi"/>
          <w:sz w:val="16"/>
          <w:szCs w:val="16"/>
        </w:rPr>
      </w:pPr>
    </w:p>
    <w:p w:rsidR="00AA6E68" w:rsidRDefault="00AA6E68" w:rsidP="00976D56">
      <w:pPr>
        <w:tabs>
          <w:tab w:val="left" w:pos="426"/>
        </w:tabs>
        <w:ind w:left="360"/>
        <w:rPr>
          <w:rFonts w:asciiTheme="minorHAnsi" w:hAnsiTheme="minorHAnsi"/>
          <w:sz w:val="16"/>
          <w:szCs w:val="16"/>
          <w:highlight w:val="magenta"/>
        </w:rPr>
      </w:pPr>
    </w:p>
    <w:p w:rsidR="008C335F" w:rsidRDefault="008C335F" w:rsidP="00976D56">
      <w:pPr>
        <w:tabs>
          <w:tab w:val="left" w:pos="426"/>
        </w:tabs>
        <w:ind w:left="360"/>
        <w:rPr>
          <w:rFonts w:asciiTheme="minorHAnsi" w:hAnsiTheme="minorHAnsi"/>
          <w:sz w:val="16"/>
          <w:szCs w:val="16"/>
          <w:highlight w:val="magenta"/>
        </w:rPr>
      </w:pPr>
    </w:p>
    <w:p w:rsidR="008C335F" w:rsidRDefault="008C335F" w:rsidP="00976D56">
      <w:pPr>
        <w:tabs>
          <w:tab w:val="left" w:pos="426"/>
        </w:tabs>
        <w:ind w:left="360"/>
        <w:rPr>
          <w:rFonts w:asciiTheme="minorHAnsi" w:hAnsiTheme="minorHAnsi"/>
          <w:sz w:val="16"/>
          <w:szCs w:val="16"/>
          <w:highlight w:val="magenta"/>
        </w:rPr>
      </w:pPr>
    </w:p>
    <w:p w:rsidR="00AA6E68" w:rsidRDefault="00AA6E68" w:rsidP="00976D56">
      <w:pPr>
        <w:tabs>
          <w:tab w:val="left" w:pos="426"/>
        </w:tabs>
        <w:ind w:left="360"/>
        <w:rPr>
          <w:rFonts w:asciiTheme="minorHAnsi" w:hAnsiTheme="minorHAnsi"/>
          <w:sz w:val="16"/>
          <w:szCs w:val="16"/>
          <w:highlight w:val="magenta"/>
        </w:rPr>
      </w:pPr>
    </w:p>
    <w:p w:rsidR="00B03B76" w:rsidRPr="00667BDE" w:rsidRDefault="00DF760C" w:rsidP="006B7681">
      <w:pPr>
        <w:numPr>
          <w:ilvl w:val="1"/>
          <w:numId w:val="22"/>
        </w:numPr>
        <w:tabs>
          <w:tab w:val="left" w:pos="426"/>
        </w:tabs>
        <w:rPr>
          <w:rFonts w:asciiTheme="minorHAnsi" w:hAnsiTheme="minorHAnsi"/>
          <w:sz w:val="16"/>
          <w:szCs w:val="16"/>
        </w:rPr>
      </w:pPr>
      <w:r w:rsidRPr="00667BDE">
        <w:rPr>
          <w:rFonts w:asciiTheme="minorHAnsi" w:hAnsiTheme="minorHAnsi"/>
          <w:b/>
          <w:sz w:val="16"/>
          <w:szCs w:val="16"/>
        </w:rPr>
        <w:t>Vybrané aktíva a pasíva vyplývajúce z transakcií so spriaznenými osobami</w:t>
      </w:r>
    </w:p>
    <w:p w:rsidR="000669DE" w:rsidRPr="00667BDE" w:rsidRDefault="000669DE" w:rsidP="00663CA5">
      <w:pPr>
        <w:rPr>
          <w:rFonts w:asciiTheme="minorHAnsi" w:hAnsiTheme="minorHAnsi"/>
          <w:b/>
          <w:sz w:val="16"/>
          <w:szCs w:val="16"/>
        </w:rPr>
      </w:pPr>
    </w:p>
    <w:p w:rsidR="00BB0A8E" w:rsidRDefault="000669DE" w:rsidP="00EF3504">
      <w:pPr>
        <w:ind w:firstLine="360"/>
        <w:rPr>
          <w:rFonts w:asciiTheme="minorHAnsi" w:hAnsiTheme="minorHAnsi"/>
          <w:b/>
          <w:sz w:val="16"/>
          <w:szCs w:val="16"/>
        </w:rPr>
      </w:pPr>
      <w:proofErr w:type="spellStart"/>
      <w:r w:rsidRPr="00667BDE">
        <w:rPr>
          <w:rFonts w:asciiTheme="minorHAnsi" w:hAnsiTheme="minorHAnsi"/>
          <w:b/>
          <w:sz w:val="16"/>
          <w:szCs w:val="16"/>
          <w:lang w:val="en-US"/>
        </w:rPr>
        <w:t>Tabuľka</w:t>
      </w:r>
      <w:proofErr w:type="spellEnd"/>
      <w:r w:rsidRPr="00667BDE">
        <w:rPr>
          <w:rFonts w:asciiTheme="minorHAnsi" w:hAnsiTheme="minorHAnsi"/>
          <w:b/>
          <w:sz w:val="16"/>
          <w:szCs w:val="16"/>
          <w:lang w:val="en-US"/>
        </w:rPr>
        <w:t xml:space="preserve"> č.</w:t>
      </w:r>
      <w:r w:rsidR="00E70F88" w:rsidRPr="00667BDE">
        <w:rPr>
          <w:rFonts w:asciiTheme="minorHAnsi" w:hAnsiTheme="minorHAnsi"/>
          <w:b/>
          <w:sz w:val="16"/>
          <w:szCs w:val="16"/>
          <w:lang w:val="en-US"/>
        </w:rPr>
        <w:t>2</w:t>
      </w:r>
      <w:r w:rsidR="00DF760C" w:rsidRPr="00667BDE">
        <w:rPr>
          <w:rFonts w:asciiTheme="minorHAnsi" w:hAnsiTheme="minorHAnsi"/>
          <w:b/>
          <w:sz w:val="16"/>
          <w:szCs w:val="16"/>
        </w:rPr>
        <w:t xml:space="preserve"> Pohľadávky </w:t>
      </w:r>
    </w:p>
    <w:p w:rsidR="003D179E" w:rsidRPr="00667BDE" w:rsidRDefault="003D179E" w:rsidP="00EF3504">
      <w:pPr>
        <w:ind w:firstLine="360"/>
        <w:rPr>
          <w:rFonts w:asciiTheme="minorHAnsi" w:hAnsiTheme="minorHAnsi"/>
          <w:b/>
          <w:sz w:val="16"/>
          <w:szCs w:val="16"/>
        </w:rPr>
      </w:pPr>
    </w:p>
    <w:p w:rsidR="003F4C3C" w:rsidRPr="00667BDE" w:rsidRDefault="003F4C3C" w:rsidP="00B768DF">
      <w:pPr>
        <w:pStyle w:val="Zkladntext"/>
        <w:ind w:left="0"/>
        <w:rPr>
          <w:rFonts w:asciiTheme="minorHAnsi" w:hAnsiTheme="minorHAnsi"/>
          <w:sz w:val="8"/>
          <w:szCs w:val="8"/>
          <w:lang w:val="en-US"/>
        </w:rPr>
      </w:pPr>
    </w:p>
    <w:tbl>
      <w:tblPr>
        <w:tblStyle w:val="Tabukasmriekou1svetlzvraznenie31"/>
        <w:tblW w:w="9658" w:type="dxa"/>
        <w:tblInd w:w="481" w:type="dxa"/>
        <w:tblLook w:val="04A0" w:firstRow="1" w:lastRow="0" w:firstColumn="1" w:lastColumn="0" w:noHBand="0" w:noVBand="1"/>
      </w:tblPr>
      <w:tblGrid>
        <w:gridCol w:w="2547"/>
        <w:gridCol w:w="1040"/>
        <w:gridCol w:w="1559"/>
        <w:gridCol w:w="481"/>
        <w:gridCol w:w="698"/>
        <w:gridCol w:w="1666"/>
        <w:gridCol w:w="1667"/>
      </w:tblGrid>
      <w:tr w:rsidR="003D179E" w:rsidRPr="00667BDE" w:rsidTr="00976D56">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2547" w:type="dxa"/>
            <w:vMerge w:val="restart"/>
            <w:noWrap/>
            <w:hideMark/>
          </w:tcPr>
          <w:p w:rsidR="00976D56" w:rsidRPr="00F80891" w:rsidRDefault="00976D56">
            <w:pPr>
              <w:jc w:val="center"/>
              <w:rPr>
                <w:rFonts w:asciiTheme="minorHAnsi" w:hAnsiTheme="minorHAnsi"/>
                <w:bCs w:val="0"/>
                <w:color w:val="000000"/>
                <w:sz w:val="16"/>
                <w:szCs w:val="16"/>
              </w:rPr>
            </w:pPr>
          </w:p>
          <w:p w:rsidR="00976D56" w:rsidRPr="00F80891" w:rsidRDefault="00976D56">
            <w:pPr>
              <w:jc w:val="center"/>
              <w:rPr>
                <w:rFonts w:asciiTheme="minorHAnsi" w:hAnsiTheme="minorHAnsi"/>
                <w:bCs w:val="0"/>
                <w:color w:val="000000"/>
                <w:sz w:val="16"/>
                <w:szCs w:val="16"/>
                <w:lang w:eastAsia="sk-SK"/>
              </w:rPr>
            </w:pPr>
            <w:r w:rsidRPr="00F80891">
              <w:rPr>
                <w:rFonts w:asciiTheme="minorHAnsi" w:hAnsiTheme="minorHAnsi"/>
                <w:bCs w:val="0"/>
                <w:color w:val="000000"/>
                <w:sz w:val="16"/>
                <w:szCs w:val="16"/>
              </w:rPr>
              <w:t xml:space="preserve">Pohľadávky </w:t>
            </w:r>
          </w:p>
        </w:tc>
        <w:tc>
          <w:tcPr>
            <w:tcW w:w="1040" w:type="dxa"/>
            <w:vMerge w:val="restart"/>
            <w:hideMark/>
          </w:tcPr>
          <w:p w:rsidR="00976D56" w:rsidRPr="00F80891" w:rsidRDefault="00976D5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p>
          <w:p w:rsidR="00976D56" w:rsidRPr="00F80891" w:rsidRDefault="00976D5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r w:rsidRPr="00F80891">
              <w:rPr>
                <w:rFonts w:asciiTheme="minorHAnsi" w:hAnsiTheme="minorHAnsi"/>
                <w:bCs w:val="0"/>
                <w:color w:val="000000"/>
                <w:sz w:val="16"/>
                <w:szCs w:val="16"/>
              </w:rPr>
              <w:t>Druhu pohľadávky</w:t>
            </w:r>
          </w:p>
        </w:tc>
        <w:tc>
          <w:tcPr>
            <w:tcW w:w="2040" w:type="dxa"/>
            <w:gridSpan w:val="2"/>
          </w:tcPr>
          <w:p w:rsidR="00976D56" w:rsidRPr="00F80891" w:rsidRDefault="00976D5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p>
        </w:tc>
        <w:tc>
          <w:tcPr>
            <w:tcW w:w="2364" w:type="dxa"/>
            <w:gridSpan w:val="2"/>
            <w:hideMark/>
          </w:tcPr>
          <w:p w:rsidR="00976D56" w:rsidRPr="00F80891" w:rsidRDefault="00976D5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r w:rsidRPr="00F80891">
              <w:rPr>
                <w:rFonts w:asciiTheme="minorHAnsi" w:hAnsiTheme="minorHAnsi"/>
                <w:bCs w:val="0"/>
                <w:color w:val="000000"/>
                <w:sz w:val="16"/>
                <w:szCs w:val="16"/>
              </w:rPr>
              <w:t>Hodnotové vyjadrenie obchodu</w:t>
            </w:r>
          </w:p>
        </w:tc>
        <w:tc>
          <w:tcPr>
            <w:tcW w:w="1667" w:type="dxa"/>
          </w:tcPr>
          <w:p w:rsidR="00976D56" w:rsidRPr="00F80891" w:rsidRDefault="00976D56">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p>
        </w:tc>
      </w:tr>
      <w:tr w:rsidR="00976D56" w:rsidRPr="00667BDE" w:rsidTr="00976D56">
        <w:trPr>
          <w:trHeight w:val="360"/>
        </w:trPr>
        <w:tc>
          <w:tcPr>
            <w:cnfStyle w:val="001000000000" w:firstRow="0" w:lastRow="0" w:firstColumn="1" w:lastColumn="0" w:oddVBand="0" w:evenVBand="0" w:oddHBand="0" w:evenHBand="0" w:firstRowFirstColumn="0" w:firstRowLastColumn="0" w:lastRowFirstColumn="0" w:lastRowLastColumn="0"/>
            <w:tcW w:w="2547" w:type="dxa"/>
            <w:vMerge/>
            <w:hideMark/>
          </w:tcPr>
          <w:p w:rsidR="00976D56" w:rsidRPr="00667BDE" w:rsidRDefault="00976D56">
            <w:pPr>
              <w:rPr>
                <w:rFonts w:asciiTheme="minorHAnsi" w:hAnsiTheme="minorHAnsi"/>
                <w:b w:val="0"/>
                <w:bCs w:val="0"/>
                <w:color w:val="000000"/>
                <w:sz w:val="16"/>
                <w:szCs w:val="16"/>
              </w:rPr>
            </w:pPr>
          </w:p>
        </w:tc>
        <w:tc>
          <w:tcPr>
            <w:tcW w:w="1040" w:type="dxa"/>
            <w:vMerge/>
            <w:hideMark/>
          </w:tcPr>
          <w:p w:rsidR="00976D56" w:rsidRPr="00667BDE" w:rsidRDefault="00976D56">
            <w:pP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
        </w:tc>
        <w:tc>
          <w:tcPr>
            <w:tcW w:w="1559"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Bežné účtovné obdobie</w:t>
            </w:r>
          </w:p>
        </w:tc>
        <w:tc>
          <w:tcPr>
            <w:tcW w:w="1179" w:type="dxa"/>
            <w:gridSpan w:val="2"/>
          </w:tcPr>
          <w:p w:rsidR="00976D56" w:rsidRPr="00667BDE" w:rsidRDefault="00976D56" w:rsidP="003D179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roofErr w:type="spellStart"/>
            <w:r>
              <w:rPr>
                <w:rFonts w:asciiTheme="minorHAnsi" w:hAnsiTheme="minorHAnsi"/>
                <w:b/>
                <w:bCs/>
                <w:color w:val="000000"/>
                <w:sz w:val="16"/>
                <w:szCs w:val="16"/>
              </w:rPr>
              <w:t>Oprávna</w:t>
            </w:r>
            <w:proofErr w:type="spellEnd"/>
            <w:r>
              <w:rPr>
                <w:rFonts w:asciiTheme="minorHAnsi" w:hAnsiTheme="minorHAnsi"/>
                <w:b/>
                <w:bCs/>
                <w:color w:val="000000"/>
                <w:sz w:val="16"/>
                <w:szCs w:val="16"/>
              </w:rPr>
              <w:t xml:space="preserve"> položka</w:t>
            </w:r>
            <w:r w:rsidR="003D179E">
              <w:rPr>
                <w:rFonts w:asciiTheme="minorHAnsi" w:hAnsiTheme="minorHAnsi"/>
                <w:b/>
                <w:bCs/>
                <w:color w:val="000000"/>
                <w:sz w:val="16"/>
                <w:szCs w:val="16"/>
              </w:rPr>
              <w:t xml:space="preserve"> za bežné ÚO</w:t>
            </w:r>
          </w:p>
        </w:tc>
        <w:tc>
          <w:tcPr>
            <w:tcW w:w="1666"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 xml:space="preserve">Bezprostredne predchádzajúce účtovné obdobie                                             </w:t>
            </w:r>
          </w:p>
        </w:tc>
        <w:tc>
          <w:tcPr>
            <w:tcW w:w="1667" w:type="dxa"/>
          </w:tcPr>
          <w:p w:rsidR="00976D56"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roofErr w:type="spellStart"/>
            <w:r>
              <w:rPr>
                <w:rFonts w:asciiTheme="minorHAnsi" w:hAnsiTheme="minorHAnsi"/>
                <w:b/>
                <w:bCs/>
                <w:color w:val="000000"/>
                <w:sz w:val="16"/>
                <w:szCs w:val="16"/>
              </w:rPr>
              <w:t>Oprávn</w:t>
            </w:r>
            <w:r w:rsidR="003D179E">
              <w:rPr>
                <w:rFonts w:asciiTheme="minorHAnsi" w:hAnsiTheme="minorHAnsi"/>
                <w:b/>
                <w:bCs/>
                <w:color w:val="000000"/>
                <w:sz w:val="16"/>
                <w:szCs w:val="16"/>
              </w:rPr>
              <w:t>a</w:t>
            </w:r>
            <w:proofErr w:type="spellEnd"/>
            <w:r>
              <w:rPr>
                <w:rFonts w:asciiTheme="minorHAnsi" w:hAnsiTheme="minorHAnsi"/>
                <w:b/>
                <w:bCs/>
                <w:color w:val="000000"/>
                <w:sz w:val="16"/>
                <w:szCs w:val="16"/>
              </w:rPr>
              <w:t xml:space="preserve"> položka</w:t>
            </w:r>
          </w:p>
          <w:p w:rsidR="003D179E" w:rsidRDefault="003D179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Pr>
                <w:rFonts w:asciiTheme="minorHAnsi" w:hAnsiTheme="minorHAnsi"/>
                <w:b/>
                <w:bCs/>
                <w:color w:val="000000"/>
                <w:sz w:val="16"/>
                <w:szCs w:val="16"/>
              </w:rPr>
              <w:t>za predchádzajúce ÚO</w:t>
            </w:r>
          </w:p>
          <w:p w:rsidR="003D179E" w:rsidRPr="00667BDE" w:rsidRDefault="003D179E">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
        </w:tc>
      </w:tr>
      <w:tr w:rsidR="00976D56" w:rsidRPr="00667BDE" w:rsidTr="00976D56">
        <w:trPr>
          <w:trHeight w:val="240"/>
        </w:trPr>
        <w:tc>
          <w:tcPr>
            <w:cnfStyle w:val="001000000000" w:firstRow="0" w:lastRow="0" w:firstColumn="1" w:lastColumn="0" w:oddVBand="0" w:evenVBand="0" w:oddHBand="0" w:evenHBand="0" w:firstRowFirstColumn="0" w:firstRowLastColumn="0" w:lastRowFirstColumn="0" w:lastRowLastColumn="0"/>
            <w:tcW w:w="2547" w:type="dxa"/>
            <w:noWrap/>
            <w:hideMark/>
          </w:tcPr>
          <w:p w:rsidR="00976D56" w:rsidRPr="00667BDE" w:rsidRDefault="00976D56">
            <w:pPr>
              <w:jc w:val="center"/>
              <w:rPr>
                <w:rFonts w:asciiTheme="minorHAnsi" w:hAnsiTheme="minorHAnsi"/>
                <w:b w:val="0"/>
                <w:bCs w:val="0"/>
                <w:color w:val="000000"/>
                <w:sz w:val="16"/>
                <w:szCs w:val="16"/>
              </w:rPr>
            </w:pPr>
            <w:r w:rsidRPr="00667BDE">
              <w:rPr>
                <w:rFonts w:asciiTheme="minorHAnsi" w:hAnsiTheme="minorHAnsi"/>
                <w:b w:val="0"/>
                <w:bCs w:val="0"/>
                <w:color w:val="000000"/>
                <w:sz w:val="16"/>
                <w:szCs w:val="16"/>
              </w:rPr>
              <w:t>a</w:t>
            </w:r>
          </w:p>
        </w:tc>
        <w:tc>
          <w:tcPr>
            <w:tcW w:w="1040"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b</w:t>
            </w:r>
          </w:p>
        </w:tc>
        <w:tc>
          <w:tcPr>
            <w:tcW w:w="1559"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c</w:t>
            </w:r>
          </w:p>
        </w:tc>
        <w:tc>
          <w:tcPr>
            <w:tcW w:w="1179" w:type="dxa"/>
            <w:gridSpan w:val="2"/>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
        </w:tc>
        <w:tc>
          <w:tcPr>
            <w:tcW w:w="1666"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d</w:t>
            </w:r>
          </w:p>
        </w:tc>
        <w:tc>
          <w:tcPr>
            <w:tcW w:w="1667" w:type="dxa"/>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
        </w:tc>
      </w:tr>
      <w:tr w:rsidR="00976D56" w:rsidRPr="00667BDE" w:rsidTr="00976D56">
        <w:trPr>
          <w:trHeight w:val="300"/>
        </w:trPr>
        <w:tc>
          <w:tcPr>
            <w:cnfStyle w:val="001000000000" w:firstRow="0" w:lastRow="0" w:firstColumn="1" w:lastColumn="0" w:oddVBand="0" w:evenVBand="0" w:oddHBand="0" w:evenHBand="0" w:firstRowFirstColumn="0" w:firstRowLastColumn="0" w:lastRowFirstColumn="0" w:lastRowLastColumn="0"/>
            <w:tcW w:w="2547" w:type="dxa"/>
            <w:hideMark/>
          </w:tcPr>
          <w:p w:rsidR="00976D56" w:rsidRPr="00F80891" w:rsidRDefault="00976D56">
            <w:pPr>
              <w:rPr>
                <w:rFonts w:asciiTheme="minorHAnsi" w:hAnsiTheme="minorHAnsi"/>
                <w:b w:val="0"/>
                <w:sz w:val="16"/>
                <w:szCs w:val="16"/>
              </w:rPr>
            </w:pPr>
            <w:proofErr w:type="spellStart"/>
            <w:r w:rsidRPr="00F80891">
              <w:rPr>
                <w:rFonts w:asciiTheme="minorHAnsi" w:hAnsiTheme="minorHAnsi"/>
                <w:b w:val="0"/>
                <w:sz w:val="16"/>
                <w:szCs w:val="16"/>
              </w:rPr>
              <w:t>Kinex</w:t>
            </w:r>
            <w:proofErr w:type="spellEnd"/>
            <w:r w:rsidRPr="00F80891">
              <w:rPr>
                <w:rFonts w:asciiTheme="minorHAnsi" w:hAnsiTheme="minorHAnsi"/>
                <w:b w:val="0"/>
                <w:sz w:val="16"/>
                <w:szCs w:val="16"/>
              </w:rPr>
              <w:t xml:space="preserve"> USA, </w:t>
            </w:r>
            <w:proofErr w:type="spellStart"/>
            <w:r w:rsidRPr="00F80891">
              <w:rPr>
                <w:rFonts w:asciiTheme="minorHAnsi" w:hAnsiTheme="minorHAnsi"/>
                <w:b w:val="0"/>
                <w:sz w:val="16"/>
                <w:szCs w:val="16"/>
              </w:rPr>
              <w:t>Inc</w:t>
            </w:r>
            <w:proofErr w:type="spellEnd"/>
            <w:r w:rsidRPr="00F80891">
              <w:rPr>
                <w:rFonts w:asciiTheme="minorHAnsi" w:hAnsiTheme="minorHAnsi"/>
                <w:b w:val="0"/>
                <w:sz w:val="16"/>
                <w:szCs w:val="16"/>
              </w:rPr>
              <w:t>.</w:t>
            </w:r>
          </w:p>
        </w:tc>
        <w:tc>
          <w:tcPr>
            <w:tcW w:w="1040"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sz w:val="16"/>
                <w:szCs w:val="16"/>
              </w:rPr>
            </w:pPr>
            <w:r w:rsidRPr="00667BDE">
              <w:rPr>
                <w:rFonts w:asciiTheme="minorHAnsi" w:hAnsiTheme="minorHAnsi"/>
                <w:bCs/>
                <w:color w:val="000000"/>
                <w:sz w:val="16"/>
                <w:szCs w:val="16"/>
              </w:rPr>
              <w:t>z obch.</w:t>
            </w:r>
            <w:r w:rsidR="007542A5">
              <w:rPr>
                <w:rFonts w:asciiTheme="minorHAnsi" w:hAnsiTheme="minorHAnsi"/>
                <w:bCs/>
                <w:color w:val="000000"/>
                <w:sz w:val="16"/>
                <w:szCs w:val="16"/>
              </w:rPr>
              <w:t xml:space="preserve"> </w:t>
            </w:r>
            <w:r w:rsidRPr="00667BDE">
              <w:rPr>
                <w:rFonts w:asciiTheme="minorHAnsi" w:hAnsiTheme="minorHAnsi"/>
                <w:bCs/>
                <w:color w:val="000000"/>
                <w:sz w:val="16"/>
                <w:szCs w:val="16"/>
              </w:rPr>
              <w:t>styku</w:t>
            </w:r>
          </w:p>
        </w:tc>
        <w:tc>
          <w:tcPr>
            <w:tcW w:w="1559" w:type="dxa"/>
            <w:noWrap/>
            <w:hideMark/>
          </w:tcPr>
          <w:p w:rsidR="00976D56" w:rsidRPr="00667BDE"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179" w:type="dxa"/>
            <w:gridSpan w:val="2"/>
          </w:tcPr>
          <w:p w:rsidR="00976D56" w:rsidRPr="00667BDE"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666" w:type="dxa"/>
            <w:noWrap/>
            <w:hideMark/>
          </w:tcPr>
          <w:p w:rsidR="00976D56" w:rsidRPr="00667BDE" w:rsidRDefault="00976D56"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667" w:type="dxa"/>
          </w:tcPr>
          <w:p w:rsidR="00976D56" w:rsidRPr="00667BDE"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r>
      <w:tr w:rsidR="00976D56" w:rsidRPr="00667BDE" w:rsidTr="00976D56">
        <w:trPr>
          <w:trHeight w:val="300"/>
        </w:trPr>
        <w:tc>
          <w:tcPr>
            <w:cnfStyle w:val="001000000000" w:firstRow="0" w:lastRow="0" w:firstColumn="1" w:lastColumn="0" w:oddVBand="0" w:evenVBand="0" w:oddHBand="0" w:evenHBand="0" w:firstRowFirstColumn="0" w:firstRowLastColumn="0" w:lastRowFirstColumn="0" w:lastRowLastColumn="0"/>
            <w:tcW w:w="2547" w:type="dxa"/>
          </w:tcPr>
          <w:p w:rsidR="00976D56" w:rsidRPr="00976D56" w:rsidRDefault="00976D56">
            <w:pPr>
              <w:rPr>
                <w:rFonts w:asciiTheme="minorHAnsi" w:hAnsiTheme="minorHAnsi"/>
                <w:sz w:val="16"/>
                <w:szCs w:val="16"/>
              </w:rPr>
            </w:pPr>
            <w:r w:rsidRPr="00976D56">
              <w:rPr>
                <w:rFonts w:asciiTheme="minorHAnsi" w:hAnsiTheme="minorHAnsi"/>
                <w:sz w:val="16"/>
                <w:szCs w:val="16"/>
              </w:rPr>
              <w:t>Spolu za na ostatné spriaznené osoby</w:t>
            </w:r>
          </w:p>
        </w:tc>
        <w:tc>
          <w:tcPr>
            <w:tcW w:w="1040" w:type="dxa"/>
          </w:tcPr>
          <w:p w:rsidR="00976D56" w:rsidRPr="00976D56"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
        </w:tc>
        <w:tc>
          <w:tcPr>
            <w:tcW w:w="1559" w:type="dxa"/>
            <w:noWrap/>
          </w:tcPr>
          <w:p w:rsidR="00976D56" w:rsidRPr="00976D56"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tc>
        <w:tc>
          <w:tcPr>
            <w:tcW w:w="1179" w:type="dxa"/>
            <w:gridSpan w:val="2"/>
          </w:tcPr>
          <w:p w:rsidR="00976D56" w:rsidRPr="00976D56" w:rsidRDefault="00976D56" w:rsidP="00976D56">
            <w:pPr>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tc>
        <w:tc>
          <w:tcPr>
            <w:tcW w:w="1666" w:type="dxa"/>
            <w:noWrap/>
          </w:tcPr>
          <w:p w:rsidR="00976D56" w:rsidRPr="00976D56" w:rsidRDefault="00976D56"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tc>
        <w:tc>
          <w:tcPr>
            <w:tcW w:w="1667" w:type="dxa"/>
          </w:tcPr>
          <w:p w:rsidR="00976D56" w:rsidRPr="00976D56"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tc>
      </w:tr>
      <w:tr w:rsidR="00976D56" w:rsidRPr="00667BDE" w:rsidTr="00976D56">
        <w:trPr>
          <w:trHeight w:val="300"/>
        </w:trPr>
        <w:tc>
          <w:tcPr>
            <w:cnfStyle w:val="001000000000" w:firstRow="0" w:lastRow="0" w:firstColumn="1" w:lastColumn="0" w:oddVBand="0" w:evenVBand="0" w:oddHBand="0" w:evenHBand="0" w:firstRowFirstColumn="0" w:firstRowLastColumn="0" w:lastRowFirstColumn="0" w:lastRowLastColumn="0"/>
            <w:tcW w:w="2547" w:type="dxa"/>
          </w:tcPr>
          <w:p w:rsidR="00976D56" w:rsidRPr="00F80891" w:rsidRDefault="00976D56">
            <w:pPr>
              <w:rPr>
                <w:rFonts w:asciiTheme="minorHAnsi" w:hAnsiTheme="minorHAnsi"/>
                <w:b w:val="0"/>
                <w:sz w:val="16"/>
                <w:szCs w:val="16"/>
              </w:rPr>
            </w:pPr>
          </w:p>
        </w:tc>
        <w:tc>
          <w:tcPr>
            <w:tcW w:w="1040" w:type="dxa"/>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sz w:val="16"/>
                <w:szCs w:val="16"/>
              </w:rPr>
            </w:pPr>
          </w:p>
        </w:tc>
        <w:tc>
          <w:tcPr>
            <w:tcW w:w="1559" w:type="dxa"/>
            <w:noWrap/>
          </w:tcPr>
          <w:p w:rsidR="00976D56" w:rsidRPr="00667BDE"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179" w:type="dxa"/>
            <w:gridSpan w:val="2"/>
          </w:tcPr>
          <w:p w:rsidR="00976D56" w:rsidRDefault="00976D56" w:rsidP="00976D56">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666" w:type="dxa"/>
            <w:noWrap/>
          </w:tcPr>
          <w:p w:rsidR="00976D56" w:rsidRPr="00667BDE" w:rsidRDefault="00976D56"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667" w:type="dxa"/>
          </w:tcPr>
          <w:p w:rsidR="00976D56" w:rsidRPr="00667BDE" w:rsidRDefault="00976D5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r>
      <w:tr w:rsidR="00976D56" w:rsidRPr="00667BDE" w:rsidTr="00976D56">
        <w:trPr>
          <w:trHeight w:val="300"/>
        </w:trPr>
        <w:tc>
          <w:tcPr>
            <w:cnfStyle w:val="001000000000" w:firstRow="0" w:lastRow="0" w:firstColumn="1" w:lastColumn="0" w:oddVBand="0" w:evenVBand="0" w:oddHBand="0" w:evenHBand="0" w:firstRowFirstColumn="0" w:firstRowLastColumn="0" w:lastRowFirstColumn="0" w:lastRowLastColumn="0"/>
            <w:tcW w:w="2547" w:type="dxa"/>
            <w:hideMark/>
          </w:tcPr>
          <w:p w:rsidR="00976D56" w:rsidRPr="00F80891" w:rsidRDefault="00976D56">
            <w:pPr>
              <w:rPr>
                <w:rFonts w:asciiTheme="minorHAnsi" w:hAnsiTheme="minorHAnsi"/>
                <w:b w:val="0"/>
                <w:sz w:val="16"/>
                <w:szCs w:val="16"/>
              </w:rPr>
            </w:pPr>
            <w:proofErr w:type="spellStart"/>
            <w:r w:rsidRPr="00F80891">
              <w:rPr>
                <w:rFonts w:asciiTheme="minorHAnsi" w:hAnsiTheme="minorHAnsi"/>
                <w:b w:val="0"/>
                <w:sz w:val="16"/>
                <w:szCs w:val="16"/>
              </w:rPr>
              <w:t>Ukarbon</w:t>
            </w:r>
            <w:proofErr w:type="spellEnd"/>
            <w:r w:rsidRPr="00F80891">
              <w:rPr>
                <w:rFonts w:asciiTheme="minorHAnsi" w:hAnsiTheme="minorHAnsi"/>
                <w:b w:val="0"/>
                <w:sz w:val="16"/>
                <w:szCs w:val="16"/>
              </w:rPr>
              <w:t xml:space="preserve"> Ukrajina</w:t>
            </w:r>
          </w:p>
        </w:tc>
        <w:tc>
          <w:tcPr>
            <w:tcW w:w="1040"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Cs/>
                <w:color w:val="000000"/>
                <w:sz w:val="16"/>
                <w:szCs w:val="16"/>
              </w:rPr>
            </w:pPr>
            <w:r w:rsidRPr="00667BDE">
              <w:rPr>
                <w:rFonts w:asciiTheme="minorHAnsi" w:hAnsiTheme="minorHAnsi"/>
                <w:bCs/>
                <w:color w:val="000000"/>
                <w:sz w:val="16"/>
                <w:szCs w:val="16"/>
              </w:rPr>
              <w:t>z obch.</w:t>
            </w:r>
            <w:r w:rsidR="007542A5">
              <w:rPr>
                <w:rFonts w:asciiTheme="minorHAnsi" w:hAnsiTheme="minorHAnsi"/>
                <w:bCs/>
                <w:color w:val="000000"/>
                <w:sz w:val="16"/>
                <w:szCs w:val="16"/>
              </w:rPr>
              <w:t xml:space="preserve"> </w:t>
            </w:r>
            <w:r w:rsidRPr="00667BDE">
              <w:rPr>
                <w:rFonts w:asciiTheme="minorHAnsi" w:hAnsiTheme="minorHAnsi"/>
                <w:bCs/>
                <w:color w:val="000000"/>
                <w:sz w:val="16"/>
                <w:szCs w:val="16"/>
              </w:rPr>
              <w:t>styku</w:t>
            </w:r>
          </w:p>
        </w:tc>
        <w:tc>
          <w:tcPr>
            <w:tcW w:w="1559" w:type="dxa"/>
            <w:noWrap/>
            <w:hideMark/>
          </w:tcPr>
          <w:p w:rsidR="00976D56" w:rsidRPr="00667BDE" w:rsidRDefault="00976D56" w:rsidP="0093295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sidRPr="00667BDE">
              <w:rPr>
                <w:rFonts w:asciiTheme="minorHAnsi" w:hAnsiTheme="minorHAnsi"/>
                <w:color w:val="000000"/>
                <w:sz w:val="16"/>
                <w:szCs w:val="16"/>
              </w:rPr>
              <w:t xml:space="preserve">79 </w:t>
            </w:r>
            <w:r w:rsidR="00932953">
              <w:rPr>
                <w:rFonts w:asciiTheme="minorHAnsi" w:hAnsiTheme="minorHAnsi"/>
                <w:color w:val="000000"/>
                <w:sz w:val="16"/>
                <w:szCs w:val="16"/>
              </w:rPr>
              <w:t>597</w:t>
            </w:r>
          </w:p>
        </w:tc>
        <w:tc>
          <w:tcPr>
            <w:tcW w:w="1179" w:type="dxa"/>
            <w:gridSpan w:val="2"/>
          </w:tcPr>
          <w:p w:rsidR="00976D56" w:rsidRPr="00667BDE" w:rsidRDefault="003D179E" w:rsidP="00932953">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 xml:space="preserve">        </w:t>
            </w:r>
            <w:r w:rsidR="00976D56">
              <w:rPr>
                <w:rFonts w:asciiTheme="minorHAnsi" w:hAnsiTheme="minorHAnsi"/>
                <w:color w:val="000000"/>
                <w:sz w:val="16"/>
                <w:szCs w:val="16"/>
              </w:rPr>
              <w:t xml:space="preserve">  79 </w:t>
            </w:r>
            <w:r w:rsidR="00932953">
              <w:rPr>
                <w:rFonts w:asciiTheme="minorHAnsi" w:hAnsiTheme="minorHAnsi"/>
                <w:color w:val="000000"/>
                <w:sz w:val="16"/>
                <w:szCs w:val="16"/>
              </w:rPr>
              <w:t>597</w:t>
            </w:r>
          </w:p>
        </w:tc>
        <w:tc>
          <w:tcPr>
            <w:tcW w:w="1666" w:type="dxa"/>
            <w:noWrap/>
            <w:hideMark/>
          </w:tcPr>
          <w:p w:rsidR="00976D56" w:rsidRPr="00667BDE" w:rsidRDefault="00DA6AAC" w:rsidP="00DA6AAC">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79 597</w:t>
            </w:r>
          </w:p>
        </w:tc>
        <w:tc>
          <w:tcPr>
            <w:tcW w:w="1667" w:type="dxa"/>
          </w:tcPr>
          <w:p w:rsidR="00976D56" w:rsidRPr="00667BDE" w:rsidRDefault="003D179E" w:rsidP="00DA6AAC">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 xml:space="preserve">       </w:t>
            </w:r>
            <w:r w:rsidR="00E17EC7">
              <w:rPr>
                <w:rFonts w:asciiTheme="minorHAnsi" w:hAnsiTheme="minorHAnsi"/>
                <w:color w:val="000000"/>
                <w:sz w:val="16"/>
                <w:szCs w:val="16"/>
              </w:rPr>
              <w:t xml:space="preserve">79 </w:t>
            </w:r>
            <w:r w:rsidR="00DA6AAC">
              <w:rPr>
                <w:rFonts w:asciiTheme="minorHAnsi" w:hAnsiTheme="minorHAnsi"/>
                <w:color w:val="000000"/>
                <w:sz w:val="16"/>
                <w:szCs w:val="16"/>
              </w:rPr>
              <w:t>597</w:t>
            </w:r>
          </w:p>
        </w:tc>
      </w:tr>
      <w:tr w:rsidR="00976D56" w:rsidRPr="00667BDE" w:rsidTr="00976D56">
        <w:trPr>
          <w:trHeight w:val="300"/>
        </w:trPr>
        <w:tc>
          <w:tcPr>
            <w:cnfStyle w:val="001000000000" w:firstRow="0" w:lastRow="0" w:firstColumn="1" w:lastColumn="0" w:oddVBand="0" w:evenVBand="0" w:oddHBand="0" w:evenHBand="0" w:firstRowFirstColumn="0" w:firstRowLastColumn="0" w:lastRowFirstColumn="0" w:lastRowLastColumn="0"/>
            <w:tcW w:w="2547" w:type="dxa"/>
            <w:hideMark/>
          </w:tcPr>
          <w:p w:rsidR="00976D56" w:rsidRPr="00667BDE" w:rsidRDefault="00976D56">
            <w:pPr>
              <w:rPr>
                <w:rFonts w:asciiTheme="minorHAnsi" w:hAnsiTheme="minorHAnsi"/>
                <w:sz w:val="16"/>
                <w:szCs w:val="16"/>
              </w:rPr>
            </w:pPr>
            <w:r w:rsidRPr="00667BDE">
              <w:rPr>
                <w:rFonts w:asciiTheme="minorHAnsi" w:hAnsiTheme="minorHAnsi"/>
                <w:sz w:val="16"/>
                <w:szCs w:val="16"/>
              </w:rPr>
              <w:t> </w:t>
            </w:r>
            <w:r>
              <w:rPr>
                <w:rFonts w:asciiTheme="minorHAnsi" w:hAnsiTheme="minorHAnsi"/>
                <w:sz w:val="16"/>
                <w:szCs w:val="16"/>
              </w:rPr>
              <w:t>Spolu za dcérsku ÚJ</w:t>
            </w:r>
          </w:p>
        </w:tc>
        <w:tc>
          <w:tcPr>
            <w:tcW w:w="1040"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 </w:t>
            </w:r>
          </w:p>
        </w:tc>
        <w:tc>
          <w:tcPr>
            <w:tcW w:w="1559" w:type="dxa"/>
            <w:noWrap/>
            <w:hideMark/>
          </w:tcPr>
          <w:p w:rsidR="00976D56" w:rsidRPr="00976D56" w:rsidRDefault="00976D56" w:rsidP="00932953">
            <w:pPr>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 xml:space="preserve">                       </w:t>
            </w:r>
            <w:r w:rsidRPr="00976D56">
              <w:rPr>
                <w:rFonts w:asciiTheme="minorHAnsi" w:hAnsiTheme="minorHAnsi"/>
                <w:b/>
                <w:color w:val="000000"/>
                <w:sz w:val="16"/>
                <w:szCs w:val="16"/>
              </w:rPr>
              <w:t xml:space="preserve"> 79 </w:t>
            </w:r>
            <w:r w:rsidR="00932953">
              <w:rPr>
                <w:rFonts w:asciiTheme="minorHAnsi" w:hAnsiTheme="minorHAnsi"/>
                <w:b/>
                <w:color w:val="000000"/>
                <w:sz w:val="16"/>
                <w:szCs w:val="16"/>
              </w:rPr>
              <w:t>597</w:t>
            </w:r>
          </w:p>
        </w:tc>
        <w:tc>
          <w:tcPr>
            <w:tcW w:w="1179" w:type="dxa"/>
            <w:gridSpan w:val="2"/>
          </w:tcPr>
          <w:p w:rsidR="00976D56" w:rsidRPr="00976D56" w:rsidRDefault="003D179E" w:rsidP="00932953">
            <w:pPr>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 xml:space="preserve">    </w:t>
            </w:r>
            <w:r w:rsidR="00976D56">
              <w:rPr>
                <w:rFonts w:asciiTheme="minorHAnsi" w:hAnsiTheme="minorHAnsi"/>
                <w:b/>
                <w:color w:val="000000"/>
                <w:sz w:val="16"/>
                <w:szCs w:val="16"/>
              </w:rPr>
              <w:t xml:space="preserve">      </w:t>
            </w:r>
            <w:r w:rsidR="00976D56" w:rsidRPr="00976D56">
              <w:rPr>
                <w:rFonts w:asciiTheme="minorHAnsi" w:hAnsiTheme="minorHAnsi"/>
                <w:b/>
                <w:color w:val="000000"/>
                <w:sz w:val="16"/>
                <w:szCs w:val="16"/>
              </w:rPr>
              <w:t xml:space="preserve">79 </w:t>
            </w:r>
            <w:r w:rsidR="00932953">
              <w:rPr>
                <w:rFonts w:asciiTheme="minorHAnsi" w:hAnsiTheme="minorHAnsi"/>
                <w:b/>
                <w:color w:val="000000"/>
                <w:sz w:val="16"/>
                <w:szCs w:val="16"/>
              </w:rPr>
              <w:t>597</w:t>
            </w:r>
          </w:p>
        </w:tc>
        <w:tc>
          <w:tcPr>
            <w:tcW w:w="1666" w:type="dxa"/>
            <w:noWrap/>
            <w:hideMark/>
          </w:tcPr>
          <w:p w:rsidR="00976D56" w:rsidRPr="00976D56" w:rsidRDefault="003D179E" w:rsidP="00DA6AAC">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 xml:space="preserve">                        </w:t>
            </w:r>
            <w:r w:rsidR="00E17EC7">
              <w:rPr>
                <w:rFonts w:asciiTheme="minorHAnsi" w:hAnsiTheme="minorHAnsi"/>
                <w:b/>
                <w:color w:val="000000"/>
                <w:sz w:val="16"/>
                <w:szCs w:val="16"/>
              </w:rPr>
              <w:t xml:space="preserve">79 </w:t>
            </w:r>
            <w:r w:rsidR="00DA6AAC">
              <w:rPr>
                <w:rFonts w:asciiTheme="minorHAnsi" w:hAnsiTheme="minorHAnsi"/>
                <w:b/>
                <w:color w:val="000000"/>
                <w:sz w:val="16"/>
                <w:szCs w:val="16"/>
              </w:rPr>
              <w:t>597</w:t>
            </w:r>
          </w:p>
        </w:tc>
        <w:tc>
          <w:tcPr>
            <w:tcW w:w="1667" w:type="dxa"/>
          </w:tcPr>
          <w:p w:rsidR="00976D56" w:rsidRDefault="003D179E" w:rsidP="00DA6AAC">
            <w:pPr>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 xml:space="preserve">                 </w:t>
            </w:r>
            <w:r w:rsidR="00E17EC7">
              <w:rPr>
                <w:rFonts w:asciiTheme="minorHAnsi" w:hAnsiTheme="minorHAnsi"/>
                <w:b/>
                <w:color w:val="000000"/>
                <w:sz w:val="16"/>
                <w:szCs w:val="16"/>
              </w:rPr>
              <w:t xml:space="preserve">79 </w:t>
            </w:r>
            <w:r w:rsidR="00DA6AAC">
              <w:rPr>
                <w:rFonts w:asciiTheme="minorHAnsi" w:hAnsiTheme="minorHAnsi"/>
                <w:b/>
                <w:color w:val="000000"/>
                <w:sz w:val="16"/>
                <w:szCs w:val="16"/>
              </w:rPr>
              <w:t>597</w:t>
            </w:r>
          </w:p>
        </w:tc>
      </w:tr>
      <w:tr w:rsidR="00976D56" w:rsidRPr="00667BDE" w:rsidTr="00976D56">
        <w:trPr>
          <w:trHeight w:val="300"/>
        </w:trPr>
        <w:tc>
          <w:tcPr>
            <w:cnfStyle w:val="001000000000" w:firstRow="0" w:lastRow="0" w:firstColumn="1" w:lastColumn="0" w:oddVBand="0" w:evenVBand="0" w:oddHBand="0" w:evenHBand="0" w:firstRowFirstColumn="0" w:firstRowLastColumn="0" w:lastRowFirstColumn="0" w:lastRowLastColumn="0"/>
            <w:tcW w:w="2547" w:type="dxa"/>
            <w:hideMark/>
          </w:tcPr>
          <w:p w:rsidR="00976D56" w:rsidRPr="00667BDE" w:rsidRDefault="00976D56">
            <w:pPr>
              <w:rPr>
                <w:rFonts w:asciiTheme="minorHAnsi" w:hAnsiTheme="minorHAnsi"/>
                <w:sz w:val="16"/>
                <w:szCs w:val="16"/>
              </w:rPr>
            </w:pPr>
            <w:r w:rsidRPr="00667BDE">
              <w:rPr>
                <w:rFonts w:asciiTheme="minorHAnsi" w:hAnsiTheme="minorHAnsi"/>
                <w:sz w:val="16"/>
                <w:szCs w:val="16"/>
              </w:rPr>
              <w:t> </w:t>
            </w:r>
          </w:p>
        </w:tc>
        <w:tc>
          <w:tcPr>
            <w:tcW w:w="1040" w:type="dxa"/>
            <w:hideMark/>
          </w:tcPr>
          <w:p w:rsidR="00976D56" w:rsidRPr="00667BDE" w:rsidRDefault="00976D5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 </w:t>
            </w:r>
          </w:p>
        </w:tc>
        <w:tc>
          <w:tcPr>
            <w:tcW w:w="1559" w:type="dxa"/>
            <w:noWrap/>
            <w:hideMark/>
          </w:tcPr>
          <w:p w:rsidR="00976D56" w:rsidRPr="00667BDE" w:rsidRDefault="00976D56">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sidRPr="00667BDE">
              <w:rPr>
                <w:rFonts w:asciiTheme="minorHAnsi" w:hAnsiTheme="minorHAnsi"/>
                <w:color w:val="000000"/>
                <w:sz w:val="16"/>
                <w:szCs w:val="16"/>
              </w:rPr>
              <w:t> </w:t>
            </w:r>
          </w:p>
        </w:tc>
        <w:tc>
          <w:tcPr>
            <w:tcW w:w="1179" w:type="dxa"/>
            <w:gridSpan w:val="2"/>
          </w:tcPr>
          <w:p w:rsidR="00976D56" w:rsidRPr="00667BDE" w:rsidRDefault="00976D56">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1666" w:type="dxa"/>
            <w:noWrap/>
            <w:hideMark/>
          </w:tcPr>
          <w:p w:rsidR="00976D56" w:rsidRPr="00667BDE" w:rsidRDefault="00976D56">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sidRPr="00667BDE">
              <w:rPr>
                <w:rFonts w:asciiTheme="minorHAnsi" w:hAnsiTheme="minorHAnsi"/>
                <w:color w:val="000000"/>
                <w:sz w:val="16"/>
                <w:szCs w:val="16"/>
              </w:rPr>
              <w:t> </w:t>
            </w:r>
          </w:p>
        </w:tc>
        <w:tc>
          <w:tcPr>
            <w:tcW w:w="1667" w:type="dxa"/>
          </w:tcPr>
          <w:p w:rsidR="00976D56" w:rsidRPr="00667BDE" w:rsidRDefault="00976D56">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r>
    </w:tbl>
    <w:p w:rsidR="00DB0794" w:rsidRDefault="00DB0794" w:rsidP="00C13956">
      <w:pPr>
        <w:pStyle w:val="Zkladntext"/>
        <w:ind w:left="0"/>
        <w:rPr>
          <w:rFonts w:asciiTheme="minorHAnsi" w:hAnsiTheme="minorHAnsi"/>
          <w:sz w:val="16"/>
          <w:szCs w:val="16"/>
          <w:highlight w:val="green"/>
          <w:lang w:val="en-US"/>
        </w:rPr>
      </w:pPr>
    </w:p>
    <w:p w:rsidR="003D179E" w:rsidRDefault="003D179E" w:rsidP="00C13956">
      <w:pPr>
        <w:pStyle w:val="Zkladntext"/>
        <w:ind w:left="0"/>
        <w:rPr>
          <w:rFonts w:asciiTheme="minorHAnsi" w:hAnsiTheme="minorHAnsi"/>
          <w:sz w:val="16"/>
          <w:szCs w:val="16"/>
          <w:highlight w:val="green"/>
          <w:lang w:val="en-US"/>
        </w:rPr>
      </w:pPr>
    </w:p>
    <w:p w:rsidR="003D179E" w:rsidRPr="00667BDE" w:rsidRDefault="003D179E" w:rsidP="00C13956">
      <w:pPr>
        <w:pStyle w:val="Zkladntext"/>
        <w:ind w:left="0"/>
        <w:rPr>
          <w:rFonts w:asciiTheme="minorHAnsi" w:hAnsiTheme="minorHAnsi"/>
          <w:sz w:val="16"/>
          <w:szCs w:val="16"/>
          <w:highlight w:val="green"/>
          <w:lang w:val="en-US"/>
        </w:rPr>
      </w:pPr>
    </w:p>
    <w:p w:rsidR="00DF760C" w:rsidRDefault="00EF3504" w:rsidP="00EF3504">
      <w:pPr>
        <w:pStyle w:val="Zkladntext"/>
        <w:ind w:left="0"/>
        <w:rPr>
          <w:rFonts w:asciiTheme="minorHAnsi" w:hAnsiTheme="minorHAnsi"/>
          <w:b/>
          <w:sz w:val="16"/>
          <w:szCs w:val="16"/>
        </w:rPr>
      </w:pPr>
      <w:r>
        <w:rPr>
          <w:rFonts w:asciiTheme="minorHAnsi" w:hAnsiTheme="minorHAnsi"/>
          <w:sz w:val="16"/>
          <w:szCs w:val="16"/>
          <w:lang w:val="en-US"/>
        </w:rPr>
        <w:t xml:space="preserve">         </w:t>
      </w:r>
      <w:r w:rsidR="00DF760C" w:rsidRPr="00667BDE">
        <w:rPr>
          <w:rFonts w:asciiTheme="minorHAnsi" w:hAnsiTheme="minorHAnsi"/>
          <w:sz w:val="16"/>
          <w:szCs w:val="16"/>
          <w:lang w:val="en-US"/>
        </w:rPr>
        <w:t>Tabuľka</w:t>
      </w:r>
      <w:r w:rsidR="000A3EEB" w:rsidRPr="00667BDE">
        <w:rPr>
          <w:rFonts w:asciiTheme="minorHAnsi" w:hAnsiTheme="minorHAnsi"/>
          <w:sz w:val="16"/>
          <w:szCs w:val="16"/>
          <w:lang w:val="en-US"/>
        </w:rPr>
        <w:t>č.</w:t>
      </w:r>
      <w:r w:rsidR="00E70F88" w:rsidRPr="00667BDE">
        <w:rPr>
          <w:rFonts w:asciiTheme="minorHAnsi" w:hAnsiTheme="minorHAnsi"/>
          <w:sz w:val="16"/>
          <w:szCs w:val="16"/>
          <w:lang w:val="en-US"/>
        </w:rPr>
        <w:t>3</w:t>
      </w:r>
      <w:r w:rsidR="00DF760C" w:rsidRPr="00667BDE">
        <w:rPr>
          <w:rFonts w:asciiTheme="minorHAnsi" w:hAnsiTheme="minorHAnsi"/>
          <w:sz w:val="16"/>
          <w:szCs w:val="16"/>
          <w:lang w:val="en-US"/>
        </w:rPr>
        <w:t xml:space="preserve"> </w:t>
      </w:r>
      <w:r w:rsidR="00DF760C" w:rsidRPr="00667BDE">
        <w:rPr>
          <w:rFonts w:asciiTheme="minorHAnsi" w:hAnsiTheme="minorHAnsi"/>
          <w:b/>
          <w:sz w:val="16"/>
          <w:szCs w:val="16"/>
        </w:rPr>
        <w:t xml:space="preserve">Záväzky </w:t>
      </w:r>
    </w:p>
    <w:p w:rsidR="003D179E" w:rsidRPr="00667BDE" w:rsidRDefault="003D179E" w:rsidP="00EF3504">
      <w:pPr>
        <w:pStyle w:val="Zkladntext"/>
        <w:ind w:left="0"/>
        <w:rPr>
          <w:rFonts w:asciiTheme="minorHAnsi" w:hAnsiTheme="minorHAnsi"/>
          <w:b/>
          <w:sz w:val="16"/>
          <w:szCs w:val="16"/>
        </w:rPr>
      </w:pPr>
    </w:p>
    <w:tbl>
      <w:tblPr>
        <w:tblStyle w:val="Tabukasmriekou1svetlzvraznenie31"/>
        <w:tblW w:w="7650" w:type="dxa"/>
        <w:tblInd w:w="443" w:type="dxa"/>
        <w:tblLook w:val="04A0" w:firstRow="1" w:lastRow="0" w:firstColumn="1" w:lastColumn="0" w:noHBand="0" w:noVBand="1"/>
      </w:tblPr>
      <w:tblGrid>
        <w:gridCol w:w="2547"/>
        <w:gridCol w:w="1134"/>
        <w:gridCol w:w="1559"/>
        <w:gridCol w:w="2410"/>
      </w:tblGrid>
      <w:tr w:rsidR="007173AB" w:rsidRPr="00667BDE" w:rsidTr="00EF3504">
        <w:trPr>
          <w:cnfStyle w:val="100000000000" w:firstRow="1" w:lastRow="0" w:firstColumn="0" w:lastColumn="0" w:oddVBand="0" w:evenVBand="0" w:oddHBand="0" w:evenHBand="0" w:firstRowFirstColumn="0" w:firstRowLastColumn="0" w:lastRowFirstColumn="0" w:lastRowLastColumn="0"/>
          <w:trHeight w:val="240"/>
        </w:trPr>
        <w:tc>
          <w:tcPr>
            <w:cnfStyle w:val="001000000000" w:firstRow="0" w:lastRow="0" w:firstColumn="1" w:lastColumn="0" w:oddVBand="0" w:evenVBand="0" w:oddHBand="0" w:evenHBand="0" w:firstRowFirstColumn="0" w:firstRowLastColumn="0" w:lastRowFirstColumn="0" w:lastRowLastColumn="0"/>
            <w:tcW w:w="2547" w:type="dxa"/>
            <w:vMerge w:val="restart"/>
            <w:noWrap/>
            <w:hideMark/>
          </w:tcPr>
          <w:p w:rsidR="00F80891" w:rsidRPr="00F80891" w:rsidRDefault="00F80891">
            <w:pPr>
              <w:jc w:val="center"/>
              <w:rPr>
                <w:rFonts w:asciiTheme="minorHAnsi" w:hAnsiTheme="minorHAnsi"/>
                <w:bCs w:val="0"/>
                <w:color w:val="000000"/>
                <w:sz w:val="16"/>
                <w:szCs w:val="16"/>
              </w:rPr>
            </w:pPr>
          </w:p>
          <w:p w:rsidR="007173AB" w:rsidRPr="00F80891" w:rsidRDefault="007173AB">
            <w:pPr>
              <w:jc w:val="center"/>
              <w:rPr>
                <w:rFonts w:asciiTheme="minorHAnsi" w:hAnsiTheme="minorHAnsi"/>
                <w:bCs w:val="0"/>
                <w:color w:val="000000"/>
                <w:sz w:val="16"/>
                <w:szCs w:val="16"/>
                <w:lang w:eastAsia="sk-SK"/>
              </w:rPr>
            </w:pPr>
            <w:r w:rsidRPr="00F80891">
              <w:rPr>
                <w:rFonts w:asciiTheme="minorHAnsi" w:hAnsiTheme="minorHAnsi"/>
                <w:bCs w:val="0"/>
                <w:color w:val="000000"/>
                <w:sz w:val="16"/>
                <w:szCs w:val="16"/>
              </w:rPr>
              <w:t>Záväzky</w:t>
            </w:r>
          </w:p>
        </w:tc>
        <w:tc>
          <w:tcPr>
            <w:tcW w:w="1134" w:type="dxa"/>
            <w:vMerge w:val="restart"/>
            <w:hideMark/>
          </w:tcPr>
          <w:p w:rsidR="00F80891" w:rsidRPr="00F80891" w:rsidRDefault="00F80891">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p>
          <w:p w:rsidR="007173AB" w:rsidRPr="00F80891" w:rsidRDefault="007173AB">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r w:rsidRPr="00F80891">
              <w:rPr>
                <w:rFonts w:asciiTheme="minorHAnsi" w:hAnsiTheme="minorHAnsi"/>
                <w:bCs w:val="0"/>
                <w:color w:val="000000"/>
                <w:sz w:val="16"/>
                <w:szCs w:val="16"/>
              </w:rPr>
              <w:t>záväzku</w:t>
            </w:r>
          </w:p>
        </w:tc>
        <w:tc>
          <w:tcPr>
            <w:tcW w:w="3969" w:type="dxa"/>
            <w:gridSpan w:val="2"/>
            <w:hideMark/>
          </w:tcPr>
          <w:p w:rsidR="007173AB" w:rsidRPr="00F80891" w:rsidRDefault="007173AB">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6"/>
                <w:szCs w:val="16"/>
              </w:rPr>
            </w:pPr>
            <w:r w:rsidRPr="00F80891">
              <w:rPr>
                <w:rFonts w:asciiTheme="minorHAnsi" w:hAnsiTheme="minorHAnsi"/>
                <w:bCs w:val="0"/>
                <w:color w:val="000000"/>
                <w:sz w:val="16"/>
                <w:szCs w:val="16"/>
              </w:rPr>
              <w:t>Hodnotové vyjadrenie obchodu</w:t>
            </w:r>
          </w:p>
        </w:tc>
      </w:tr>
      <w:tr w:rsidR="00156E54" w:rsidRPr="00667BDE" w:rsidTr="00EF3504">
        <w:trPr>
          <w:trHeight w:val="360"/>
        </w:trPr>
        <w:tc>
          <w:tcPr>
            <w:cnfStyle w:val="001000000000" w:firstRow="0" w:lastRow="0" w:firstColumn="1" w:lastColumn="0" w:oddVBand="0" w:evenVBand="0" w:oddHBand="0" w:evenHBand="0" w:firstRowFirstColumn="0" w:firstRowLastColumn="0" w:lastRowFirstColumn="0" w:lastRowLastColumn="0"/>
            <w:tcW w:w="2547" w:type="dxa"/>
            <w:vMerge/>
            <w:hideMark/>
          </w:tcPr>
          <w:p w:rsidR="007173AB" w:rsidRPr="00667BDE" w:rsidRDefault="007173AB">
            <w:pPr>
              <w:rPr>
                <w:rFonts w:asciiTheme="minorHAnsi" w:hAnsiTheme="minorHAnsi"/>
                <w:b w:val="0"/>
                <w:bCs w:val="0"/>
                <w:color w:val="000000"/>
                <w:sz w:val="16"/>
                <w:szCs w:val="16"/>
              </w:rPr>
            </w:pPr>
          </w:p>
        </w:tc>
        <w:tc>
          <w:tcPr>
            <w:tcW w:w="1134" w:type="dxa"/>
            <w:vMerge/>
            <w:hideMark/>
          </w:tcPr>
          <w:p w:rsidR="007173AB" w:rsidRPr="00667BDE" w:rsidRDefault="007173AB">
            <w:pP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p>
        </w:tc>
        <w:tc>
          <w:tcPr>
            <w:tcW w:w="1559"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Bežné účtovné obdobie</w:t>
            </w:r>
          </w:p>
        </w:tc>
        <w:tc>
          <w:tcPr>
            <w:tcW w:w="2410"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 xml:space="preserve">Bezprostredne predchádzajúce účtovné obdobie                                             </w:t>
            </w:r>
          </w:p>
        </w:tc>
      </w:tr>
      <w:tr w:rsidR="00156E54" w:rsidRPr="00667BDE" w:rsidTr="00EF3504">
        <w:trPr>
          <w:trHeight w:val="240"/>
        </w:trPr>
        <w:tc>
          <w:tcPr>
            <w:cnfStyle w:val="001000000000" w:firstRow="0" w:lastRow="0" w:firstColumn="1" w:lastColumn="0" w:oddVBand="0" w:evenVBand="0" w:oddHBand="0" w:evenHBand="0" w:firstRowFirstColumn="0" w:firstRowLastColumn="0" w:lastRowFirstColumn="0" w:lastRowLastColumn="0"/>
            <w:tcW w:w="2547" w:type="dxa"/>
            <w:noWrap/>
            <w:hideMark/>
          </w:tcPr>
          <w:p w:rsidR="007173AB" w:rsidRPr="00667BDE" w:rsidRDefault="007173AB">
            <w:pPr>
              <w:jc w:val="center"/>
              <w:rPr>
                <w:rFonts w:asciiTheme="minorHAnsi" w:hAnsiTheme="minorHAnsi"/>
                <w:b w:val="0"/>
                <w:bCs w:val="0"/>
                <w:color w:val="000000"/>
                <w:sz w:val="16"/>
                <w:szCs w:val="16"/>
              </w:rPr>
            </w:pPr>
            <w:r w:rsidRPr="00667BDE">
              <w:rPr>
                <w:rFonts w:asciiTheme="minorHAnsi" w:hAnsiTheme="minorHAnsi"/>
                <w:b w:val="0"/>
                <w:bCs w:val="0"/>
                <w:color w:val="000000"/>
                <w:sz w:val="16"/>
                <w:szCs w:val="16"/>
              </w:rPr>
              <w:t>a</w:t>
            </w:r>
          </w:p>
        </w:tc>
        <w:tc>
          <w:tcPr>
            <w:tcW w:w="1134"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b</w:t>
            </w:r>
          </w:p>
        </w:tc>
        <w:tc>
          <w:tcPr>
            <w:tcW w:w="1559"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c</w:t>
            </w:r>
          </w:p>
        </w:tc>
        <w:tc>
          <w:tcPr>
            <w:tcW w:w="2410"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6"/>
                <w:szCs w:val="16"/>
              </w:rPr>
            </w:pPr>
            <w:r w:rsidRPr="00667BDE">
              <w:rPr>
                <w:rFonts w:asciiTheme="minorHAnsi" w:hAnsiTheme="minorHAnsi"/>
                <w:b/>
                <w:bCs/>
                <w:color w:val="000000"/>
                <w:sz w:val="16"/>
                <w:szCs w:val="16"/>
              </w:rPr>
              <w:t>d</w:t>
            </w:r>
          </w:p>
        </w:tc>
      </w:tr>
      <w:tr w:rsidR="00156E54" w:rsidRPr="00667BDE" w:rsidTr="00EF3504">
        <w:trPr>
          <w:trHeight w:val="240"/>
        </w:trPr>
        <w:tc>
          <w:tcPr>
            <w:cnfStyle w:val="001000000000" w:firstRow="0" w:lastRow="0" w:firstColumn="1" w:lastColumn="0" w:oddVBand="0" w:evenVBand="0" w:oddHBand="0" w:evenHBand="0" w:firstRowFirstColumn="0" w:firstRowLastColumn="0" w:lastRowFirstColumn="0" w:lastRowLastColumn="0"/>
            <w:tcW w:w="2547" w:type="dxa"/>
            <w:hideMark/>
          </w:tcPr>
          <w:p w:rsidR="007173AB" w:rsidRPr="00F80891" w:rsidRDefault="007173AB" w:rsidP="00416589">
            <w:pPr>
              <w:rPr>
                <w:rFonts w:asciiTheme="minorHAnsi" w:hAnsiTheme="minorHAnsi"/>
                <w:b w:val="0"/>
                <w:sz w:val="16"/>
                <w:szCs w:val="16"/>
              </w:rPr>
            </w:pPr>
            <w:r w:rsidRPr="00F80891">
              <w:rPr>
                <w:rFonts w:asciiTheme="minorHAnsi" w:hAnsiTheme="minorHAnsi"/>
                <w:b w:val="0"/>
                <w:sz w:val="16"/>
                <w:szCs w:val="16"/>
              </w:rPr>
              <w:t>KINEX</w:t>
            </w:r>
            <w:r w:rsidR="00416589">
              <w:rPr>
                <w:rFonts w:asciiTheme="minorHAnsi" w:hAnsiTheme="minorHAnsi"/>
                <w:b w:val="0"/>
                <w:sz w:val="16"/>
                <w:szCs w:val="16"/>
              </w:rPr>
              <w:t>,</w:t>
            </w:r>
            <w:r w:rsidRPr="00F80891">
              <w:rPr>
                <w:rFonts w:asciiTheme="minorHAnsi" w:hAnsiTheme="minorHAnsi"/>
                <w:b w:val="0"/>
                <w:sz w:val="16"/>
                <w:szCs w:val="16"/>
              </w:rPr>
              <w:t xml:space="preserve"> KBB</w:t>
            </w:r>
          </w:p>
        </w:tc>
        <w:tc>
          <w:tcPr>
            <w:tcW w:w="1134"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sidRPr="00667BDE">
              <w:rPr>
                <w:rFonts w:asciiTheme="minorHAnsi" w:hAnsiTheme="minorHAnsi"/>
                <w:color w:val="000000"/>
                <w:sz w:val="16"/>
                <w:szCs w:val="16"/>
              </w:rPr>
              <w:t>z obch.</w:t>
            </w:r>
            <w:r w:rsidR="007542A5">
              <w:rPr>
                <w:rFonts w:asciiTheme="minorHAnsi" w:hAnsiTheme="minorHAnsi"/>
                <w:color w:val="000000"/>
                <w:sz w:val="16"/>
                <w:szCs w:val="16"/>
              </w:rPr>
              <w:t xml:space="preserve"> </w:t>
            </w:r>
            <w:r w:rsidRPr="00667BDE">
              <w:rPr>
                <w:rFonts w:asciiTheme="minorHAnsi" w:hAnsiTheme="minorHAnsi"/>
                <w:color w:val="000000"/>
                <w:sz w:val="16"/>
                <w:szCs w:val="16"/>
              </w:rPr>
              <w:t>styku</w:t>
            </w:r>
          </w:p>
        </w:tc>
        <w:tc>
          <w:tcPr>
            <w:tcW w:w="1559" w:type="dxa"/>
            <w:noWrap/>
            <w:hideMark/>
          </w:tcPr>
          <w:p w:rsidR="007173AB" w:rsidRPr="00667BDE"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7 664</w:t>
            </w:r>
          </w:p>
        </w:tc>
        <w:tc>
          <w:tcPr>
            <w:tcW w:w="2410" w:type="dxa"/>
            <w:noWrap/>
            <w:hideMark/>
          </w:tcPr>
          <w:p w:rsidR="007173AB" w:rsidRPr="00667BDE" w:rsidRDefault="00204DA7"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5 621</w:t>
            </w:r>
          </w:p>
        </w:tc>
      </w:tr>
      <w:tr w:rsidR="00156E54" w:rsidRPr="00667BDE" w:rsidTr="00094722">
        <w:trPr>
          <w:trHeight w:val="240"/>
        </w:trPr>
        <w:tc>
          <w:tcPr>
            <w:cnfStyle w:val="001000000000" w:firstRow="0" w:lastRow="0" w:firstColumn="1" w:lastColumn="0" w:oddVBand="0" w:evenVBand="0" w:oddHBand="0" w:evenHBand="0" w:firstRowFirstColumn="0" w:firstRowLastColumn="0" w:lastRowFirstColumn="0" w:lastRowLastColumn="0"/>
            <w:tcW w:w="2547" w:type="dxa"/>
          </w:tcPr>
          <w:p w:rsidR="007173AB" w:rsidRPr="006658F2" w:rsidRDefault="00094722" w:rsidP="00E33B10">
            <w:pPr>
              <w:rPr>
                <w:rFonts w:asciiTheme="minorHAnsi" w:hAnsiTheme="minorHAnsi"/>
                <w:b w:val="0"/>
                <w:sz w:val="16"/>
                <w:szCs w:val="16"/>
              </w:rPr>
            </w:pPr>
            <w:r w:rsidRPr="006658F2">
              <w:rPr>
                <w:rFonts w:asciiTheme="minorHAnsi" w:hAnsiTheme="minorHAnsi"/>
                <w:b w:val="0"/>
                <w:sz w:val="16"/>
                <w:szCs w:val="16"/>
              </w:rPr>
              <w:t>HTC INVESTMENTS a.s.</w:t>
            </w:r>
          </w:p>
        </w:tc>
        <w:tc>
          <w:tcPr>
            <w:tcW w:w="1134" w:type="dxa"/>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sidRPr="00667BDE">
              <w:rPr>
                <w:rFonts w:asciiTheme="minorHAnsi" w:hAnsiTheme="minorHAnsi"/>
                <w:color w:val="000000"/>
                <w:sz w:val="16"/>
                <w:szCs w:val="16"/>
              </w:rPr>
              <w:t>z obch.</w:t>
            </w:r>
            <w:r w:rsidR="007542A5">
              <w:rPr>
                <w:rFonts w:asciiTheme="minorHAnsi" w:hAnsiTheme="minorHAnsi"/>
                <w:color w:val="000000"/>
                <w:sz w:val="16"/>
                <w:szCs w:val="16"/>
              </w:rPr>
              <w:t xml:space="preserve"> </w:t>
            </w:r>
            <w:r w:rsidRPr="00667BDE">
              <w:rPr>
                <w:rFonts w:asciiTheme="minorHAnsi" w:hAnsiTheme="minorHAnsi"/>
                <w:color w:val="000000"/>
                <w:sz w:val="16"/>
                <w:szCs w:val="16"/>
              </w:rPr>
              <w:t>styku</w:t>
            </w:r>
          </w:p>
        </w:tc>
        <w:tc>
          <w:tcPr>
            <w:tcW w:w="1559" w:type="dxa"/>
            <w:noWrap/>
            <w:hideMark/>
          </w:tcPr>
          <w:p w:rsidR="007173AB" w:rsidRPr="00667BDE" w:rsidRDefault="007173AB" w:rsidP="007A274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c>
          <w:tcPr>
            <w:tcW w:w="2410" w:type="dxa"/>
            <w:noWrap/>
            <w:hideMark/>
          </w:tcPr>
          <w:p w:rsidR="007173AB" w:rsidRPr="00667BDE" w:rsidRDefault="007173AB"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p>
        </w:tc>
      </w:tr>
      <w:tr w:rsidR="00156E54" w:rsidRPr="00667BDE" w:rsidTr="00094722">
        <w:trPr>
          <w:trHeight w:val="240"/>
        </w:trPr>
        <w:tc>
          <w:tcPr>
            <w:cnfStyle w:val="001000000000" w:firstRow="0" w:lastRow="0" w:firstColumn="1" w:lastColumn="0" w:oddVBand="0" w:evenVBand="0" w:oddHBand="0" w:evenHBand="0" w:firstRowFirstColumn="0" w:firstRowLastColumn="0" w:lastRowFirstColumn="0" w:lastRowLastColumn="0"/>
            <w:tcW w:w="2547" w:type="dxa"/>
          </w:tcPr>
          <w:p w:rsidR="007173AB" w:rsidRPr="006658F2" w:rsidRDefault="00094722">
            <w:pPr>
              <w:rPr>
                <w:rFonts w:asciiTheme="minorHAnsi" w:hAnsiTheme="minorHAnsi"/>
                <w:b w:val="0"/>
                <w:sz w:val="16"/>
                <w:szCs w:val="16"/>
              </w:rPr>
            </w:pPr>
            <w:r w:rsidRPr="006658F2">
              <w:rPr>
                <w:rFonts w:asciiTheme="minorHAnsi" w:hAnsiTheme="minorHAnsi"/>
                <w:b w:val="0"/>
                <w:sz w:val="16"/>
                <w:szCs w:val="16"/>
              </w:rPr>
              <w:t>HTC INVESTMENTS a.s.</w:t>
            </w:r>
          </w:p>
        </w:tc>
        <w:tc>
          <w:tcPr>
            <w:tcW w:w="1134" w:type="dxa"/>
          </w:tcPr>
          <w:p w:rsidR="007173AB" w:rsidRPr="00667BDE" w:rsidRDefault="00E33B1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pôžičky</w:t>
            </w:r>
          </w:p>
        </w:tc>
        <w:tc>
          <w:tcPr>
            <w:tcW w:w="1559" w:type="dxa"/>
            <w:noWrap/>
          </w:tcPr>
          <w:p w:rsidR="007173AB" w:rsidRPr="00667BDE" w:rsidRDefault="007A2743" w:rsidP="007A274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1 493 500</w:t>
            </w:r>
          </w:p>
        </w:tc>
        <w:tc>
          <w:tcPr>
            <w:tcW w:w="2410" w:type="dxa"/>
            <w:noWrap/>
            <w:hideMark/>
          </w:tcPr>
          <w:p w:rsidR="007173AB" w:rsidRPr="00667BDE" w:rsidRDefault="00E17EC7" w:rsidP="0093295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1</w:t>
            </w:r>
            <w:r w:rsidR="00932953">
              <w:rPr>
                <w:rFonts w:asciiTheme="minorHAnsi" w:hAnsiTheme="minorHAnsi"/>
                <w:color w:val="000000"/>
                <w:sz w:val="16"/>
                <w:szCs w:val="16"/>
              </w:rPr>
              <w:t> 493 500</w:t>
            </w:r>
          </w:p>
        </w:tc>
      </w:tr>
      <w:tr w:rsidR="00156E54" w:rsidRPr="00667BDE" w:rsidTr="00094722">
        <w:trPr>
          <w:trHeight w:val="240"/>
        </w:trPr>
        <w:tc>
          <w:tcPr>
            <w:cnfStyle w:val="001000000000" w:firstRow="0" w:lastRow="0" w:firstColumn="1" w:lastColumn="0" w:oddVBand="0" w:evenVBand="0" w:oddHBand="0" w:evenHBand="0" w:firstRowFirstColumn="0" w:firstRowLastColumn="0" w:lastRowFirstColumn="0" w:lastRowLastColumn="0"/>
            <w:tcW w:w="2547" w:type="dxa"/>
          </w:tcPr>
          <w:p w:rsidR="007173AB" w:rsidRPr="006658F2" w:rsidRDefault="00094722">
            <w:pPr>
              <w:rPr>
                <w:rFonts w:asciiTheme="minorHAnsi" w:hAnsiTheme="minorHAnsi"/>
                <w:b w:val="0"/>
                <w:sz w:val="16"/>
                <w:szCs w:val="16"/>
              </w:rPr>
            </w:pPr>
            <w:r w:rsidRPr="006658F2">
              <w:rPr>
                <w:rFonts w:asciiTheme="minorHAnsi" w:hAnsiTheme="minorHAnsi"/>
                <w:b w:val="0"/>
                <w:sz w:val="16"/>
                <w:szCs w:val="16"/>
              </w:rPr>
              <w:t>HTC INVESTMENTS a.s.</w:t>
            </w:r>
          </w:p>
        </w:tc>
        <w:tc>
          <w:tcPr>
            <w:tcW w:w="1134" w:type="dxa"/>
          </w:tcPr>
          <w:p w:rsidR="007173AB" w:rsidRPr="00667BDE" w:rsidRDefault="00E33B1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úroky</w:t>
            </w:r>
          </w:p>
        </w:tc>
        <w:tc>
          <w:tcPr>
            <w:tcW w:w="1559" w:type="dxa"/>
            <w:noWrap/>
          </w:tcPr>
          <w:p w:rsidR="007173AB" w:rsidRPr="00667BDE"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134 285</w:t>
            </w:r>
          </w:p>
        </w:tc>
        <w:tc>
          <w:tcPr>
            <w:tcW w:w="2410" w:type="dxa"/>
            <w:noWrap/>
            <w:hideMark/>
          </w:tcPr>
          <w:p w:rsidR="007173AB" w:rsidRPr="00667BDE"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115 612</w:t>
            </w:r>
          </w:p>
        </w:tc>
      </w:tr>
      <w:tr w:rsidR="008215B2" w:rsidRPr="00667BDE" w:rsidTr="00932953">
        <w:trPr>
          <w:trHeight w:val="240"/>
        </w:trPr>
        <w:tc>
          <w:tcPr>
            <w:cnfStyle w:val="001000000000" w:firstRow="0" w:lastRow="0" w:firstColumn="1" w:lastColumn="0" w:oddVBand="0" w:evenVBand="0" w:oddHBand="0" w:evenHBand="0" w:firstRowFirstColumn="0" w:firstRowLastColumn="0" w:lastRowFirstColumn="0" w:lastRowLastColumn="0"/>
            <w:tcW w:w="2547" w:type="dxa"/>
          </w:tcPr>
          <w:p w:rsidR="008215B2" w:rsidRPr="006658F2" w:rsidRDefault="00094722">
            <w:pPr>
              <w:rPr>
                <w:rFonts w:asciiTheme="minorHAnsi" w:hAnsiTheme="minorHAnsi"/>
                <w:b w:val="0"/>
                <w:sz w:val="16"/>
                <w:szCs w:val="16"/>
              </w:rPr>
            </w:pPr>
            <w:r w:rsidRPr="006658F2">
              <w:rPr>
                <w:rFonts w:asciiTheme="minorHAnsi" w:hAnsiTheme="minorHAnsi"/>
                <w:b w:val="0"/>
                <w:sz w:val="16"/>
                <w:szCs w:val="16"/>
              </w:rPr>
              <w:t>HTC INVESTMENTS a.s.</w:t>
            </w:r>
          </w:p>
        </w:tc>
        <w:tc>
          <w:tcPr>
            <w:tcW w:w="1134" w:type="dxa"/>
          </w:tcPr>
          <w:p w:rsidR="008215B2" w:rsidRPr="008215B2" w:rsidRDefault="008215B2" w:rsidP="008215B2">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licenčný  poplatok</w:t>
            </w:r>
          </w:p>
        </w:tc>
        <w:tc>
          <w:tcPr>
            <w:tcW w:w="1559" w:type="dxa"/>
            <w:noWrap/>
          </w:tcPr>
          <w:p w:rsidR="008215B2" w:rsidRPr="008215B2"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26 440</w:t>
            </w:r>
          </w:p>
        </w:tc>
        <w:tc>
          <w:tcPr>
            <w:tcW w:w="2410" w:type="dxa"/>
            <w:noWrap/>
          </w:tcPr>
          <w:p w:rsidR="008215B2" w:rsidRPr="008215B2" w:rsidRDefault="00204DA7" w:rsidP="0093295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19 012</w:t>
            </w:r>
          </w:p>
        </w:tc>
      </w:tr>
      <w:tr w:rsidR="00156E54" w:rsidRPr="00667BDE" w:rsidTr="00E33B10">
        <w:trPr>
          <w:trHeight w:val="240"/>
        </w:trPr>
        <w:tc>
          <w:tcPr>
            <w:cnfStyle w:val="001000000000" w:firstRow="0" w:lastRow="0" w:firstColumn="1" w:lastColumn="0" w:oddVBand="0" w:evenVBand="0" w:oddHBand="0" w:evenHBand="0" w:firstRowFirstColumn="0" w:firstRowLastColumn="0" w:lastRowFirstColumn="0" w:lastRowLastColumn="0"/>
            <w:tcW w:w="2547" w:type="dxa"/>
          </w:tcPr>
          <w:p w:rsidR="007173AB" w:rsidRPr="00E33B10" w:rsidRDefault="00E33B10">
            <w:pPr>
              <w:rPr>
                <w:rFonts w:asciiTheme="minorHAnsi" w:hAnsiTheme="minorHAnsi"/>
                <w:sz w:val="16"/>
                <w:szCs w:val="16"/>
              </w:rPr>
            </w:pPr>
            <w:r w:rsidRPr="00E33B10">
              <w:rPr>
                <w:rFonts w:asciiTheme="minorHAnsi" w:hAnsiTheme="minorHAnsi"/>
                <w:sz w:val="16"/>
                <w:szCs w:val="16"/>
              </w:rPr>
              <w:t>Spolu za materské ÚJ</w:t>
            </w:r>
          </w:p>
        </w:tc>
        <w:tc>
          <w:tcPr>
            <w:tcW w:w="1134" w:type="dxa"/>
            <w:noWrap/>
          </w:tcPr>
          <w:p w:rsidR="007173AB" w:rsidRPr="00E33B10"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tc>
        <w:tc>
          <w:tcPr>
            <w:tcW w:w="1559" w:type="dxa"/>
            <w:noWrap/>
          </w:tcPr>
          <w:p w:rsidR="007173AB" w:rsidRPr="00E33B10"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1 661 889</w:t>
            </w:r>
          </w:p>
        </w:tc>
        <w:tc>
          <w:tcPr>
            <w:tcW w:w="2410" w:type="dxa"/>
            <w:noWrap/>
          </w:tcPr>
          <w:p w:rsidR="007173AB" w:rsidRPr="00E33B10" w:rsidRDefault="00E17EC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1</w:t>
            </w:r>
            <w:r w:rsidR="00204DA7">
              <w:rPr>
                <w:rFonts w:asciiTheme="minorHAnsi" w:hAnsiTheme="minorHAnsi"/>
                <w:b/>
                <w:color w:val="000000"/>
                <w:sz w:val="16"/>
                <w:szCs w:val="16"/>
              </w:rPr>
              <w:t> 633 745</w:t>
            </w:r>
          </w:p>
        </w:tc>
      </w:tr>
      <w:tr w:rsidR="00E33B10" w:rsidRPr="00667BDE" w:rsidTr="00EF3504">
        <w:trPr>
          <w:trHeight w:val="240"/>
        </w:trPr>
        <w:tc>
          <w:tcPr>
            <w:cnfStyle w:val="001000000000" w:firstRow="0" w:lastRow="0" w:firstColumn="1" w:lastColumn="0" w:oddVBand="0" w:evenVBand="0" w:oddHBand="0" w:evenHBand="0" w:firstRowFirstColumn="0" w:firstRowLastColumn="0" w:lastRowFirstColumn="0" w:lastRowLastColumn="0"/>
            <w:tcW w:w="2547" w:type="dxa"/>
            <w:noWrap/>
          </w:tcPr>
          <w:p w:rsidR="00E33B10" w:rsidRPr="00094722" w:rsidRDefault="00E33B10">
            <w:pPr>
              <w:rPr>
                <w:rFonts w:asciiTheme="minorHAnsi" w:hAnsiTheme="minorHAnsi"/>
                <w:b w:val="0"/>
                <w:color w:val="000000"/>
                <w:sz w:val="16"/>
                <w:szCs w:val="16"/>
                <w:highlight w:val="red"/>
              </w:rPr>
            </w:pPr>
          </w:p>
        </w:tc>
        <w:tc>
          <w:tcPr>
            <w:tcW w:w="1134" w:type="dxa"/>
            <w:noWrap/>
          </w:tcPr>
          <w:p w:rsidR="00E33B10" w:rsidRPr="00094722" w:rsidRDefault="00E33B1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highlight w:val="red"/>
              </w:rPr>
            </w:pPr>
          </w:p>
        </w:tc>
        <w:tc>
          <w:tcPr>
            <w:tcW w:w="1559" w:type="dxa"/>
            <w:noWrap/>
          </w:tcPr>
          <w:p w:rsidR="00E33B10" w:rsidRPr="00094722" w:rsidRDefault="00E33B10" w:rsidP="007A274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highlight w:val="red"/>
              </w:rPr>
            </w:pPr>
          </w:p>
        </w:tc>
        <w:tc>
          <w:tcPr>
            <w:tcW w:w="2410" w:type="dxa"/>
            <w:noWrap/>
          </w:tcPr>
          <w:p w:rsidR="00E33B10" w:rsidRPr="00094722" w:rsidRDefault="00E33B10"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highlight w:val="red"/>
              </w:rPr>
            </w:pPr>
          </w:p>
        </w:tc>
      </w:tr>
      <w:tr w:rsidR="001D26A6" w:rsidRPr="00667BDE" w:rsidTr="00EF3504">
        <w:trPr>
          <w:trHeight w:val="240"/>
        </w:trPr>
        <w:tc>
          <w:tcPr>
            <w:cnfStyle w:val="001000000000" w:firstRow="0" w:lastRow="0" w:firstColumn="1" w:lastColumn="0" w:oddVBand="0" w:evenVBand="0" w:oddHBand="0" w:evenHBand="0" w:firstRowFirstColumn="0" w:firstRowLastColumn="0" w:lastRowFirstColumn="0" w:lastRowLastColumn="0"/>
            <w:tcW w:w="2547" w:type="dxa"/>
            <w:noWrap/>
          </w:tcPr>
          <w:p w:rsidR="001D26A6" w:rsidRPr="001D26A6" w:rsidRDefault="001D26A6">
            <w:pPr>
              <w:rPr>
                <w:rFonts w:asciiTheme="minorHAnsi" w:hAnsiTheme="minorHAnsi"/>
                <w:b w:val="0"/>
                <w:color w:val="000000"/>
                <w:sz w:val="16"/>
                <w:szCs w:val="16"/>
              </w:rPr>
            </w:pPr>
            <w:proofErr w:type="spellStart"/>
            <w:r w:rsidRPr="001D26A6">
              <w:rPr>
                <w:rFonts w:asciiTheme="minorHAnsi" w:hAnsiTheme="minorHAnsi"/>
                <w:b w:val="0"/>
                <w:color w:val="000000"/>
                <w:sz w:val="16"/>
                <w:szCs w:val="16"/>
              </w:rPr>
              <w:t>Global</w:t>
            </w:r>
            <w:proofErr w:type="spellEnd"/>
            <w:r w:rsidRPr="001D26A6">
              <w:rPr>
                <w:rFonts w:asciiTheme="minorHAnsi" w:hAnsiTheme="minorHAnsi"/>
                <w:b w:val="0"/>
                <w:color w:val="000000"/>
                <w:sz w:val="16"/>
                <w:szCs w:val="16"/>
              </w:rPr>
              <w:t xml:space="preserve"> </w:t>
            </w:r>
            <w:proofErr w:type="spellStart"/>
            <w:r w:rsidRPr="001D26A6">
              <w:rPr>
                <w:rFonts w:asciiTheme="minorHAnsi" w:hAnsiTheme="minorHAnsi"/>
                <w:b w:val="0"/>
                <w:color w:val="000000"/>
                <w:sz w:val="16"/>
                <w:szCs w:val="16"/>
              </w:rPr>
              <w:t>Supply</w:t>
            </w:r>
            <w:proofErr w:type="spellEnd"/>
            <w:r>
              <w:rPr>
                <w:rFonts w:asciiTheme="minorHAnsi" w:hAnsiTheme="minorHAnsi"/>
                <w:b w:val="0"/>
                <w:color w:val="000000"/>
                <w:sz w:val="16"/>
                <w:szCs w:val="16"/>
              </w:rPr>
              <w:t>, a.s.</w:t>
            </w:r>
          </w:p>
        </w:tc>
        <w:tc>
          <w:tcPr>
            <w:tcW w:w="1134" w:type="dxa"/>
            <w:noWrap/>
          </w:tcPr>
          <w:p w:rsidR="001D26A6" w:rsidRDefault="001D26A6" w:rsidP="001D26A6">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z obch. styku</w:t>
            </w:r>
          </w:p>
        </w:tc>
        <w:tc>
          <w:tcPr>
            <w:tcW w:w="1559" w:type="dxa"/>
            <w:noWrap/>
          </w:tcPr>
          <w:p w:rsidR="001D26A6" w:rsidRPr="00E33B10" w:rsidRDefault="007A2743"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 xml:space="preserve">                        </w:t>
            </w:r>
            <w:r w:rsidR="00204DA7">
              <w:rPr>
                <w:rFonts w:asciiTheme="minorHAnsi" w:hAnsiTheme="minorHAnsi"/>
                <w:color w:val="000000"/>
                <w:sz w:val="16"/>
                <w:szCs w:val="16"/>
              </w:rPr>
              <w:t>4 031</w:t>
            </w:r>
          </w:p>
        </w:tc>
        <w:tc>
          <w:tcPr>
            <w:tcW w:w="2410" w:type="dxa"/>
            <w:noWrap/>
          </w:tcPr>
          <w:p w:rsidR="001D26A6"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4 036</w:t>
            </w:r>
          </w:p>
        </w:tc>
      </w:tr>
      <w:tr w:rsidR="0057711F" w:rsidRPr="00667BDE" w:rsidTr="00EF3504">
        <w:trPr>
          <w:trHeight w:val="240"/>
        </w:trPr>
        <w:tc>
          <w:tcPr>
            <w:cnfStyle w:val="001000000000" w:firstRow="0" w:lastRow="0" w:firstColumn="1" w:lastColumn="0" w:oddVBand="0" w:evenVBand="0" w:oddHBand="0" w:evenHBand="0" w:firstRowFirstColumn="0" w:firstRowLastColumn="0" w:lastRowFirstColumn="0" w:lastRowLastColumn="0"/>
            <w:tcW w:w="2547" w:type="dxa"/>
            <w:noWrap/>
          </w:tcPr>
          <w:p w:rsidR="0057711F" w:rsidRPr="001D26A6" w:rsidRDefault="00204DA7" w:rsidP="00204DA7">
            <w:pPr>
              <w:rPr>
                <w:rFonts w:asciiTheme="minorHAnsi" w:hAnsiTheme="minorHAnsi"/>
                <w:b w:val="0"/>
                <w:color w:val="000000"/>
                <w:sz w:val="16"/>
                <w:szCs w:val="16"/>
              </w:rPr>
            </w:pPr>
            <w:proofErr w:type="spellStart"/>
            <w:r>
              <w:rPr>
                <w:rFonts w:asciiTheme="minorHAnsi" w:hAnsiTheme="minorHAnsi"/>
                <w:b w:val="0"/>
                <w:color w:val="000000"/>
                <w:sz w:val="16"/>
                <w:szCs w:val="16"/>
              </w:rPr>
              <w:t>Global</w:t>
            </w:r>
            <w:proofErr w:type="spellEnd"/>
            <w:r>
              <w:rPr>
                <w:rFonts w:asciiTheme="minorHAnsi" w:hAnsiTheme="minorHAnsi"/>
                <w:b w:val="0"/>
                <w:color w:val="000000"/>
                <w:sz w:val="16"/>
                <w:szCs w:val="16"/>
              </w:rPr>
              <w:t xml:space="preserve"> </w:t>
            </w:r>
            <w:proofErr w:type="spellStart"/>
            <w:r>
              <w:rPr>
                <w:rFonts w:asciiTheme="minorHAnsi" w:hAnsiTheme="minorHAnsi"/>
                <w:b w:val="0"/>
                <w:color w:val="000000"/>
                <w:sz w:val="16"/>
                <w:szCs w:val="16"/>
              </w:rPr>
              <w:t>Supply</w:t>
            </w:r>
            <w:proofErr w:type="spellEnd"/>
            <w:r>
              <w:rPr>
                <w:rFonts w:asciiTheme="minorHAnsi" w:hAnsiTheme="minorHAnsi"/>
                <w:b w:val="0"/>
                <w:color w:val="000000"/>
                <w:sz w:val="16"/>
                <w:szCs w:val="16"/>
              </w:rPr>
              <w:t>, a.s.</w:t>
            </w:r>
          </w:p>
        </w:tc>
        <w:tc>
          <w:tcPr>
            <w:tcW w:w="1134" w:type="dxa"/>
            <w:noWrap/>
          </w:tcPr>
          <w:p w:rsidR="0057711F" w:rsidRDefault="00204DA7" w:rsidP="0057711F">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 xml:space="preserve">z postúpenia </w:t>
            </w:r>
          </w:p>
        </w:tc>
        <w:tc>
          <w:tcPr>
            <w:tcW w:w="1559" w:type="dxa"/>
            <w:noWrap/>
          </w:tcPr>
          <w:p w:rsidR="0057711F" w:rsidRDefault="00A54EA3" w:rsidP="00A54EA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12 035</w:t>
            </w:r>
          </w:p>
        </w:tc>
        <w:tc>
          <w:tcPr>
            <w:tcW w:w="2410" w:type="dxa"/>
            <w:noWrap/>
          </w:tcPr>
          <w:p w:rsidR="0057711F" w:rsidRDefault="00204DA7" w:rsidP="0089612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Pr>
                <w:rFonts w:asciiTheme="minorHAnsi" w:hAnsiTheme="minorHAnsi"/>
                <w:color w:val="000000"/>
                <w:sz w:val="16"/>
                <w:szCs w:val="16"/>
              </w:rPr>
              <w:t>35 509</w:t>
            </w:r>
          </w:p>
        </w:tc>
      </w:tr>
      <w:tr w:rsidR="00156E54" w:rsidRPr="00667BDE" w:rsidTr="00932953">
        <w:trPr>
          <w:trHeight w:val="240"/>
        </w:trPr>
        <w:tc>
          <w:tcPr>
            <w:cnfStyle w:val="001000000000" w:firstRow="0" w:lastRow="0" w:firstColumn="1" w:lastColumn="0" w:oddVBand="0" w:evenVBand="0" w:oddHBand="0" w:evenHBand="0" w:firstRowFirstColumn="0" w:firstRowLastColumn="0" w:lastRowFirstColumn="0" w:lastRowLastColumn="0"/>
            <w:tcW w:w="2547" w:type="dxa"/>
            <w:noWrap/>
            <w:hideMark/>
          </w:tcPr>
          <w:p w:rsidR="007173AB" w:rsidRPr="00F80891" w:rsidRDefault="00695F78" w:rsidP="00695F78">
            <w:pPr>
              <w:rPr>
                <w:rFonts w:asciiTheme="minorHAnsi" w:hAnsiTheme="minorHAnsi"/>
                <w:color w:val="000000"/>
                <w:sz w:val="16"/>
                <w:szCs w:val="16"/>
              </w:rPr>
            </w:pPr>
            <w:r>
              <w:rPr>
                <w:rFonts w:asciiTheme="minorHAnsi" w:hAnsiTheme="minorHAnsi"/>
                <w:color w:val="000000"/>
                <w:sz w:val="16"/>
                <w:szCs w:val="16"/>
              </w:rPr>
              <w:t>Spolu záväzky</w:t>
            </w:r>
            <w:r w:rsidR="007173AB" w:rsidRPr="00F80891">
              <w:rPr>
                <w:rFonts w:asciiTheme="minorHAnsi" w:hAnsiTheme="minorHAnsi"/>
                <w:color w:val="000000"/>
                <w:sz w:val="16"/>
                <w:szCs w:val="16"/>
              </w:rPr>
              <w:t xml:space="preserve"> </w:t>
            </w:r>
            <w:r w:rsidR="003D179E">
              <w:rPr>
                <w:rFonts w:asciiTheme="minorHAnsi" w:hAnsiTheme="minorHAnsi"/>
                <w:color w:val="000000"/>
                <w:sz w:val="16"/>
                <w:szCs w:val="16"/>
              </w:rPr>
              <w:t xml:space="preserve">za ostatné spriaznené osoby </w:t>
            </w:r>
          </w:p>
        </w:tc>
        <w:tc>
          <w:tcPr>
            <w:tcW w:w="1134" w:type="dxa"/>
            <w:noWrap/>
            <w:hideMark/>
          </w:tcPr>
          <w:p w:rsidR="007173AB" w:rsidRPr="00667BDE" w:rsidRDefault="007173AB">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6"/>
                <w:szCs w:val="16"/>
              </w:rPr>
            </w:pPr>
            <w:r w:rsidRPr="00667BDE">
              <w:rPr>
                <w:rFonts w:asciiTheme="minorHAnsi" w:hAnsiTheme="minorHAnsi"/>
                <w:color w:val="000000"/>
                <w:sz w:val="16"/>
                <w:szCs w:val="16"/>
              </w:rPr>
              <w:t> </w:t>
            </w:r>
          </w:p>
        </w:tc>
        <w:tc>
          <w:tcPr>
            <w:tcW w:w="1559" w:type="dxa"/>
            <w:noWrap/>
          </w:tcPr>
          <w:p w:rsidR="0057711F" w:rsidRDefault="0057711F" w:rsidP="0057711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p w:rsidR="007173AB" w:rsidRPr="00667BDE" w:rsidRDefault="00A54EA3" w:rsidP="00A54EA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16 066</w:t>
            </w:r>
          </w:p>
        </w:tc>
        <w:tc>
          <w:tcPr>
            <w:tcW w:w="2410" w:type="dxa"/>
            <w:noWrap/>
            <w:hideMark/>
          </w:tcPr>
          <w:p w:rsidR="0057711F" w:rsidRDefault="0057711F" w:rsidP="00932953">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p>
          <w:p w:rsidR="007173AB" w:rsidRPr="00667BDE" w:rsidRDefault="00204DA7" w:rsidP="00204DA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color w:val="000000"/>
                <w:sz w:val="16"/>
                <w:szCs w:val="16"/>
              </w:rPr>
            </w:pPr>
            <w:r>
              <w:rPr>
                <w:rFonts w:asciiTheme="minorHAnsi" w:hAnsiTheme="minorHAnsi"/>
                <w:b/>
                <w:color w:val="000000"/>
                <w:sz w:val="16"/>
                <w:szCs w:val="16"/>
              </w:rPr>
              <w:t>39 545</w:t>
            </w:r>
          </w:p>
        </w:tc>
      </w:tr>
    </w:tbl>
    <w:p w:rsidR="007173AB" w:rsidRPr="00667BDE" w:rsidRDefault="007173AB" w:rsidP="00C13956">
      <w:pPr>
        <w:pStyle w:val="Zkladntext"/>
        <w:ind w:left="0"/>
        <w:rPr>
          <w:rFonts w:asciiTheme="minorHAnsi" w:hAnsiTheme="minorHAnsi"/>
          <w:b/>
          <w:sz w:val="16"/>
          <w:szCs w:val="16"/>
        </w:rPr>
      </w:pPr>
    </w:p>
    <w:p w:rsidR="007C1B6A" w:rsidRDefault="007C1B6A"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Pr="00094722" w:rsidRDefault="00EB5275" w:rsidP="00C13956">
      <w:pPr>
        <w:pStyle w:val="Zkladntext"/>
        <w:ind w:left="0"/>
        <w:rPr>
          <w:rFonts w:asciiTheme="minorHAnsi" w:hAnsiTheme="minorHAnsi"/>
          <w:b/>
          <w:sz w:val="20"/>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6658F2" w:rsidRDefault="006658F2" w:rsidP="00C13956">
      <w:pPr>
        <w:pStyle w:val="Zkladntext"/>
        <w:ind w:left="0"/>
        <w:rPr>
          <w:rFonts w:asciiTheme="minorHAnsi" w:hAnsiTheme="minorHAnsi"/>
          <w:b/>
          <w:sz w:val="8"/>
          <w:szCs w:val="8"/>
        </w:rPr>
      </w:pPr>
    </w:p>
    <w:p w:rsidR="006658F2" w:rsidRDefault="006658F2" w:rsidP="00C13956">
      <w:pPr>
        <w:pStyle w:val="Zkladntext"/>
        <w:ind w:left="0"/>
        <w:rPr>
          <w:rFonts w:asciiTheme="minorHAnsi" w:hAnsiTheme="minorHAnsi"/>
          <w:b/>
          <w:sz w:val="8"/>
          <w:szCs w:val="8"/>
        </w:rPr>
      </w:pPr>
    </w:p>
    <w:p w:rsidR="00EB5275" w:rsidRDefault="00EB5275" w:rsidP="00C13956">
      <w:pPr>
        <w:pStyle w:val="Zkladntext"/>
        <w:ind w:left="0"/>
        <w:rPr>
          <w:rFonts w:asciiTheme="minorHAnsi" w:hAnsiTheme="minorHAnsi"/>
          <w:b/>
          <w:sz w:val="8"/>
          <w:szCs w:val="8"/>
        </w:rPr>
      </w:pPr>
    </w:p>
    <w:p w:rsidR="00590336" w:rsidRDefault="00590336" w:rsidP="00C13956">
      <w:pPr>
        <w:pStyle w:val="Zkladntext"/>
        <w:ind w:left="0"/>
        <w:rPr>
          <w:rFonts w:asciiTheme="minorHAnsi" w:hAnsiTheme="minorHAnsi"/>
          <w:b/>
          <w:sz w:val="8"/>
          <w:szCs w:val="8"/>
        </w:rPr>
      </w:pPr>
    </w:p>
    <w:p w:rsidR="00590336" w:rsidRDefault="00590336" w:rsidP="00C13956">
      <w:pPr>
        <w:pStyle w:val="Zkladntext"/>
        <w:ind w:left="0"/>
        <w:rPr>
          <w:rFonts w:asciiTheme="minorHAnsi" w:hAnsiTheme="minorHAnsi"/>
          <w:b/>
          <w:sz w:val="8"/>
          <w:szCs w:val="8"/>
        </w:rPr>
      </w:pPr>
    </w:p>
    <w:p w:rsidR="00695F78" w:rsidRDefault="00695F78" w:rsidP="00C13956">
      <w:pPr>
        <w:pStyle w:val="Zkladntext"/>
        <w:ind w:left="0"/>
        <w:rPr>
          <w:rFonts w:asciiTheme="minorHAnsi" w:hAnsiTheme="minorHAnsi"/>
          <w:b/>
          <w:sz w:val="8"/>
          <w:szCs w:val="8"/>
        </w:rPr>
      </w:pPr>
    </w:p>
    <w:p w:rsidR="00695F78" w:rsidRDefault="00695F78" w:rsidP="00C13956">
      <w:pPr>
        <w:pStyle w:val="Zkladntext"/>
        <w:ind w:left="0"/>
        <w:rPr>
          <w:rFonts w:asciiTheme="minorHAnsi" w:hAnsiTheme="minorHAnsi"/>
          <w:b/>
          <w:sz w:val="8"/>
          <w:szCs w:val="8"/>
        </w:rPr>
      </w:pPr>
    </w:p>
    <w:p w:rsidR="00695F78" w:rsidRDefault="00695F78" w:rsidP="00C13956">
      <w:pPr>
        <w:pStyle w:val="Zkladntext"/>
        <w:ind w:left="0"/>
        <w:rPr>
          <w:rFonts w:asciiTheme="minorHAnsi" w:hAnsiTheme="minorHAnsi"/>
          <w:b/>
          <w:sz w:val="8"/>
          <w:szCs w:val="8"/>
        </w:rPr>
      </w:pPr>
    </w:p>
    <w:bookmarkEnd w:id="422"/>
    <w:p w:rsidR="00393D59" w:rsidRPr="00667BDE" w:rsidRDefault="00393D59">
      <w:pPr>
        <w:pStyle w:val="Zkladntext"/>
        <w:ind w:left="0"/>
        <w:rPr>
          <w:rFonts w:asciiTheme="minorHAnsi" w:hAnsiTheme="minorHAnsi"/>
          <w:sz w:val="16"/>
          <w:szCs w:val="16"/>
        </w:rPr>
      </w:pPr>
    </w:p>
    <w:p w:rsidR="00C64696" w:rsidRPr="002D3A95" w:rsidRDefault="00C64696" w:rsidP="006B7681">
      <w:pPr>
        <w:pStyle w:val="Nadpis1"/>
        <w:numPr>
          <w:ilvl w:val="0"/>
          <w:numId w:val="25"/>
        </w:numPr>
        <w:rPr>
          <w:rStyle w:val="Siln"/>
          <w:b/>
          <w:bCs w:val="0"/>
        </w:rPr>
      </w:pPr>
      <w:bookmarkStart w:id="423" w:name="_Toc445816543"/>
      <w:bookmarkStart w:id="424" w:name="_Toc446409094"/>
      <w:bookmarkStart w:id="425" w:name="_Toc530739907"/>
      <w:r w:rsidRPr="002D3A95">
        <w:rPr>
          <w:rStyle w:val="Siln"/>
          <w:b/>
          <w:bCs w:val="0"/>
        </w:rPr>
        <w:lastRenderedPageBreak/>
        <w:t>Informácie o vlastnom imaní</w:t>
      </w:r>
      <w:bookmarkEnd w:id="423"/>
      <w:bookmarkEnd w:id="424"/>
      <w:r w:rsidRPr="002D3A95">
        <w:rPr>
          <w:rStyle w:val="Siln"/>
          <w:b/>
          <w:bCs w:val="0"/>
        </w:rPr>
        <w:t xml:space="preserve"> </w:t>
      </w:r>
    </w:p>
    <w:bookmarkEnd w:id="425"/>
    <w:p w:rsidR="0001651C" w:rsidRPr="00667BDE" w:rsidRDefault="00C64696" w:rsidP="004E6F31">
      <w:pPr>
        <w:pStyle w:val="Nadpis1"/>
      </w:pPr>
      <w:r w:rsidRPr="00667BDE">
        <w:t xml:space="preserve"> </w:t>
      </w:r>
    </w:p>
    <w:p w:rsidR="00FE7938" w:rsidRPr="00667BDE" w:rsidRDefault="00FE7938" w:rsidP="00EF3504">
      <w:pPr>
        <w:pStyle w:val="Zkladntext"/>
        <w:ind w:left="0" w:firstLine="360"/>
        <w:rPr>
          <w:rFonts w:asciiTheme="minorHAnsi" w:hAnsiTheme="minorHAnsi"/>
          <w:sz w:val="16"/>
          <w:szCs w:val="16"/>
        </w:rPr>
      </w:pPr>
      <w:r w:rsidRPr="006C738B">
        <w:rPr>
          <w:rFonts w:asciiTheme="minorHAnsi" w:hAnsiTheme="minorHAnsi"/>
          <w:sz w:val="16"/>
          <w:szCs w:val="16"/>
        </w:rPr>
        <w:t>Prehľad o pohybe vlastného imania v priebehu účtovného obdobia</w:t>
      </w:r>
    </w:p>
    <w:p w:rsidR="00C66941" w:rsidRPr="00667BDE" w:rsidRDefault="00C66941" w:rsidP="0001651C">
      <w:pPr>
        <w:pStyle w:val="Zkladntext"/>
        <w:ind w:left="0"/>
        <w:rPr>
          <w:rFonts w:asciiTheme="minorHAnsi" w:hAnsiTheme="minorHAnsi"/>
          <w:sz w:val="16"/>
          <w:szCs w:val="16"/>
        </w:rPr>
      </w:pPr>
    </w:p>
    <w:p w:rsidR="00A40EF2" w:rsidRPr="00667BDE" w:rsidRDefault="0001651C" w:rsidP="00EF3504">
      <w:pPr>
        <w:pStyle w:val="Zkladntext"/>
        <w:ind w:left="0" w:firstLine="360"/>
        <w:rPr>
          <w:rFonts w:asciiTheme="minorHAnsi" w:hAnsiTheme="minorHAnsi"/>
          <w:sz w:val="16"/>
          <w:szCs w:val="16"/>
        </w:rPr>
      </w:pPr>
      <w:r w:rsidRPr="00667BDE">
        <w:rPr>
          <w:rFonts w:asciiTheme="minorHAnsi" w:hAnsiTheme="minorHAnsi"/>
          <w:sz w:val="16"/>
          <w:szCs w:val="16"/>
        </w:rPr>
        <w:t>Tabuľka č1</w:t>
      </w:r>
    </w:p>
    <w:p w:rsidR="00C66941" w:rsidRPr="00667BDE" w:rsidRDefault="00C66941" w:rsidP="0001651C">
      <w:pPr>
        <w:pStyle w:val="Zkladntext"/>
        <w:ind w:left="0"/>
        <w:rPr>
          <w:rFonts w:asciiTheme="minorHAnsi" w:hAnsiTheme="minorHAnsi"/>
          <w:sz w:val="16"/>
          <w:szCs w:val="16"/>
        </w:rPr>
      </w:pPr>
    </w:p>
    <w:tbl>
      <w:tblPr>
        <w:tblStyle w:val="Tabukasmriekou1svetlzvraznenie31"/>
        <w:tblW w:w="8537" w:type="dxa"/>
        <w:tblInd w:w="392" w:type="dxa"/>
        <w:tblLook w:val="04A0" w:firstRow="1" w:lastRow="0" w:firstColumn="1" w:lastColumn="0" w:noHBand="0" w:noVBand="1"/>
      </w:tblPr>
      <w:tblGrid>
        <w:gridCol w:w="3224"/>
        <w:gridCol w:w="1454"/>
        <w:gridCol w:w="869"/>
        <w:gridCol w:w="722"/>
        <w:gridCol w:w="961"/>
        <w:gridCol w:w="1307"/>
      </w:tblGrid>
      <w:tr w:rsidR="00F1205A" w:rsidRPr="00667BDE" w:rsidTr="003A62F5">
        <w:trPr>
          <w:cnfStyle w:val="100000000000" w:firstRow="1" w:lastRow="0" w:firstColumn="0" w:lastColumn="0" w:oddVBand="0" w:evenVBand="0" w:oddHBand="0" w:evenHBand="0" w:firstRowFirstColumn="0" w:firstRowLastColumn="0" w:lastRowFirstColumn="0" w:lastRowLastColumn="0"/>
          <w:trHeight w:val="237"/>
        </w:trPr>
        <w:tc>
          <w:tcPr>
            <w:cnfStyle w:val="001000000000" w:firstRow="0" w:lastRow="0" w:firstColumn="1" w:lastColumn="0" w:oddVBand="0" w:evenVBand="0" w:oddHBand="0" w:evenHBand="0" w:firstRowFirstColumn="0" w:firstRowLastColumn="0" w:lastRowFirstColumn="0" w:lastRowLastColumn="0"/>
            <w:tcW w:w="3224" w:type="dxa"/>
            <w:vMerge w:val="restart"/>
            <w:noWrap/>
            <w:hideMark/>
          </w:tcPr>
          <w:p w:rsidR="00F80891" w:rsidRDefault="00F80891">
            <w:pPr>
              <w:jc w:val="center"/>
              <w:rPr>
                <w:rFonts w:asciiTheme="minorHAnsi" w:hAnsiTheme="minorHAnsi"/>
                <w:b w:val="0"/>
                <w:bCs w:val="0"/>
                <w:color w:val="000000"/>
                <w:sz w:val="14"/>
                <w:szCs w:val="12"/>
              </w:rPr>
            </w:pPr>
          </w:p>
          <w:p w:rsidR="00F80891" w:rsidRDefault="00F80891">
            <w:pPr>
              <w:jc w:val="center"/>
              <w:rPr>
                <w:rFonts w:asciiTheme="minorHAnsi" w:hAnsiTheme="minorHAnsi"/>
                <w:b w:val="0"/>
                <w:bCs w:val="0"/>
                <w:color w:val="000000"/>
                <w:sz w:val="14"/>
                <w:szCs w:val="12"/>
              </w:rPr>
            </w:pPr>
          </w:p>
          <w:p w:rsidR="00F1205A" w:rsidRPr="00F80891" w:rsidRDefault="00F1205A">
            <w:pPr>
              <w:jc w:val="center"/>
              <w:rPr>
                <w:rFonts w:asciiTheme="minorHAnsi" w:hAnsiTheme="minorHAnsi"/>
                <w:bCs w:val="0"/>
                <w:color w:val="000000"/>
                <w:sz w:val="14"/>
                <w:szCs w:val="12"/>
                <w:lang w:eastAsia="sk-SK"/>
              </w:rPr>
            </w:pPr>
            <w:r w:rsidRPr="00F80891">
              <w:rPr>
                <w:rFonts w:asciiTheme="minorHAnsi" w:hAnsiTheme="minorHAnsi"/>
                <w:bCs w:val="0"/>
                <w:color w:val="000000"/>
                <w:sz w:val="14"/>
                <w:szCs w:val="12"/>
              </w:rPr>
              <w:t>Položka vlastného imania</w:t>
            </w:r>
          </w:p>
        </w:tc>
        <w:tc>
          <w:tcPr>
            <w:tcW w:w="5313" w:type="dxa"/>
            <w:gridSpan w:val="5"/>
            <w:hideMark/>
          </w:tcPr>
          <w:p w:rsidR="00F1205A" w:rsidRPr="00F80891" w:rsidRDefault="00A4410F">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4"/>
                <w:szCs w:val="12"/>
              </w:rPr>
            </w:pPr>
            <w:r w:rsidRPr="00F80891">
              <w:rPr>
                <w:rFonts w:asciiTheme="minorHAnsi" w:hAnsiTheme="minorHAnsi"/>
                <w:bCs w:val="0"/>
                <w:color w:val="000000"/>
                <w:sz w:val="14"/>
                <w:szCs w:val="12"/>
              </w:rPr>
              <w:t xml:space="preserve">  </w:t>
            </w:r>
            <w:r w:rsidR="00F1205A" w:rsidRPr="00F80891">
              <w:rPr>
                <w:rFonts w:asciiTheme="minorHAnsi" w:hAnsiTheme="minorHAnsi"/>
                <w:bCs w:val="0"/>
                <w:color w:val="000000"/>
                <w:sz w:val="14"/>
                <w:szCs w:val="12"/>
              </w:rPr>
              <w:t>Bežné účtovné obdobie</w:t>
            </w:r>
          </w:p>
        </w:tc>
      </w:tr>
      <w:tr w:rsidR="00F1205A" w:rsidRPr="00667BDE" w:rsidTr="003A62F5">
        <w:trPr>
          <w:trHeight w:val="617"/>
        </w:trPr>
        <w:tc>
          <w:tcPr>
            <w:cnfStyle w:val="001000000000" w:firstRow="0" w:lastRow="0" w:firstColumn="1" w:lastColumn="0" w:oddVBand="0" w:evenVBand="0" w:oddHBand="0" w:evenHBand="0" w:firstRowFirstColumn="0" w:firstRowLastColumn="0" w:lastRowFirstColumn="0" w:lastRowLastColumn="0"/>
            <w:tcW w:w="3224" w:type="dxa"/>
            <w:vMerge/>
            <w:hideMark/>
          </w:tcPr>
          <w:p w:rsidR="00F1205A" w:rsidRPr="00A4410F" w:rsidRDefault="00F1205A">
            <w:pPr>
              <w:rPr>
                <w:rFonts w:asciiTheme="minorHAnsi" w:hAnsiTheme="minorHAnsi"/>
                <w:b w:val="0"/>
                <w:bCs w:val="0"/>
                <w:color w:val="000000"/>
                <w:sz w:val="14"/>
                <w:szCs w:val="12"/>
              </w:rPr>
            </w:pPr>
          </w:p>
        </w:tc>
        <w:tc>
          <w:tcPr>
            <w:tcW w:w="1454"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Stav na začiatku účtovného obdobia </w:t>
            </w:r>
          </w:p>
        </w:tc>
        <w:tc>
          <w:tcPr>
            <w:tcW w:w="869"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Prírastky</w:t>
            </w:r>
          </w:p>
        </w:tc>
        <w:tc>
          <w:tcPr>
            <w:tcW w:w="722"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Úbytky</w:t>
            </w:r>
          </w:p>
        </w:tc>
        <w:tc>
          <w:tcPr>
            <w:tcW w:w="961"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Presuny</w:t>
            </w:r>
          </w:p>
        </w:tc>
        <w:tc>
          <w:tcPr>
            <w:tcW w:w="1307" w:type="dxa"/>
            <w:hideMark/>
          </w:tcPr>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Stav na konci účtovného obdobia</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A4410F" w:rsidRDefault="00F1205A">
            <w:pPr>
              <w:jc w:val="center"/>
              <w:rPr>
                <w:rFonts w:asciiTheme="minorHAnsi" w:hAnsiTheme="minorHAnsi"/>
                <w:b w:val="0"/>
                <w:bCs w:val="0"/>
                <w:color w:val="000000"/>
                <w:sz w:val="14"/>
                <w:szCs w:val="12"/>
              </w:rPr>
            </w:pPr>
            <w:r w:rsidRPr="00A4410F">
              <w:rPr>
                <w:rFonts w:asciiTheme="minorHAnsi" w:hAnsiTheme="minorHAnsi"/>
                <w:b w:val="0"/>
                <w:bCs w:val="0"/>
                <w:color w:val="000000"/>
                <w:sz w:val="14"/>
                <w:szCs w:val="12"/>
              </w:rPr>
              <w:t>a</w:t>
            </w:r>
          </w:p>
        </w:tc>
        <w:tc>
          <w:tcPr>
            <w:tcW w:w="1454" w:type="dxa"/>
            <w:hideMark/>
          </w:tcPr>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b</w:t>
            </w:r>
          </w:p>
        </w:tc>
        <w:tc>
          <w:tcPr>
            <w:tcW w:w="869" w:type="dxa"/>
            <w:noWrap/>
            <w:hideMark/>
          </w:tcPr>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c</w:t>
            </w:r>
          </w:p>
        </w:tc>
        <w:tc>
          <w:tcPr>
            <w:tcW w:w="722" w:type="dxa"/>
            <w:noWrap/>
            <w:hideMark/>
          </w:tcPr>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d</w:t>
            </w:r>
          </w:p>
        </w:tc>
        <w:tc>
          <w:tcPr>
            <w:tcW w:w="961" w:type="dxa"/>
            <w:noWrap/>
            <w:hideMark/>
          </w:tcPr>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e</w:t>
            </w:r>
          </w:p>
        </w:tc>
        <w:tc>
          <w:tcPr>
            <w:tcW w:w="1307" w:type="dxa"/>
            <w:hideMark/>
          </w:tcPr>
          <w:p w:rsidR="00F1205A" w:rsidRPr="00A4410F" w:rsidRDefault="00F1205A">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f</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Základné imanie</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4 601 022</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4 601 022</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Zmena základného imania</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Pohľadávky za upísané vlastné imanie</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Emisné ážio</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Ostatné kapitálové fondy</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265 211</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265 211</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Zákonný rezervné fondy (nedeliteľné fond)</w:t>
            </w:r>
          </w:p>
        </w:tc>
        <w:tc>
          <w:tcPr>
            <w:tcW w:w="1454" w:type="dxa"/>
            <w:noWrap/>
            <w:hideMark/>
          </w:tcPr>
          <w:p w:rsidR="00F1205A" w:rsidRPr="00A4410F" w:rsidRDefault="00F1205A" w:rsidP="00DA2C78">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12</w:t>
            </w:r>
            <w:r w:rsidR="00DA2C78">
              <w:rPr>
                <w:rFonts w:asciiTheme="minorHAnsi" w:hAnsiTheme="minorHAnsi"/>
                <w:color w:val="000000"/>
                <w:sz w:val="14"/>
                <w:szCs w:val="12"/>
              </w:rPr>
              <w:t>9 493</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p>
        </w:tc>
        <w:tc>
          <w:tcPr>
            <w:tcW w:w="1307" w:type="dxa"/>
            <w:noWrap/>
            <w:hideMark/>
          </w:tcPr>
          <w:p w:rsidR="00F1205A" w:rsidRPr="00A4410F" w:rsidRDefault="00D12E70"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129 493</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Oceňovacie rozdiely z precenenia majetku a záväzkov</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Oceňovacie rozdiely z kapitálových účastín</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19 496</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19 496</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Oceňovacie rozdiely z precenenia pri zlúčení, splynutí a rozdelení</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Rezervný fond na vlastné akcie a vlastné podiely</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Štatutárne fondy</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Ostatné fondy</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Nerozdelený zisk minulých rokov</w:t>
            </w:r>
          </w:p>
        </w:tc>
        <w:tc>
          <w:tcPr>
            <w:tcW w:w="1454" w:type="dxa"/>
            <w:noWrap/>
            <w:hideMark/>
          </w:tcPr>
          <w:p w:rsidR="00F1205A" w:rsidRPr="00A4410F" w:rsidRDefault="00657517" w:rsidP="0065751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1 687 183</w:t>
            </w:r>
          </w:p>
        </w:tc>
        <w:tc>
          <w:tcPr>
            <w:tcW w:w="869" w:type="dxa"/>
            <w:noWrap/>
            <w:hideMark/>
          </w:tcPr>
          <w:p w:rsidR="00F1205A" w:rsidRPr="00A4410F" w:rsidRDefault="00F1205A" w:rsidP="00441B4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p>
        </w:tc>
        <w:tc>
          <w:tcPr>
            <w:tcW w:w="1307" w:type="dxa"/>
            <w:noWrap/>
            <w:hideMark/>
          </w:tcPr>
          <w:p w:rsidR="00F1205A" w:rsidRPr="00A4410F" w:rsidRDefault="00D12E70" w:rsidP="00441B46">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1 687 18</w:t>
            </w:r>
            <w:r w:rsidR="00441B46">
              <w:rPr>
                <w:rFonts w:asciiTheme="minorHAnsi" w:hAnsiTheme="minorHAnsi"/>
                <w:color w:val="000000"/>
                <w:sz w:val="14"/>
                <w:szCs w:val="12"/>
              </w:rPr>
              <w:t>3</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Neuhradená strata minulých rokov</w:t>
            </w:r>
          </w:p>
        </w:tc>
        <w:tc>
          <w:tcPr>
            <w:tcW w:w="1454" w:type="dxa"/>
            <w:noWrap/>
            <w:hideMark/>
          </w:tcPr>
          <w:p w:rsidR="00F1205A" w:rsidRPr="00A4410F" w:rsidRDefault="00D12E70"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-4 895 444</w:t>
            </w:r>
          </w:p>
        </w:tc>
        <w:tc>
          <w:tcPr>
            <w:tcW w:w="869" w:type="dxa"/>
            <w:noWrap/>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3A62F5" w:rsidP="003A62F5">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-1 987 696</w:t>
            </w:r>
          </w:p>
        </w:tc>
        <w:tc>
          <w:tcPr>
            <w:tcW w:w="1307" w:type="dxa"/>
            <w:noWrap/>
            <w:hideMark/>
          </w:tcPr>
          <w:p w:rsidR="00F1205A" w:rsidRPr="00A4410F" w:rsidRDefault="00896123" w:rsidP="003A62F5">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 xml:space="preserve">- </w:t>
            </w:r>
            <w:r w:rsidR="003A62F5">
              <w:rPr>
                <w:rFonts w:asciiTheme="minorHAnsi" w:hAnsiTheme="minorHAnsi"/>
                <w:color w:val="000000"/>
                <w:sz w:val="14"/>
                <w:szCs w:val="12"/>
              </w:rPr>
              <w:t>6 883 140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Výsledok hospodárenia bežného účtovného obdobia</w:t>
            </w:r>
          </w:p>
        </w:tc>
        <w:tc>
          <w:tcPr>
            <w:tcW w:w="1454" w:type="dxa"/>
            <w:noWrap/>
            <w:hideMark/>
          </w:tcPr>
          <w:p w:rsidR="00F1205A" w:rsidRPr="00A4410F" w:rsidRDefault="00657517" w:rsidP="0065751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-1 987 696</w:t>
            </w:r>
          </w:p>
        </w:tc>
        <w:tc>
          <w:tcPr>
            <w:tcW w:w="869" w:type="dxa"/>
            <w:noWrap/>
          </w:tcPr>
          <w:p w:rsidR="00F1205A" w:rsidRPr="00A4410F" w:rsidRDefault="003A62F5" w:rsidP="00812E1D">
            <w:pPr>
              <w:tabs>
                <w:tab w:val="right" w:pos="653"/>
              </w:tabs>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 xml:space="preserve">     783 713</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3A62F5"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1 987 696</w:t>
            </w:r>
          </w:p>
        </w:tc>
        <w:tc>
          <w:tcPr>
            <w:tcW w:w="1307" w:type="dxa"/>
            <w:noWrap/>
            <w:hideMark/>
          </w:tcPr>
          <w:p w:rsidR="00F1205A" w:rsidRPr="00A4410F" w:rsidRDefault="003A62F5" w:rsidP="003A62F5">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783 713</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Ostatné položky vlastného imania</w:t>
            </w:r>
          </w:p>
        </w:tc>
        <w:tc>
          <w:tcPr>
            <w:tcW w:w="1454"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c>
          <w:tcPr>
            <w:tcW w:w="1307" w:type="dxa"/>
            <w:noWrap/>
            <w:hideMark/>
          </w:tcPr>
          <w:p w:rsidR="00F1205A" w:rsidRPr="00A4410F" w:rsidRDefault="00F1205A">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 w:val="0"/>
                <w:color w:val="000000"/>
                <w:sz w:val="14"/>
                <w:szCs w:val="12"/>
              </w:rPr>
            </w:pPr>
            <w:r w:rsidRPr="00F80891">
              <w:rPr>
                <w:rFonts w:asciiTheme="minorHAnsi" w:hAnsiTheme="minorHAnsi"/>
                <w:b w:val="0"/>
                <w:color w:val="000000"/>
                <w:sz w:val="14"/>
                <w:szCs w:val="12"/>
              </w:rPr>
              <w:t>Účet 491 - Vlastné imanie fyzickej osoby - podnikateľa</w:t>
            </w:r>
          </w:p>
        </w:tc>
        <w:tc>
          <w:tcPr>
            <w:tcW w:w="1454" w:type="dxa"/>
            <w:noWrap/>
            <w:hideMark/>
          </w:tcPr>
          <w:p w:rsidR="00F1205A" w:rsidRPr="00A4410F" w:rsidRDefault="00F1205A">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869"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61"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307" w:type="dxa"/>
            <w:noWrap/>
            <w:hideMark/>
          </w:tcPr>
          <w:p w:rsidR="00F1205A" w:rsidRPr="00A4410F" w:rsidRDefault="00F1205A">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r>
      <w:tr w:rsidR="00F1205A" w:rsidRPr="00667BDE" w:rsidTr="003A62F5">
        <w:trPr>
          <w:trHeight w:val="237"/>
        </w:trPr>
        <w:tc>
          <w:tcPr>
            <w:cnfStyle w:val="001000000000" w:firstRow="0" w:lastRow="0" w:firstColumn="1" w:lastColumn="0" w:oddVBand="0" w:evenVBand="0" w:oddHBand="0" w:evenHBand="0" w:firstRowFirstColumn="0" w:firstRowLastColumn="0" w:lastRowFirstColumn="0" w:lastRowLastColumn="0"/>
            <w:tcW w:w="3224" w:type="dxa"/>
            <w:noWrap/>
            <w:hideMark/>
          </w:tcPr>
          <w:p w:rsidR="00F1205A" w:rsidRPr="00F80891" w:rsidRDefault="00F1205A">
            <w:pPr>
              <w:rPr>
                <w:rFonts w:asciiTheme="minorHAnsi" w:hAnsiTheme="minorHAnsi"/>
                <w:bCs w:val="0"/>
                <w:color w:val="000000"/>
                <w:sz w:val="14"/>
                <w:szCs w:val="12"/>
              </w:rPr>
            </w:pPr>
            <w:r w:rsidRPr="00F80891">
              <w:rPr>
                <w:rFonts w:asciiTheme="minorHAnsi" w:hAnsiTheme="minorHAnsi"/>
                <w:bCs w:val="0"/>
                <w:color w:val="000000"/>
                <w:sz w:val="14"/>
                <w:szCs w:val="12"/>
              </w:rPr>
              <w:t>Spolu vlastné  imanie</w:t>
            </w:r>
          </w:p>
        </w:tc>
        <w:tc>
          <w:tcPr>
            <w:tcW w:w="1454" w:type="dxa"/>
            <w:noWrap/>
            <w:hideMark/>
          </w:tcPr>
          <w:p w:rsidR="00F1205A" w:rsidRPr="00A4410F" w:rsidRDefault="00657517" w:rsidP="0065751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- 180 735</w:t>
            </w:r>
          </w:p>
        </w:tc>
        <w:tc>
          <w:tcPr>
            <w:tcW w:w="869" w:type="dxa"/>
            <w:noWrap/>
          </w:tcPr>
          <w:p w:rsidR="00F1205A" w:rsidRPr="00A4410F" w:rsidRDefault="003A62F5" w:rsidP="003A62F5">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783 713</w:t>
            </w:r>
          </w:p>
        </w:tc>
        <w:tc>
          <w:tcPr>
            <w:tcW w:w="722" w:type="dxa"/>
            <w:noWrap/>
            <w:hideMark/>
          </w:tcPr>
          <w:p w:rsidR="00F1205A" w:rsidRPr="00A4410F" w:rsidRDefault="00F1205A" w:rsidP="00D12E7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0</w:t>
            </w:r>
          </w:p>
        </w:tc>
        <w:tc>
          <w:tcPr>
            <w:tcW w:w="961" w:type="dxa"/>
            <w:noWrap/>
            <w:hideMark/>
          </w:tcPr>
          <w:p w:rsidR="00F1205A" w:rsidRPr="00A4410F" w:rsidRDefault="003A62F5" w:rsidP="003A62F5">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0</w:t>
            </w:r>
          </w:p>
        </w:tc>
        <w:tc>
          <w:tcPr>
            <w:tcW w:w="1307" w:type="dxa"/>
            <w:noWrap/>
            <w:hideMark/>
          </w:tcPr>
          <w:p w:rsidR="00F1205A" w:rsidRPr="00A4410F" w:rsidRDefault="003A62F5" w:rsidP="003A62F5">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602 978</w:t>
            </w:r>
          </w:p>
        </w:tc>
      </w:tr>
    </w:tbl>
    <w:p w:rsidR="00F57D32" w:rsidRPr="00667BDE" w:rsidRDefault="00F57D32" w:rsidP="003148AB">
      <w:pPr>
        <w:pStyle w:val="Zkladntext"/>
        <w:ind w:left="0"/>
        <w:rPr>
          <w:rFonts w:asciiTheme="minorHAnsi" w:hAnsiTheme="minorHAnsi"/>
          <w:sz w:val="16"/>
          <w:szCs w:val="16"/>
        </w:rPr>
      </w:pPr>
    </w:p>
    <w:p w:rsidR="00324945" w:rsidRPr="00667BDE" w:rsidRDefault="00A4410F" w:rsidP="00866C60">
      <w:pPr>
        <w:pStyle w:val="Zkladntext"/>
        <w:ind w:left="0"/>
        <w:rPr>
          <w:rFonts w:asciiTheme="minorHAnsi" w:hAnsiTheme="minorHAnsi"/>
          <w:sz w:val="16"/>
          <w:szCs w:val="16"/>
        </w:rPr>
      </w:pPr>
      <w:r>
        <w:rPr>
          <w:rFonts w:asciiTheme="minorHAnsi" w:hAnsiTheme="minorHAnsi"/>
          <w:sz w:val="16"/>
          <w:szCs w:val="16"/>
        </w:rPr>
        <w:t xml:space="preserve">       </w:t>
      </w:r>
      <w:r w:rsidR="00A40EF2" w:rsidRPr="00667BDE">
        <w:rPr>
          <w:rFonts w:asciiTheme="minorHAnsi" w:hAnsiTheme="minorHAnsi"/>
          <w:sz w:val="16"/>
          <w:szCs w:val="16"/>
        </w:rPr>
        <w:t>Tabuľka č.2</w:t>
      </w:r>
    </w:p>
    <w:tbl>
      <w:tblPr>
        <w:tblStyle w:val="Tabukasmriekou1svetlzvraznenie31"/>
        <w:tblW w:w="8629" w:type="dxa"/>
        <w:tblInd w:w="392" w:type="dxa"/>
        <w:tblLook w:val="04A0" w:firstRow="1" w:lastRow="0" w:firstColumn="1" w:lastColumn="0" w:noHBand="0" w:noVBand="1"/>
      </w:tblPr>
      <w:tblGrid>
        <w:gridCol w:w="3430"/>
        <w:gridCol w:w="1122"/>
        <w:gridCol w:w="980"/>
        <w:gridCol w:w="906"/>
        <w:gridCol w:w="1076"/>
        <w:gridCol w:w="1115"/>
      </w:tblGrid>
      <w:tr w:rsidR="00B164D0" w:rsidRPr="00A4410F" w:rsidTr="00A4410F">
        <w:trPr>
          <w:cnfStyle w:val="100000000000" w:firstRow="1" w:lastRow="0" w:firstColumn="0" w:lastColumn="0" w:oddVBand="0" w:evenVBand="0" w:oddHBand="0" w:evenHBand="0" w:firstRowFirstColumn="0" w:firstRowLastColumn="0" w:lastRowFirstColumn="0" w:lastRowLastColumn="0"/>
          <w:trHeight w:val="232"/>
        </w:trPr>
        <w:tc>
          <w:tcPr>
            <w:cnfStyle w:val="001000000000" w:firstRow="0" w:lastRow="0" w:firstColumn="1" w:lastColumn="0" w:oddVBand="0" w:evenVBand="0" w:oddHBand="0" w:evenHBand="0" w:firstRowFirstColumn="0" w:firstRowLastColumn="0" w:lastRowFirstColumn="0" w:lastRowLastColumn="0"/>
            <w:tcW w:w="3430" w:type="dxa"/>
            <w:vMerge w:val="restart"/>
            <w:noWrap/>
            <w:hideMark/>
          </w:tcPr>
          <w:p w:rsidR="00F80891" w:rsidRDefault="00F80891">
            <w:pPr>
              <w:jc w:val="center"/>
              <w:rPr>
                <w:rFonts w:asciiTheme="minorHAnsi" w:hAnsiTheme="minorHAnsi"/>
                <w:bCs w:val="0"/>
                <w:color w:val="000000"/>
                <w:sz w:val="14"/>
                <w:szCs w:val="12"/>
              </w:rPr>
            </w:pPr>
          </w:p>
          <w:p w:rsidR="00F80891" w:rsidRDefault="00F80891">
            <w:pPr>
              <w:jc w:val="center"/>
              <w:rPr>
                <w:rFonts w:asciiTheme="minorHAnsi" w:hAnsiTheme="minorHAnsi"/>
                <w:bCs w:val="0"/>
                <w:color w:val="000000"/>
                <w:sz w:val="14"/>
                <w:szCs w:val="12"/>
              </w:rPr>
            </w:pPr>
          </w:p>
          <w:p w:rsidR="00B164D0" w:rsidRPr="00F80891" w:rsidRDefault="00B164D0">
            <w:pPr>
              <w:jc w:val="center"/>
              <w:rPr>
                <w:rFonts w:asciiTheme="minorHAnsi" w:hAnsiTheme="minorHAnsi"/>
                <w:bCs w:val="0"/>
                <w:color w:val="000000"/>
                <w:sz w:val="14"/>
                <w:szCs w:val="12"/>
                <w:lang w:eastAsia="sk-SK"/>
              </w:rPr>
            </w:pPr>
            <w:r w:rsidRPr="00F80891">
              <w:rPr>
                <w:rFonts w:asciiTheme="minorHAnsi" w:hAnsiTheme="minorHAnsi"/>
                <w:bCs w:val="0"/>
                <w:color w:val="000000"/>
                <w:sz w:val="14"/>
                <w:szCs w:val="12"/>
              </w:rPr>
              <w:t>Položka vlastného imania</w:t>
            </w:r>
          </w:p>
        </w:tc>
        <w:tc>
          <w:tcPr>
            <w:tcW w:w="5199" w:type="dxa"/>
            <w:gridSpan w:val="5"/>
            <w:hideMark/>
          </w:tcPr>
          <w:p w:rsidR="00B164D0" w:rsidRPr="00F80891" w:rsidRDefault="00B164D0">
            <w:pPr>
              <w:jc w:val="center"/>
              <w:cnfStyle w:val="100000000000" w:firstRow="1" w:lastRow="0" w:firstColumn="0" w:lastColumn="0" w:oddVBand="0" w:evenVBand="0" w:oddHBand="0" w:evenHBand="0" w:firstRowFirstColumn="0" w:firstRowLastColumn="0" w:lastRowFirstColumn="0" w:lastRowLastColumn="0"/>
              <w:rPr>
                <w:rFonts w:asciiTheme="minorHAnsi" w:hAnsiTheme="minorHAnsi"/>
                <w:bCs w:val="0"/>
                <w:color w:val="000000"/>
                <w:sz w:val="14"/>
                <w:szCs w:val="12"/>
              </w:rPr>
            </w:pPr>
            <w:r w:rsidRPr="00F80891">
              <w:rPr>
                <w:rFonts w:asciiTheme="minorHAnsi" w:hAnsiTheme="minorHAnsi"/>
                <w:bCs w:val="0"/>
                <w:color w:val="000000"/>
                <w:sz w:val="14"/>
                <w:szCs w:val="12"/>
              </w:rPr>
              <w:t>Bezprostredne predchádzajúce účtovné obdobie</w:t>
            </w:r>
          </w:p>
        </w:tc>
      </w:tr>
      <w:tr w:rsidR="00B164D0" w:rsidRPr="00A4410F" w:rsidTr="00A4410F">
        <w:trPr>
          <w:trHeight w:val="603"/>
        </w:trPr>
        <w:tc>
          <w:tcPr>
            <w:cnfStyle w:val="001000000000" w:firstRow="0" w:lastRow="0" w:firstColumn="1" w:lastColumn="0" w:oddVBand="0" w:evenVBand="0" w:oddHBand="0" w:evenHBand="0" w:firstRowFirstColumn="0" w:firstRowLastColumn="0" w:lastRowFirstColumn="0" w:lastRowLastColumn="0"/>
            <w:tcW w:w="3430" w:type="dxa"/>
            <w:vMerge/>
            <w:hideMark/>
          </w:tcPr>
          <w:p w:rsidR="00B164D0" w:rsidRPr="00A4410F" w:rsidRDefault="00B164D0">
            <w:pPr>
              <w:rPr>
                <w:rFonts w:asciiTheme="minorHAnsi" w:hAnsiTheme="minorHAnsi"/>
                <w:b w:val="0"/>
                <w:bCs w:val="0"/>
                <w:color w:val="000000"/>
                <w:sz w:val="14"/>
                <w:szCs w:val="12"/>
              </w:rPr>
            </w:pPr>
          </w:p>
        </w:tc>
        <w:tc>
          <w:tcPr>
            <w:tcW w:w="1122" w:type="dxa"/>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Stav na začiatku účtovného obdobia </w:t>
            </w:r>
          </w:p>
        </w:tc>
        <w:tc>
          <w:tcPr>
            <w:tcW w:w="980"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Prírastky</w:t>
            </w:r>
          </w:p>
        </w:tc>
        <w:tc>
          <w:tcPr>
            <w:tcW w:w="906"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Úbytky</w:t>
            </w:r>
          </w:p>
        </w:tc>
        <w:tc>
          <w:tcPr>
            <w:tcW w:w="1076" w:type="dxa"/>
            <w:hideMark/>
          </w:tcPr>
          <w:p w:rsidR="00F80891" w:rsidRDefault="00F80891">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p>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Presuny</w:t>
            </w:r>
          </w:p>
        </w:tc>
        <w:tc>
          <w:tcPr>
            <w:tcW w:w="1115" w:type="dxa"/>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Stav na konci účtovného obdobia</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A4410F" w:rsidRDefault="00B164D0">
            <w:pPr>
              <w:jc w:val="center"/>
              <w:rPr>
                <w:rFonts w:asciiTheme="minorHAnsi" w:hAnsiTheme="minorHAnsi"/>
                <w:b w:val="0"/>
                <w:bCs w:val="0"/>
                <w:color w:val="000000"/>
                <w:sz w:val="14"/>
                <w:szCs w:val="12"/>
              </w:rPr>
            </w:pPr>
            <w:r w:rsidRPr="00A4410F">
              <w:rPr>
                <w:rFonts w:asciiTheme="minorHAnsi" w:hAnsiTheme="minorHAnsi"/>
                <w:b w:val="0"/>
                <w:bCs w:val="0"/>
                <w:color w:val="000000"/>
                <w:sz w:val="14"/>
                <w:szCs w:val="12"/>
              </w:rPr>
              <w:t>a</w:t>
            </w:r>
          </w:p>
        </w:tc>
        <w:tc>
          <w:tcPr>
            <w:tcW w:w="1122" w:type="dxa"/>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b</w:t>
            </w:r>
          </w:p>
        </w:tc>
        <w:tc>
          <w:tcPr>
            <w:tcW w:w="980" w:type="dxa"/>
            <w:noWrap/>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c</w:t>
            </w:r>
          </w:p>
        </w:tc>
        <w:tc>
          <w:tcPr>
            <w:tcW w:w="906" w:type="dxa"/>
            <w:noWrap/>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d</w:t>
            </w:r>
          </w:p>
        </w:tc>
        <w:tc>
          <w:tcPr>
            <w:tcW w:w="1076" w:type="dxa"/>
            <w:noWrap/>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e</w:t>
            </w:r>
          </w:p>
        </w:tc>
        <w:tc>
          <w:tcPr>
            <w:tcW w:w="1115" w:type="dxa"/>
            <w:hideMark/>
          </w:tcPr>
          <w:p w:rsidR="00B164D0" w:rsidRPr="00A4410F" w:rsidRDefault="00B164D0">
            <w:pPr>
              <w:jc w:val="center"/>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f</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Základné imanie</w:t>
            </w:r>
          </w:p>
        </w:tc>
        <w:tc>
          <w:tcPr>
            <w:tcW w:w="1122"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4 601 022</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4 601 022</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Zmena základného imania</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Pohľadávky za upísané vlastné imanie</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Emisné ážio</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Ostatné kapitálové fondy</w:t>
            </w:r>
          </w:p>
        </w:tc>
        <w:tc>
          <w:tcPr>
            <w:tcW w:w="1122"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265 211</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265 211</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Zákonný rezervné fondy (nedeliteľné fond)</w:t>
            </w:r>
          </w:p>
        </w:tc>
        <w:tc>
          <w:tcPr>
            <w:tcW w:w="1122"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126 923</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DA0EC2">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 xml:space="preserve">               </w:t>
            </w:r>
            <w:r w:rsidR="00B164D0" w:rsidRPr="00A4410F">
              <w:rPr>
                <w:rFonts w:asciiTheme="minorHAnsi" w:hAnsiTheme="minorHAnsi"/>
                <w:color w:val="000000"/>
                <w:sz w:val="14"/>
                <w:szCs w:val="12"/>
              </w:rPr>
              <w:t> </w:t>
            </w:r>
            <w:r w:rsidR="00657517">
              <w:rPr>
                <w:rFonts w:asciiTheme="minorHAnsi" w:hAnsiTheme="minorHAnsi"/>
                <w:color w:val="000000"/>
                <w:sz w:val="14"/>
                <w:szCs w:val="12"/>
              </w:rPr>
              <w:t>2 570</w:t>
            </w:r>
          </w:p>
        </w:tc>
        <w:tc>
          <w:tcPr>
            <w:tcW w:w="1115" w:type="dxa"/>
            <w:noWrap/>
            <w:hideMark/>
          </w:tcPr>
          <w:p w:rsidR="00B164D0" w:rsidRPr="00A4410F" w:rsidRDefault="00657517" w:rsidP="0065751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129 493</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Oceňovacie rozdiely z precenenia majetku a záväzkov</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Oceňovacie rozdiely z kapitálových účastín</w:t>
            </w:r>
          </w:p>
        </w:tc>
        <w:tc>
          <w:tcPr>
            <w:tcW w:w="1122"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19 496</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19 496</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Oceňovacie rozdiely z precenenia pri zlúčení, splynutí a rozdelení</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Rezervný fond na vlastné akcie a vlastné podiely</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Štatutárne fondy</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Ostatné fondy</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Nerozdelený zisk minulých rokov</w:t>
            </w:r>
          </w:p>
        </w:tc>
        <w:tc>
          <w:tcPr>
            <w:tcW w:w="1122"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1 664 062</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657517">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 xml:space="preserve">             </w:t>
            </w:r>
            <w:r w:rsidR="00B164D0" w:rsidRPr="00A4410F">
              <w:rPr>
                <w:rFonts w:asciiTheme="minorHAnsi" w:hAnsiTheme="minorHAnsi"/>
                <w:color w:val="000000"/>
                <w:sz w:val="14"/>
                <w:szCs w:val="12"/>
              </w:rPr>
              <w:t> </w:t>
            </w:r>
            <w:r>
              <w:rPr>
                <w:rFonts w:asciiTheme="minorHAnsi" w:hAnsiTheme="minorHAnsi"/>
                <w:color w:val="000000"/>
                <w:sz w:val="14"/>
                <w:szCs w:val="12"/>
              </w:rPr>
              <w:t>23 121</w:t>
            </w:r>
          </w:p>
        </w:tc>
        <w:tc>
          <w:tcPr>
            <w:tcW w:w="1115" w:type="dxa"/>
            <w:noWrap/>
            <w:hideMark/>
          </w:tcPr>
          <w:p w:rsidR="00B164D0" w:rsidRPr="00A4410F" w:rsidRDefault="00657517" w:rsidP="0065751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1 687 183</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Neuhradená strata minulých rokov</w:t>
            </w:r>
          </w:p>
        </w:tc>
        <w:tc>
          <w:tcPr>
            <w:tcW w:w="1122" w:type="dxa"/>
            <w:noWrap/>
            <w:hideMark/>
          </w:tcPr>
          <w:p w:rsidR="00B164D0" w:rsidRPr="00A4410F" w:rsidRDefault="0003415F" w:rsidP="00657517">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-4</w:t>
            </w:r>
            <w:r w:rsidR="00657517">
              <w:rPr>
                <w:rFonts w:asciiTheme="minorHAnsi" w:hAnsiTheme="minorHAnsi"/>
                <w:color w:val="000000"/>
                <w:sz w:val="14"/>
                <w:szCs w:val="12"/>
              </w:rPr>
              <w:t> 895 444</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p>
        </w:tc>
        <w:tc>
          <w:tcPr>
            <w:tcW w:w="1115" w:type="dxa"/>
            <w:noWrap/>
            <w:hideMark/>
          </w:tcPr>
          <w:p w:rsidR="00B164D0" w:rsidRPr="00A4410F" w:rsidRDefault="0003415F"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- 4 895 444</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Výsledok hospodárenia bežného účtovného obdobia</w:t>
            </w:r>
          </w:p>
        </w:tc>
        <w:tc>
          <w:tcPr>
            <w:tcW w:w="1122" w:type="dxa"/>
            <w:noWrap/>
            <w:hideMark/>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25 691</w:t>
            </w:r>
          </w:p>
        </w:tc>
        <w:tc>
          <w:tcPr>
            <w:tcW w:w="980" w:type="dxa"/>
            <w:noWrap/>
            <w:hideMark/>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-1 987 696</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-25 691</w:t>
            </w:r>
          </w:p>
        </w:tc>
        <w:tc>
          <w:tcPr>
            <w:tcW w:w="1115" w:type="dxa"/>
            <w:noWrap/>
            <w:hideMark/>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Pr>
                <w:rFonts w:asciiTheme="minorHAnsi" w:hAnsiTheme="minorHAnsi"/>
                <w:color w:val="000000"/>
                <w:sz w:val="14"/>
                <w:szCs w:val="12"/>
              </w:rPr>
              <w:t>-1 987 696</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Ostatné položky vlastného imania</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r>
      <w:tr w:rsidR="00B164D0" w:rsidRPr="00A4410F" w:rsidTr="00A4410F">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 w:val="0"/>
                <w:color w:val="000000"/>
                <w:sz w:val="14"/>
                <w:szCs w:val="10"/>
              </w:rPr>
            </w:pPr>
            <w:r w:rsidRPr="00F80891">
              <w:rPr>
                <w:rFonts w:asciiTheme="minorHAnsi" w:hAnsiTheme="minorHAnsi"/>
                <w:b w:val="0"/>
                <w:color w:val="000000"/>
                <w:sz w:val="14"/>
                <w:szCs w:val="10"/>
              </w:rPr>
              <w:t>Účet 491 - Vlastné imanie fyzickej osoby - podnikateľa</w:t>
            </w:r>
          </w:p>
        </w:tc>
        <w:tc>
          <w:tcPr>
            <w:tcW w:w="1122"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80"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90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076" w:type="dxa"/>
            <w:noWrap/>
            <w:hideMark/>
          </w:tcPr>
          <w:p w:rsidR="00B164D0" w:rsidRPr="00A4410F" w:rsidRDefault="00B164D0">
            <w:pPr>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 </w:t>
            </w:r>
          </w:p>
        </w:tc>
        <w:tc>
          <w:tcPr>
            <w:tcW w:w="1115"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color w:val="000000"/>
                <w:sz w:val="14"/>
                <w:szCs w:val="12"/>
              </w:rPr>
            </w:pPr>
            <w:r w:rsidRPr="00A4410F">
              <w:rPr>
                <w:rFonts w:asciiTheme="minorHAnsi" w:hAnsiTheme="minorHAnsi"/>
                <w:color w:val="000000"/>
                <w:sz w:val="14"/>
                <w:szCs w:val="12"/>
              </w:rPr>
              <w:t>0</w:t>
            </w:r>
          </w:p>
        </w:tc>
      </w:tr>
      <w:tr w:rsidR="00B164D0" w:rsidRPr="00A4410F" w:rsidTr="00657517">
        <w:trPr>
          <w:trHeight w:val="232"/>
        </w:trPr>
        <w:tc>
          <w:tcPr>
            <w:cnfStyle w:val="001000000000" w:firstRow="0" w:lastRow="0" w:firstColumn="1" w:lastColumn="0" w:oddVBand="0" w:evenVBand="0" w:oddHBand="0" w:evenHBand="0" w:firstRowFirstColumn="0" w:firstRowLastColumn="0" w:lastRowFirstColumn="0" w:lastRowLastColumn="0"/>
            <w:tcW w:w="3430" w:type="dxa"/>
            <w:noWrap/>
            <w:hideMark/>
          </w:tcPr>
          <w:p w:rsidR="00B164D0" w:rsidRPr="00F80891" w:rsidRDefault="00B164D0">
            <w:pPr>
              <w:rPr>
                <w:rFonts w:asciiTheme="minorHAnsi" w:hAnsiTheme="minorHAnsi"/>
                <w:bCs w:val="0"/>
                <w:color w:val="000000"/>
                <w:sz w:val="14"/>
                <w:szCs w:val="12"/>
              </w:rPr>
            </w:pPr>
            <w:r w:rsidRPr="00F80891">
              <w:rPr>
                <w:rFonts w:asciiTheme="minorHAnsi" w:hAnsiTheme="minorHAnsi"/>
                <w:bCs w:val="0"/>
                <w:color w:val="000000"/>
                <w:sz w:val="14"/>
                <w:szCs w:val="12"/>
              </w:rPr>
              <w:t>Spolu vlastné  imanie</w:t>
            </w:r>
          </w:p>
        </w:tc>
        <w:tc>
          <w:tcPr>
            <w:tcW w:w="1122" w:type="dxa"/>
            <w:noWrap/>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1 806 961</w:t>
            </w:r>
          </w:p>
        </w:tc>
        <w:tc>
          <w:tcPr>
            <w:tcW w:w="980" w:type="dxa"/>
            <w:noWrap/>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-1 987 696</w:t>
            </w:r>
          </w:p>
        </w:tc>
        <w:tc>
          <w:tcPr>
            <w:tcW w:w="906"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0</w:t>
            </w:r>
          </w:p>
        </w:tc>
        <w:tc>
          <w:tcPr>
            <w:tcW w:w="1076" w:type="dxa"/>
            <w:noWrap/>
            <w:hideMark/>
          </w:tcPr>
          <w:p w:rsidR="00B164D0" w:rsidRPr="00A4410F" w:rsidRDefault="00B164D0">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sidRPr="00A4410F">
              <w:rPr>
                <w:rFonts w:asciiTheme="minorHAnsi" w:hAnsiTheme="minorHAnsi"/>
                <w:b/>
                <w:bCs/>
                <w:color w:val="000000"/>
                <w:sz w:val="14"/>
                <w:szCs w:val="12"/>
              </w:rPr>
              <w:t>0</w:t>
            </w:r>
          </w:p>
        </w:tc>
        <w:tc>
          <w:tcPr>
            <w:tcW w:w="1115" w:type="dxa"/>
            <w:noWrap/>
            <w:hideMark/>
          </w:tcPr>
          <w:p w:rsidR="00B164D0" w:rsidRPr="00A4410F" w:rsidRDefault="00657517" w:rsidP="0003415F">
            <w:pPr>
              <w:jc w:val="right"/>
              <w:cnfStyle w:val="000000000000" w:firstRow="0" w:lastRow="0" w:firstColumn="0" w:lastColumn="0" w:oddVBand="0" w:evenVBand="0" w:oddHBand="0" w:evenHBand="0" w:firstRowFirstColumn="0" w:firstRowLastColumn="0" w:lastRowFirstColumn="0" w:lastRowLastColumn="0"/>
              <w:rPr>
                <w:rFonts w:asciiTheme="minorHAnsi" w:hAnsiTheme="minorHAnsi"/>
                <w:b/>
                <w:bCs/>
                <w:color w:val="000000"/>
                <w:sz w:val="14"/>
                <w:szCs w:val="12"/>
              </w:rPr>
            </w:pPr>
            <w:r>
              <w:rPr>
                <w:rFonts w:asciiTheme="minorHAnsi" w:hAnsiTheme="minorHAnsi"/>
                <w:b/>
                <w:bCs/>
                <w:color w:val="000000"/>
                <w:sz w:val="14"/>
                <w:szCs w:val="12"/>
              </w:rPr>
              <w:t>--180 735</w:t>
            </w:r>
          </w:p>
        </w:tc>
      </w:tr>
    </w:tbl>
    <w:p w:rsidR="00FD6B2C" w:rsidRPr="00667BDE" w:rsidRDefault="00FD6B2C" w:rsidP="00171B30">
      <w:pPr>
        <w:pStyle w:val="Zkladntext"/>
        <w:ind w:left="0"/>
        <w:rPr>
          <w:rFonts w:asciiTheme="minorHAnsi" w:hAnsiTheme="minorHAnsi"/>
          <w:b/>
          <w:sz w:val="16"/>
          <w:szCs w:val="16"/>
        </w:rPr>
      </w:pPr>
    </w:p>
    <w:p w:rsidR="00FE7938" w:rsidRDefault="00FE7938" w:rsidP="00A4410F">
      <w:pPr>
        <w:pStyle w:val="Zkladntext"/>
        <w:ind w:left="0" w:firstLine="709"/>
        <w:rPr>
          <w:rFonts w:asciiTheme="minorHAnsi" w:hAnsiTheme="minorHAnsi"/>
          <w:sz w:val="16"/>
          <w:szCs w:val="16"/>
        </w:rPr>
      </w:pPr>
      <w:r w:rsidRPr="00831982">
        <w:rPr>
          <w:rFonts w:asciiTheme="minorHAnsi" w:hAnsiTheme="minorHAnsi"/>
          <w:sz w:val="16"/>
          <w:szCs w:val="16"/>
        </w:rPr>
        <w:t xml:space="preserve">O rozdelení výsledku hospodárenia za účtovné obdobie </w:t>
      </w:r>
      <w:r w:rsidR="00B85297" w:rsidRPr="00831982">
        <w:rPr>
          <w:rFonts w:asciiTheme="minorHAnsi" w:hAnsiTheme="minorHAnsi"/>
          <w:sz w:val="16"/>
          <w:szCs w:val="16"/>
        </w:rPr>
        <w:t xml:space="preserve">k 26. 04.  2018 </w:t>
      </w:r>
      <w:r w:rsidRPr="00831982">
        <w:rPr>
          <w:rFonts w:asciiTheme="minorHAnsi" w:hAnsiTheme="minorHAnsi"/>
          <w:sz w:val="16"/>
          <w:szCs w:val="16"/>
        </w:rPr>
        <w:t>rozhod</w:t>
      </w:r>
      <w:r w:rsidR="00B85297" w:rsidRPr="00831982">
        <w:rPr>
          <w:rFonts w:asciiTheme="minorHAnsi" w:hAnsiTheme="minorHAnsi"/>
          <w:sz w:val="16"/>
          <w:szCs w:val="16"/>
        </w:rPr>
        <w:t>ne</w:t>
      </w:r>
      <w:r w:rsidRPr="00831982">
        <w:rPr>
          <w:rFonts w:asciiTheme="minorHAnsi" w:hAnsiTheme="minorHAnsi"/>
          <w:sz w:val="16"/>
          <w:szCs w:val="16"/>
        </w:rPr>
        <w:t xml:space="preserve"> </w:t>
      </w:r>
      <w:r w:rsidR="00B85297" w:rsidRPr="00831982">
        <w:rPr>
          <w:rFonts w:asciiTheme="minorHAnsi" w:hAnsiTheme="minorHAnsi"/>
          <w:sz w:val="16"/>
          <w:szCs w:val="16"/>
        </w:rPr>
        <w:t xml:space="preserve"> správca konkurznej podstaty</w:t>
      </w:r>
    </w:p>
    <w:p w:rsidR="00B85297" w:rsidRDefault="00B85297" w:rsidP="00A4410F">
      <w:pPr>
        <w:pStyle w:val="Zkladntext"/>
        <w:ind w:left="0" w:firstLine="709"/>
        <w:rPr>
          <w:rFonts w:asciiTheme="minorHAnsi" w:hAnsiTheme="minorHAnsi"/>
          <w:sz w:val="16"/>
          <w:szCs w:val="16"/>
        </w:rPr>
      </w:pPr>
    </w:p>
    <w:p w:rsidR="00B85297" w:rsidRPr="00AA6E68" w:rsidRDefault="00B85297" w:rsidP="00A4410F">
      <w:pPr>
        <w:pStyle w:val="Zkladntext"/>
        <w:ind w:left="0" w:firstLine="709"/>
        <w:rPr>
          <w:rFonts w:asciiTheme="minorHAnsi" w:hAnsiTheme="minorHAnsi"/>
          <w:sz w:val="16"/>
          <w:szCs w:val="16"/>
        </w:rPr>
      </w:pPr>
    </w:p>
    <w:p w:rsidR="00FD6B2C" w:rsidRPr="00667BDE" w:rsidRDefault="00A4410F" w:rsidP="0022103F">
      <w:pPr>
        <w:pStyle w:val="Zkladntext"/>
        <w:ind w:left="0"/>
        <w:rPr>
          <w:rFonts w:asciiTheme="minorHAnsi" w:hAnsiTheme="minorHAnsi"/>
          <w:sz w:val="16"/>
          <w:szCs w:val="16"/>
        </w:rPr>
      </w:pPr>
      <w:r>
        <w:rPr>
          <w:rFonts w:asciiTheme="minorHAnsi" w:hAnsiTheme="minorHAnsi"/>
          <w:sz w:val="16"/>
          <w:szCs w:val="16"/>
        </w:rPr>
        <w:t xml:space="preserve">         </w:t>
      </w:r>
      <w:bookmarkStart w:id="426" w:name="_MON_1392457774"/>
      <w:bookmarkStart w:id="427" w:name="_MON_1392457795"/>
      <w:bookmarkStart w:id="428" w:name="_MON_1392458163"/>
      <w:bookmarkStart w:id="429" w:name="_MON_1392458180"/>
      <w:bookmarkStart w:id="430" w:name="_MON_1394294340"/>
      <w:bookmarkStart w:id="431" w:name="_MON_1394294583"/>
      <w:bookmarkStart w:id="432" w:name="_MON_1394512823"/>
      <w:bookmarkStart w:id="433" w:name="_MON_1391318222"/>
      <w:bookmarkStart w:id="434" w:name="_MON_1391318297"/>
      <w:bookmarkStart w:id="435" w:name="_MON_1391318450"/>
      <w:bookmarkStart w:id="436" w:name="_MON_1392457700"/>
      <w:bookmarkEnd w:id="426"/>
      <w:bookmarkEnd w:id="427"/>
      <w:bookmarkEnd w:id="428"/>
      <w:bookmarkEnd w:id="429"/>
      <w:bookmarkEnd w:id="430"/>
      <w:bookmarkEnd w:id="431"/>
      <w:bookmarkEnd w:id="432"/>
      <w:bookmarkEnd w:id="433"/>
      <w:bookmarkEnd w:id="434"/>
      <w:bookmarkEnd w:id="435"/>
      <w:bookmarkEnd w:id="436"/>
      <w:bookmarkStart w:id="437" w:name="_MON_1392457741"/>
      <w:bookmarkEnd w:id="437"/>
      <w:r w:rsidR="00B85297" w:rsidRPr="00667BDE">
        <w:rPr>
          <w:rFonts w:asciiTheme="minorHAnsi" w:hAnsiTheme="minorHAnsi"/>
          <w:sz w:val="16"/>
          <w:szCs w:val="16"/>
        </w:rPr>
        <w:object w:dxaOrig="5936" w:dyaOrig="3506">
          <v:shape id="_x0000_i1054" type="#_x0000_t75" style="width:399.75pt;height:149.9pt" o:ole="">
            <v:imagedata r:id="rId73" o:title=""/>
          </v:shape>
          <o:OLEObject Type="Embed" ProgID="Excel.Sheet.12" ShapeID="_x0000_i1054" DrawAspect="Content" ObjectID="_1600488472" r:id="rId74"/>
        </w:object>
      </w:r>
    </w:p>
    <w:p w:rsidR="00630707" w:rsidRPr="00667BDE" w:rsidRDefault="00630707" w:rsidP="00504A62">
      <w:pPr>
        <w:rPr>
          <w:rFonts w:asciiTheme="minorHAnsi" w:hAnsiTheme="minorHAnsi"/>
          <w:sz w:val="16"/>
          <w:szCs w:val="16"/>
        </w:rPr>
      </w:pPr>
    </w:p>
    <w:p w:rsidR="0001651C" w:rsidRPr="00667BDE" w:rsidRDefault="0001651C" w:rsidP="00504A62">
      <w:pPr>
        <w:rPr>
          <w:rFonts w:asciiTheme="minorHAnsi" w:hAnsiTheme="minorHAnsi"/>
          <w:sz w:val="16"/>
          <w:szCs w:val="16"/>
        </w:rPr>
      </w:pPr>
    </w:p>
    <w:p w:rsidR="00FE7938" w:rsidRDefault="00FE7938" w:rsidP="006B7681">
      <w:pPr>
        <w:pStyle w:val="Nadpis1"/>
        <w:numPr>
          <w:ilvl w:val="0"/>
          <w:numId w:val="25"/>
        </w:numPr>
        <w:rPr>
          <w:rStyle w:val="Siln"/>
          <w:b/>
          <w:bCs w:val="0"/>
        </w:rPr>
      </w:pPr>
      <w:bookmarkStart w:id="438" w:name="_Toc530739926"/>
      <w:bookmarkStart w:id="439" w:name="_Toc445816544"/>
      <w:bookmarkStart w:id="440" w:name="_Toc446409095"/>
      <w:r w:rsidRPr="00AA6E68">
        <w:rPr>
          <w:rStyle w:val="Siln"/>
          <w:b/>
          <w:bCs w:val="0"/>
        </w:rPr>
        <w:t>Prehľad peňažných tokov k</w:t>
      </w:r>
      <w:r w:rsidR="00B85297">
        <w:rPr>
          <w:rStyle w:val="Siln"/>
          <w:b/>
          <w:bCs w:val="0"/>
        </w:rPr>
        <w:t> 26.</w:t>
      </w:r>
      <w:r w:rsidRPr="00AA6E68">
        <w:rPr>
          <w:rStyle w:val="Siln"/>
          <w:b/>
          <w:bCs w:val="0"/>
        </w:rPr>
        <w:t xml:space="preserve"> </w:t>
      </w:r>
      <w:r w:rsidR="00B85297">
        <w:rPr>
          <w:rStyle w:val="Siln"/>
          <w:b/>
          <w:bCs w:val="0"/>
        </w:rPr>
        <w:t>aprílu</w:t>
      </w:r>
      <w:r w:rsidRPr="00AA6E68">
        <w:rPr>
          <w:rStyle w:val="Siln"/>
          <w:b/>
          <w:bCs w:val="0"/>
        </w:rPr>
        <w:t xml:space="preserve"> </w:t>
      </w:r>
      <w:bookmarkEnd w:id="438"/>
      <w:r w:rsidR="00FE2F18" w:rsidRPr="00AA6E68">
        <w:rPr>
          <w:rStyle w:val="Siln"/>
          <w:b/>
          <w:bCs w:val="0"/>
        </w:rPr>
        <w:t>201</w:t>
      </w:r>
      <w:bookmarkEnd w:id="439"/>
      <w:bookmarkEnd w:id="440"/>
      <w:r w:rsidR="00B85297">
        <w:rPr>
          <w:rStyle w:val="Siln"/>
          <w:b/>
          <w:bCs w:val="0"/>
        </w:rPr>
        <w:t>8</w:t>
      </w:r>
    </w:p>
    <w:p w:rsidR="00171B30" w:rsidRPr="00171B30" w:rsidRDefault="00171B30" w:rsidP="00171B30"/>
    <w:tbl>
      <w:tblPr>
        <w:tblW w:w="9640" w:type="dxa"/>
        <w:tblInd w:w="60" w:type="dxa"/>
        <w:tblCellMar>
          <w:left w:w="70" w:type="dxa"/>
          <w:right w:w="70" w:type="dxa"/>
        </w:tblCellMar>
        <w:tblLook w:val="04A0" w:firstRow="1" w:lastRow="0" w:firstColumn="1" w:lastColumn="0" w:noHBand="0" w:noVBand="1"/>
      </w:tblPr>
      <w:tblGrid>
        <w:gridCol w:w="422"/>
        <w:gridCol w:w="5768"/>
        <w:gridCol w:w="508"/>
        <w:gridCol w:w="1507"/>
        <w:gridCol w:w="1509"/>
      </w:tblGrid>
      <w:tr w:rsidR="00315E91" w:rsidRPr="00667BDE" w:rsidTr="00315E91">
        <w:trPr>
          <w:trHeight w:val="315"/>
        </w:trPr>
        <w:tc>
          <w:tcPr>
            <w:tcW w:w="348" w:type="dxa"/>
            <w:tcBorders>
              <w:top w:val="single" w:sz="8" w:space="0" w:color="auto"/>
              <w:left w:val="single" w:sz="8" w:space="0" w:color="auto"/>
              <w:bottom w:val="nil"/>
              <w:right w:val="nil"/>
            </w:tcBorders>
            <w:shd w:val="clear" w:color="auto" w:fill="auto"/>
            <w:noWrap/>
            <w:vAlign w:val="bottom"/>
            <w:hideMark/>
          </w:tcPr>
          <w:p w:rsidR="00315E91" w:rsidRPr="00667BDE" w:rsidRDefault="00315E91">
            <w:pPr>
              <w:rPr>
                <w:rFonts w:asciiTheme="minorHAnsi" w:hAnsiTheme="minorHAnsi" w:cs="Arial"/>
                <w:sz w:val="20"/>
                <w:szCs w:val="20"/>
              </w:rPr>
            </w:pPr>
            <w:r w:rsidRPr="00667BDE">
              <w:rPr>
                <w:rFonts w:asciiTheme="minorHAnsi" w:hAnsiTheme="minorHAnsi" w:cs="Arial"/>
                <w:sz w:val="20"/>
                <w:szCs w:val="20"/>
              </w:rPr>
              <w:t> </w:t>
            </w:r>
          </w:p>
        </w:tc>
        <w:tc>
          <w:tcPr>
            <w:tcW w:w="5768" w:type="dxa"/>
            <w:tcBorders>
              <w:top w:val="single" w:sz="8" w:space="0" w:color="auto"/>
              <w:left w:val="nil"/>
              <w:bottom w:val="nil"/>
              <w:right w:val="nil"/>
            </w:tcBorders>
            <w:shd w:val="clear" w:color="auto" w:fill="auto"/>
            <w:noWrap/>
            <w:vAlign w:val="bottom"/>
            <w:hideMark/>
          </w:tcPr>
          <w:p w:rsidR="00315E91" w:rsidRPr="00667BDE" w:rsidRDefault="00315E91" w:rsidP="00B85297">
            <w:pPr>
              <w:rPr>
                <w:rFonts w:asciiTheme="minorHAnsi" w:hAnsiTheme="minorHAnsi" w:cs="Arial"/>
                <w:b/>
                <w:bCs/>
                <w:sz w:val="20"/>
                <w:szCs w:val="20"/>
              </w:rPr>
            </w:pPr>
            <w:r w:rsidRPr="00667BDE">
              <w:rPr>
                <w:rFonts w:asciiTheme="minorHAnsi" w:hAnsiTheme="minorHAnsi" w:cs="Arial"/>
                <w:b/>
                <w:bCs/>
                <w:sz w:val="20"/>
                <w:szCs w:val="20"/>
              </w:rPr>
              <w:t xml:space="preserve">Prehľad peňažných tokov k </w:t>
            </w:r>
            <w:r w:rsidR="00B85297">
              <w:rPr>
                <w:rFonts w:asciiTheme="minorHAnsi" w:hAnsiTheme="minorHAnsi" w:cs="Arial"/>
                <w:b/>
                <w:bCs/>
                <w:sz w:val="20"/>
                <w:szCs w:val="20"/>
              </w:rPr>
              <w:t>26</w:t>
            </w:r>
            <w:r w:rsidRPr="00667BDE">
              <w:rPr>
                <w:rFonts w:asciiTheme="minorHAnsi" w:hAnsiTheme="minorHAnsi" w:cs="Arial"/>
                <w:b/>
                <w:bCs/>
                <w:sz w:val="20"/>
                <w:szCs w:val="20"/>
              </w:rPr>
              <w:t>.</w:t>
            </w:r>
            <w:r w:rsidR="00B85297">
              <w:rPr>
                <w:rFonts w:asciiTheme="minorHAnsi" w:hAnsiTheme="minorHAnsi" w:cs="Arial"/>
                <w:b/>
                <w:bCs/>
                <w:sz w:val="20"/>
                <w:szCs w:val="20"/>
              </w:rPr>
              <w:t>04</w:t>
            </w:r>
            <w:r w:rsidRPr="00667BDE">
              <w:rPr>
                <w:rFonts w:asciiTheme="minorHAnsi" w:hAnsiTheme="minorHAnsi" w:cs="Arial"/>
                <w:b/>
                <w:bCs/>
                <w:sz w:val="20"/>
                <w:szCs w:val="20"/>
              </w:rPr>
              <w:t>.201</w:t>
            </w:r>
            <w:r w:rsidR="00B85297">
              <w:rPr>
                <w:rFonts w:asciiTheme="minorHAnsi" w:hAnsiTheme="minorHAnsi" w:cs="Arial"/>
                <w:b/>
                <w:bCs/>
                <w:sz w:val="20"/>
                <w:szCs w:val="20"/>
              </w:rPr>
              <w:t>8</w:t>
            </w:r>
          </w:p>
        </w:tc>
        <w:tc>
          <w:tcPr>
            <w:tcW w:w="508" w:type="dxa"/>
            <w:tcBorders>
              <w:top w:val="single" w:sz="8" w:space="0" w:color="auto"/>
              <w:left w:val="nil"/>
              <w:bottom w:val="nil"/>
              <w:right w:val="single" w:sz="8"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 </w:t>
            </w:r>
          </w:p>
        </w:tc>
        <w:tc>
          <w:tcPr>
            <w:tcW w:w="1507" w:type="dxa"/>
            <w:vMerge w:val="restart"/>
            <w:tcBorders>
              <w:top w:val="single" w:sz="8" w:space="0" w:color="auto"/>
              <w:left w:val="single" w:sz="8" w:space="0" w:color="auto"/>
              <w:bottom w:val="single" w:sz="4" w:space="0" w:color="000000"/>
              <w:right w:val="single" w:sz="4" w:space="0" w:color="auto"/>
            </w:tcBorders>
            <w:shd w:val="clear" w:color="auto" w:fill="auto"/>
            <w:vAlign w:val="center"/>
            <w:hideMark/>
          </w:tcPr>
          <w:p w:rsidR="00315E91" w:rsidRPr="00667BDE" w:rsidRDefault="00315E91">
            <w:pPr>
              <w:jc w:val="center"/>
              <w:rPr>
                <w:rFonts w:asciiTheme="minorHAnsi" w:hAnsiTheme="minorHAnsi" w:cs="Arial"/>
                <w:sz w:val="14"/>
                <w:szCs w:val="14"/>
              </w:rPr>
            </w:pPr>
            <w:r w:rsidRPr="00D843CD">
              <w:rPr>
                <w:rFonts w:asciiTheme="minorHAnsi" w:hAnsiTheme="minorHAnsi" w:cs="Arial"/>
                <w:sz w:val="14"/>
                <w:szCs w:val="14"/>
              </w:rPr>
              <w:t>Bežné účtovné obdobie</w:t>
            </w:r>
          </w:p>
        </w:tc>
        <w:tc>
          <w:tcPr>
            <w:tcW w:w="1509" w:type="dxa"/>
            <w:vMerge w:val="restart"/>
            <w:tcBorders>
              <w:top w:val="single" w:sz="8" w:space="0" w:color="auto"/>
              <w:left w:val="nil"/>
              <w:bottom w:val="single" w:sz="4" w:space="0" w:color="000000"/>
              <w:right w:val="single" w:sz="8" w:space="0" w:color="auto"/>
            </w:tcBorders>
            <w:shd w:val="clear" w:color="auto" w:fill="auto"/>
            <w:vAlign w:val="center"/>
            <w:hideMark/>
          </w:tcPr>
          <w:p w:rsidR="00315E91" w:rsidRPr="00667BDE" w:rsidRDefault="00315E91">
            <w:pPr>
              <w:jc w:val="center"/>
              <w:rPr>
                <w:rFonts w:asciiTheme="minorHAnsi" w:hAnsiTheme="minorHAnsi" w:cs="Arial"/>
                <w:sz w:val="14"/>
                <w:szCs w:val="14"/>
              </w:rPr>
            </w:pPr>
            <w:r w:rsidRPr="00667BDE">
              <w:rPr>
                <w:rFonts w:asciiTheme="minorHAnsi" w:hAnsiTheme="minorHAnsi" w:cs="Arial"/>
                <w:sz w:val="14"/>
                <w:szCs w:val="14"/>
              </w:rPr>
              <w:t xml:space="preserve">Bezprostredne predchádzajúce účtovné </w:t>
            </w:r>
            <w:proofErr w:type="spellStart"/>
            <w:r w:rsidRPr="00667BDE">
              <w:rPr>
                <w:rFonts w:asciiTheme="minorHAnsi" w:hAnsiTheme="minorHAnsi" w:cs="Arial"/>
                <w:sz w:val="14"/>
                <w:szCs w:val="14"/>
              </w:rPr>
              <w:t>obdobobie</w:t>
            </w:r>
            <w:proofErr w:type="spellEnd"/>
          </w:p>
        </w:tc>
      </w:tr>
      <w:tr w:rsidR="00315E91" w:rsidRPr="00667BDE" w:rsidTr="00315E91">
        <w:trPr>
          <w:trHeight w:val="315"/>
        </w:trPr>
        <w:tc>
          <w:tcPr>
            <w:tcW w:w="348" w:type="dxa"/>
            <w:tcBorders>
              <w:top w:val="nil"/>
              <w:left w:val="single" w:sz="8" w:space="0" w:color="auto"/>
              <w:bottom w:val="nil"/>
              <w:right w:val="nil"/>
            </w:tcBorders>
            <w:shd w:val="clear" w:color="auto" w:fill="auto"/>
            <w:noWrap/>
            <w:vAlign w:val="bottom"/>
            <w:hideMark/>
          </w:tcPr>
          <w:p w:rsidR="00315E91" w:rsidRPr="00667BDE" w:rsidRDefault="00315E91">
            <w:pPr>
              <w:rPr>
                <w:rFonts w:asciiTheme="minorHAnsi" w:hAnsiTheme="minorHAnsi" w:cs="Arial"/>
                <w:sz w:val="20"/>
                <w:szCs w:val="20"/>
              </w:rPr>
            </w:pPr>
            <w:r w:rsidRPr="00667BDE">
              <w:rPr>
                <w:rFonts w:asciiTheme="minorHAnsi" w:hAnsiTheme="minorHAnsi" w:cs="Arial"/>
                <w:sz w:val="20"/>
                <w:szCs w:val="20"/>
              </w:rPr>
              <w:t> </w:t>
            </w:r>
          </w:p>
        </w:tc>
        <w:tc>
          <w:tcPr>
            <w:tcW w:w="5768" w:type="dxa"/>
            <w:tcBorders>
              <w:top w:val="nil"/>
              <w:left w:val="nil"/>
              <w:bottom w:val="nil"/>
              <w:right w:val="nil"/>
            </w:tcBorders>
            <w:shd w:val="clear" w:color="auto" w:fill="auto"/>
            <w:hideMark/>
          </w:tcPr>
          <w:p w:rsidR="00315E91" w:rsidRPr="00667BDE" w:rsidRDefault="00315E91">
            <w:pPr>
              <w:rPr>
                <w:rFonts w:asciiTheme="minorHAnsi" w:hAnsiTheme="minorHAnsi" w:cs="Arial"/>
                <w:b/>
                <w:bCs/>
              </w:rPr>
            </w:pPr>
          </w:p>
        </w:tc>
        <w:tc>
          <w:tcPr>
            <w:tcW w:w="508" w:type="dxa"/>
            <w:tcBorders>
              <w:top w:val="nil"/>
              <w:left w:val="nil"/>
              <w:bottom w:val="nil"/>
              <w:right w:val="single" w:sz="8"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 </w:t>
            </w:r>
          </w:p>
        </w:tc>
        <w:tc>
          <w:tcPr>
            <w:tcW w:w="1507" w:type="dxa"/>
            <w:vMerge/>
            <w:tcBorders>
              <w:top w:val="single" w:sz="8" w:space="0" w:color="auto"/>
              <w:left w:val="single" w:sz="8" w:space="0" w:color="auto"/>
              <w:bottom w:val="single" w:sz="4" w:space="0" w:color="000000"/>
              <w:right w:val="single" w:sz="4" w:space="0" w:color="auto"/>
            </w:tcBorders>
            <w:vAlign w:val="center"/>
            <w:hideMark/>
          </w:tcPr>
          <w:p w:rsidR="00315E91" w:rsidRPr="00667BDE" w:rsidRDefault="00315E91">
            <w:pPr>
              <w:rPr>
                <w:rFonts w:asciiTheme="minorHAnsi" w:hAnsiTheme="minorHAnsi" w:cs="Arial"/>
                <w:sz w:val="14"/>
                <w:szCs w:val="14"/>
              </w:rPr>
            </w:pPr>
          </w:p>
        </w:tc>
        <w:tc>
          <w:tcPr>
            <w:tcW w:w="1509" w:type="dxa"/>
            <w:vMerge/>
            <w:tcBorders>
              <w:top w:val="single" w:sz="8" w:space="0" w:color="auto"/>
              <w:left w:val="nil"/>
              <w:bottom w:val="single" w:sz="4" w:space="0" w:color="000000"/>
              <w:right w:val="single" w:sz="8" w:space="0" w:color="auto"/>
            </w:tcBorders>
            <w:vAlign w:val="center"/>
            <w:hideMark/>
          </w:tcPr>
          <w:p w:rsidR="00315E91" w:rsidRPr="00667BDE" w:rsidRDefault="00315E91">
            <w:pPr>
              <w:rPr>
                <w:rFonts w:asciiTheme="minorHAnsi" w:hAnsiTheme="minorHAnsi" w:cs="Arial"/>
                <w:sz w:val="14"/>
                <w:szCs w:val="14"/>
              </w:rPr>
            </w:pPr>
          </w:p>
        </w:tc>
      </w:tr>
      <w:tr w:rsidR="00315E91" w:rsidRPr="00667BDE" w:rsidTr="00315E91">
        <w:trPr>
          <w:trHeight w:val="315"/>
        </w:trPr>
        <w:tc>
          <w:tcPr>
            <w:tcW w:w="348" w:type="dxa"/>
            <w:tcBorders>
              <w:top w:val="nil"/>
              <w:left w:val="single" w:sz="8" w:space="0" w:color="auto"/>
              <w:bottom w:val="single" w:sz="4" w:space="0" w:color="auto"/>
              <w:right w:val="nil"/>
            </w:tcBorders>
            <w:shd w:val="clear" w:color="auto" w:fill="auto"/>
            <w:noWrap/>
            <w:vAlign w:val="bottom"/>
            <w:hideMark/>
          </w:tcPr>
          <w:p w:rsidR="00315E91" w:rsidRPr="00667BDE" w:rsidRDefault="00315E91">
            <w:pPr>
              <w:rPr>
                <w:rFonts w:asciiTheme="minorHAnsi" w:hAnsiTheme="minorHAnsi" w:cs="Arial"/>
                <w:sz w:val="20"/>
                <w:szCs w:val="20"/>
              </w:rPr>
            </w:pPr>
            <w:r w:rsidRPr="00667BDE">
              <w:rPr>
                <w:rFonts w:asciiTheme="minorHAnsi" w:hAnsiTheme="minorHAnsi" w:cs="Arial"/>
                <w:sz w:val="20"/>
                <w:szCs w:val="20"/>
              </w:rPr>
              <w:t> </w:t>
            </w:r>
          </w:p>
        </w:tc>
        <w:tc>
          <w:tcPr>
            <w:tcW w:w="5768" w:type="dxa"/>
            <w:tcBorders>
              <w:top w:val="nil"/>
              <w:left w:val="nil"/>
              <w:bottom w:val="single" w:sz="4" w:space="0" w:color="auto"/>
              <w:right w:val="nil"/>
            </w:tcBorders>
            <w:shd w:val="clear" w:color="auto" w:fill="auto"/>
            <w:hideMark/>
          </w:tcPr>
          <w:p w:rsidR="00315E91" w:rsidRPr="00667BDE" w:rsidRDefault="00315E91">
            <w:pPr>
              <w:rPr>
                <w:rFonts w:asciiTheme="minorHAnsi" w:hAnsiTheme="minorHAnsi" w:cs="Arial"/>
                <w:b/>
                <w:bCs/>
              </w:rPr>
            </w:pPr>
            <w:r w:rsidRPr="00667BDE">
              <w:rPr>
                <w:rFonts w:asciiTheme="minorHAnsi" w:hAnsiTheme="minorHAnsi" w:cs="Arial"/>
                <w:b/>
                <w:bCs/>
              </w:rPr>
              <w:t> </w:t>
            </w:r>
          </w:p>
        </w:tc>
        <w:tc>
          <w:tcPr>
            <w:tcW w:w="508" w:type="dxa"/>
            <w:tcBorders>
              <w:top w:val="nil"/>
              <w:left w:val="nil"/>
              <w:bottom w:val="single" w:sz="4" w:space="0" w:color="auto"/>
              <w:right w:val="single" w:sz="8"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 </w:t>
            </w:r>
          </w:p>
        </w:tc>
        <w:tc>
          <w:tcPr>
            <w:tcW w:w="1507" w:type="dxa"/>
            <w:vMerge/>
            <w:tcBorders>
              <w:top w:val="single" w:sz="8" w:space="0" w:color="auto"/>
              <w:left w:val="single" w:sz="8" w:space="0" w:color="auto"/>
              <w:bottom w:val="single" w:sz="4" w:space="0" w:color="000000"/>
              <w:right w:val="single" w:sz="4" w:space="0" w:color="auto"/>
            </w:tcBorders>
            <w:vAlign w:val="center"/>
            <w:hideMark/>
          </w:tcPr>
          <w:p w:rsidR="00315E91" w:rsidRPr="00667BDE" w:rsidRDefault="00315E91">
            <w:pPr>
              <w:rPr>
                <w:rFonts w:asciiTheme="minorHAnsi" w:hAnsiTheme="minorHAnsi" w:cs="Arial"/>
                <w:sz w:val="14"/>
                <w:szCs w:val="14"/>
              </w:rPr>
            </w:pPr>
          </w:p>
        </w:tc>
        <w:tc>
          <w:tcPr>
            <w:tcW w:w="1509" w:type="dxa"/>
            <w:vMerge/>
            <w:tcBorders>
              <w:top w:val="single" w:sz="8" w:space="0" w:color="auto"/>
              <w:left w:val="nil"/>
              <w:bottom w:val="single" w:sz="4" w:space="0" w:color="000000"/>
              <w:right w:val="single" w:sz="8" w:space="0" w:color="auto"/>
            </w:tcBorders>
            <w:vAlign w:val="center"/>
            <w:hideMark/>
          </w:tcPr>
          <w:p w:rsidR="00315E91" w:rsidRPr="00667BDE" w:rsidRDefault="00315E91">
            <w:pPr>
              <w:rPr>
                <w:rFonts w:asciiTheme="minorHAnsi" w:hAnsiTheme="minorHAnsi" w:cs="Arial"/>
                <w:sz w:val="14"/>
                <w:szCs w:val="14"/>
              </w:rPr>
            </w:pPr>
          </w:p>
        </w:tc>
      </w:tr>
      <w:tr w:rsidR="00315E91" w:rsidRPr="00667BDE" w:rsidTr="00315E91">
        <w:trPr>
          <w:trHeight w:val="270"/>
        </w:trPr>
        <w:tc>
          <w:tcPr>
            <w:tcW w:w="348" w:type="dxa"/>
            <w:tcBorders>
              <w:top w:val="nil"/>
              <w:left w:val="single" w:sz="8" w:space="0" w:color="auto"/>
              <w:bottom w:val="single" w:sz="8" w:space="0" w:color="auto"/>
              <w:right w:val="single" w:sz="4"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a</w:t>
            </w:r>
          </w:p>
        </w:tc>
        <w:tc>
          <w:tcPr>
            <w:tcW w:w="5768" w:type="dxa"/>
            <w:tcBorders>
              <w:top w:val="nil"/>
              <w:left w:val="nil"/>
              <w:bottom w:val="single" w:sz="8" w:space="0" w:color="auto"/>
              <w:right w:val="single" w:sz="4"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b</w:t>
            </w:r>
          </w:p>
        </w:tc>
        <w:tc>
          <w:tcPr>
            <w:tcW w:w="508" w:type="dxa"/>
            <w:tcBorders>
              <w:top w:val="nil"/>
              <w:left w:val="nil"/>
              <w:bottom w:val="single" w:sz="8" w:space="0" w:color="auto"/>
              <w:right w:val="single" w:sz="8"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c</w:t>
            </w:r>
          </w:p>
        </w:tc>
        <w:tc>
          <w:tcPr>
            <w:tcW w:w="1507" w:type="dxa"/>
            <w:tcBorders>
              <w:top w:val="nil"/>
              <w:left w:val="nil"/>
              <w:bottom w:val="single" w:sz="8" w:space="0" w:color="auto"/>
              <w:right w:val="single" w:sz="4"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d</w:t>
            </w:r>
          </w:p>
        </w:tc>
        <w:tc>
          <w:tcPr>
            <w:tcW w:w="1509" w:type="dxa"/>
            <w:tcBorders>
              <w:top w:val="nil"/>
              <w:left w:val="nil"/>
              <w:bottom w:val="single" w:sz="8" w:space="0" w:color="auto"/>
              <w:right w:val="single" w:sz="8" w:space="0" w:color="auto"/>
            </w:tcBorders>
            <w:shd w:val="clear" w:color="auto" w:fill="auto"/>
            <w:noWrap/>
            <w:vAlign w:val="bottom"/>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e</w:t>
            </w:r>
          </w:p>
        </w:tc>
      </w:tr>
      <w:tr w:rsidR="00315E91" w:rsidRPr="00667BDE" w:rsidTr="00315E91">
        <w:trPr>
          <w:trHeight w:val="270"/>
        </w:trPr>
        <w:tc>
          <w:tcPr>
            <w:tcW w:w="6116" w:type="dxa"/>
            <w:gridSpan w:val="2"/>
            <w:tcBorders>
              <w:top w:val="single" w:sz="8" w:space="0" w:color="auto"/>
              <w:left w:val="single" w:sz="8" w:space="0" w:color="auto"/>
              <w:bottom w:val="single" w:sz="8" w:space="0" w:color="auto"/>
              <w:right w:val="nil"/>
            </w:tcBorders>
            <w:shd w:val="clear" w:color="auto" w:fill="auto"/>
            <w:noWrap/>
            <w:vAlign w:val="bottom"/>
            <w:hideMark/>
          </w:tcPr>
          <w:p w:rsidR="00315E91" w:rsidRPr="00667BDE" w:rsidRDefault="00315E91">
            <w:pPr>
              <w:rPr>
                <w:rFonts w:asciiTheme="minorHAnsi" w:hAnsiTheme="minorHAnsi" w:cs="Arial"/>
                <w:b/>
                <w:bCs/>
                <w:sz w:val="20"/>
                <w:szCs w:val="20"/>
              </w:rPr>
            </w:pPr>
            <w:r w:rsidRPr="00667BDE">
              <w:rPr>
                <w:rFonts w:asciiTheme="minorHAnsi" w:hAnsiTheme="minorHAnsi" w:cs="Arial"/>
                <w:b/>
                <w:bCs/>
                <w:sz w:val="20"/>
                <w:szCs w:val="20"/>
              </w:rPr>
              <w:t>PEŇAŽNÉ TOKY Z PREVÁDZKOVEJ ČINNOSTI</w:t>
            </w:r>
          </w:p>
        </w:tc>
        <w:tc>
          <w:tcPr>
            <w:tcW w:w="508" w:type="dxa"/>
            <w:tcBorders>
              <w:top w:val="nil"/>
              <w:left w:val="nil"/>
              <w:bottom w:val="single" w:sz="8"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2"/>
                <w:szCs w:val="12"/>
              </w:rPr>
            </w:pPr>
            <w:r w:rsidRPr="00667BDE">
              <w:rPr>
                <w:rFonts w:asciiTheme="minorHAnsi" w:hAnsiTheme="minorHAnsi" w:cs="Arial"/>
                <w:sz w:val="12"/>
                <w:szCs w:val="12"/>
              </w:rPr>
              <w:t> </w:t>
            </w:r>
          </w:p>
        </w:tc>
        <w:tc>
          <w:tcPr>
            <w:tcW w:w="1507" w:type="dxa"/>
            <w:tcBorders>
              <w:top w:val="nil"/>
              <w:left w:val="nil"/>
              <w:bottom w:val="single" w:sz="8"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 </w:t>
            </w:r>
          </w:p>
        </w:tc>
        <w:tc>
          <w:tcPr>
            <w:tcW w:w="1509" w:type="dxa"/>
            <w:tcBorders>
              <w:top w:val="nil"/>
              <w:left w:val="nil"/>
              <w:bottom w:val="single" w:sz="8" w:space="0" w:color="auto"/>
              <w:right w:val="single" w:sz="8" w:space="0" w:color="auto"/>
            </w:tcBorders>
            <w:shd w:val="clear" w:color="auto" w:fill="auto"/>
            <w:noWrap/>
            <w:hideMark/>
          </w:tcPr>
          <w:p w:rsidR="00315E91" w:rsidRPr="00667BDE" w:rsidRDefault="00315E91">
            <w:pPr>
              <w:jc w:val="center"/>
              <w:rPr>
                <w:rFonts w:asciiTheme="minorHAnsi" w:hAnsiTheme="minorHAnsi" w:cs="Arial"/>
                <w:sz w:val="20"/>
                <w:szCs w:val="20"/>
              </w:rPr>
            </w:pPr>
            <w:r w:rsidRPr="00667BDE">
              <w:rPr>
                <w:rFonts w:asciiTheme="minorHAnsi" w:hAnsiTheme="minorHAnsi" w:cs="Arial"/>
                <w:sz w:val="20"/>
                <w:szCs w:val="20"/>
              </w:rPr>
              <w:t> </w:t>
            </w:r>
          </w:p>
        </w:tc>
      </w:tr>
      <w:tr w:rsidR="00315E91" w:rsidRPr="00667BDE" w:rsidTr="00315E91">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sz w:val="12"/>
                <w:szCs w:val="12"/>
              </w:rPr>
            </w:pPr>
            <w:r w:rsidRPr="00667BDE">
              <w:rPr>
                <w:rFonts w:asciiTheme="minorHAnsi" w:hAnsiTheme="minorHAnsi" w:cs="Arial"/>
                <w:sz w:val="12"/>
                <w:szCs w:val="12"/>
              </w:rPr>
              <w:t>Z/S</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Výsledok hospodárenia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01</w:t>
            </w:r>
          </w:p>
        </w:tc>
        <w:tc>
          <w:tcPr>
            <w:tcW w:w="1507" w:type="dxa"/>
            <w:tcBorders>
              <w:top w:val="nil"/>
              <w:left w:val="nil"/>
              <w:bottom w:val="single" w:sz="4" w:space="0" w:color="auto"/>
              <w:right w:val="single" w:sz="4" w:space="0" w:color="auto"/>
            </w:tcBorders>
            <w:shd w:val="clear" w:color="auto" w:fill="auto"/>
            <w:noWrap/>
            <w:vAlign w:val="center"/>
            <w:hideMark/>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812 638</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-1 966 104</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A.0.</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 xml:space="preserve">Zaplatená daň ú341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02</w:t>
            </w:r>
          </w:p>
        </w:tc>
        <w:tc>
          <w:tcPr>
            <w:tcW w:w="1507" w:type="dxa"/>
            <w:tcBorders>
              <w:top w:val="nil"/>
              <w:left w:val="nil"/>
              <w:bottom w:val="single" w:sz="4" w:space="0" w:color="auto"/>
              <w:right w:val="single" w:sz="4" w:space="0" w:color="auto"/>
            </w:tcBorders>
            <w:shd w:val="clear" w:color="auto" w:fill="auto"/>
            <w:noWrap/>
            <w:vAlign w:val="center"/>
            <w:hideMark/>
          </w:tcPr>
          <w:p w:rsidR="00315E91" w:rsidRPr="00667BDE" w:rsidRDefault="003D2A70" w:rsidP="007E5D90">
            <w:pPr>
              <w:jc w:val="center"/>
              <w:rPr>
                <w:rFonts w:asciiTheme="minorHAnsi" w:hAnsiTheme="minorHAnsi" w:cs="Arial"/>
                <w:sz w:val="16"/>
                <w:szCs w:val="16"/>
              </w:rPr>
            </w:pPr>
            <w:r>
              <w:rPr>
                <w:rFonts w:asciiTheme="minorHAnsi" w:hAnsiTheme="minorHAnsi" w:cs="Arial"/>
                <w:sz w:val="16"/>
                <w:szCs w:val="16"/>
              </w:rPr>
              <w:t xml:space="preserve">                                 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CD2AE7" w:rsidP="00CD2AE7">
            <w:pPr>
              <w:jc w:val="right"/>
              <w:rPr>
                <w:rFonts w:asciiTheme="minorHAnsi" w:hAnsiTheme="minorHAnsi" w:cs="Arial"/>
                <w:sz w:val="16"/>
                <w:szCs w:val="16"/>
              </w:rPr>
            </w:pPr>
            <w:r>
              <w:rPr>
                <w:rFonts w:asciiTheme="minorHAnsi" w:hAnsiTheme="minorHAnsi" w:cs="Arial"/>
                <w:sz w:val="16"/>
                <w:szCs w:val="16"/>
              </w:rPr>
              <w:t>-2 880</w:t>
            </w:r>
          </w:p>
        </w:tc>
      </w:tr>
      <w:tr w:rsidR="00315E91" w:rsidRPr="00667BDE" w:rsidTr="00D843CD">
        <w:trPr>
          <w:trHeight w:val="42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b/>
                <w:bCs/>
                <w:sz w:val="12"/>
                <w:szCs w:val="12"/>
              </w:rPr>
            </w:pPr>
            <w:r w:rsidRPr="00667BDE">
              <w:rPr>
                <w:rFonts w:asciiTheme="minorHAnsi" w:hAnsiTheme="minorHAnsi" w:cs="Arial"/>
                <w:b/>
                <w:bCs/>
                <w:sz w:val="12"/>
                <w:szCs w:val="12"/>
              </w:rPr>
              <w:t>A.1.</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Nepeňažné operácie ovplyvňujúce výsledok hospodárenia z bežnej činnosti pred zdanením daňou z príjmov (súčet A.1.1 až A.1.10.)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03</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F661ED">
            <w:pPr>
              <w:jc w:val="right"/>
              <w:rPr>
                <w:rFonts w:asciiTheme="minorHAnsi" w:hAnsiTheme="minorHAnsi" w:cs="Arial"/>
                <w:b/>
                <w:bCs/>
                <w:sz w:val="16"/>
                <w:szCs w:val="16"/>
              </w:rPr>
            </w:pPr>
            <w:r>
              <w:rPr>
                <w:rFonts w:asciiTheme="minorHAnsi" w:hAnsiTheme="minorHAnsi" w:cs="Arial"/>
                <w:b/>
                <w:bCs/>
                <w:sz w:val="16"/>
                <w:szCs w:val="16"/>
              </w:rPr>
              <w:t>-997 783</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b/>
                <w:bCs/>
                <w:sz w:val="16"/>
                <w:szCs w:val="16"/>
              </w:rPr>
            </w:pPr>
            <w:r>
              <w:rPr>
                <w:rFonts w:asciiTheme="minorHAnsi" w:hAnsiTheme="minorHAnsi" w:cs="Arial"/>
                <w:b/>
                <w:bCs/>
                <w:sz w:val="16"/>
                <w:szCs w:val="16"/>
              </w:rPr>
              <w:t>1 537 960</w:t>
            </w:r>
          </w:p>
        </w:tc>
      </w:tr>
      <w:tr w:rsidR="00315E91" w:rsidRPr="00667BDE" w:rsidTr="00D843CD">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A.1.1.</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rsidP="007542A5">
            <w:pPr>
              <w:rPr>
                <w:rFonts w:asciiTheme="minorHAnsi" w:hAnsiTheme="minorHAnsi"/>
                <w:sz w:val="16"/>
                <w:szCs w:val="16"/>
              </w:rPr>
            </w:pPr>
            <w:r w:rsidRPr="00667BDE">
              <w:rPr>
                <w:rFonts w:asciiTheme="minorHAnsi" w:hAnsiTheme="minorHAnsi"/>
                <w:sz w:val="16"/>
                <w:szCs w:val="16"/>
              </w:rPr>
              <w:t>Odpisy dlhodobého majetku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04</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524CF">
            <w:pPr>
              <w:jc w:val="right"/>
              <w:rPr>
                <w:rFonts w:asciiTheme="minorHAnsi" w:hAnsiTheme="minorHAnsi" w:cs="Arial"/>
                <w:sz w:val="16"/>
                <w:szCs w:val="16"/>
              </w:rPr>
            </w:pPr>
            <w:r>
              <w:rPr>
                <w:rFonts w:asciiTheme="minorHAnsi" w:hAnsiTheme="minorHAnsi" w:cs="Arial"/>
                <w:sz w:val="16"/>
                <w:szCs w:val="16"/>
              </w:rPr>
              <w:t>78 988</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245 139</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2.</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Zostatková cena likvidovaného alebo darovaného dlhodobého majetku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05</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03415F" w:rsidP="00CD2AE7">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3.</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Rezervy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06</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center"/>
              <w:rPr>
                <w:rFonts w:asciiTheme="minorHAnsi" w:hAnsiTheme="minorHAnsi" w:cs="Arial"/>
                <w:sz w:val="16"/>
                <w:szCs w:val="16"/>
              </w:rPr>
            </w:pPr>
            <w:r>
              <w:rPr>
                <w:rFonts w:asciiTheme="minorHAnsi" w:hAnsiTheme="minorHAnsi" w:cs="Arial"/>
                <w:sz w:val="16"/>
                <w:szCs w:val="16"/>
              </w:rPr>
              <w:t xml:space="preserve">                     -304 919</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807 070</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4.</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Opravné položky(+/-)</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07</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827566">
            <w:pPr>
              <w:jc w:val="right"/>
              <w:rPr>
                <w:rFonts w:asciiTheme="minorHAnsi" w:hAnsiTheme="minorHAnsi" w:cs="Arial"/>
                <w:sz w:val="16"/>
                <w:szCs w:val="16"/>
              </w:rPr>
            </w:pPr>
            <w:r>
              <w:rPr>
                <w:rFonts w:asciiTheme="minorHAnsi" w:hAnsiTheme="minorHAnsi" w:cs="Arial"/>
                <w:sz w:val="16"/>
                <w:szCs w:val="16"/>
              </w:rPr>
              <w:t>-785 571</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448 969</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5.</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Zmena stavu položiek časového rozlíšenia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08</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pPr>
              <w:jc w:val="right"/>
              <w:rPr>
                <w:rFonts w:asciiTheme="minorHAnsi" w:hAnsiTheme="minorHAnsi" w:cs="Arial"/>
                <w:sz w:val="16"/>
                <w:szCs w:val="16"/>
              </w:rPr>
            </w:pPr>
            <w:r>
              <w:rPr>
                <w:rFonts w:asciiTheme="minorHAnsi" w:hAnsiTheme="minorHAnsi" w:cs="Arial"/>
                <w:sz w:val="16"/>
                <w:szCs w:val="16"/>
              </w:rPr>
              <w:t>-7 191</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-30 788</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6.</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Tržby z  predaja dlhodobého majetku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09</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286B3C">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7.</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Výnosy z dlhodobého finančného majetku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10</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FD6B2C">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8.</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Nákladové (+) a výnosové úroky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11</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20 940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67 575</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9.</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12</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F661ED" w:rsidP="00F661ED">
            <w:pPr>
              <w:jc w:val="right"/>
              <w:rPr>
                <w:rFonts w:asciiTheme="minorHAnsi" w:hAnsiTheme="minorHAnsi" w:cs="Arial"/>
                <w:sz w:val="16"/>
                <w:szCs w:val="16"/>
              </w:rPr>
            </w:pPr>
            <w:r>
              <w:rPr>
                <w:rFonts w:asciiTheme="minorHAnsi" w:hAnsiTheme="minorHAnsi" w:cs="Arial"/>
                <w:sz w:val="16"/>
                <w:szCs w:val="16"/>
              </w:rPr>
              <w:t>-5</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FD6B2C">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FD6B2C">
        <w:trPr>
          <w:trHeight w:val="42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b/>
                <w:bCs/>
                <w:sz w:val="12"/>
                <w:szCs w:val="12"/>
              </w:rPr>
            </w:pPr>
            <w:r w:rsidRPr="00667BDE">
              <w:rPr>
                <w:rFonts w:asciiTheme="minorHAnsi" w:hAnsiTheme="minorHAnsi" w:cs="Arial"/>
                <w:b/>
                <w:bCs/>
                <w:sz w:val="12"/>
                <w:szCs w:val="12"/>
              </w:rPr>
              <w:t>A.2.</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rsidP="007542A5">
            <w:pPr>
              <w:rPr>
                <w:rFonts w:asciiTheme="minorHAnsi" w:hAnsiTheme="minorHAnsi"/>
                <w:b/>
                <w:bCs/>
                <w:sz w:val="14"/>
                <w:szCs w:val="14"/>
              </w:rPr>
            </w:pPr>
            <w:r w:rsidRPr="00667BDE">
              <w:rPr>
                <w:rFonts w:asciiTheme="minorHAnsi" w:hAnsiTheme="minorHAnsi"/>
                <w:b/>
                <w:bCs/>
                <w:sz w:val="14"/>
                <w:szCs w:val="14"/>
              </w:rPr>
              <w:t>Vplyv zmien pracovného kapitálu, ktorým sa na účely tohto opatrenia rozumie rozdiel medzi obežným majetkom a krátkodobými záväzkami s výnimkou….</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13</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239 909</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424 332</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A.2.1.</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Zmena stavu pohľadávok z prevádzkovej činnosti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14</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-105 057</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713C86" w:rsidP="00713C86">
            <w:pPr>
              <w:jc w:val="right"/>
              <w:rPr>
                <w:rFonts w:asciiTheme="minorHAnsi" w:hAnsiTheme="minorHAnsi" w:cs="Arial"/>
                <w:sz w:val="16"/>
                <w:szCs w:val="16"/>
              </w:rPr>
            </w:pPr>
            <w:r>
              <w:rPr>
                <w:rFonts w:asciiTheme="minorHAnsi" w:hAnsiTheme="minorHAnsi" w:cs="Arial"/>
                <w:sz w:val="16"/>
                <w:szCs w:val="16"/>
              </w:rPr>
              <w:t>201 148</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2.</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Zmena stavu záväzkov z prevádzkovej činnosti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15</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150 811</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214 127</w:t>
            </w:r>
          </w:p>
        </w:tc>
      </w:tr>
      <w:tr w:rsidR="00315E91" w:rsidRPr="00667BDE" w:rsidTr="00FD6B2C">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3.</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Zmena stavu zásob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16</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194 155</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9 057</w:t>
            </w:r>
          </w:p>
        </w:tc>
      </w:tr>
      <w:tr w:rsidR="00315E91" w:rsidRPr="00667BDE" w:rsidTr="00FD6B2C">
        <w:trPr>
          <w:trHeight w:val="45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4.</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Zmena stavu krátkodobého finančného majetku, s výnimkou majetku, ktorý je súčasťou peňažných prostriedkov a peňažných ekvivalentov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17</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7B1B67">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FD6B2C">
        <w:trPr>
          <w:trHeight w:val="42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b/>
                <w:bCs/>
                <w:sz w:val="12"/>
                <w:szCs w:val="12"/>
              </w:rPr>
            </w:pPr>
            <w:r w:rsidRPr="00667BDE">
              <w:rPr>
                <w:rFonts w:asciiTheme="minorHAnsi" w:hAnsiTheme="minorHAnsi" w:cs="Arial"/>
                <w:b/>
                <w:bCs/>
                <w:sz w:val="12"/>
                <w:szCs w:val="12"/>
              </w:rPr>
              <w:t> </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4"/>
                <w:szCs w:val="14"/>
              </w:rPr>
            </w:pPr>
            <w:r w:rsidRPr="00667BDE">
              <w:rPr>
                <w:rFonts w:asciiTheme="minorHAnsi" w:hAnsiTheme="minorHAnsi"/>
                <w:b/>
                <w:bCs/>
                <w:sz w:val="14"/>
                <w:szCs w:val="14"/>
              </w:rPr>
              <w:t>Peňažné toky z prevádzkovej činnosti s výnimkou príjmov a výdavkov, ktoré sa uvádzajú osobitne v iných častiach prehľadu peňažných tokov (+/-), (súčet Z/S +A0 + A.1.+A.2.)</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18</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54 794</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-6 692</w:t>
            </w:r>
          </w:p>
        </w:tc>
      </w:tr>
      <w:tr w:rsidR="00315E91" w:rsidRPr="00667BDE" w:rsidTr="00D843CD">
        <w:trPr>
          <w:trHeight w:val="27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A.3.</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rsidP="007542A5">
            <w:pPr>
              <w:rPr>
                <w:rFonts w:asciiTheme="minorHAnsi" w:hAnsiTheme="minorHAnsi"/>
                <w:sz w:val="16"/>
                <w:szCs w:val="16"/>
              </w:rPr>
            </w:pPr>
            <w:r w:rsidRPr="00667BDE">
              <w:rPr>
                <w:rFonts w:asciiTheme="minorHAnsi" w:hAnsiTheme="minorHAnsi"/>
                <w:sz w:val="16"/>
                <w:szCs w:val="16"/>
              </w:rPr>
              <w:t>Prijaté úroky, s výnimkou tých, ktoré sa začleňujú do investičných činností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19</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rsidP="007B1B67">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7B1B67">
        <w:trPr>
          <w:trHeight w:val="45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A.4.</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Výdavky na zaplatené úroky, s výnimkou tých, ktoré sa začleňujú do finančných činností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20</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15E91" w:rsidP="00E80276">
            <w:pPr>
              <w:jc w:val="right"/>
              <w:rPr>
                <w:rFonts w:asciiTheme="minorHAnsi" w:hAnsiTheme="minorHAnsi" w:cs="Arial"/>
                <w:sz w:val="16"/>
                <w:szCs w:val="16"/>
              </w:rPr>
            </w:pP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-397</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A.5.</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príjmy, ktoré sa vzťahujú na prevádzkovú činnosť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21</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rsidP="00DF7FB8">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C05BB5">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A.6.</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výdavky, ktoré sa vzťahujú na prevádzkovú činnosť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22</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rsidP="006B1E05">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15E91" w:rsidP="00750AF0">
            <w:pPr>
              <w:jc w:val="right"/>
              <w:rPr>
                <w:rFonts w:asciiTheme="minorHAnsi" w:hAnsiTheme="minorHAnsi" w:cs="Arial"/>
                <w:sz w:val="16"/>
                <w:szCs w:val="16"/>
              </w:rPr>
            </w:pPr>
          </w:p>
        </w:tc>
      </w:tr>
      <w:tr w:rsidR="00315E91" w:rsidRPr="00667BDE" w:rsidTr="00991A3A">
        <w:trPr>
          <w:trHeight w:val="270"/>
        </w:trPr>
        <w:tc>
          <w:tcPr>
            <w:tcW w:w="348" w:type="dxa"/>
            <w:tcBorders>
              <w:top w:val="single" w:sz="4" w:space="0" w:color="auto"/>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A</w:t>
            </w:r>
          </w:p>
        </w:tc>
        <w:tc>
          <w:tcPr>
            <w:tcW w:w="5768" w:type="dxa"/>
            <w:tcBorders>
              <w:top w:val="single" w:sz="4" w:space="0" w:color="auto"/>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 xml:space="preserve">Čisté peňažné toky z </w:t>
            </w:r>
            <w:proofErr w:type="spellStart"/>
            <w:r w:rsidRPr="00667BDE">
              <w:rPr>
                <w:rFonts w:asciiTheme="minorHAnsi" w:hAnsiTheme="minorHAnsi"/>
                <w:b/>
                <w:bCs/>
                <w:sz w:val="16"/>
                <w:szCs w:val="16"/>
              </w:rPr>
              <w:t>prevádz</w:t>
            </w:r>
            <w:proofErr w:type="spellEnd"/>
            <w:r w:rsidRPr="00667BDE">
              <w:rPr>
                <w:rFonts w:asciiTheme="minorHAnsi" w:hAnsiTheme="minorHAnsi"/>
                <w:b/>
                <w:bCs/>
                <w:sz w:val="16"/>
                <w:szCs w:val="16"/>
              </w:rPr>
              <w:t xml:space="preserve">. </w:t>
            </w:r>
            <w:proofErr w:type="spellStart"/>
            <w:r w:rsidRPr="00667BDE">
              <w:rPr>
                <w:rFonts w:asciiTheme="minorHAnsi" w:hAnsiTheme="minorHAnsi"/>
                <w:b/>
                <w:bCs/>
                <w:sz w:val="16"/>
                <w:szCs w:val="16"/>
              </w:rPr>
              <w:t>činn</w:t>
            </w:r>
            <w:proofErr w:type="spellEnd"/>
            <w:r w:rsidRPr="00667BDE">
              <w:rPr>
                <w:rFonts w:asciiTheme="minorHAnsi" w:hAnsiTheme="minorHAnsi"/>
                <w:b/>
                <w:bCs/>
                <w:sz w:val="16"/>
                <w:szCs w:val="16"/>
              </w:rPr>
              <w:t>.( súčet Z/S+A0 až A6)</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23</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54 794</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-7 089</w:t>
            </w:r>
          </w:p>
        </w:tc>
      </w:tr>
      <w:tr w:rsidR="00315E91" w:rsidRPr="00667BDE" w:rsidTr="00991A3A">
        <w:trPr>
          <w:trHeight w:val="270"/>
        </w:trPr>
        <w:tc>
          <w:tcPr>
            <w:tcW w:w="6116" w:type="dxa"/>
            <w:gridSpan w:val="2"/>
            <w:tcBorders>
              <w:top w:val="single" w:sz="4" w:space="0" w:color="auto"/>
              <w:left w:val="single" w:sz="8" w:space="0" w:color="auto"/>
              <w:bottom w:val="single" w:sz="8" w:space="0" w:color="auto"/>
              <w:right w:val="nil"/>
            </w:tcBorders>
            <w:shd w:val="clear" w:color="auto" w:fill="auto"/>
            <w:noWrap/>
            <w:vAlign w:val="center"/>
            <w:hideMark/>
          </w:tcPr>
          <w:p w:rsidR="00315E91" w:rsidRPr="00667BDE" w:rsidRDefault="00315E91">
            <w:pPr>
              <w:rPr>
                <w:rFonts w:asciiTheme="minorHAnsi" w:hAnsiTheme="minorHAnsi" w:cs="Arial"/>
                <w:b/>
                <w:bCs/>
                <w:sz w:val="20"/>
                <w:szCs w:val="20"/>
              </w:rPr>
            </w:pPr>
            <w:r w:rsidRPr="00667BDE">
              <w:rPr>
                <w:rFonts w:asciiTheme="minorHAnsi" w:hAnsiTheme="minorHAnsi" w:cs="Arial"/>
                <w:b/>
                <w:bCs/>
                <w:sz w:val="20"/>
                <w:szCs w:val="20"/>
              </w:rPr>
              <w:lastRenderedPageBreak/>
              <w:t>PEŇAŽNÉ TOKY Z INVESTIČNEJ ČINNOSTI</w:t>
            </w:r>
          </w:p>
        </w:tc>
        <w:tc>
          <w:tcPr>
            <w:tcW w:w="508" w:type="dxa"/>
            <w:tcBorders>
              <w:top w:val="single" w:sz="8" w:space="0" w:color="auto"/>
              <w:left w:val="nil"/>
              <w:bottom w:val="single" w:sz="8"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 </w:t>
            </w:r>
          </w:p>
        </w:tc>
        <w:tc>
          <w:tcPr>
            <w:tcW w:w="1507" w:type="dxa"/>
            <w:tcBorders>
              <w:top w:val="single" w:sz="4" w:space="0" w:color="auto"/>
              <w:left w:val="nil"/>
              <w:bottom w:val="single" w:sz="8" w:space="0" w:color="auto"/>
              <w:right w:val="nil"/>
            </w:tcBorders>
            <w:shd w:val="clear" w:color="auto" w:fill="auto"/>
            <w:noWrap/>
            <w:vAlign w:val="center"/>
          </w:tcPr>
          <w:p w:rsidR="00315E91" w:rsidRPr="00667BDE" w:rsidRDefault="00315E91">
            <w:pPr>
              <w:jc w:val="right"/>
              <w:rPr>
                <w:rFonts w:asciiTheme="minorHAnsi" w:hAnsiTheme="minorHAnsi" w:cs="Arial"/>
                <w:sz w:val="16"/>
                <w:szCs w:val="16"/>
              </w:rPr>
            </w:pPr>
          </w:p>
        </w:tc>
        <w:tc>
          <w:tcPr>
            <w:tcW w:w="1509" w:type="dxa"/>
            <w:tcBorders>
              <w:top w:val="single" w:sz="4" w:space="0" w:color="auto"/>
              <w:left w:val="single" w:sz="8" w:space="0" w:color="auto"/>
              <w:bottom w:val="single" w:sz="8" w:space="0" w:color="auto"/>
              <w:right w:val="single" w:sz="4" w:space="0" w:color="auto"/>
            </w:tcBorders>
            <w:shd w:val="clear" w:color="auto" w:fill="auto"/>
            <w:noWrap/>
            <w:vAlign w:val="center"/>
          </w:tcPr>
          <w:p w:rsidR="00315E91" w:rsidRPr="00667BDE" w:rsidRDefault="00315E91">
            <w:pPr>
              <w:jc w:val="right"/>
              <w:rPr>
                <w:rFonts w:asciiTheme="minorHAnsi" w:hAnsiTheme="minorHAnsi" w:cs="Arial"/>
                <w:sz w:val="16"/>
                <w:szCs w:val="16"/>
              </w:rPr>
            </w:pP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rPr>
                <w:rFonts w:asciiTheme="minorHAnsi" w:hAnsiTheme="minorHAnsi" w:cs="Arial"/>
                <w:sz w:val="12"/>
                <w:szCs w:val="12"/>
              </w:rPr>
            </w:pPr>
            <w:r w:rsidRPr="00667BDE">
              <w:rPr>
                <w:rFonts w:asciiTheme="minorHAnsi" w:hAnsiTheme="minorHAnsi" w:cs="Arial"/>
                <w:sz w:val="12"/>
                <w:szCs w:val="12"/>
              </w:rPr>
              <w:t>B.1.</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Výdavky na obstaranie dlhodobého majetku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24</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-17 964</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-80 395</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2.</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rsidP="007542A5">
            <w:pPr>
              <w:rPr>
                <w:rFonts w:asciiTheme="minorHAnsi" w:hAnsiTheme="minorHAnsi"/>
                <w:sz w:val="16"/>
                <w:szCs w:val="16"/>
              </w:rPr>
            </w:pPr>
            <w:r w:rsidRPr="00667BDE">
              <w:rPr>
                <w:rFonts w:asciiTheme="minorHAnsi" w:hAnsiTheme="minorHAnsi"/>
                <w:sz w:val="16"/>
                <w:szCs w:val="16"/>
              </w:rPr>
              <w:t>Príjmy z preda</w:t>
            </w:r>
            <w:r w:rsidR="007542A5">
              <w:rPr>
                <w:rFonts w:asciiTheme="minorHAnsi" w:hAnsiTheme="minorHAnsi"/>
                <w:sz w:val="16"/>
                <w:szCs w:val="16"/>
              </w:rPr>
              <w:t>j</w:t>
            </w:r>
            <w:r w:rsidRPr="00667BDE">
              <w:rPr>
                <w:rFonts w:asciiTheme="minorHAnsi" w:hAnsiTheme="minorHAnsi"/>
                <w:sz w:val="16"/>
                <w:szCs w:val="16"/>
              </w:rPr>
              <w:t>a dlhodobého majetku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25</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D843CD">
        <w:trPr>
          <w:trHeight w:val="45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3.</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Prijaté úroky, s výnimkou tých, ktoré sa začleňujú do prevádzkových činností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26</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D843CD">
        <w:trPr>
          <w:trHeight w:val="45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4.</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Príjmy z dividend a iných podielov na zisku, s výnimku tých, ktoré sa začleňujú do prevádzkových činností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27</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D843CD">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5.</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príjmy, ktoré sa vzťahujú na investičnú činnosť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28</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D843CD" w:rsidP="00DD6F88">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9479DA" w:rsidP="0003415F">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6.</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výdavky, ktoré sa vzťahujú na investičnú činnosť (-)</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29</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3D2A70" w:rsidP="006B1E05">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-2 027</w:t>
            </w:r>
          </w:p>
        </w:tc>
      </w:tr>
      <w:tr w:rsidR="00315E91" w:rsidRPr="00667BDE" w:rsidTr="007B1B67">
        <w:trPr>
          <w:trHeight w:val="270"/>
        </w:trPr>
        <w:tc>
          <w:tcPr>
            <w:tcW w:w="348" w:type="dxa"/>
            <w:tcBorders>
              <w:top w:val="single" w:sz="4" w:space="0" w:color="auto"/>
              <w:left w:val="single" w:sz="8" w:space="0" w:color="auto"/>
              <w:bottom w:val="nil"/>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B</w:t>
            </w:r>
          </w:p>
        </w:tc>
        <w:tc>
          <w:tcPr>
            <w:tcW w:w="5768" w:type="dxa"/>
            <w:tcBorders>
              <w:top w:val="single" w:sz="4" w:space="0" w:color="auto"/>
              <w:left w:val="nil"/>
              <w:bottom w:val="nil"/>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Čisté peňažné toky z investičnej činnosti (súčet B.1. až B.6.)</w:t>
            </w:r>
          </w:p>
        </w:tc>
        <w:tc>
          <w:tcPr>
            <w:tcW w:w="508" w:type="dxa"/>
            <w:tcBorders>
              <w:top w:val="single" w:sz="4" w:space="0" w:color="auto"/>
              <w:left w:val="nil"/>
              <w:bottom w:val="nil"/>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30</w:t>
            </w:r>
          </w:p>
        </w:tc>
        <w:tc>
          <w:tcPr>
            <w:tcW w:w="1507" w:type="dxa"/>
            <w:tcBorders>
              <w:top w:val="single" w:sz="4" w:space="0" w:color="auto"/>
              <w:left w:val="nil"/>
              <w:bottom w:val="single" w:sz="8"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-17 964</w:t>
            </w:r>
          </w:p>
        </w:tc>
        <w:tc>
          <w:tcPr>
            <w:tcW w:w="1509" w:type="dxa"/>
            <w:tcBorders>
              <w:top w:val="single" w:sz="4" w:space="0" w:color="auto"/>
              <w:left w:val="single" w:sz="8" w:space="0" w:color="auto"/>
              <w:bottom w:val="single" w:sz="8"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-82 422</w:t>
            </w:r>
          </w:p>
        </w:tc>
      </w:tr>
      <w:tr w:rsidR="00315E91" w:rsidRPr="00667BDE" w:rsidTr="00315E91">
        <w:trPr>
          <w:trHeight w:val="270"/>
        </w:trPr>
        <w:tc>
          <w:tcPr>
            <w:tcW w:w="6116" w:type="dxa"/>
            <w:gridSpan w:val="2"/>
            <w:tcBorders>
              <w:top w:val="single" w:sz="8" w:space="0" w:color="auto"/>
              <w:left w:val="single" w:sz="8" w:space="0" w:color="auto"/>
              <w:bottom w:val="single" w:sz="8" w:space="0" w:color="auto"/>
              <w:right w:val="nil"/>
            </w:tcBorders>
            <w:shd w:val="clear" w:color="auto" w:fill="auto"/>
            <w:noWrap/>
            <w:vAlign w:val="center"/>
            <w:hideMark/>
          </w:tcPr>
          <w:p w:rsidR="00315E91" w:rsidRPr="00667BDE" w:rsidRDefault="00315E91">
            <w:pPr>
              <w:rPr>
                <w:rFonts w:asciiTheme="minorHAnsi" w:hAnsiTheme="minorHAnsi" w:cs="Arial"/>
                <w:b/>
                <w:bCs/>
                <w:sz w:val="20"/>
                <w:szCs w:val="20"/>
              </w:rPr>
            </w:pPr>
            <w:r w:rsidRPr="00667BDE">
              <w:rPr>
                <w:rFonts w:asciiTheme="minorHAnsi" w:hAnsiTheme="minorHAnsi" w:cs="Arial"/>
                <w:b/>
                <w:bCs/>
                <w:sz w:val="20"/>
                <w:szCs w:val="20"/>
              </w:rPr>
              <w:t>PEŇAŽNÉ TOKY Z FINANČNEJ ČINNOSTI</w:t>
            </w:r>
          </w:p>
        </w:tc>
        <w:tc>
          <w:tcPr>
            <w:tcW w:w="508" w:type="dxa"/>
            <w:tcBorders>
              <w:top w:val="single" w:sz="8" w:space="0" w:color="auto"/>
              <w:left w:val="nil"/>
              <w:bottom w:val="single" w:sz="8"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 </w:t>
            </w:r>
          </w:p>
        </w:tc>
        <w:tc>
          <w:tcPr>
            <w:tcW w:w="1507" w:type="dxa"/>
            <w:tcBorders>
              <w:top w:val="nil"/>
              <w:left w:val="nil"/>
              <w:bottom w:val="nil"/>
              <w:right w:val="nil"/>
            </w:tcBorders>
            <w:shd w:val="clear" w:color="auto" w:fill="auto"/>
            <w:noWrap/>
            <w:vAlign w:val="center"/>
            <w:hideMark/>
          </w:tcPr>
          <w:p w:rsidR="00315E91" w:rsidRPr="00667BDE" w:rsidRDefault="00315E91">
            <w:pPr>
              <w:jc w:val="right"/>
              <w:rPr>
                <w:rFonts w:asciiTheme="minorHAnsi" w:hAnsiTheme="minorHAnsi" w:cs="Arial"/>
                <w:b/>
                <w:bCs/>
                <w:sz w:val="16"/>
                <w:szCs w:val="16"/>
              </w:rPr>
            </w:pPr>
            <w:r w:rsidRPr="00667BDE">
              <w:rPr>
                <w:rFonts w:asciiTheme="minorHAnsi" w:hAnsiTheme="minorHAnsi" w:cs="Arial"/>
                <w:b/>
                <w:bCs/>
                <w:sz w:val="16"/>
                <w:szCs w:val="16"/>
              </w:rPr>
              <w:t> </w:t>
            </w:r>
          </w:p>
        </w:tc>
        <w:tc>
          <w:tcPr>
            <w:tcW w:w="1509" w:type="dxa"/>
            <w:tcBorders>
              <w:top w:val="nil"/>
              <w:left w:val="single" w:sz="8" w:space="0" w:color="auto"/>
              <w:bottom w:val="nil"/>
              <w:right w:val="nil"/>
            </w:tcBorders>
            <w:shd w:val="clear" w:color="auto" w:fill="auto"/>
            <w:noWrap/>
            <w:vAlign w:val="center"/>
            <w:hideMark/>
          </w:tcPr>
          <w:p w:rsidR="00315E91" w:rsidRPr="00667BDE" w:rsidRDefault="00315E91">
            <w:pPr>
              <w:jc w:val="right"/>
              <w:rPr>
                <w:rFonts w:asciiTheme="minorHAnsi" w:hAnsiTheme="minorHAnsi" w:cs="Arial"/>
                <w:b/>
                <w:bCs/>
                <w:sz w:val="16"/>
                <w:szCs w:val="16"/>
              </w:rPr>
            </w:pPr>
            <w:r w:rsidRPr="00667BDE">
              <w:rPr>
                <w:rFonts w:asciiTheme="minorHAnsi" w:hAnsiTheme="minorHAnsi" w:cs="Arial"/>
                <w:b/>
                <w:bCs/>
                <w:sz w:val="16"/>
                <w:szCs w:val="16"/>
              </w:rPr>
              <w:t> </w:t>
            </w:r>
          </w:p>
        </w:tc>
      </w:tr>
      <w:tr w:rsidR="00315E91" w:rsidRPr="00667BDE" w:rsidTr="00315E91">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C.1.</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Príjmy z upísaných cenných papierov a vkladov do základného imania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31</w:t>
            </w:r>
          </w:p>
        </w:tc>
        <w:tc>
          <w:tcPr>
            <w:tcW w:w="1507"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6"/>
                <w:szCs w:val="16"/>
              </w:rPr>
            </w:pPr>
            <w:r w:rsidRPr="00667BDE">
              <w:rPr>
                <w:rFonts w:asciiTheme="minorHAnsi" w:hAnsiTheme="minorHAnsi" w:cs="Arial"/>
                <w:sz w:val="16"/>
                <w:szCs w:val="16"/>
              </w:rPr>
              <w:t>0</w:t>
            </w:r>
          </w:p>
        </w:tc>
        <w:tc>
          <w:tcPr>
            <w:tcW w:w="1509"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6"/>
                <w:szCs w:val="16"/>
              </w:rPr>
            </w:pPr>
            <w:r w:rsidRPr="00667BDE">
              <w:rPr>
                <w:rFonts w:asciiTheme="minorHAnsi" w:hAnsiTheme="minorHAnsi" w:cs="Arial"/>
                <w:sz w:val="16"/>
                <w:szCs w:val="16"/>
              </w:rPr>
              <w:t>0</w:t>
            </w:r>
          </w:p>
        </w:tc>
      </w:tr>
      <w:tr w:rsidR="00315E91" w:rsidRPr="00667BDE" w:rsidTr="00315E91">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C.2.</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príjmy a výdaje súvisiace so základným imaním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32</w:t>
            </w:r>
          </w:p>
        </w:tc>
        <w:tc>
          <w:tcPr>
            <w:tcW w:w="1507"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D2A70">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-523</w:t>
            </w:r>
          </w:p>
        </w:tc>
      </w:tr>
      <w:tr w:rsidR="00315E91" w:rsidRPr="00667BDE" w:rsidTr="006B1E05">
        <w:trPr>
          <w:trHeight w:val="45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C.3.</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Výdavky na zaplatené úroky s výnimkou tých,  ktoré sa začleňujú do prevádzkových činností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33</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sz w:val="16"/>
                <w:szCs w:val="16"/>
              </w:rPr>
            </w:pPr>
            <w:r>
              <w:rPr>
                <w:rFonts w:asciiTheme="minorHAnsi" w:hAnsiTheme="minorHAnsi" w:cs="Arial"/>
                <w:sz w:val="16"/>
                <w:szCs w:val="16"/>
              </w:rPr>
              <w:t>-20 940</w:t>
            </w:r>
          </w:p>
        </w:tc>
        <w:tc>
          <w:tcPr>
            <w:tcW w:w="1509"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D2A70" w:rsidP="0003415F">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C.4.</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Prijaté úroky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34</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pPr>
              <w:jc w:val="right"/>
              <w:rPr>
                <w:rFonts w:asciiTheme="minorHAnsi" w:hAnsiTheme="minorHAnsi" w:cs="Arial"/>
                <w:sz w:val="16"/>
                <w:szCs w:val="16"/>
              </w:rPr>
            </w:pPr>
            <w:r>
              <w:rPr>
                <w:rFonts w:asciiTheme="minorHAnsi" w:hAnsiTheme="minorHAnsi" w:cs="Arial"/>
                <w:sz w:val="16"/>
                <w:szCs w:val="16"/>
              </w:rPr>
              <w:t>2</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C.5.</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Príjmy z úverov a pôžičiek do ostatných právnických a fyzických osôb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35</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A677E6">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C.6.</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Výdavky na splatenie úverov a pôžičiek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36</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A677E6">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C.7.</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Vyplatené dividendy a iné podiely na zisku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37</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D843CD">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C.8.</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príjmy vzťahujúce sa na finančnú činnosť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38</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D843CD" w:rsidP="00827566">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A677E6">
            <w:pPr>
              <w:jc w:val="right"/>
              <w:rPr>
                <w:rFonts w:asciiTheme="minorHAnsi" w:hAnsiTheme="minorHAnsi" w:cs="Arial"/>
                <w:sz w:val="16"/>
                <w:szCs w:val="16"/>
              </w:rPr>
            </w:pPr>
            <w:r>
              <w:rPr>
                <w:rFonts w:asciiTheme="minorHAnsi" w:hAnsiTheme="minorHAnsi" w:cs="Arial"/>
                <w:sz w:val="16"/>
                <w:szCs w:val="16"/>
              </w:rPr>
              <w:t>0</w:t>
            </w:r>
          </w:p>
        </w:tc>
      </w:tr>
      <w:tr w:rsidR="00315E91" w:rsidRPr="00667BDE" w:rsidTr="007B1B67">
        <w:trPr>
          <w:trHeight w:val="255"/>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right"/>
              <w:rPr>
                <w:rFonts w:asciiTheme="minorHAnsi" w:hAnsiTheme="minorHAnsi" w:cs="Arial"/>
                <w:sz w:val="12"/>
                <w:szCs w:val="12"/>
              </w:rPr>
            </w:pPr>
            <w:r w:rsidRPr="00667BDE">
              <w:rPr>
                <w:rFonts w:asciiTheme="minorHAnsi" w:hAnsiTheme="minorHAnsi" w:cs="Arial"/>
                <w:sz w:val="12"/>
                <w:szCs w:val="12"/>
              </w:rPr>
              <w:t>C.9.</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sz w:val="16"/>
                <w:szCs w:val="16"/>
              </w:rPr>
            </w:pPr>
            <w:r w:rsidRPr="00667BDE">
              <w:rPr>
                <w:rFonts w:asciiTheme="minorHAnsi" w:hAnsiTheme="minorHAnsi"/>
                <w:sz w:val="16"/>
                <w:szCs w:val="16"/>
              </w:rPr>
              <w:t>Ostatné výdavky vzťahujúce sa na finančnú činnosť (-)</w:t>
            </w:r>
          </w:p>
        </w:tc>
        <w:tc>
          <w:tcPr>
            <w:tcW w:w="508" w:type="dxa"/>
            <w:tcBorders>
              <w:top w:val="nil"/>
              <w:left w:val="nil"/>
              <w:bottom w:val="single" w:sz="4" w:space="0" w:color="auto"/>
              <w:right w:val="nil"/>
            </w:tcBorders>
            <w:shd w:val="clear" w:color="auto" w:fill="auto"/>
            <w:noWrap/>
            <w:vAlign w:val="center"/>
            <w:hideMark/>
          </w:tcPr>
          <w:p w:rsidR="00315E91" w:rsidRPr="00667BDE" w:rsidRDefault="00315E91">
            <w:pPr>
              <w:jc w:val="center"/>
              <w:rPr>
                <w:rFonts w:asciiTheme="minorHAnsi" w:hAnsiTheme="minorHAnsi" w:cs="Arial"/>
                <w:sz w:val="16"/>
                <w:szCs w:val="16"/>
              </w:rPr>
            </w:pPr>
            <w:r w:rsidRPr="00667BDE">
              <w:rPr>
                <w:rFonts w:asciiTheme="minorHAnsi" w:hAnsiTheme="minorHAnsi" w:cs="Arial"/>
                <w:sz w:val="16"/>
                <w:szCs w:val="16"/>
              </w:rPr>
              <w:t>39</w:t>
            </w:r>
          </w:p>
        </w:tc>
        <w:tc>
          <w:tcPr>
            <w:tcW w:w="1507"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D843CD" w:rsidP="00DF7FB8">
            <w:pPr>
              <w:jc w:val="right"/>
              <w:rPr>
                <w:rFonts w:asciiTheme="minorHAnsi" w:hAnsiTheme="minorHAnsi" w:cs="Arial"/>
                <w:sz w:val="16"/>
                <w:szCs w:val="16"/>
              </w:rPr>
            </w:pPr>
            <w:r>
              <w:rPr>
                <w:rFonts w:asciiTheme="minorHAnsi" w:hAnsiTheme="minorHAnsi" w:cs="Arial"/>
                <w:sz w:val="16"/>
                <w:szCs w:val="16"/>
              </w:rPr>
              <w:t>0</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center"/>
              <w:rPr>
                <w:rFonts w:asciiTheme="minorHAnsi" w:hAnsiTheme="minorHAnsi" w:cs="Arial"/>
                <w:sz w:val="16"/>
                <w:szCs w:val="16"/>
              </w:rPr>
            </w:pPr>
            <w:r>
              <w:rPr>
                <w:rFonts w:asciiTheme="minorHAnsi" w:hAnsiTheme="minorHAnsi" w:cs="Arial"/>
                <w:sz w:val="16"/>
                <w:szCs w:val="16"/>
              </w:rPr>
              <w:t xml:space="preserve">                                  0</w:t>
            </w:r>
          </w:p>
        </w:tc>
      </w:tr>
      <w:tr w:rsidR="00315E91" w:rsidRPr="00667BDE" w:rsidTr="007B1B67">
        <w:trPr>
          <w:trHeight w:val="270"/>
        </w:trPr>
        <w:tc>
          <w:tcPr>
            <w:tcW w:w="348" w:type="dxa"/>
            <w:tcBorders>
              <w:top w:val="nil"/>
              <w:left w:val="single" w:sz="8" w:space="0" w:color="auto"/>
              <w:bottom w:val="single" w:sz="8"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C</w:t>
            </w:r>
          </w:p>
        </w:tc>
        <w:tc>
          <w:tcPr>
            <w:tcW w:w="5768" w:type="dxa"/>
            <w:tcBorders>
              <w:top w:val="nil"/>
              <w:left w:val="nil"/>
              <w:bottom w:val="single" w:sz="8"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Čisté peňažné toky z finančnej činnosti (súčet C.1. až C.9.)</w:t>
            </w:r>
          </w:p>
        </w:tc>
        <w:tc>
          <w:tcPr>
            <w:tcW w:w="508" w:type="dxa"/>
            <w:tcBorders>
              <w:top w:val="nil"/>
              <w:left w:val="nil"/>
              <w:bottom w:val="single" w:sz="8" w:space="0" w:color="auto"/>
              <w:right w:val="nil"/>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40</w:t>
            </w:r>
          </w:p>
        </w:tc>
        <w:tc>
          <w:tcPr>
            <w:tcW w:w="1507" w:type="dxa"/>
            <w:tcBorders>
              <w:top w:val="nil"/>
              <w:left w:val="single" w:sz="8" w:space="0" w:color="auto"/>
              <w:bottom w:val="single" w:sz="8"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-20 940</w:t>
            </w:r>
          </w:p>
        </w:tc>
        <w:tc>
          <w:tcPr>
            <w:tcW w:w="1509" w:type="dxa"/>
            <w:tcBorders>
              <w:top w:val="nil"/>
              <w:left w:val="single" w:sz="8" w:space="0" w:color="auto"/>
              <w:bottom w:val="single" w:sz="8"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-521</w:t>
            </w:r>
          </w:p>
        </w:tc>
      </w:tr>
      <w:tr w:rsidR="00315E91" w:rsidRPr="00667BDE" w:rsidTr="00315E91">
        <w:trPr>
          <w:trHeight w:val="270"/>
        </w:trPr>
        <w:tc>
          <w:tcPr>
            <w:tcW w:w="348" w:type="dxa"/>
            <w:tcBorders>
              <w:top w:val="nil"/>
              <w:left w:val="single" w:sz="8" w:space="0" w:color="auto"/>
              <w:bottom w:val="nil"/>
              <w:right w:val="nil"/>
            </w:tcBorders>
            <w:shd w:val="clear" w:color="auto" w:fill="auto"/>
            <w:noWrap/>
            <w:vAlign w:val="center"/>
            <w:hideMark/>
          </w:tcPr>
          <w:p w:rsidR="00315E91" w:rsidRPr="00667BDE" w:rsidRDefault="00315E91">
            <w:pPr>
              <w:rPr>
                <w:rFonts w:asciiTheme="minorHAnsi" w:hAnsiTheme="minorHAnsi" w:cs="Arial"/>
                <w:b/>
                <w:bCs/>
                <w:sz w:val="20"/>
                <w:szCs w:val="20"/>
              </w:rPr>
            </w:pPr>
            <w:r w:rsidRPr="00667BDE">
              <w:rPr>
                <w:rFonts w:asciiTheme="minorHAnsi" w:hAnsiTheme="minorHAnsi" w:cs="Arial"/>
                <w:b/>
                <w:bCs/>
                <w:sz w:val="20"/>
                <w:szCs w:val="20"/>
              </w:rPr>
              <w:t> </w:t>
            </w:r>
          </w:p>
        </w:tc>
        <w:tc>
          <w:tcPr>
            <w:tcW w:w="5768" w:type="dxa"/>
            <w:tcBorders>
              <w:top w:val="nil"/>
              <w:left w:val="nil"/>
              <w:bottom w:val="nil"/>
              <w:right w:val="nil"/>
            </w:tcBorders>
            <w:shd w:val="clear" w:color="auto" w:fill="auto"/>
            <w:vAlign w:val="center"/>
            <w:hideMark/>
          </w:tcPr>
          <w:p w:rsidR="00315E91" w:rsidRPr="00667BDE" w:rsidRDefault="00315E91">
            <w:pPr>
              <w:rPr>
                <w:rFonts w:asciiTheme="minorHAnsi" w:hAnsiTheme="minorHAnsi"/>
                <w:b/>
                <w:bCs/>
                <w:sz w:val="16"/>
                <w:szCs w:val="16"/>
              </w:rPr>
            </w:pPr>
          </w:p>
        </w:tc>
        <w:tc>
          <w:tcPr>
            <w:tcW w:w="508" w:type="dxa"/>
            <w:tcBorders>
              <w:top w:val="nil"/>
              <w:left w:val="nil"/>
              <w:bottom w:val="nil"/>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 </w:t>
            </w:r>
          </w:p>
        </w:tc>
        <w:tc>
          <w:tcPr>
            <w:tcW w:w="1507" w:type="dxa"/>
            <w:tcBorders>
              <w:top w:val="nil"/>
              <w:left w:val="nil"/>
              <w:bottom w:val="nil"/>
              <w:right w:val="nil"/>
            </w:tcBorders>
            <w:shd w:val="clear" w:color="auto" w:fill="auto"/>
            <w:noWrap/>
            <w:vAlign w:val="center"/>
            <w:hideMark/>
          </w:tcPr>
          <w:p w:rsidR="00315E91" w:rsidRPr="00667BDE" w:rsidRDefault="00315E91">
            <w:pPr>
              <w:jc w:val="right"/>
              <w:rPr>
                <w:rFonts w:asciiTheme="minorHAnsi" w:hAnsiTheme="minorHAnsi" w:cs="Arial"/>
                <w:b/>
                <w:bCs/>
                <w:sz w:val="16"/>
                <w:szCs w:val="16"/>
              </w:rPr>
            </w:pPr>
            <w:r w:rsidRPr="00667BDE">
              <w:rPr>
                <w:rFonts w:asciiTheme="minorHAnsi" w:hAnsiTheme="minorHAnsi" w:cs="Arial"/>
                <w:b/>
                <w:bCs/>
                <w:sz w:val="16"/>
                <w:szCs w:val="16"/>
              </w:rPr>
              <w:t> </w:t>
            </w:r>
          </w:p>
        </w:tc>
        <w:tc>
          <w:tcPr>
            <w:tcW w:w="1509" w:type="dxa"/>
            <w:tcBorders>
              <w:top w:val="nil"/>
              <w:left w:val="single" w:sz="8" w:space="0" w:color="auto"/>
              <w:bottom w:val="nil"/>
              <w:right w:val="nil"/>
            </w:tcBorders>
            <w:shd w:val="clear" w:color="auto" w:fill="auto"/>
            <w:noWrap/>
            <w:vAlign w:val="center"/>
            <w:hideMark/>
          </w:tcPr>
          <w:p w:rsidR="00315E91" w:rsidRPr="00667BDE" w:rsidRDefault="00315E91">
            <w:pPr>
              <w:jc w:val="right"/>
              <w:rPr>
                <w:rFonts w:asciiTheme="minorHAnsi" w:hAnsiTheme="minorHAnsi" w:cs="Arial"/>
                <w:b/>
                <w:bCs/>
                <w:sz w:val="16"/>
                <w:szCs w:val="16"/>
              </w:rPr>
            </w:pPr>
            <w:r w:rsidRPr="00667BDE">
              <w:rPr>
                <w:rFonts w:asciiTheme="minorHAnsi" w:hAnsiTheme="minorHAnsi" w:cs="Arial"/>
                <w:b/>
                <w:bCs/>
                <w:sz w:val="16"/>
                <w:szCs w:val="16"/>
              </w:rPr>
              <w:t> </w:t>
            </w:r>
          </w:p>
        </w:tc>
      </w:tr>
      <w:tr w:rsidR="00315E91" w:rsidRPr="00667BDE" w:rsidTr="007B1B67">
        <w:trPr>
          <w:trHeight w:val="420"/>
        </w:trPr>
        <w:tc>
          <w:tcPr>
            <w:tcW w:w="348" w:type="dxa"/>
            <w:tcBorders>
              <w:top w:val="single" w:sz="8" w:space="0" w:color="auto"/>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D</w:t>
            </w:r>
          </w:p>
        </w:tc>
        <w:tc>
          <w:tcPr>
            <w:tcW w:w="5768" w:type="dxa"/>
            <w:tcBorders>
              <w:top w:val="single" w:sz="8" w:space="0" w:color="auto"/>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Čisté zvýšenie alebo čisté zníženie peňažných prostriedkov (+/-) (súčet A+B+C)</w:t>
            </w:r>
          </w:p>
        </w:tc>
        <w:tc>
          <w:tcPr>
            <w:tcW w:w="508" w:type="dxa"/>
            <w:tcBorders>
              <w:top w:val="single" w:sz="8" w:space="0" w:color="auto"/>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41</w:t>
            </w:r>
          </w:p>
        </w:tc>
        <w:tc>
          <w:tcPr>
            <w:tcW w:w="1507" w:type="dxa"/>
            <w:tcBorders>
              <w:top w:val="single" w:sz="8" w:space="0" w:color="auto"/>
              <w:left w:val="nil"/>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15 890</w:t>
            </w:r>
          </w:p>
        </w:tc>
        <w:tc>
          <w:tcPr>
            <w:tcW w:w="1509" w:type="dxa"/>
            <w:tcBorders>
              <w:top w:val="single" w:sz="8" w:space="0" w:color="auto"/>
              <w:left w:val="single" w:sz="8" w:space="0" w:color="auto"/>
              <w:bottom w:val="single" w:sz="4" w:space="0" w:color="auto"/>
              <w:right w:val="single" w:sz="4" w:space="0" w:color="auto"/>
            </w:tcBorders>
            <w:shd w:val="clear" w:color="auto" w:fill="auto"/>
            <w:noWrap/>
            <w:vAlign w:val="center"/>
          </w:tcPr>
          <w:p w:rsidR="00315E91" w:rsidRPr="00667BDE" w:rsidRDefault="003D2A70" w:rsidP="003D2A70">
            <w:pPr>
              <w:jc w:val="right"/>
              <w:rPr>
                <w:rFonts w:asciiTheme="minorHAnsi" w:hAnsiTheme="minorHAnsi" w:cs="Arial"/>
                <w:b/>
                <w:bCs/>
                <w:sz w:val="16"/>
                <w:szCs w:val="16"/>
              </w:rPr>
            </w:pPr>
            <w:r>
              <w:rPr>
                <w:rFonts w:asciiTheme="minorHAnsi" w:hAnsiTheme="minorHAnsi" w:cs="Arial"/>
                <w:b/>
                <w:bCs/>
                <w:sz w:val="16"/>
                <w:szCs w:val="16"/>
              </w:rPr>
              <w:t>-90 032</w:t>
            </w:r>
          </w:p>
        </w:tc>
      </w:tr>
      <w:tr w:rsidR="00315E91" w:rsidRPr="00667BDE" w:rsidTr="007B1B67">
        <w:trPr>
          <w:trHeight w:val="42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 </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Vplyv kurzových rozdielov pri o</w:t>
            </w:r>
            <w:r w:rsidR="007542A5">
              <w:rPr>
                <w:rFonts w:asciiTheme="minorHAnsi" w:hAnsiTheme="minorHAnsi"/>
                <w:b/>
                <w:bCs/>
                <w:sz w:val="16"/>
                <w:szCs w:val="16"/>
              </w:rPr>
              <w:t xml:space="preserve"> </w:t>
            </w:r>
            <w:r w:rsidRPr="00667BDE">
              <w:rPr>
                <w:rFonts w:asciiTheme="minorHAnsi" w:hAnsiTheme="minorHAnsi"/>
                <w:b/>
                <w:bCs/>
                <w:sz w:val="16"/>
                <w:szCs w:val="16"/>
              </w:rPr>
              <w:t>prepočte peňažných prostriedkov k 31.12. b.</w:t>
            </w:r>
            <w:r w:rsidR="007542A5">
              <w:rPr>
                <w:rFonts w:asciiTheme="minorHAnsi" w:hAnsiTheme="minorHAnsi"/>
                <w:b/>
                <w:bCs/>
                <w:sz w:val="16"/>
                <w:szCs w:val="16"/>
              </w:rPr>
              <w:t xml:space="preserve"> </w:t>
            </w:r>
            <w:r w:rsidRPr="00667BDE">
              <w:rPr>
                <w:rFonts w:asciiTheme="minorHAnsi" w:hAnsiTheme="minorHAnsi"/>
                <w:b/>
                <w:bCs/>
                <w:sz w:val="16"/>
                <w:szCs w:val="16"/>
              </w:rPr>
              <w:t>r.</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42</w:t>
            </w:r>
          </w:p>
        </w:tc>
        <w:tc>
          <w:tcPr>
            <w:tcW w:w="1507" w:type="dxa"/>
            <w:tcBorders>
              <w:top w:val="nil"/>
              <w:left w:val="nil"/>
              <w:bottom w:val="single" w:sz="4" w:space="0" w:color="auto"/>
              <w:right w:val="single" w:sz="4" w:space="0" w:color="auto"/>
            </w:tcBorders>
            <w:shd w:val="clear" w:color="auto" w:fill="auto"/>
            <w:noWrap/>
            <w:vAlign w:val="center"/>
          </w:tcPr>
          <w:p w:rsidR="00315E91" w:rsidRPr="00667BDE" w:rsidRDefault="00E80276">
            <w:pPr>
              <w:jc w:val="right"/>
              <w:rPr>
                <w:rFonts w:asciiTheme="minorHAnsi" w:hAnsiTheme="minorHAnsi" w:cs="Arial"/>
                <w:b/>
                <w:bCs/>
                <w:sz w:val="16"/>
                <w:szCs w:val="16"/>
              </w:rPr>
            </w:pPr>
            <w:r>
              <w:rPr>
                <w:rFonts w:asciiTheme="minorHAnsi" w:hAnsiTheme="minorHAnsi" w:cs="Arial"/>
                <w:b/>
                <w:bCs/>
                <w:sz w:val="16"/>
                <w:szCs w:val="16"/>
              </w:rPr>
              <w:t>5</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894721">
            <w:pPr>
              <w:jc w:val="right"/>
              <w:rPr>
                <w:rFonts w:asciiTheme="minorHAnsi" w:hAnsiTheme="minorHAnsi" w:cs="Arial"/>
                <w:b/>
                <w:bCs/>
                <w:sz w:val="16"/>
                <w:szCs w:val="16"/>
              </w:rPr>
            </w:pPr>
            <w:r>
              <w:rPr>
                <w:rFonts w:asciiTheme="minorHAnsi" w:hAnsiTheme="minorHAnsi" w:cs="Arial"/>
                <w:b/>
                <w:bCs/>
                <w:sz w:val="16"/>
                <w:szCs w:val="16"/>
              </w:rPr>
              <w:t>5</w:t>
            </w:r>
          </w:p>
        </w:tc>
      </w:tr>
      <w:tr w:rsidR="00315E91" w:rsidRPr="00667BDE" w:rsidTr="007B1B67">
        <w:trPr>
          <w:trHeight w:val="420"/>
        </w:trPr>
        <w:tc>
          <w:tcPr>
            <w:tcW w:w="348" w:type="dxa"/>
            <w:tcBorders>
              <w:top w:val="nil"/>
              <w:left w:val="single" w:sz="8" w:space="0" w:color="auto"/>
              <w:bottom w:val="single" w:sz="4"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E</w:t>
            </w:r>
          </w:p>
        </w:tc>
        <w:tc>
          <w:tcPr>
            <w:tcW w:w="5768" w:type="dxa"/>
            <w:tcBorders>
              <w:top w:val="nil"/>
              <w:left w:val="nil"/>
              <w:bottom w:val="single" w:sz="4"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Stav peňažných prostriedkov a peňažných ekvivalentov na začiatku účtovného obdobia</w:t>
            </w:r>
          </w:p>
        </w:tc>
        <w:tc>
          <w:tcPr>
            <w:tcW w:w="508" w:type="dxa"/>
            <w:tcBorders>
              <w:top w:val="nil"/>
              <w:left w:val="nil"/>
              <w:bottom w:val="single" w:sz="4"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43</w:t>
            </w:r>
          </w:p>
        </w:tc>
        <w:tc>
          <w:tcPr>
            <w:tcW w:w="1507" w:type="dxa"/>
            <w:tcBorders>
              <w:top w:val="nil"/>
              <w:left w:val="nil"/>
              <w:bottom w:val="single" w:sz="4" w:space="0" w:color="auto"/>
              <w:right w:val="single" w:sz="4" w:space="0" w:color="auto"/>
            </w:tcBorders>
            <w:shd w:val="clear" w:color="auto" w:fill="auto"/>
            <w:noWrap/>
            <w:vAlign w:val="center"/>
          </w:tcPr>
          <w:p w:rsidR="00D843CD" w:rsidRPr="00667BDE" w:rsidRDefault="00894721" w:rsidP="00894721">
            <w:pPr>
              <w:jc w:val="right"/>
              <w:rPr>
                <w:rFonts w:asciiTheme="minorHAnsi" w:hAnsiTheme="minorHAnsi" w:cs="Arial"/>
                <w:b/>
                <w:bCs/>
                <w:sz w:val="16"/>
                <w:szCs w:val="16"/>
              </w:rPr>
            </w:pPr>
            <w:r>
              <w:rPr>
                <w:rFonts w:asciiTheme="minorHAnsi" w:hAnsiTheme="minorHAnsi" w:cs="Arial"/>
                <w:b/>
                <w:bCs/>
                <w:sz w:val="16"/>
                <w:szCs w:val="16"/>
              </w:rPr>
              <w:t>26 977</w:t>
            </w:r>
          </w:p>
        </w:tc>
        <w:tc>
          <w:tcPr>
            <w:tcW w:w="1509" w:type="dxa"/>
            <w:tcBorders>
              <w:top w:val="nil"/>
              <w:left w:val="single" w:sz="8" w:space="0" w:color="auto"/>
              <w:bottom w:val="single" w:sz="4" w:space="0" w:color="auto"/>
              <w:right w:val="single" w:sz="4" w:space="0" w:color="auto"/>
            </w:tcBorders>
            <w:shd w:val="clear" w:color="auto" w:fill="auto"/>
            <w:noWrap/>
            <w:vAlign w:val="center"/>
          </w:tcPr>
          <w:p w:rsidR="00315E91" w:rsidRPr="00667BDE" w:rsidRDefault="0003415F" w:rsidP="00894721">
            <w:pPr>
              <w:jc w:val="center"/>
              <w:rPr>
                <w:rFonts w:asciiTheme="minorHAnsi" w:hAnsiTheme="minorHAnsi" w:cs="Arial"/>
                <w:b/>
                <w:bCs/>
                <w:sz w:val="16"/>
                <w:szCs w:val="16"/>
              </w:rPr>
            </w:pPr>
            <w:r>
              <w:rPr>
                <w:rFonts w:asciiTheme="minorHAnsi" w:hAnsiTheme="minorHAnsi" w:cs="Arial"/>
                <w:b/>
                <w:bCs/>
                <w:sz w:val="16"/>
                <w:szCs w:val="16"/>
              </w:rPr>
              <w:t xml:space="preserve">                 </w:t>
            </w:r>
            <w:r w:rsidR="00894721">
              <w:rPr>
                <w:rFonts w:asciiTheme="minorHAnsi" w:hAnsiTheme="minorHAnsi" w:cs="Arial"/>
                <w:b/>
                <w:bCs/>
                <w:sz w:val="16"/>
                <w:szCs w:val="16"/>
              </w:rPr>
              <w:t xml:space="preserve">   </w:t>
            </w:r>
            <w:r>
              <w:rPr>
                <w:rFonts w:asciiTheme="minorHAnsi" w:hAnsiTheme="minorHAnsi" w:cs="Arial"/>
                <w:b/>
                <w:bCs/>
                <w:sz w:val="16"/>
                <w:szCs w:val="16"/>
              </w:rPr>
              <w:t xml:space="preserve">   </w:t>
            </w:r>
            <w:r w:rsidR="00894721">
              <w:rPr>
                <w:rFonts w:asciiTheme="minorHAnsi" w:hAnsiTheme="minorHAnsi" w:cs="Arial"/>
                <w:b/>
                <w:bCs/>
                <w:sz w:val="16"/>
                <w:szCs w:val="16"/>
              </w:rPr>
              <w:t>117 004</w:t>
            </w:r>
          </w:p>
        </w:tc>
      </w:tr>
      <w:tr w:rsidR="00315E91" w:rsidRPr="00667BDE" w:rsidTr="007B1B67">
        <w:trPr>
          <w:trHeight w:val="435"/>
        </w:trPr>
        <w:tc>
          <w:tcPr>
            <w:tcW w:w="348" w:type="dxa"/>
            <w:tcBorders>
              <w:top w:val="nil"/>
              <w:left w:val="single" w:sz="8" w:space="0" w:color="auto"/>
              <w:bottom w:val="single" w:sz="8" w:space="0" w:color="auto"/>
              <w:right w:val="single" w:sz="4" w:space="0" w:color="auto"/>
            </w:tcBorders>
            <w:shd w:val="clear" w:color="auto" w:fill="auto"/>
            <w:noWrap/>
            <w:vAlign w:val="center"/>
            <w:hideMark/>
          </w:tcPr>
          <w:p w:rsidR="00315E91" w:rsidRPr="00667BDE" w:rsidRDefault="00315E91">
            <w:pPr>
              <w:jc w:val="center"/>
              <w:rPr>
                <w:rFonts w:asciiTheme="minorHAnsi" w:hAnsiTheme="minorHAnsi" w:cs="Arial"/>
                <w:b/>
                <w:bCs/>
                <w:sz w:val="12"/>
                <w:szCs w:val="12"/>
              </w:rPr>
            </w:pPr>
            <w:r w:rsidRPr="00667BDE">
              <w:rPr>
                <w:rFonts w:asciiTheme="minorHAnsi" w:hAnsiTheme="minorHAnsi" w:cs="Arial"/>
                <w:b/>
                <w:bCs/>
                <w:sz w:val="12"/>
                <w:szCs w:val="12"/>
              </w:rPr>
              <w:t>F</w:t>
            </w:r>
          </w:p>
        </w:tc>
        <w:tc>
          <w:tcPr>
            <w:tcW w:w="5768" w:type="dxa"/>
            <w:tcBorders>
              <w:top w:val="nil"/>
              <w:left w:val="nil"/>
              <w:bottom w:val="single" w:sz="8" w:space="0" w:color="auto"/>
              <w:right w:val="single" w:sz="4" w:space="0" w:color="auto"/>
            </w:tcBorders>
            <w:shd w:val="clear" w:color="auto" w:fill="auto"/>
            <w:vAlign w:val="center"/>
            <w:hideMark/>
          </w:tcPr>
          <w:p w:rsidR="00315E91" w:rsidRPr="00667BDE" w:rsidRDefault="00315E91">
            <w:pPr>
              <w:rPr>
                <w:rFonts w:asciiTheme="minorHAnsi" w:hAnsiTheme="minorHAnsi"/>
                <w:b/>
                <w:bCs/>
                <w:sz w:val="16"/>
                <w:szCs w:val="16"/>
              </w:rPr>
            </w:pPr>
            <w:r w:rsidRPr="00667BDE">
              <w:rPr>
                <w:rFonts w:asciiTheme="minorHAnsi" w:hAnsiTheme="minorHAnsi"/>
                <w:b/>
                <w:bCs/>
                <w:sz w:val="16"/>
                <w:szCs w:val="16"/>
              </w:rPr>
              <w:t>Stav peňažných prostriedkov a peňažných ekvivalentov na konci účtovného obdobia</w:t>
            </w:r>
          </w:p>
        </w:tc>
        <w:tc>
          <w:tcPr>
            <w:tcW w:w="508" w:type="dxa"/>
            <w:tcBorders>
              <w:top w:val="nil"/>
              <w:left w:val="nil"/>
              <w:bottom w:val="single" w:sz="8" w:space="0" w:color="auto"/>
              <w:right w:val="single" w:sz="8" w:space="0" w:color="auto"/>
            </w:tcBorders>
            <w:shd w:val="clear" w:color="auto" w:fill="auto"/>
            <w:noWrap/>
            <w:vAlign w:val="center"/>
            <w:hideMark/>
          </w:tcPr>
          <w:p w:rsidR="00315E91" w:rsidRPr="00667BDE" w:rsidRDefault="00315E91">
            <w:pPr>
              <w:jc w:val="center"/>
              <w:rPr>
                <w:rFonts w:asciiTheme="minorHAnsi" w:hAnsiTheme="minorHAnsi" w:cs="Arial"/>
                <w:b/>
                <w:bCs/>
                <w:sz w:val="16"/>
                <w:szCs w:val="16"/>
              </w:rPr>
            </w:pPr>
            <w:r w:rsidRPr="00667BDE">
              <w:rPr>
                <w:rFonts w:asciiTheme="minorHAnsi" w:hAnsiTheme="minorHAnsi" w:cs="Arial"/>
                <w:b/>
                <w:bCs/>
                <w:sz w:val="16"/>
                <w:szCs w:val="16"/>
              </w:rPr>
              <w:t>44</w:t>
            </w:r>
          </w:p>
        </w:tc>
        <w:tc>
          <w:tcPr>
            <w:tcW w:w="1507" w:type="dxa"/>
            <w:tcBorders>
              <w:top w:val="nil"/>
              <w:left w:val="nil"/>
              <w:bottom w:val="single" w:sz="8" w:space="0" w:color="auto"/>
              <w:right w:val="single" w:sz="4" w:space="0" w:color="auto"/>
            </w:tcBorders>
            <w:shd w:val="clear" w:color="auto" w:fill="auto"/>
            <w:noWrap/>
            <w:vAlign w:val="center"/>
          </w:tcPr>
          <w:p w:rsidR="00315E91" w:rsidRPr="00667BDE" w:rsidRDefault="00894721" w:rsidP="00894721">
            <w:pPr>
              <w:jc w:val="right"/>
              <w:rPr>
                <w:rFonts w:asciiTheme="minorHAnsi" w:hAnsiTheme="minorHAnsi" w:cs="Arial"/>
                <w:b/>
                <w:bCs/>
                <w:sz w:val="16"/>
                <w:szCs w:val="16"/>
              </w:rPr>
            </w:pPr>
            <w:r>
              <w:rPr>
                <w:rFonts w:asciiTheme="minorHAnsi" w:hAnsiTheme="minorHAnsi" w:cs="Arial"/>
                <w:b/>
                <w:bCs/>
                <w:sz w:val="16"/>
                <w:szCs w:val="16"/>
              </w:rPr>
              <w:t>42 872</w:t>
            </w:r>
          </w:p>
        </w:tc>
        <w:tc>
          <w:tcPr>
            <w:tcW w:w="1509" w:type="dxa"/>
            <w:tcBorders>
              <w:top w:val="nil"/>
              <w:left w:val="single" w:sz="8" w:space="0" w:color="auto"/>
              <w:bottom w:val="single" w:sz="8" w:space="0" w:color="auto"/>
              <w:right w:val="single" w:sz="4" w:space="0" w:color="auto"/>
            </w:tcBorders>
            <w:shd w:val="clear" w:color="auto" w:fill="auto"/>
            <w:noWrap/>
            <w:vAlign w:val="center"/>
          </w:tcPr>
          <w:p w:rsidR="00315E91" w:rsidRPr="00667BDE" w:rsidRDefault="00894721" w:rsidP="00894721">
            <w:pPr>
              <w:jc w:val="right"/>
              <w:rPr>
                <w:rFonts w:asciiTheme="minorHAnsi" w:hAnsiTheme="minorHAnsi" w:cs="Arial"/>
                <w:b/>
                <w:bCs/>
                <w:sz w:val="16"/>
                <w:szCs w:val="16"/>
              </w:rPr>
            </w:pPr>
            <w:r>
              <w:rPr>
                <w:rFonts w:asciiTheme="minorHAnsi" w:hAnsiTheme="minorHAnsi" w:cs="Arial"/>
                <w:b/>
                <w:bCs/>
                <w:sz w:val="16"/>
                <w:szCs w:val="16"/>
              </w:rPr>
              <w:t>26 977</w:t>
            </w:r>
          </w:p>
        </w:tc>
      </w:tr>
      <w:bookmarkEnd w:id="15"/>
      <w:bookmarkEnd w:id="16"/>
    </w:tbl>
    <w:p w:rsidR="003148AB" w:rsidRPr="00667BDE" w:rsidRDefault="003148AB" w:rsidP="003148AB">
      <w:pPr>
        <w:rPr>
          <w:rFonts w:asciiTheme="minorHAnsi" w:hAnsiTheme="minorHAnsi"/>
        </w:rPr>
      </w:pPr>
    </w:p>
    <w:p w:rsidR="007B1B67" w:rsidRPr="00667BDE" w:rsidRDefault="007B1B67" w:rsidP="003148AB">
      <w:pPr>
        <w:rPr>
          <w:rFonts w:asciiTheme="minorHAnsi" w:hAnsiTheme="minorHAnsi"/>
        </w:rPr>
      </w:pPr>
    </w:p>
    <w:p w:rsidR="007B1B67" w:rsidRPr="00A4410F" w:rsidRDefault="007B1B67" w:rsidP="003148AB">
      <w:pPr>
        <w:rPr>
          <w:rFonts w:asciiTheme="minorHAnsi" w:hAnsiTheme="minorHAnsi" w:cstheme="minorHAnsi"/>
          <w:sz w:val="20"/>
        </w:rPr>
      </w:pPr>
    </w:p>
    <w:p w:rsidR="007B1B67" w:rsidRPr="00A4410F" w:rsidRDefault="007B1B67" w:rsidP="003148AB">
      <w:pPr>
        <w:rPr>
          <w:rFonts w:asciiTheme="minorHAnsi" w:hAnsiTheme="minorHAnsi" w:cstheme="minorHAnsi"/>
          <w:sz w:val="18"/>
        </w:rPr>
      </w:pPr>
      <w:r w:rsidRPr="00A4410F">
        <w:rPr>
          <w:rFonts w:asciiTheme="minorHAnsi" w:hAnsiTheme="minorHAnsi" w:cstheme="minorHAnsi"/>
          <w:sz w:val="18"/>
        </w:rPr>
        <w:t>V Topoľčanoch</w:t>
      </w:r>
    </w:p>
    <w:p w:rsidR="007B1B67" w:rsidRPr="00A4410F" w:rsidRDefault="007B1B67" w:rsidP="003148AB">
      <w:pPr>
        <w:rPr>
          <w:rFonts w:asciiTheme="minorHAnsi" w:hAnsiTheme="minorHAnsi" w:cstheme="minorHAnsi"/>
          <w:sz w:val="18"/>
        </w:rPr>
      </w:pPr>
    </w:p>
    <w:p w:rsidR="007B1B67" w:rsidRPr="00A4410F" w:rsidRDefault="007B1B67" w:rsidP="003148AB">
      <w:pPr>
        <w:rPr>
          <w:rFonts w:asciiTheme="minorHAnsi" w:hAnsiTheme="minorHAnsi" w:cstheme="minorHAnsi"/>
          <w:sz w:val="18"/>
        </w:rPr>
      </w:pPr>
      <w:r w:rsidRPr="00A4410F">
        <w:rPr>
          <w:rFonts w:asciiTheme="minorHAnsi" w:hAnsiTheme="minorHAnsi" w:cstheme="minorHAnsi"/>
          <w:sz w:val="18"/>
        </w:rPr>
        <w:t>Zostavená  dňa :</w:t>
      </w:r>
      <w:r w:rsidR="00A7125C" w:rsidRPr="00A4410F">
        <w:rPr>
          <w:rFonts w:asciiTheme="minorHAnsi" w:hAnsiTheme="minorHAnsi" w:cstheme="minorHAnsi"/>
          <w:sz w:val="18"/>
        </w:rPr>
        <w:t xml:space="preserve">  </w:t>
      </w:r>
      <w:r w:rsidR="00EE48D5">
        <w:rPr>
          <w:rFonts w:asciiTheme="minorHAnsi" w:hAnsiTheme="minorHAnsi" w:cstheme="minorHAnsi"/>
          <w:sz w:val="18"/>
        </w:rPr>
        <w:t>08</w:t>
      </w:r>
      <w:r w:rsidR="00A7125C" w:rsidRPr="00A4410F">
        <w:rPr>
          <w:rFonts w:asciiTheme="minorHAnsi" w:hAnsiTheme="minorHAnsi" w:cstheme="minorHAnsi"/>
          <w:sz w:val="18"/>
        </w:rPr>
        <w:t>.</w:t>
      </w:r>
      <w:r w:rsidR="00EE48D5">
        <w:rPr>
          <w:rFonts w:asciiTheme="minorHAnsi" w:hAnsiTheme="minorHAnsi" w:cstheme="minorHAnsi"/>
          <w:sz w:val="18"/>
        </w:rPr>
        <w:t>10</w:t>
      </w:r>
      <w:r w:rsidR="00A7125C" w:rsidRPr="00A4410F">
        <w:rPr>
          <w:rFonts w:asciiTheme="minorHAnsi" w:hAnsiTheme="minorHAnsi" w:cstheme="minorHAnsi"/>
          <w:sz w:val="18"/>
        </w:rPr>
        <w:t>.201</w:t>
      </w:r>
      <w:r w:rsidR="00EE4877">
        <w:rPr>
          <w:rFonts w:asciiTheme="minorHAnsi" w:hAnsiTheme="minorHAnsi" w:cstheme="minorHAnsi"/>
          <w:sz w:val="18"/>
        </w:rPr>
        <w:t>8</w:t>
      </w:r>
    </w:p>
    <w:p w:rsidR="007B1B67" w:rsidRPr="00A4410F" w:rsidRDefault="007B1B67" w:rsidP="003148AB">
      <w:pPr>
        <w:rPr>
          <w:rFonts w:asciiTheme="minorHAnsi" w:hAnsiTheme="minorHAnsi" w:cstheme="minorHAnsi"/>
          <w:sz w:val="18"/>
        </w:rPr>
      </w:pPr>
    </w:p>
    <w:p w:rsidR="007B1B67" w:rsidRPr="00A4410F" w:rsidRDefault="007B1B67" w:rsidP="003148AB">
      <w:pPr>
        <w:rPr>
          <w:rFonts w:asciiTheme="minorHAnsi" w:hAnsiTheme="minorHAnsi" w:cstheme="minorHAnsi"/>
          <w:sz w:val="18"/>
        </w:rPr>
      </w:pPr>
    </w:p>
    <w:p w:rsidR="007B1B67" w:rsidRPr="00A4410F" w:rsidRDefault="007B1B67" w:rsidP="003148AB">
      <w:pPr>
        <w:rPr>
          <w:rFonts w:asciiTheme="minorHAnsi" w:hAnsiTheme="minorHAnsi" w:cstheme="minorHAnsi"/>
          <w:sz w:val="18"/>
        </w:rPr>
      </w:pPr>
    </w:p>
    <w:p w:rsidR="007B1B67" w:rsidRPr="00A4410F" w:rsidRDefault="00894721" w:rsidP="003148AB">
      <w:pPr>
        <w:rPr>
          <w:rFonts w:asciiTheme="minorHAnsi" w:hAnsiTheme="minorHAnsi" w:cstheme="minorHAnsi"/>
          <w:sz w:val="18"/>
        </w:rPr>
      </w:pPr>
      <w:r>
        <w:rPr>
          <w:rFonts w:asciiTheme="minorHAnsi" w:hAnsiTheme="minorHAnsi" w:cstheme="minorHAnsi"/>
          <w:sz w:val="18"/>
        </w:rPr>
        <w:t>JUDr. Andrej Fiala</w:t>
      </w:r>
      <w:r w:rsidR="007B1B67" w:rsidRPr="00A4410F">
        <w:rPr>
          <w:rFonts w:asciiTheme="minorHAnsi" w:hAnsiTheme="minorHAnsi" w:cstheme="minorHAnsi"/>
          <w:sz w:val="18"/>
        </w:rPr>
        <w:t xml:space="preserve">  - </w:t>
      </w:r>
      <w:r>
        <w:rPr>
          <w:rFonts w:asciiTheme="minorHAnsi" w:hAnsiTheme="minorHAnsi" w:cstheme="minorHAnsi"/>
          <w:sz w:val="18"/>
        </w:rPr>
        <w:t xml:space="preserve"> správca konkurznej podstata</w:t>
      </w:r>
    </w:p>
    <w:p w:rsidR="007B1B67" w:rsidRDefault="007B1B67" w:rsidP="003148AB">
      <w:pPr>
        <w:rPr>
          <w:rFonts w:asciiTheme="minorHAnsi" w:hAnsiTheme="minorHAnsi" w:cstheme="minorHAnsi"/>
          <w:sz w:val="18"/>
        </w:rPr>
      </w:pPr>
    </w:p>
    <w:p w:rsidR="00A4410F" w:rsidRPr="00A4410F" w:rsidRDefault="00A4410F" w:rsidP="003148AB">
      <w:pPr>
        <w:rPr>
          <w:rFonts w:asciiTheme="minorHAnsi" w:hAnsiTheme="minorHAnsi" w:cstheme="minorHAnsi"/>
          <w:sz w:val="18"/>
        </w:rPr>
      </w:pPr>
    </w:p>
    <w:p w:rsidR="007B1B67" w:rsidRDefault="007B1B67" w:rsidP="003148AB"/>
    <w:p w:rsidR="007B1B67" w:rsidRDefault="007B1B67" w:rsidP="003148AB"/>
    <w:p w:rsidR="007B1B67" w:rsidRDefault="007B1B67" w:rsidP="003148AB"/>
    <w:p w:rsidR="007B1B67" w:rsidRPr="003148AB" w:rsidRDefault="007B1B67" w:rsidP="003148AB"/>
    <w:sectPr w:rsidR="007B1B67" w:rsidRPr="003148AB" w:rsidSect="002D6EC3">
      <w:footerReference w:type="default" r:id="rId75"/>
      <w:footerReference w:type="first" r:id="rId76"/>
      <w:footnotePr>
        <w:pos w:val="beneathText"/>
      </w:footnotePr>
      <w:pgSz w:w="11907" w:h="16839" w:code="9"/>
      <w:pgMar w:top="0" w:right="850" w:bottom="1418" w:left="1134" w:header="709" w:footer="709" w:gutter="0"/>
      <w:pgBorders w:offsetFrom="page">
        <w:top w:val="dotted" w:sz="4" w:space="24" w:color="auto"/>
        <w:left w:val="dotted" w:sz="4" w:space="24" w:color="auto"/>
        <w:bottom w:val="dotted" w:sz="4" w:space="24" w:color="auto"/>
        <w:right w:val="dotted" w:sz="4" w:space="24" w:color="auto"/>
      </w:pgBorders>
      <w:pgNumType w:start="3" w:chapSep="enDash"/>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0C00" w:rsidRDefault="00890C00">
      <w:r>
        <w:separator/>
      </w:r>
    </w:p>
  </w:endnote>
  <w:endnote w:type="continuationSeparator" w:id="0">
    <w:p w:rsidR="00890C00" w:rsidRDefault="00890C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mic Sans MS">
    <w:panose1 w:val="030F0702030302020204"/>
    <w:charset w:val="EE"/>
    <w:family w:val="script"/>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Bookman Old Style">
    <w:panose1 w:val="02050604050505020204"/>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Univers 45 Light">
    <w:panose1 w:val="00000000000000000000"/>
    <w:charset w:val="00"/>
    <w:family w:val="auto"/>
    <w:pitch w:val="variable"/>
    <w:sig w:usb0="8000002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6D7" w:rsidRDefault="00AD16D7" w:rsidP="004E5735">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AD16D7" w:rsidRDefault="00AD16D7">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6D7" w:rsidRDefault="00AD16D7" w:rsidP="004E5735">
    <w:pPr>
      <w:pStyle w:val="Pta"/>
      <w:framePr w:wrap="around" w:vAnchor="text" w:hAnchor="margin" w:xAlign="right" w:y="1"/>
      <w:rPr>
        <w:rStyle w:val="slostrany"/>
      </w:rPr>
    </w:pPr>
  </w:p>
  <w:p w:rsidR="00AD16D7" w:rsidRPr="00375EBA" w:rsidRDefault="00AD16D7" w:rsidP="00EF666A">
    <w:pPr>
      <w:pStyle w:val="Pta"/>
      <w:ind w:left="6096" w:right="360"/>
      <w:jc w:val="righ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6D7" w:rsidRPr="004E6F31" w:rsidRDefault="00AD16D7">
    <w:pPr>
      <w:pStyle w:val="Pta"/>
      <w:jc w:val="right"/>
      <w:rPr>
        <w:rFonts w:asciiTheme="minorHAnsi" w:hAnsiTheme="minorHAnsi" w:cstheme="minorHAnsi"/>
      </w:rPr>
    </w:pPr>
    <w:r>
      <w:rPr>
        <w:rFonts w:asciiTheme="minorHAnsi" w:hAnsiTheme="minorHAnsi" w:cstheme="minorHAnsi"/>
      </w:rPr>
      <w:t>s</w:t>
    </w:r>
    <w:r w:rsidRPr="004E6F31">
      <w:rPr>
        <w:rFonts w:asciiTheme="minorHAnsi" w:hAnsiTheme="minorHAnsi" w:cstheme="minorHAnsi"/>
      </w:rPr>
      <w:t xml:space="preserve">trana </w:t>
    </w:r>
    <w:r w:rsidRPr="004E6F31">
      <w:rPr>
        <w:rFonts w:asciiTheme="minorHAnsi" w:hAnsiTheme="minorHAnsi" w:cstheme="minorHAnsi"/>
        <w:b/>
        <w:bCs/>
        <w:sz w:val="24"/>
        <w:szCs w:val="24"/>
      </w:rPr>
      <w:fldChar w:fldCharType="begin"/>
    </w:r>
    <w:r w:rsidRPr="004E6F31">
      <w:rPr>
        <w:rFonts w:asciiTheme="minorHAnsi" w:hAnsiTheme="minorHAnsi" w:cstheme="minorHAnsi"/>
        <w:b/>
        <w:bCs/>
      </w:rPr>
      <w:instrText>PAGE</w:instrText>
    </w:r>
    <w:r w:rsidRPr="004E6F31">
      <w:rPr>
        <w:rFonts w:asciiTheme="minorHAnsi" w:hAnsiTheme="minorHAnsi" w:cstheme="minorHAnsi"/>
        <w:b/>
        <w:bCs/>
        <w:sz w:val="24"/>
        <w:szCs w:val="24"/>
      </w:rPr>
      <w:fldChar w:fldCharType="separate"/>
    </w:r>
    <w:r w:rsidR="00047C3B">
      <w:rPr>
        <w:rFonts w:asciiTheme="minorHAnsi" w:hAnsiTheme="minorHAnsi" w:cstheme="minorHAnsi"/>
        <w:b/>
        <w:bCs/>
        <w:noProof/>
      </w:rPr>
      <w:t>44</w:t>
    </w:r>
    <w:r w:rsidRPr="004E6F31">
      <w:rPr>
        <w:rFonts w:asciiTheme="minorHAnsi" w:hAnsiTheme="minorHAnsi" w:cstheme="minorHAnsi"/>
        <w:b/>
        <w:bCs/>
        <w:sz w:val="24"/>
        <w:szCs w:val="24"/>
      </w:rPr>
      <w:fldChar w:fldCharType="end"/>
    </w:r>
    <w:r w:rsidRPr="004E6F31">
      <w:rPr>
        <w:rFonts w:asciiTheme="minorHAnsi" w:hAnsiTheme="minorHAnsi" w:cstheme="minorHAnsi"/>
      </w:rPr>
      <w:t xml:space="preserve"> z </w:t>
    </w:r>
    <w:r w:rsidRPr="004E6F31">
      <w:rPr>
        <w:rFonts w:asciiTheme="minorHAnsi" w:hAnsiTheme="minorHAnsi" w:cstheme="minorHAnsi"/>
        <w:b/>
        <w:bCs/>
        <w:sz w:val="24"/>
        <w:szCs w:val="24"/>
      </w:rPr>
      <w:fldChar w:fldCharType="begin"/>
    </w:r>
    <w:r w:rsidRPr="004E6F31">
      <w:rPr>
        <w:rFonts w:asciiTheme="minorHAnsi" w:hAnsiTheme="minorHAnsi" w:cstheme="minorHAnsi"/>
        <w:b/>
        <w:bCs/>
      </w:rPr>
      <w:instrText>NUMPAGES</w:instrText>
    </w:r>
    <w:r w:rsidRPr="004E6F31">
      <w:rPr>
        <w:rFonts w:asciiTheme="minorHAnsi" w:hAnsiTheme="minorHAnsi" w:cstheme="minorHAnsi"/>
        <w:b/>
        <w:bCs/>
        <w:sz w:val="24"/>
        <w:szCs w:val="24"/>
      </w:rPr>
      <w:fldChar w:fldCharType="separate"/>
    </w:r>
    <w:r w:rsidR="00047C3B">
      <w:rPr>
        <w:rFonts w:asciiTheme="minorHAnsi" w:hAnsiTheme="minorHAnsi" w:cstheme="minorHAnsi"/>
        <w:b/>
        <w:bCs/>
        <w:noProof/>
      </w:rPr>
      <w:t>44</w:t>
    </w:r>
    <w:r w:rsidRPr="004E6F31">
      <w:rPr>
        <w:rFonts w:asciiTheme="minorHAnsi" w:hAnsiTheme="minorHAnsi" w:cstheme="minorHAnsi"/>
        <w:b/>
        <w:bCs/>
        <w:sz w:val="24"/>
        <w:szCs w:val="24"/>
      </w:rPr>
      <w:fldChar w:fldCharType="end"/>
    </w:r>
  </w:p>
  <w:p w:rsidR="00AD16D7" w:rsidRPr="00375EBA" w:rsidRDefault="00AD16D7" w:rsidP="003D7062">
    <w:pPr>
      <w:pStyle w:val="Pta"/>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16D7" w:rsidRDefault="00AD16D7">
    <w:pPr>
      <w:pStyle w:val="Pta"/>
    </w:pPr>
    <w:r>
      <w:tab/>
    </w:r>
    <w:r>
      <w:tab/>
    </w:r>
    <w:r>
      <w:tab/>
      <w:t xml:space="preserve">strana </w:t>
    </w:r>
    <w:r>
      <w:fldChar w:fldCharType="begin"/>
    </w:r>
    <w:r>
      <w:instrText xml:space="preserve"> PAGE   \* MERGEFORMAT </w:instrText>
    </w:r>
    <w:r>
      <w:fldChar w:fldCharType="separate"/>
    </w:r>
    <w:r w:rsidR="00047C3B">
      <w:rPr>
        <w:noProof/>
      </w:rPr>
      <w:t>3</w:t>
    </w:r>
    <w:r>
      <w:rPr>
        <w:noProof/>
      </w:rPr>
      <w:fldChar w:fldCharType="end"/>
    </w:r>
    <w:r>
      <w:rPr>
        <w:noProof/>
      </w:rPr>
      <w:t xml:space="preserve"> z </w:t>
    </w:r>
    <w:r>
      <w:rPr>
        <w:noProof/>
      </w:rPr>
      <w:fldChar w:fldCharType="begin"/>
    </w:r>
    <w:r>
      <w:rPr>
        <w:noProof/>
      </w:rPr>
      <w:instrText xml:space="preserve"> NUMPAGES   \* MERGEFORMAT </w:instrText>
    </w:r>
    <w:r>
      <w:rPr>
        <w:noProof/>
      </w:rPr>
      <w:fldChar w:fldCharType="separate"/>
    </w:r>
    <w:r w:rsidR="00047C3B">
      <w:rPr>
        <w:noProof/>
      </w:rPr>
      <w:t>44</w:t>
    </w:r>
    <w:r>
      <w:rPr>
        <w:noProof/>
      </w:rPr>
      <w:fldChar w:fldCharType="end"/>
    </w:r>
  </w:p>
  <w:p w:rsidR="00AD16D7" w:rsidRPr="001A0EB3" w:rsidRDefault="00AD16D7" w:rsidP="00EF666A">
    <w:pPr>
      <w:pStyle w:val="Pta"/>
      <w:ind w:left="4253"/>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0C00" w:rsidRDefault="00890C00">
      <w:r>
        <w:separator/>
      </w:r>
    </w:p>
  </w:footnote>
  <w:footnote w:type="continuationSeparator" w:id="0">
    <w:p w:rsidR="00890C00" w:rsidRDefault="00890C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5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420"/>
      <w:gridCol w:w="2952"/>
      <w:gridCol w:w="421"/>
      <w:gridCol w:w="176"/>
      <w:gridCol w:w="193"/>
      <w:gridCol w:w="223"/>
      <w:gridCol w:w="146"/>
      <w:gridCol w:w="222"/>
      <w:gridCol w:w="147"/>
      <w:gridCol w:w="222"/>
      <w:gridCol w:w="147"/>
      <w:gridCol w:w="222"/>
      <w:gridCol w:w="147"/>
      <w:gridCol w:w="223"/>
      <w:gridCol w:w="146"/>
      <w:gridCol w:w="224"/>
      <w:gridCol w:w="145"/>
      <w:gridCol w:w="225"/>
      <w:gridCol w:w="144"/>
      <w:gridCol w:w="226"/>
      <w:gridCol w:w="143"/>
      <w:gridCol w:w="227"/>
      <w:gridCol w:w="142"/>
    </w:tblGrid>
    <w:tr w:rsidR="00AD16D7" w:rsidRPr="00987350" w:rsidTr="00920367">
      <w:trPr>
        <w:gridBefore w:val="5"/>
        <w:gridAfter w:val="1"/>
        <w:wBefore w:w="6237" w:type="dxa"/>
        <w:wAfter w:w="142" w:type="dxa"/>
        <w:trHeight w:val="299"/>
      </w:trPr>
      <w:tc>
        <w:tcPr>
          <w:tcW w:w="416" w:type="dxa"/>
          <w:gridSpan w:val="2"/>
          <w:tcBorders>
            <w:top w:val="nil"/>
            <w:left w:val="nil"/>
            <w:bottom w:val="nil"/>
          </w:tcBorders>
          <w:vAlign w:val="center"/>
        </w:tcPr>
        <w:p w:rsidR="00AD16D7" w:rsidRPr="00987350" w:rsidRDefault="00AD16D7" w:rsidP="00F6090E">
          <w:pPr>
            <w:pStyle w:val="Hlavika"/>
            <w:tabs>
              <w:tab w:val="center" w:pos="4253"/>
              <w:tab w:val="right" w:pos="9214"/>
            </w:tabs>
            <w:rPr>
              <w:sz w:val="16"/>
              <w:szCs w:val="16"/>
            </w:rPr>
          </w:pPr>
          <w:r>
            <w:rPr>
              <w:sz w:val="16"/>
              <w:szCs w:val="16"/>
            </w:rPr>
            <w:t xml:space="preserve">IČO   </w:t>
          </w:r>
        </w:p>
      </w:tc>
      <w:tc>
        <w:tcPr>
          <w:tcW w:w="368"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3</w:t>
          </w:r>
        </w:p>
      </w:tc>
      <w:tc>
        <w:tcPr>
          <w:tcW w:w="369"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1</w:t>
          </w:r>
        </w:p>
      </w:tc>
      <w:tc>
        <w:tcPr>
          <w:tcW w:w="369"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4</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1</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2</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4</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3</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2</w:t>
          </w:r>
        </w:p>
      </w:tc>
    </w:tr>
    <w:tr w:rsidR="00AD16D7" w:rsidRPr="00987350" w:rsidTr="00920367">
      <w:trPr>
        <w:trHeight w:val="299"/>
      </w:trPr>
      <w:tc>
        <w:tcPr>
          <w:tcW w:w="2268" w:type="dxa"/>
          <w:vAlign w:val="center"/>
        </w:tcPr>
        <w:p w:rsidR="00AD16D7" w:rsidRPr="00987350" w:rsidRDefault="00AD16D7" w:rsidP="00F6090E">
          <w:pPr>
            <w:pStyle w:val="Hlavika"/>
            <w:tabs>
              <w:tab w:val="center" w:pos="4253"/>
              <w:tab w:val="right" w:pos="9214"/>
            </w:tabs>
            <w:jc w:val="center"/>
            <w:rPr>
              <w:sz w:val="16"/>
              <w:szCs w:val="16"/>
            </w:rPr>
          </w:pPr>
          <w:r>
            <w:rPr>
              <w:sz w:val="16"/>
              <w:szCs w:val="16"/>
              <w:lang w:eastAsia="sk-SK"/>
            </w:rPr>
            <w:t xml:space="preserve">Poznámky </w:t>
          </w:r>
          <w:proofErr w:type="spellStart"/>
          <w:r>
            <w:rPr>
              <w:sz w:val="16"/>
              <w:szCs w:val="16"/>
              <w:lang w:eastAsia="sk-SK"/>
            </w:rPr>
            <w:t>Úč</w:t>
          </w:r>
          <w:proofErr w:type="spellEnd"/>
          <w:r>
            <w:rPr>
              <w:sz w:val="16"/>
              <w:szCs w:val="16"/>
              <w:lang w:eastAsia="sk-SK"/>
            </w:rPr>
            <w:t xml:space="preserve"> PODV 3 - 01</w:t>
          </w:r>
        </w:p>
      </w:tc>
      <w:tc>
        <w:tcPr>
          <w:tcW w:w="420" w:type="dxa"/>
          <w:tcBorders>
            <w:top w:val="nil"/>
            <w:bottom w:val="nil"/>
            <w:right w:val="nil"/>
          </w:tcBorders>
          <w:vAlign w:val="center"/>
        </w:tcPr>
        <w:p w:rsidR="00AD16D7" w:rsidRPr="00987350" w:rsidRDefault="00AD16D7" w:rsidP="00F6090E">
          <w:pPr>
            <w:pStyle w:val="Hlavika"/>
            <w:tabs>
              <w:tab w:val="center" w:pos="4253"/>
              <w:tab w:val="right" w:pos="9214"/>
            </w:tabs>
            <w:jc w:val="center"/>
            <w:rPr>
              <w:sz w:val="16"/>
              <w:szCs w:val="16"/>
            </w:rPr>
          </w:pPr>
        </w:p>
      </w:tc>
      <w:tc>
        <w:tcPr>
          <w:tcW w:w="2952" w:type="dxa"/>
          <w:tcBorders>
            <w:top w:val="nil"/>
            <w:left w:val="nil"/>
            <w:bottom w:val="nil"/>
            <w:right w:val="nil"/>
          </w:tcBorders>
          <w:vAlign w:val="center"/>
        </w:tcPr>
        <w:p w:rsidR="00AD16D7" w:rsidRPr="00987350" w:rsidRDefault="00AD16D7" w:rsidP="00F6090E">
          <w:pPr>
            <w:pStyle w:val="Hlavika"/>
            <w:tabs>
              <w:tab w:val="center" w:pos="4253"/>
              <w:tab w:val="right" w:pos="9214"/>
            </w:tabs>
            <w:rPr>
              <w:sz w:val="16"/>
              <w:szCs w:val="16"/>
            </w:rPr>
          </w:pPr>
        </w:p>
      </w:tc>
      <w:tc>
        <w:tcPr>
          <w:tcW w:w="421" w:type="dxa"/>
          <w:tcBorders>
            <w:top w:val="nil"/>
            <w:left w:val="nil"/>
            <w:bottom w:val="nil"/>
          </w:tcBorders>
          <w:vAlign w:val="center"/>
        </w:tcPr>
        <w:p w:rsidR="00AD16D7" w:rsidRPr="00987350" w:rsidRDefault="00AD16D7" w:rsidP="00F6090E">
          <w:pPr>
            <w:pStyle w:val="Hlavika"/>
            <w:tabs>
              <w:tab w:val="center" w:pos="4253"/>
              <w:tab w:val="right" w:pos="9214"/>
            </w:tabs>
            <w:jc w:val="center"/>
            <w:rPr>
              <w:sz w:val="16"/>
              <w:szCs w:val="16"/>
            </w:rPr>
          </w:pPr>
          <w:r w:rsidRPr="00987350">
            <w:rPr>
              <w:sz w:val="16"/>
              <w:szCs w:val="16"/>
            </w:rPr>
            <w:t>DIČ</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0</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0</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4</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1</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9</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4</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2</w:t>
          </w:r>
        </w:p>
      </w:tc>
      <w:tc>
        <w:tcPr>
          <w:tcW w:w="369" w:type="dxa"/>
          <w:gridSpan w:val="2"/>
          <w:vAlign w:val="center"/>
        </w:tcPr>
        <w:p w:rsidR="00AD16D7" w:rsidRPr="00987350" w:rsidRDefault="00AD16D7" w:rsidP="00F6090E">
          <w:pPr>
            <w:pStyle w:val="Hlavika"/>
            <w:tabs>
              <w:tab w:val="center" w:pos="4253"/>
              <w:tab w:val="right" w:pos="9214"/>
            </w:tabs>
            <w:jc w:val="center"/>
            <w:rPr>
              <w:sz w:val="16"/>
              <w:szCs w:val="16"/>
            </w:rPr>
          </w:pPr>
          <w:r>
            <w:rPr>
              <w:sz w:val="16"/>
              <w:szCs w:val="16"/>
            </w:rPr>
            <w:t>3</w:t>
          </w:r>
        </w:p>
      </w:tc>
    </w:tr>
  </w:tbl>
  <w:p w:rsidR="00AD16D7" w:rsidRPr="00667BDE" w:rsidRDefault="00AD16D7" w:rsidP="00920367">
    <w:pPr>
      <w:pStyle w:val="Hlavika"/>
      <w:tabs>
        <w:tab w:val="clear" w:pos="8306"/>
        <w:tab w:val="right" w:pos="9214"/>
      </w:tabs>
      <w:ind w:right="-1"/>
      <w:rPr>
        <w:rFonts w:asciiTheme="minorHAnsi" w:hAnsiTheme="minorHAnsi"/>
        <w:sz w:val="16"/>
        <w:szCs w:val="16"/>
      </w:rPr>
    </w:pPr>
    <w:r w:rsidRPr="00667BDE">
      <w:rPr>
        <w:rFonts w:asciiTheme="minorHAnsi" w:hAnsiTheme="minorHAnsi"/>
        <w:sz w:val="16"/>
        <w:szCs w:val="16"/>
      </w:rPr>
      <w:t xml:space="preserve">ELEKTROKARBON, a.s. </w:t>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i/>
        <w:sz w:val="16"/>
        <w:szCs w:val="16"/>
      </w:rPr>
      <w:t>Účtovná závierka k</w:t>
    </w:r>
    <w:r>
      <w:rPr>
        <w:rFonts w:asciiTheme="minorHAnsi" w:hAnsiTheme="minorHAnsi"/>
        <w:i/>
        <w:sz w:val="16"/>
        <w:szCs w:val="16"/>
      </w:rPr>
      <w:t xml:space="preserve"> 26  aprílu </w:t>
    </w:r>
    <w:r w:rsidRPr="00667BDE">
      <w:rPr>
        <w:rFonts w:asciiTheme="minorHAnsi" w:hAnsiTheme="minorHAnsi"/>
        <w:i/>
        <w:sz w:val="16"/>
        <w:szCs w:val="16"/>
      </w:rPr>
      <w:t xml:space="preserve"> 201</w:t>
    </w:r>
    <w:r>
      <w:rPr>
        <w:rFonts w:asciiTheme="minorHAnsi" w:hAnsiTheme="minorHAnsi"/>
        <w:i/>
        <w:sz w:val="16"/>
        <w:szCs w:val="16"/>
      </w:rPr>
      <w:t>8</w:t>
    </w:r>
  </w:p>
  <w:p w:rsidR="00AD16D7" w:rsidRPr="00667BDE" w:rsidRDefault="00AD16D7" w:rsidP="00920367">
    <w:pPr>
      <w:pStyle w:val="Hlavika"/>
      <w:tabs>
        <w:tab w:val="clear" w:pos="8306"/>
        <w:tab w:val="right" w:pos="9214"/>
      </w:tabs>
      <w:ind w:right="-1"/>
      <w:rPr>
        <w:rFonts w:asciiTheme="minorHAnsi" w:hAnsiTheme="minorHAnsi"/>
        <w:sz w:val="16"/>
        <w:szCs w:val="16"/>
      </w:rPr>
    </w:pPr>
    <w:r w:rsidRPr="00667BDE">
      <w:rPr>
        <w:rFonts w:asciiTheme="minorHAnsi" w:hAnsiTheme="minorHAnsi"/>
        <w:sz w:val="16"/>
        <w:szCs w:val="16"/>
      </w:rPr>
      <w:t>Obchodný register Nitra, vložka 103/N, oddiel Sa</w:t>
    </w:r>
  </w:p>
  <w:p w:rsidR="00AD16D7" w:rsidRDefault="00AD16D7">
    <w:pPr>
      <w:pStyle w:val="Hlavika"/>
      <w:tabs>
        <w:tab w:val="clear" w:pos="8306"/>
        <w:tab w:val="right" w:pos="9214"/>
      </w:tabs>
      <w:ind w:right="-1"/>
      <w:rPr>
        <w:rFonts w:ascii="Comic Sans MS" w:hAnsi="Comic Sans MS"/>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75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68"/>
      <w:gridCol w:w="420"/>
      <w:gridCol w:w="2952"/>
      <w:gridCol w:w="421"/>
      <w:gridCol w:w="176"/>
      <w:gridCol w:w="193"/>
      <w:gridCol w:w="223"/>
      <w:gridCol w:w="146"/>
      <w:gridCol w:w="222"/>
      <w:gridCol w:w="147"/>
      <w:gridCol w:w="222"/>
      <w:gridCol w:w="147"/>
      <w:gridCol w:w="222"/>
      <w:gridCol w:w="147"/>
      <w:gridCol w:w="223"/>
      <w:gridCol w:w="146"/>
      <w:gridCol w:w="224"/>
      <w:gridCol w:w="145"/>
      <w:gridCol w:w="225"/>
      <w:gridCol w:w="144"/>
      <w:gridCol w:w="226"/>
      <w:gridCol w:w="143"/>
      <w:gridCol w:w="227"/>
      <w:gridCol w:w="142"/>
    </w:tblGrid>
    <w:tr w:rsidR="00AD16D7" w:rsidRPr="00987350" w:rsidTr="00F6090E">
      <w:trPr>
        <w:gridBefore w:val="5"/>
        <w:gridAfter w:val="1"/>
        <w:wBefore w:w="6237" w:type="dxa"/>
        <w:wAfter w:w="142" w:type="dxa"/>
        <w:trHeight w:val="299"/>
      </w:trPr>
      <w:tc>
        <w:tcPr>
          <w:tcW w:w="416" w:type="dxa"/>
          <w:gridSpan w:val="2"/>
          <w:tcBorders>
            <w:top w:val="nil"/>
            <w:left w:val="nil"/>
            <w:bottom w:val="nil"/>
          </w:tcBorders>
          <w:vAlign w:val="center"/>
        </w:tcPr>
        <w:p w:rsidR="00AD16D7" w:rsidRPr="00987350" w:rsidRDefault="00AD16D7" w:rsidP="00F6090E">
          <w:pPr>
            <w:pStyle w:val="Hlavika"/>
            <w:tabs>
              <w:tab w:val="center" w:pos="4253"/>
              <w:tab w:val="right" w:pos="9214"/>
            </w:tabs>
            <w:rPr>
              <w:sz w:val="16"/>
              <w:szCs w:val="16"/>
            </w:rPr>
          </w:pPr>
          <w:r>
            <w:rPr>
              <w:sz w:val="16"/>
              <w:szCs w:val="16"/>
            </w:rPr>
            <w:t xml:space="preserve">IČO   </w:t>
          </w:r>
        </w:p>
      </w:tc>
      <w:tc>
        <w:tcPr>
          <w:tcW w:w="368"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3</w:t>
          </w:r>
        </w:p>
      </w:tc>
      <w:tc>
        <w:tcPr>
          <w:tcW w:w="369"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1</w:t>
          </w:r>
        </w:p>
      </w:tc>
      <w:tc>
        <w:tcPr>
          <w:tcW w:w="369"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4</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1</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2</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4</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3</w:t>
          </w:r>
        </w:p>
      </w:tc>
      <w:tc>
        <w:tcPr>
          <w:tcW w:w="370" w:type="dxa"/>
          <w:gridSpan w:val="2"/>
          <w:tcBorders>
            <w:top w:val="single" w:sz="4" w:space="0" w:color="auto"/>
            <w:bottom w:val="single" w:sz="4" w:space="0" w:color="auto"/>
          </w:tcBorders>
          <w:vAlign w:val="center"/>
        </w:tcPr>
        <w:p w:rsidR="00AD16D7" w:rsidRPr="00987350" w:rsidRDefault="00AD16D7" w:rsidP="00F6090E">
          <w:pPr>
            <w:pStyle w:val="Hlavika"/>
            <w:tabs>
              <w:tab w:val="center" w:pos="4253"/>
              <w:tab w:val="right" w:pos="9214"/>
            </w:tabs>
            <w:rPr>
              <w:sz w:val="16"/>
              <w:szCs w:val="16"/>
            </w:rPr>
          </w:pPr>
          <w:r>
            <w:rPr>
              <w:sz w:val="16"/>
              <w:szCs w:val="16"/>
            </w:rPr>
            <w:t>2</w:t>
          </w:r>
        </w:p>
      </w:tc>
    </w:tr>
    <w:tr w:rsidR="00AD16D7" w:rsidRPr="00987350" w:rsidTr="00F6090E">
      <w:trPr>
        <w:trHeight w:val="299"/>
      </w:trPr>
      <w:tc>
        <w:tcPr>
          <w:tcW w:w="2268" w:type="dxa"/>
          <w:vAlign w:val="center"/>
        </w:tcPr>
        <w:p w:rsidR="00AD16D7" w:rsidRPr="00987350" w:rsidRDefault="00AD16D7" w:rsidP="00F6090E">
          <w:pPr>
            <w:pStyle w:val="Hlavika"/>
            <w:tabs>
              <w:tab w:val="center" w:pos="4253"/>
              <w:tab w:val="right" w:pos="9214"/>
            </w:tabs>
            <w:jc w:val="center"/>
            <w:rPr>
              <w:sz w:val="16"/>
              <w:szCs w:val="16"/>
            </w:rPr>
          </w:pPr>
          <w:r>
            <w:rPr>
              <w:sz w:val="16"/>
              <w:szCs w:val="16"/>
              <w:lang w:eastAsia="sk-SK"/>
            </w:rPr>
            <w:t xml:space="preserve">Poznámky </w:t>
          </w:r>
          <w:proofErr w:type="spellStart"/>
          <w:r>
            <w:rPr>
              <w:sz w:val="16"/>
              <w:szCs w:val="16"/>
              <w:lang w:eastAsia="sk-SK"/>
            </w:rPr>
            <w:t>Úč</w:t>
          </w:r>
          <w:proofErr w:type="spellEnd"/>
          <w:r>
            <w:rPr>
              <w:sz w:val="16"/>
              <w:szCs w:val="16"/>
              <w:lang w:eastAsia="sk-SK"/>
            </w:rPr>
            <w:t xml:space="preserve"> PODV 3 - 01</w:t>
          </w:r>
        </w:p>
      </w:tc>
      <w:tc>
        <w:tcPr>
          <w:tcW w:w="420" w:type="dxa"/>
          <w:tcBorders>
            <w:top w:val="nil"/>
            <w:bottom w:val="nil"/>
            <w:right w:val="nil"/>
          </w:tcBorders>
          <w:vAlign w:val="center"/>
        </w:tcPr>
        <w:p w:rsidR="00AD16D7" w:rsidRPr="00987350" w:rsidRDefault="00AD16D7" w:rsidP="00F6090E">
          <w:pPr>
            <w:pStyle w:val="Hlavika"/>
            <w:tabs>
              <w:tab w:val="center" w:pos="4253"/>
              <w:tab w:val="right" w:pos="9214"/>
            </w:tabs>
            <w:jc w:val="center"/>
            <w:rPr>
              <w:sz w:val="16"/>
              <w:szCs w:val="16"/>
            </w:rPr>
          </w:pPr>
        </w:p>
      </w:tc>
      <w:tc>
        <w:tcPr>
          <w:tcW w:w="2952" w:type="dxa"/>
          <w:tcBorders>
            <w:top w:val="nil"/>
            <w:left w:val="nil"/>
            <w:bottom w:val="nil"/>
            <w:right w:val="nil"/>
          </w:tcBorders>
          <w:vAlign w:val="center"/>
        </w:tcPr>
        <w:p w:rsidR="00AD16D7" w:rsidRPr="00987350" w:rsidRDefault="00AD16D7" w:rsidP="00F6090E">
          <w:pPr>
            <w:pStyle w:val="Hlavika"/>
            <w:tabs>
              <w:tab w:val="center" w:pos="4253"/>
              <w:tab w:val="right" w:pos="9214"/>
            </w:tabs>
            <w:rPr>
              <w:sz w:val="16"/>
              <w:szCs w:val="16"/>
            </w:rPr>
          </w:pPr>
        </w:p>
      </w:tc>
      <w:tc>
        <w:tcPr>
          <w:tcW w:w="421" w:type="dxa"/>
          <w:tcBorders>
            <w:top w:val="nil"/>
            <w:left w:val="nil"/>
            <w:bottom w:val="nil"/>
          </w:tcBorders>
          <w:vAlign w:val="center"/>
        </w:tcPr>
        <w:p w:rsidR="00AD16D7" w:rsidRPr="00987350" w:rsidRDefault="00AD16D7" w:rsidP="00F6090E">
          <w:pPr>
            <w:pStyle w:val="Hlavika"/>
            <w:tabs>
              <w:tab w:val="center" w:pos="4253"/>
              <w:tab w:val="right" w:pos="9214"/>
            </w:tabs>
            <w:jc w:val="center"/>
            <w:rPr>
              <w:sz w:val="16"/>
              <w:szCs w:val="16"/>
            </w:rPr>
          </w:pPr>
          <w:r w:rsidRPr="00987350">
            <w:rPr>
              <w:sz w:val="16"/>
              <w:szCs w:val="16"/>
            </w:rPr>
            <w:t>DIČ</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0</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2</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sidRPr="00987350">
            <w:rPr>
              <w:sz w:val="16"/>
              <w:szCs w:val="16"/>
            </w:rPr>
            <w:t>0</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4</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1</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9</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4</w:t>
          </w:r>
        </w:p>
      </w:tc>
      <w:tc>
        <w:tcPr>
          <w:tcW w:w="369" w:type="dxa"/>
          <w:gridSpan w:val="2"/>
          <w:vAlign w:val="center"/>
        </w:tcPr>
        <w:p w:rsidR="00AD16D7" w:rsidRPr="00987350" w:rsidRDefault="00AD16D7" w:rsidP="00F6090E">
          <w:pPr>
            <w:pStyle w:val="Hlavika"/>
            <w:tabs>
              <w:tab w:val="center" w:pos="4253"/>
              <w:tab w:val="right" w:pos="9214"/>
            </w:tabs>
            <w:ind w:left="-162" w:firstLine="162"/>
            <w:jc w:val="center"/>
            <w:rPr>
              <w:sz w:val="16"/>
              <w:szCs w:val="16"/>
            </w:rPr>
          </w:pPr>
          <w:r>
            <w:rPr>
              <w:sz w:val="16"/>
              <w:szCs w:val="16"/>
            </w:rPr>
            <w:t>2</w:t>
          </w:r>
        </w:p>
      </w:tc>
      <w:tc>
        <w:tcPr>
          <w:tcW w:w="369" w:type="dxa"/>
          <w:gridSpan w:val="2"/>
          <w:vAlign w:val="center"/>
        </w:tcPr>
        <w:p w:rsidR="00AD16D7" w:rsidRPr="00987350" w:rsidRDefault="00AD16D7" w:rsidP="00F6090E">
          <w:pPr>
            <w:pStyle w:val="Hlavika"/>
            <w:tabs>
              <w:tab w:val="center" w:pos="4253"/>
              <w:tab w:val="right" w:pos="9214"/>
            </w:tabs>
            <w:jc w:val="center"/>
            <w:rPr>
              <w:sz w:val="16"/>
              <w:szCs w:val="16"/>
            </w:rPr>
          </w:pPr>
          <w:r>
            <w:rPr>
              <w:sz w:val="16"/>
              <w:szCs w:val="16"/>
            </w:rPr>
            <w:t>3</w:t>
          </w:r>
        </w:p>
      </w:tc>
    </w:tr>
  </w:tbl>
  <w:p w:rsidR="00AD16D7" w:rsidRPr="00667BDE" w:rsidRDefault="00AD16D7" w:rsidP="00750ECE">
    <w:pPr>
      <w:pStyle w:val="Hlavika"/>
      <w:tabs>
        <w:tab w:val="clear" w:pos="8306"/>
        <w:tab w:val="right" w:pos="9214"/>
      </w:tabs>
      <w:ind w:right="-1"/>
      <w:rPr>
        <w:rFonts w:asciiTheme="minorHAnsi" w:hAnsiTheme="minorHAnsi"/>
        <w:sz w:val="16"/>
        <w:szCs w:val="16"/>
      </w:rPr>
    </w:pPr>
    <w:r w:rsidRPr="00667BDE">
      <w:rPr>
        <w:rFonts w:asciiTheme="minorHAnsi" w:hAnsiTheme="minorHAnsi"/>
        <w:sz w:val="16"/>
        <w:szCs w:val="16"/>
      </w:rPr>
      <w:t xml:space="preserve">ELEKTROKARBON, a.s. </w:t>
    </w:r>
    <w:r w:rsidRPr="00667BDE">
      <w:rPr>
        <w:rFonts w:asciiTheme="minorHAnsi" w:hAnsiTheme="minorHAnsi"/>
        <w:sz w:val="16"/>
        <w:szCs w:val="16"/>
      </w:rPr>
      <w:tab/>
    </w:r>
    <w:r w:rsidRPr="00667BDE">
      <w:rPr>
        <w:rFonts w:asciiTheme="minorHAnsi" w:hAnsiTheme="minorHAnsi"/>
        <w:sz w:val="16"/>
        <w:szCs w:val="16"/>
      </w:rPr>
      <w:tab/>
    </w:r>
    <w:r w:rsidRPr="00667BDE">
      <w:rPr>
        <w:rFonts w:asciiTheme="minorHAnsi" w:hAnsiTheme="minorHAnsi"/>
        <w:i/>
        <w:sz w:val="16"/>
        <w:szCs w:val="16"/>
      </w:rPr>
      <w:t xml:space="preserve">Účtovná závierka k </w:t>
    </w:r>
    <w:r>
      <w:rPr>
        <w:rFonts w:asciiTheme="minorHAnsi" w:hAnsiTheme="minorHAnsi"/>
        <w:i/>
        <w:sz w:val="16"/>
        <w:szCs w:val="16"/>
      </w:rPr>
      <w:t>26</w:t>
    </w:r>
    <w:r w:rsidRPr="00667BDE">
      <w:rPr>
        <w:rFonts w:asciiTheme="minorHAnsi" w:hAnsiTheme="minorHAnsi"/>
        <w:i/>
        <w:sz w:val="16"/>
        <w:szCs w:val="16"/>
      </w:rPr>
      <w:t xml:space="preserve">. </w:t>
    </w:r>
    <w:r>
      <w:rPr>
        <w:rFonts w:asciiTheme="minorHAnsi" w:hAnsiTheme="minorHAnsi"/>
        <w:i/>
        <w:sz w:val="16"/>
        <w:szCs w:val="16"/>
      </w:rPr>
      <w:t>aprílu</w:t>
    </w:r>
    <w:r w:rsidRPr="00667BDE">
      <w:rPr>
        <w:rFonts w:asciiTheme="minorHAnsi" w:hAnsiTheme="minorHAnsi"/>
        <w:i/>
        <w:sz w:val="16"/>
        <w:szCs w:val="16"/>
      </w:rPr>
      <w:t xml:space="preserve"> 201</w:t>
    </w:r>
    <w:r>
      <w:rPr>
        <w:rFonts w:asciiTheme="minorHAnsi" w:hAnsiTheme="minorHAnsi"/>
        <w:i/>
        <w:sz w:val="16"/>
        <w:szCs w:val="16"/>
      </w:rPr>
      <w:t>8</w:t>
    </w:r>
  </w:p>
  <w:p w:rsidR="00AD16D7" w:rsidRPr="00667BDE" w:rsidRDefault="00AD16D7" w:rsidP="00750ECE">
    <w:pPr>
      <w:pStyle w:val="Hlavika"/>
      <w:tabs>
        <w:tab w:val="clear" w:pos="8306"/>
        <w:tab w:val="right" w:pos="9214"/>
      </w:tabs>
      <w:ind w:right="-1"/>
      <w:rPr>
        <w:rFonts w:asciiTheme="minorHAnsi" w:hAnsiTheme="minorHAnsi"/>
        <w:sz w:val="16"/>
        <w:szCs w:val="16"/>
      </w:rPr>
    </w:pPr>
    <w:r w:rsidRPr="00667BDE">
      <w:rPr>
        <w:rFonts w:asciiTheme="minorHAnsi" w:hAnsiTheme="minorHAnsi"/>
        <w:sz w:val="16"/>
        <w:szCs w:val="16"/>
      </w:rPr>
      <w:t>Obchodný register Nitra, vložka 103/N, oddiel Sa</w:t>
    </w:r>
  </w:p>
  <w:p w:rsidR="00AD16D7" w:rsidRDefault="00AD16D7" w:rsidP="00553FA5">
    <w:pPr>
      <w:pStyle w:val="Hlavika"/>
      <w:tabs>
        <w:tab w:val="clear" w:pos="8306"/>
        <w:tab w:val="right" w:pos="9214"/>
      </w:tabs>
      <w:ind w:right="-1"/>
      <w:rPr>
        <w:rFonts w:ascii="Comic Sans MS" w:hAnsi="Comic Sans MS"/>
        <w:sz w:val="16"/>
        <w:szCs w:val="16"/>
      </w:rPr>
    </w:pPr>
    <w:r>
      <w:rPr>
        <w:rFonts w:ascii="Comic Sans MS" w:hAnsi="Comic Sans MS"/>
        <w:sz w:val="16"/>
        <w:szCs w:val="16"/>
      </w:rPr>
      <w:tab/>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3285293"/>
    <w:multiLevelType w:val="hybridMultilevel"/>
    <w:tmpl w:val="5712DCE4"/>
    <w:lvl w:ilvl="0" w:tplc="D8943D1E">
      <w:numFmt w:val="bullet"/>
      <w:lvlText w:val="-"/>
      <w:lvlJc w:val="left"/>
      <w:pPr>
        <w:tabs>
          <w:tab w:val="num" w:pos="2934"/>
        </w:tabs>
        <w:ind w:left="2934" w:hanging="360"/>
      </w:pPr>
      <w:rPr>
        <w:rFonts w:ascii="Comic Sans MS" w:eastAsia="Times New Roman" w:hAnsi="Comic Sans MS" w:cs="Times New Roman" w:hint="default"/>
      </w:rPr>
    </w:lvl>
    <w:lvl w:ilvl="1" w:tplc="D8943D1E">
      <w:numFmt w:val="bullet"/>
      <w:lvlText w:val="-"/>
      <w:lvlJc w:val="left"/>
      <w:pPr>
        <w:tabs>
          <w:tab w:val="num" w:pos="2574"/>
        </w:tabs>
        <w:ind w:left="2574" w:hanging="360"/>
      </w:pPr>
      <w:rPr>
        <w:rFonts w:ascii="Comic Sans MS" w:eastAsia="Times New Roman" w:hAnsi="Comic Sans MS" w:cs="Times New Roman" w:hint="default"/>
      </w:rPr>
    </w:lvl>
    <w:lvl w:ilvl="2" w:tplc="04050005" w:tentative="1">
      <w:start w:val="1"/>
      <w:numFmt w:val="bullet"/>
      <w:lvlText w:val=""/>
      <w:lvlJc w:val="left"/>
      <w:pPr>
        <w:tabs>
          <w:tab w:val="num" w:pos="3294"/>
        </w:tabs>
        <w:ind w:left="3294" w:hanging="360"/>
      </w:pPr>
      <w:rPr>
        <w:rFonts w:ascii="Wingdings" w:hAnsi="Wingdings" w:hint="default"/>
      </w:rPr>
    </w:lvl>
    <w:lvl w:ilvl="3" w:tplc="04050001" w:tentative="1">
      <w:start w:val="1"/>
      <w:numFmt w:val="bullet"/>
      <w:lvlText w:val=""/>
      <w:lvlJc w:val="left"/>
      <w:pPr>
        <w:tabs>
          <w:tab w:val="num" w:pos="4014"/>
        </w:tabs>
        <w:ind w:left="4014" w:hanging="360"/>
      </w:pPr>
      <w:rPr>
        <w:rFonts w:ascii="Symbol" w:hAnsi="Symbol" w:hint="default"/>
      </w:rPr>
    </w:lvl>
    <w:lvl w:ilvl="4" w:tplc="04050003" w:tentative="1">
      <w:start w:val="1"/>
      <w:numFmt w:val="bullet"/>
      <w:lvlText w:val="o"/>
      <w:lvlJc w:val="left"/>
      <w:pPr>
        <w:tabs>
          <w:tab w:val="num" w:pos="4734"/>
        </w:tabs>
        <w:ind w:left="4734" w:hanging="360"/>
      </w:pPr>
      <w:rPr>
        <w:rFonts w:ascii="Courier New" w:hAnsi="Courier New" w:cs="Courier New" w:hint="default"/>
      </w:rPr>
    </w:lvl>
    <w:lvl w:ilvl="5" w:tplc="04050005" w:tentative="1">
      <w:start w:val="1"/>
      <w:numFmt w:val="bullet"/>
      <w:lvlText w:val=""/>
      <w:lvlJc w:val="left"/>
      <w:pPr>
        <w:tabs>
          <w:tab w:val="num" w:pos="5454"/>
        </w:tabs>
        <w:ind w:left="5454" w:hanging="360"/>
      </w:pPr>
      <w:rPr>
        <w:rFonts w:ascii="Wingdings" w:hAnsi="Wingdings" w:hint="default"/>
      </w:rPr>
    </w:lvl>
    <w:lvl w:ilvl="6" w:tplc="04050001" w:tentative="1">
      <w:start w:val="1"/>
      <w:numFmt w:val="bullet"/>
      <w:lvlText w:val=""/>
      <w:lvlJc w:val="left"/>
      <w:pPr>
        <w:tabs>
          <w:tab w:val="num" w:pos="6174"/>
        </w:tabs>
        <w:ind w:left="6174" w:hanging="360"/>
      </w:pPr>
      <w:rPr>
        <w:rFonts w:ascii="Symbol" w:hAnsi="Symbol" w:hint="default"/>
      </w:rPr>
    </w:lvl>
    <w:lvl w:ilvl="7" w:tplc="04050003" w:tentative="1">
      <w:start w:val="1"/>
      <w:numFmt w:val="bullet"/>
      <w:lvlText w:val="o"/>
      <w:lvlJc w:val="left"/>
      <w:pPr>
        <w:tabs>
          <w:tab w:val="num" w:pos="6894"/>
        </w:tabs>
        <w:ind w:left="6894" w:hanging="360"/>
      </w:pPr>
      <w:rPr>
        <w:rFonts w:ascii="Courier New" w:hAnsi="Courier New" w:cs="Courier New" w:hint="default"/>
      </w:rPr>
    </w:lvl>
    <w:lvl w:ilvl="8" w:tplc="04050005" w:tentative="1">
      <w:start w:val="1"/>
      <w:numFmt w:val="bullet"/>
      <w:lvlText w:val=""/>
      <w:lvlJc w:val="left"/>
      <w:pPr>
        <w:tabs>
          <w:tab w:val="num" w:pos="7614"/>
        </w:tabs>
        <w:ind w:left="7614" w:hanging="360"/>
      </w:pPr>
      <w:rPr>
        <w:rFonts w:ascii="Wingdings" w:hAnsi="Wingdings" w:hint="default"/>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E2B408F"/>
    <w:multiLevelType w:val="multilevel"/>
    <w:tmpl w:val="B35C4E6A"/>
    <w:lvl w:ilvl="0">
      <w:start w:val="1"/>
      <w:numFmt w:val="decimal"/>
      <w:lvlText w:val="%1)"/>
      <w:lvlJc w:val="left"/>
      <w:pPr>
        <w:ind w:left="360" w:hanging="360"/>
      </w:pPr>
    </w:lvl>
    <w:lvl w:ilvl="1">
      <w:start w:val="1"/>
      <w:numFmt w:val="lowerLetter"/>
      <w:lvlText w:val="%2)"/>
      <w:lvlJc w:val="left"/>
      <w:pPr>
        <w:ind w:left="720" w:hanging="360"/>
      </w:pPr>
      <w:rPr>
        <w:b/>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
    <w:nsid w:val="161C5847"/>
    <w:multiLevelType w:val="hybridMultilevel"/>
    <w:tmpl w:val="9978FDE8"/>
    <w:lvl w:ilvl="0" w:tplc="041B0017">
      <w:start w:val="1"/>
      <w:numFmt w:val="lowerLetter"/>
      <w:lvlText w:val="%1)"/>
      <w:lvlJc w:val="left"/>
      <w:pPr>
        <w:tabs>
          <w:tab w:val="num" w:pos="1069"/>
        </w:tabs>
        <w:ind w:left="1069" w:hanging="360"/>
      </w:pPr>
      <w:rPr>
        <w:rFonts w:hint="default"/>
      </w:rPr>
    </w:lvl>
    <w:lvl w:ilvl="1" w:tplc="FFFFFFFF">
      <w:numFmt w:val="bullet"/>
      <w:lvlText w:val="-"/>
      <w:lvlJc w:val="left"/>
      <w:pPr>
        <w:tabs>
          <w:tab w:val="num" w:pos="2149"/>
        </w:tabs>
        <w:ind w:left="2149" w:hanging="360"/>
      </w:pPr>
      <w:rPr>
        <w:rFonts w:ascii="Comic Sans MS" w:eastAsia="Times New Roman" w:hAnsi="Comic Sans MS" w:cs="Times New Roman" w:hint="default"/>
      </w:rPr>
    </w:lvl>
    <w:lvl w:ilvl="2" w:tplc="CCFECA9A">
      <w:start w:val="6"/>
      <w:numFmt w:val="bullet"/>
      <w:lvlText w:val=""/>
      <w:lvlJc w:val="left"/>
      <w:pPr>
        <w:tabs>
          <w:tab w:val="num" w:pos="3049"/>
        </w:tabs>
        <w:ind w:left="3049" w:hanging="360"/>
      </w:pPr>
      <w:rPr>
        <w:rFonts w:ascii="Symbol" w:eastAsia="Times New Roman" w:hAnsi="Symbol" w:cs="Times New Roman" w:hint="default"/>
      </w:rPr>
    </w:lvl>
    <w:lvl w:ilvl="3" w:tplc="67F6CCD4">
      <w:start w:val="1"/>
      <w:numFmt w:val="decimal"/>
      <w:lvlText w:val="%4."/>
      <w:lvlJc w:val="left"/>
      <w:pPr>
        <w:ind w:left="3589" w:hanging="360"/>
      </w:pPr>
      <w:rPr>
        <w:rFonts w:hint="default"/>
        <w:b w:val="0"/>
      </w:rPr>
    </w:lvl>
    <w:lvl w:ilvl="4" w:tplc="FFFFFFFF" w:tentative="1">
      <w:start w:val="1"/>
      <w:numFmt w:val="lowerLetter"/>
      <w:lvlText w:val="%5."/>
      <w:lvlJc w:val="left"/>
      <w:pPr>
        <w:tabs>
          <w:tab w:val="num" w:pos="4309"/>
        </w:tabs>
        <w:ind w:left="4309" w:hanging="360"/>
      </w:pPr>
    </w:lvl>
    <w:lvl w:ilvl="5" w:tplc="FFFFFFFF" w:tentative="1">
      <w:start w:val="1"/>
      <w:numFmt w:val="lowerRoman"/>
      <w:lvlText w:val="%6."/>
      <w:lvlJc w:val="right"/>
      <w:pPr>
        <w:tabs>
          <w:tab w:val="num" w:pos="5029"/>
        </w:tabs>
        <w:ind w:left="5029" w:hanging="180"/>
      </w:pPr>
    </w:lvl>
    <w:lvl w:ilvl="6" w:tplc="FFFFFFFF" w:tentative="1">
      <w:start w:val="1"/>
      <w:numFmt w:val="decimal"/>
      <w:lvlText w:val="%7."/>
      <w:lvlJc w:val="left"/>
      <w:pPr>
        <w:tabs>
          <w:tab w:val="num" w:pos="5749"/>
        </w:tabs>
        <w:ind w:left="5749" w:hanging="360"/>
      </w:pPr>
    </w:lvl>
    <w:lvl w:ilvl="7" w:tplc="FFFFFFFF" w:tentative="1">
      <w:start w:val="1"/>
      <w:numFmt w:val="lowerLetter"/>
      <w:lvlText w:val="%8."/>
      <w:lvlJc w:val="left"/>
      <w:pPr>
        <w:tabs>
          <w:tab w:val="num" w:pos="6469"/>
        </w:tabs>
        <w:ind w:left="6469" w:hanging="360"/>
      </w:pPr>
    </w:lvl>
    <w:lvl w:ilvl="8" w:tplc="FFFFFFFF" w:tentative="1">
      <w:start w:val="1"/>
      <w:numFmt w:val="lowerRoman"/>
      <w:lvlText w:val="%9."/>
      <w:lvlJc w:val="right"/>
      <w:pPr>
        <w:tabs>
          <w:tab w:val="num" w:pos="7189"/>
        </w:tabs>
        <w:ind w:left="7189" w:hanging="180"/>
      </w:pPr>
    </w:lvl>
  </w:abstractNum>
  <w:abstractNum w:abstractNumId="5">
    <w:nsid w:val="297B1FE7"/>
    <w:multiLevelType w:val="hybridMultilevel"/>
    <w:tmpl w:val="0218B102"/>
    <w:lvl w:ilvl="0" w:tplc="2FAA0A50">
      <w:start w:val="1"/>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2F7E2B97"/>
    <w:multiLevelType w:val="hybridMultilevel"/>
    <w:tmpl w:val="6694C386"/>
    <w:lvl w:ilvl="0" w:tplc="041B000F">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37F4DCB"/>
    <w:multiLevelType w:val="hybridMultilevel"/>
    <w:tmpl w:val="9CB200EA"/>
    <w:lvl w:ilvl="0" w:tplc="88D0029A">
      <w:start w:val="1"/>
      <w:numFmt w:val="lowerLetter"/>
      <w:lvlText w:val="%1)"/>
      <w:lvlJc w:val="left"/>
      <w:pPr>
        <w:tabs>
          <w:tab w:val="num" w:pos="720"/>
        </w:tabs>
        <w:ind w:left="720" w:hanging="360"/>
      </w:pPr>
      <w:rPr>
        <w:i w:val="0"/>
        <w:sz w:val="16"/>
        <w:szCs w:val="16"/>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
    <w:nsid w:val="36BE61C3"/>
    <w:multiLevelType w:val="multilevel"/>
    <w:tmpl w:val="72A0E46E"/>
    <w:lvl w:ilvl="0">
      <w:start w:val="1"/>
      <w:numFmt w:val="decimal"/>
      <w:lvlText w:val="%1."/>
      <w:lvlJc w:val="left"/>
      <w:pPr>
        <w:tabs>
          <w:tab w:val="num" w:pos="1069"/>
        </w:tabs>
        <w:ind w:left="1069" w:hanging="360"/>
      </w:pPr>
      <w:rPr>
        <w:rFonts w:hint="default"/>
        <w:b/>
        <w:sz w:val="16"/>
        <w:szCs w:val="16"/>
      </w:rPr>
    </w:lvl>
    <w:lvl w:ilvl="1" w:tentative="1">
      <w:start w:val="1"/>
      <w:numFmt w:val="lowerLetter"/>
      <w:lvlText w:val="%2."/>
      <w:lvlJc w:val="left"/>
      <w:pPr>
        <w:ind w:left="2149" w:hanging="360"/>
      </w:pPr>
    </w:lvl>
    <w:lvl w:ilvl="2" w:tentative="1">
      <w:start w:val="1"/>
      <w:numFmt w:val="lowerRoman"/>
      <w:lvlText w:val="%3."/>
      <w:lvlJc w:val="right"/>
      <w:pPr>
        <w:ind w:left="2869" w:hanging="180"/>
      </w:pPr>
    </w:lvl>
    <w:lvl w:ilvl="3" w:tentative="1">
      <w:start w:val="1"/>
      <w:numFmt w:val="decimal"/>
      <w:lvlText w:val="%4."/>
      <w:lvlJc w:val="left"/>
      <w:pPr>
        <w:ind w:left="3589" w:hanging="360"/>
      </w:pPr>
    </w:lvl>
    <w:lvl w:ilvl="4" w:tentative="1">
      <w:start w:val="1"/>
      <w:numFmt w:val="lowerLetter"/>
      <w:lvlText w:val="%5."/>
      <w:lvlJc w:val="left"/>
      <w:pPr>
        <w:ind w:left="4309" w:hanging="360"/>
      </w:pPr>
    </w:lvl>
    <w:lvl w:ilvl="5" w:tentative="1">
      <w:start w:val="1"/>
      <w:numFmt w:val="lowerRoman"/>
      <w:lvlText w:val="%6."/>
      <w:lvlJc w:val="right"/>
      <w:pPr>
        <w:ind w:left="5029" w:hanging="180"/>
      </w:pPr>
    </w:lvl>
    <w:lvl w:ilvl="6" w:tentative="1">
      <w:start w:val="1"/>
      <w:numFmt w:val="decimal"/>
      <w:lvlText w:val="%7."/>
      <w:lvlJc w:val="left"/>
      <w:pPr>
        <w:ind w:left="5749" w:hanging="360"/>
      </w:pPr>
    </w:lvl>
    <w:lvl w:ilvl="7" w:tentative="1">
      <w:start w:val="1"/>
      <w:numFmt w:val="lowerLetter"/>
      <w:lvlText w:val="%8."/>
      <w:lvlJc w:val="left"/>
      <w:pPr>
        <w:ind w:left="6469" w:hanging="360"/>
      </w:pPr>
    </w:lvl>
    <w:lvl w:ilvl="8" w:tentative="1">
      <w:start w:val="1"/>
      <w:numFmt w:val="lowerRoman"/>
      <w:lvlText w:val="%9."/>
      <w:lvlJc w:val="right"/>
      <w:pPr>
        <w:ind w:left="7189" w:hanging="180"/>
      </w:pPr>
    </w:lvl>
  </w:abstractNum>
  <w:abstractNum w:abstractNumId="9">
    <w:nsid w:val="37334D43"/>
    <w:multiLevelType w:val="hybridMultilevel"/>
    <w:tmpl w:val="77C081B2"/>
    <w:lvl w:ilvl="0" w:tplc="041B0017">
      <w:start w:val="1"/>
      <w:numFmt w:val="lowerLetter"/>
      <w:lvlText w:val="%1)"/>
      <w:lvlJc w:val="left"/>
      <w:pPr>
        <w:ind w:left="4554" w:hanging="360"/>
      </w:pPr>
    </w:lvl>
    <w:lvl w:ilvl="1" w:tplc="041B0019" w:tentative="1">
      <w:start w:val="1"/>
      <w:numFmt w:val="lowerLetter"/>
      <w:lvlText w:val="%2."/>
      <w:lvlJc w:val="left"/>
      <w:pPr>
        <w:ind w:left="5274" w:hanging="360"/>
      </w:pPr>
    </w:lvl>
    <w:lvl w:ilvl="2" w:tplc="041B001B" w:tentative="1">
      <w:start w:val="1"/>
      <w:numFmt w:val="lowerRoman"/>
      <w:lvlText w:val="%3."/>
      <w:lvlJc w:val="right"/>
      <w:pPr>
        <w:ind w:left="5994" w:hanging="180"/>
      </w:pPr>
    </w:lvl>
    <w:lvl w:ilvl="3" w:tplc="041B000F" w:tentative="1">
      <w:start w:val="1"/>
      <w:numFmt w:val="decimal"/>
      <w:lvlText w:val="%4."/>
      <w:lvlJc w:val="left"/>
      <w:pPr>
        <w:ind w:left="6714" w:hanging="360"/>
      </w:pPr>
    </w:lvl>
    <w:lvl w:ilvl="4" w:tplc="041B0019" w:tentative="1">
      <w:start w:val="1"/>
      <w:numFmt w:val="lowerLetter"/>
      <w:lvlText w:val="%5."/>
      <w:lvlJc w:val="left"/>
      <w:pPr>
        <w:ind w:left="7434" w:hanging="360"/>
      </w:pPr>
    </w:lvl>
    <w:lvl w:ilvl="5" w:tplc="041B001B" w:tentative="1">
      <w:start w:val="1"/>
      <w:numFmt w:val="lowerRoman"/>
      <w:lvlText w:val="%6."/>
      <w:lvlJc w:val="right"/>
      <w:pPr>
        <w:ind w:left="8154" w:hanging="180"/>
      </w:pPr>
    </w:lvl>
    <w:lvl w:ilvl="6" w:tplc="041B000F" w:tentative="1">
      <w:start w:val="1"/>
      <w:numFmt w:val="decimal"/>
      <w:lvlText w:val="%7."/>
      <w:lvlJc w:val="left"/>
      <w:pPr>
        <w:ind w:left="8874" w:hanging="360"/>
      </w:pPr>
    </w:lvl>
    <w:lvl w:ilvl="7" w:tplc="041B0019" w:tentative="1">
      <w:start w:val="1"/>
      <w:numFmt w:val="lowerLetter"/>
      <w:lvlText w:val="%8."/>
      <w:lvlJc w:val="left"/>
      <w:pPr>
        <w:ind w:left="9594" w:hanging="360"/>
      </w:pPr>
    </w:lvl>
    <w:lvl w:ilvl="8" w:tplc="041B001B" w:tentative="1">
      <w:start w:val="1"/>
      <w:numFmt w:val="lowerRoman"/>
      <w:lvlText w:val="%9."/>
      <w:lvlJc w:val="right"/>
      <w:pPr>
        <w:ind w:left="10314" w:hanging="180"/>
      </w:pPr>
    </w:lvl>
  </w:abstractNum>
  <w:abstractNum w:abstractNumId="10">
    <w:nsid w:val="37637F34"/>
    <w:multiLevelType w:val="hybridMultilevel"/>
    <w:tmpl w:val="42ECEBB8"/>
    <w:lvl w:ilvl="0" w:tplc="041B000F">
      <w:start w:val="1"/>
      <w:numFmt w:val="decimal"/>
      <w:lvlText w:val="%1."/>
      <w:lvlJc w:val="left"/>
      <w:pPr>
        <w:tabs>
          <w:tab w:val="num" w:pos="360"/>
        </w:tabs>
        <w:ind w:left="360" w:hanging="360"/>
      </w:pPr>
      <w:rPr>
        <w:rFonts w:hint="default"/>
      </w:rPr>
    </w:lvl>
    <w:lvl w:ilvl="1" w:tplc="FFFFFFFF" w:tentative="1">
      <w:start w:val="1"/>
      <w:numFmt w:val="lowerLetter"/>
      <w:lvlText w:val="%2."/>
      <w:lvlJc w:val="left"/>
      <w:pPr>
        <w:tabs>
          <w:tab w:val="num" w:pos="-840"/>
        </w:tabs>
        <w:ind w:left="-840" w:hanging="360"/>
      </w:pPr>
    </w:lvl>
    <w:lvl w:ilvl="2" w:tplc="FFFFFFFF" w:tentative="1">
      <w:start w:val="1"/>
      <w:numFmt w:val="lowerRoman"/>
      <w:lvlText w:val="%3."/>
      <w:lvlJc w:val="right"/>
      <w:pPr>
        <w:tabs>
          <w:tab w:val="num" w:pos="-120"/>
        </w:tabs>
        <w:ind w:left="-120" w:hanging="180"/>
      </w:pPr>
    </w:lvl>
    <w:lvl w:ilvl="3" w:tplc="FFFFFFFF" w:tentative="1">
      <w:start w:val="1"/>
      <w:numFmt w:val="decimal"/>
      <w:lvlText w:val="%4."/>
      <w:lvlJc w:val="left"/>
      <w:pPr>
        <w:tabs>
          <w:tab w:val="num" w:pos="600"/>
        </w:tabs>
        <w:ind w:left="600" w:hanging="360"/>
      </w:pPr>
    </w:lvl>
    <w:lvl w:ilvl="4" w:tplc="FFFFFFFF" w:tentative="1">
      <w:start w:val="1"/>
      <w:numFmt w:val="lowerLetter"/>
      <w:lvlText w:val="%5."/>
      <w:lvlJc w:val="left"/>
      <w:pPr>
        <w:tabs>
          <w:tab w:val="num" w:pos="1320"/>
        </w:tabs>
        <w:ind w:left="1320" w:hanging="360"/>
      </w:pPr>
    </w:lvl>
    <w:lvl w:ilvl="5" w:tplc="FFFFFFFF" w:tentative="1">
      <w:start w:val="1"/>
      <w:numFmt w:val="lowerRoman"/>
      <w:lvlText w:val="%6."/>
      <w:lvlJc w:val="right"/>
      <w:pPr>
        <w:tabs>
          <w:tab w:val="num" w:pos="2040"/>
        </w:tabs>
        <w:ind w:left="2040" w:hanging="180"/>
      </w:pPr>
    </w:lvl>
    <w:lvl w:ilvl="6" w:tplc="FFFFFFFF" w:tentative="1">
      <w:start w:val="1"/>
      <w:numFmt w:val="decimal"/>
      <w:lvlText w:val="%7."/>
      <w:lvlJc w:val="left"/>
      <w:pPr>
        <w:tabs>
          <w:tab w:val="num" w:pos="2760"/>
        </w:tabs>
        <w:ind w:left="2760" w:hanging="360"/>
      </w:pPr>
    </w:lvl>
    <w:lvl w:ilvl="7" w:tplc="FFFFFFFF" w:tentative="1">
      <w:start w:val="1"/>
      <w:numFmt w:val="lowerLetter"/>
      <w:lvlText w:val="%8."/>
      <w:lvlJc w:val="left"/>
      <w:pPr>
        <w:tabs>
          <w:tab w:val="num" w:pos="3480"/>
        </w:tabs>
        <w:ind w:left="3480" w:hanging="360"/>
      </w:pPr>
    </w:lvl>
    <w:lvl w:ilvl="8" w:tplc="FFFFFFFF" w:tentative="1">
      <w:start w:val="1"/>
      <w:numFmt w:val="lowerRoman"/>
      <w:lvlText w:val="%9."/>
      <w:lvlJc w:val="right"/>
      <w:pPr>
        <w:tabs>
          <w:tab w:val="num" w:pos="4200"/>
        </w:tabs>
        <w:ind w:left="4200" w:hanging="180"/>
      </w:pPr>
    </w:lvl>
  </w:abstractNum>
  <w:abstractNum w:abstractNumId="11">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3D43070E"/>
    <w:multiLevelType w:val="hybridMultilevel"/>
    <w:tmpl w:val="3B5804E8"/>
    <w:lvl w:ilvl="0" w:tplc="6948599C">
      <w:start w:val="24"/>
      <w:numFmt w:val="bullet"/>
      <w:lvlText w:val="-"/>
      <w:lvlJc w:val="left"/>
      <w:pPr>
        <w:tabs>
          <w:tab w:val="num" w:pos="786"/>
        </w:tabs>
        <w:ind w:left="786" w:hanging="360"/>
      </w:pPr>
      <w:rPr>
        <w:rFonts w:ascii="Times New Roman" w:eastAsia="Times New Roman" w:hAnsi="Times New Roman" w:cs="Times New Roman" w:hint="default"/>
      </w:rPr>
    </w:lvl>
    <w:lvl w:ilvl="1" w:tplc="2D348010" w:tentative="1">
      <w:start w:val="1"/>
      <w:numFmt w:val="bullet"/>
      <w:lvlText w:val="o"/>
      <w:lvlJc w:val="left"/>
      <w:pPr>
        <w:tabs>
          <w:tab w:val="num" w:pos="1506"/>
        </w:tabs>
        <w:ind w:left="1506" w:hanging="360"/>
      </w:pPr>
      <w:rPr>
        <w:rFonts w:ascii="Courier New" w:hAnsi="Courier New" w:hint="default"/>
      </w:rPr>
    </w:lvl>
    <w:lvl w:ilvl="2" w:tplc="88E43344" w:tentative="1">
      <w:start w:val="1"/>
      <w:numFmt w:val="bullet"/>
      <w:lvlText w:val=""/>
      <w:lvlJc w:val="left"/>
      <w:pPr>
        <w:tabs>
          <w:tab w:val="num" w:pos="2226"/>
        </w:tabs>
        <w:ind w:left="2226" w:hanging="360"/>
      </w:pPr>
      <w:rPr>
        <w:rFonts w:ascii="Wingdings" w:hAnsi="Wingdings" w:hint="default"/>
      </w:rPr>
    </w:lvl>
    <w:lvl w:ilvl="3" w:tplc="35B234E6" w:tentative="1">
      <w:start w:val="1"/>
      <w:numFmt w:val="bullet"/>
      <w:lvlText w:val=""/>
      <w:lvlJc w:val="left"/>
      <w:pPr>
        <w:tabs>
          <w:tab w:val="num" w:pos="2946"/>
        </w:tabs>
        <w:ind w:left="2946" w:hanging="360"/>
      </w:pPr>
      <w:rPr>
        <w:rFonts w:ascii="Symbol" w:hAnsi="Symbol" w:hint="default"/>
      </w:rPr>
    </w:lvl>
    <w:lvl w:ilvl="4" w:tplc="DDDE26C4" w:tentative="1">
      <w:start w:val="1"/>
      <w:numFmt w:val="bullet"/>
      <w:lvlText w:val="o"/>
      <w:lvlJc w:val="left"/>
      <w:pPr>
        <w:tabs>
          <w:tab w:val="num" w:pos="3666"/>
        </w:tabs>
        <w:ind w:left="3666" w:hanging="360"/>
      </w:pPr>
      <w:rPr>
        <w:rFonts w:ascii="Courier New" w:hAnsi="Courier New" w:hint="default"/>
      </w:rPr>
    </w:lvl>
    <w:lvl w:ilvl="5" w:tplc="83FE1F98" w:tentative="1">
      <w:start w:val="1"/>
      <w:numFmt w:val="bullet"/>
      <w:lvlText w:val=""/>
      <w:lvlJc w:val="left"/>
      <w:pPr>
        <w:tabs>
          <w:tab w:val="num" w:pos="4386"/>
        </w:tabs>
        <w:ind w:left="4386" w:hanging="360"/>
      </w:pPr>
      <w:rPr>
        <w:rFonts w:ascii="Wingdings" w:hAnsi="Wingdings" w:hint="default"/>
      </w:rPr>
    </w:lvl>
    <w:lvl w:ilvl="6" w:tplc="5802C14C" w:tentative="1">
      <w:start w:val="1"/>
      <w:numFmt w:val="bullet"/>
      <w:lvlText w:val=""/>
      <w:lvlJc w:val="left"/>
      <w:pPr>
        <w:tabs>
          <w:tab w:val="num" w:pos="5106"/>
        </w:tabs>
        <w:ind w:left="5106" w:hanging="360"/>
      </w:pPr>
      <w:rPr>
        <w:rFonts w:ascii="Symbol" w:hAnsi="Symbol" w:hint="default"/>
      </w:rPr>
    </w:lvl>
    <w:lvl w:ilvl="7" w:tplc="1B30833C" w:tentative="1">
      <w:start w:val="1"/>
      <w:numFmt w:val="bullet"/>
      <w:lvlText w:val="o"/>
      <w:lvlJc w:val="left"/>
      <w:pPr>
        <w:tabs>
          <w:tab w:val="num" w:pos="5826"/>
        </w:tabs>
        <w:ind w:left="5826" w:hanging="360"/>
      </w:pPr>
      <w:rPr>
        <w:rFonts w:ascii="Courier New" w:hAnsi="Courier New" w:hint="default"/>
      </w:rPr>
    </w:lvl>
    <w:lvl w:ilvl="8" w:tplc="20302BD6" w:tentative="1">
      <w:start w:val="1"/>
      <w:numFmt w:val="bullet"/>
      <w:lvlText w:val=""/>
      <w:lvlJc w:val="left"/>
      <w:pPr>
        <w:tabs>
          <w:tab w:val="num" w:pos="6546"/>
        </w:tabs>
        <w:ind w:left="6546" w:hanging="360"/>
      </w:pPr>
      <w:rPr>
        <w:rFonts w:ascii="Wingdings" w:hAnsi="Wingdings" w:hint="default"/>
      </w:rPr>
    </w:lvl>
  </w:abstractNum>
  <w:abstractNum w:abstractNumId="13">
    <w:nsid w:val="3F61309F"/>
    <w:multiLevelType w:val="hybridMultilevel"/>
    <w:tmpl w:val="AFE09AD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4">
    <w:nsid w:val="3FB37C17"/>
    <w:multiLevelType w:val="hybridMultilevel"/>
    <w:tmpl w:val="09AA2ED6"/>
    <w:lvl w:ilvl="0" w:tplc="041B0017">
      <w:start w:val="1"/>
      <w:numFmt w:val="lowerLetter"/>
      <w:lvlText w:val="%1)"/>
      <w:lvlJc w:val="left"/>
      <w:pPr>
        <w:tabs>
          <w:tab w:val="num" w:pos="567"/>
        </w:tabs>
        <w:ind w:left="567" w:hanging="567"/>
      </w:pPr>
      <w:rPr>
        <w:rFonts w:hint="default"/>
      </w:rPr>
    </w:lvl>
    <w:lvl w:ilvl="1" w:tplc="FFFFFFFF">
      <w:numFmt w:val="bullet"/>
      <w:lvlText w:val="-"/>
      <w:lvlJc w:val="left"/>
      <w:pPr>
        <w:tabs>
          <w:tab w:val="num" w:pos="1800"/>
        </w:tabs>
        <w:ind w:left="1800" w:hanging="360"/>
      </w:pPr>
      <w:rPr>
        <w:rFonts w:ascii="Comic Sans MS" w:eastAsia="Times New Roman" w:hAnsi="Comic Sans MS" w:cs="Times New Roman" w:hint="default"/>
      </w:rPr>
    </w:lvl>
    <w:lvl w:ilvl="2" w:tplc="FFFFFFFF">
      <w:start w:val="1"/>
      <w:numFmt w:val="lowerLetter"/>
      <w:lvlText w:val="%3)"/>
      <w:lvlJc w:val="left"/>
      <w:pPr>
        <w:tabs>
          <w:tab w:val="num" w:pos="2700"/>
        </w:tabs>
        <w:ind w:left="2700" w:hanging="360"/>
      </w:pPr>
      <w:rPr>
        <w:rFonts w:hint="default"/>
      </w:rPr>
    </w:lvl>
    <w:lvl w:ilvl="3" w:tplc="27B0EC04">
      <w:start w:val="2"/>
      <w:numFmt w:val="lowerLetter"/>
      <w:lvlText w:val="%4."/>
      <w:lvlJc w:val="left"/>
      <w:pPr>
        <w:ind w:left="3240" w:hanging="360"/>
      </w:pPr>
      <w:rPr>
        <w:rFonts w:hint="default"/>
      </w:r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15">
    <w:nsid w:val="43874DCE"/>
    <w:multiLevelType w:val="hybridMultilevel"/>
    <w:tmpl w:val="606A275C"/>
    <w:lvl w:ilvl="0" w:tplc="E45E67A4">
      <w:start w:val="1"/>
      <w:numFmt w:val="decimal"/>
      <w:lvlText w:val="%1."/>
      <w:lvlJc w:val="left"/>
      <w:pPr>
        <w:ind w:left="1429" w:hanging="360"/>
      </w:pPr>
      <w:rPr>
        <w:rFonts w:hint="default"/>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6">
    <w:nsid w:val="462127F9"/>
    <w:multiLevelType w:val="hybridMultilevel"/>
    <w:tmpl w:val="9ACE7366"/>
    <w:lvl w:ilvl="0" w:tplc="A97A1B74">
      <w:start w:val="1"/>
      <w:numFmt w:val="decimal"/>
      <w:lvlText w:val="%1."/>
      <w:lvlJc w:val="left"/>
      <w:pPr>
        <w:tabs>
          <w:tab w:val="num" w:pos="1069"/>
        </w:tabs>
        <w:ind w:left="1069" w:hanging="360"/>
      </w:pPr>
      <w:rPr>
        <w:rFonts w:hint="default"/>
      </w:rPr>
    </w:lvl>
    <w:lvl w:ilvl="1" w:tplc="B288946A">
      <w:numFmt w:val="bullet"/>
      <w:lvlText w:val="–"/>
      <w:lvlJc w:val="left"/>
      <w:pPr>
        <w:tabs>
          <w:tab w:val="num" w:pos="1789"/>
        </w:tabs>
        <w:ind w:left="1789" w:hanging="360"/>
      </w:pPr>
      <w:rPr>
        <w:rFonts w:ascii="Times New Roman" w:eastAsia="Times New Roman" w:hAnsi="Times New Roman" w:cs="Times New Roman" w:hint="default"/>
      </w:rPr>
    </w:lvl>
    <w:lvl w:ilvl="2" w:tplc="25F20D9A" w:tentative="1">
      <w:start w:val="1"/>
      <w:numFmt w:val="lowerRoman"/>
      <w:lvlText w:val="%3."/>
      <w:lvlJc w:val="right"/>
      <w:pPr>
        <w:tabs>
          <w:tab w:val="num" w:pos="2509"/>
        </w:tabs>
        <w:ind w:left="2509" w:hanging="180"/>
      </w:pPr>
    </w:lvl>
    <w:lvl w:ilvl="3" w:tplc="196EF73C" w:tentative="1">
      <w:start w:val="1"/>
      <w:numFmt w:val="decimal"/>
      <w:lvlText w:val="%4."/>
      <w:lvlJc w:val="left"/>
      <w:pPr>
        <w:tabs>
          <w:tab w:val="num" w:pos="3229"/>
        </w:tabs>
        <w:ind w:left="3229" w:hanging="360"/>
      </w:pPr>
    </w:lvl>
    <w:lvl w:ilvl="4" w:tplc="6F987530" w:tentative="1">
      <w:start w:val="1"/>
      <w:numFmt w:val="lowerLetter"/>
      <w:lvlText w:val="%5."/>
      <w:lvlJc w:val="left"/>
      <w:pPr>
        <w:tabs>
          <w:tab w:val="num" w:pos="3949"/>
        </w:tabs>
        <w:ind w:left="3949" w:hanging="360"/>
      </w:pPr>
    </w:lvl>
    <w:lvl w:ilvl="5" w:tplc="4F280124" w:tentative="1">
      <w:start w:val="1"/>
      <w:numFmt w:val="lowerRoman"/>
      <w:lvlText w:val="%6."/>
      <w:lvlJc w:val="right"/>
      <w:pPr>
        <w:tabs>
          <w:tab w:val="num" w:pos="4669"/>
        </w:tabs>
        <w:ind w:left="4669" w:hanging="180"/>
      </w:pPr>
    </w:lvl>
    <w:lvl w:ilvl="6" w:tplc="2F12356E" w:tentative="1">
      <w:start w:val="1"/>
      <w:numFmt w:val="decimal"/>
      <w:lvlText w:val="%7."/>
      <w:lvlJc w:val="left"/>
      <w:pPr>
        <w:tabs>
          <w:tab w:val="num" w:pos="5389"/>
        </w:tabs>
        <w:ind w:left="5389" w:hanging="360"/>
      </w:pPr>
    </w:lvl>
    <w:lvl w:ilvl="7" w:tplc="33DE2912" w:tentative="1">
      <w:start w:val="1"/>
      <w:numFmt w:val="lowerLetter"/>
      <w:lvlText w:val="%8."/>
      <w:lvlJc w:val="left"/>
      <w:pPr>
        <w:tabs>
          <w:tab w:val="num" w:pos="6109"/>
        </w:tabs>
        <w:ind w:left="6109" w:hanging="360"/>
      </w:pPr>
    </w:lvl>
    <w:lvl w:ilvl="8" w:tplc="1D04684E" w:tentative="1">
      <w:start w:val="1"/>
      <w:numFmt w:val="lowerRoman"/>
      <w:lvlText w:val="%9."/>
      <w:lvlJc w:val="right"/>
      <w:pPr>
        <w:tabs>
          <w:tab w:val="num" w:pos="6829"/>
        </w:tabs>
        <w:ind w:left="6829" w:hanging="180"/>
      </w:pPr>
    </w:lvl>
  </w:abstractNum>
  <w:abstractNum w:abstractNumId="17">
    <w:nsid w:val="4A613A57"/>
    <w:multiLevelType w:val="hybridMultilevel"/>
    <w:tmpl w:val="7EC82F1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4E1E2D78"/>
    <w:multiLevelType w:val="hybridMultilevel"/>
    <w:tmpl w:val="ECD2BBBC"/>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9">
    <w:nsid w:val="55E63261"/>
    <w:multiLevelType w:val="hybridMultilevel"/>
    <w:tmpl w:val="8532551C"/>
    <w:lvl w:ilvl="0" w:tplc="839A43A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nsid w:val="5F4A5B1A"/>
    <w:multiLevelType w:val="hybridMultilevel"/>
    <w:tmpl w:val="49E0AA7C"/>
    <w:lvl w:ilvl="0" w:tplc="FFFFFFFF">
      <w:start w:val="1"/>
      <w:numFmt w:val="lowerLetter"/>
      <w:lvlText w:val="%1)"/>
      <w:lvlJc w:val="left"/>
      <w:pPr>
        <w:tabs>
          <w:tab w:val="num" w:pos="360"/>
        </w:tabs>
        <w:ind w:left="360" w:hanging="360"/>
      </w:pPr>
      <w:rPr>
        <w:rFonts w:hint="default"/>
      </w:rPr>
    </w:lvl>
    <w:lvl w:ilvl="1" w:tplc="FFFFFFFF">
      <w:start w:val="6"/>
      <w:numFmt w:val="lowerLetter"/>
      <w:lvlText w:val="%2."/>
      <w:lvlJc w:val="left"/>
      <w:pPr>
        <w:tabs>
          <w:tab w:val="num" w:pos="1065"/>
        </w:tabs>
        <w:ind w:left="1065" w:hanging="705"/>
      </w:pPr>
      <w:rPr>
        <w:rFonts w:hint="default"/>
      </w:rPr>
    </w:lvl>
    <w:lvl w:ilvl="2" w:tplc="F58817B2">
      <w:start w:val="18"/>
      <w:numFmt w:val="upperLetter"/>
      <w:lvlText w:val="%3."/>
      <w:lvlJc w:val="left"/>
      <w:pPr>
        <w:tabs>
          <w:tab w:val="num" w:pos="480"/>
        </w:tabs>
        <w:ind w:left="480" w:hanging="480"/>
      </w:pPr>
      <w:rPr>
        <w:rFonts w:hint="default"/>
      </w:rPr>
    </w:lvl>
    <w:lvl w:ilvl="3" w:tplc="FFFFFFFF" w:tentative="1">
      <w:start w:val="1"/>
      <w:numFmt w:val="decimal"/>
      <w:lvlText w:val="%4."/>
      <w:lvlJc w:val="left"/>
      <w:pPr>
        <w:tabs>
          <w:tab w:val="num" w:pos="600"/>
        </w:tabs>
        <w:ind w:left="600" w:hanging="360"/>
      </w:pPr>
    </w:lvl>
    <w:lvl w:ilvl="4" w:tplc="FFFFFFFF" w:tentative="1">
      <w:start w:val="1"/>
      <w:numFmt w:val="lowerLetter"/>
      <w:lvlText w:val="%5."/>
      <w:lvlJc w:val="left"/>
      <w:pPr>
        <w:tabs>
          <w:tab w:val="num" w:pos="1320"/>
        </w:tabs>
        <w:ind w:left="1320" w:hanging="360"/>
      </w:pPr>
    </w:lvl>
    <w:lvl w:ilvl="5" w:tplc="FFFFFFFF" w:tentative="1">
      <w:start w:val="1"/>
      <w:numFmt w:val="lowerRoman"/>
      <w:lvlText w:val="%6."/>
      <w:lvlJc w:val="right"/>
      <w:pPr>
        <w:tabs>
          <w:tab w:val="num" w:pos="2040"/>
        </w:tabs>
        <w:ind w:left="2040" w:hanging="180"/>
      </w:pPr>
    </w:lvl>
    <w:lvl w:ilvl="6" w:tplc="FFFFFFFF" w:tentative="1">
      <w:start w:val="1"/>
      <w:numFmt w:val="decimal"/>
      <w:lvlText w:val="%7."/>
      <w:lvlJc w:val="left"/>
      <w:pPr>
        <w:tabs>
          <w:tab w:val="num" w:pos="2760"/>
        </w:tabs>
        <w:ind w:left="2760" w:hanging="360"/>
      </w:pPr>
    </w:lvl>
    <w:lvl w:ilvl="7" w:tplc="FFFFFFFF" w:tentative="1">
      <w:start w:val="1"/>
      <w:numFmt w:val="lowerLetter"/>
      <w:lvlText w:val="%8."/>
      <w:lvlJc w:val="left"/>
      <w:pPr>
        <w:tabs>
          <w:tab w:val="num" w:pos="3480"/>
        </w:tabs>
        <w:ind w:left="3480" w:hanging="360"/>
      </w:pPr>
    </w:lvl>
    <w:lvl w:ilvl="8" w:tplc="FFFFFFFF" w:tentative="1">
      <w:start w:val="1"/>
      <w:numFmt w:val="lowerRoman"/>
      <w:lvlText w:val="%9."/>
      <w:lvlJc w:val="right"/>
      <w:pPr>
        <w:tabs>
          <w:tab w:val="num" w:pos="4200"/>
        </w:tabs>
        <w:ind w:left="4200" w:hanging="180"/>
      </w:pPr>
    </w:lvl>
  </w:abstractNum>
  <w:abstractNum w:abstractNumId="21">
    <w:nsid w:val="5FB561A9"/>
    <w:multiLevelType w:val="hybridMultilevel"/>
    <w:tmpl w:val="8E689BAA"/>
    <w:lvl w:ilvl="0" w:tplc="498870A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1816FBC"/>
    <w:multiLevelType w:val="hybridMultilevel"/>
    <w:tmpl w:val="B8AC0F82"/>
    <w:lvl w:ilvl="0" w:tplc="041B000F">
      <w:start w:val="1"/>
      <w:numFmt w:val="decimal"/>
      <w:lvlText w:val="%1."/>
      <w:lvlJc w:val="left"/>
      <w:pPr>
        <w:ind w:left="777" w:hanging="360"/>
      </w:pPr>
    </w:lvl>
    <w:lvl w:ilvl="1" w:tplc="041B0019" w:tentative="1">
      <w:start w:val="1"/>
      <w:numFmt w:val="lowerLetter"/>
      <w:lvlText w:val="%2."/>
      <w:lvlJc w:val="left"/>
      <w:pPr>
        <w:ind w:left="1497" w:hanging="360"/>
      </w:pPr>
    </w:lvl>
    <w:lvl w:ilvl="2" w:tplc="041B001B" w:tentative="1">
      <w:start w:val="1"/>
      <w:numFmt w:val="lowerRoman"/>
      <w:lvlText w:val="%3."/>
      <w:lvlJc w:val="right"/>
      <w:pPr>
        <w:ind w:left="2217" w:hanging="180"/>
      </w:pPr>
    </w:lvl>
    <w:lvl w:ilvl="3" w:tplc="041B000F" w:tentative="1">
      <w:start w:val="1"/>
      <w:numFmt w:val="decimal"/>
      <w:lvlText w:val="%4."/>
      <w:lvlJc w:val="left"/>
      <w:pPr>
        <w:ind w:left="2937" w:hanging="360"/>
      </w:pPr>
    </w:lvl>
    <w:lvl w:ilvl="4" w:tplc="041B0019" w:tentative="1">
      <w:start w:val="1"/>
      <w:numFmt w:val="lowerLetter"/>
      <w:lvlText w:val="%5."/>
      <w:lvlJc w:val="left"/>
      <w:pPr>
        <w:ind w:left="3657" w:hanging="360"/>
      </w:pPr>
    </w:lvl>
    <w:lvl w:ilvl="5" w:tplc="041B001B" w:tentative="1">
      <w:start w:val="1"/>
      <w:numFmt w:val="lowerRoman"/>
      <w:lvlText w:val="%6."/>
      <w:lvlJc w:val="right"/>
      <w:pPr>
        <w:ind w:left="4377" w:hanging="180"/>
      </w:pPr>
    </w:lvl>
    <w:lvl w:ilvl="6" w:tplc="041B000F" w:tentative="1">
      <w:start w:val="1"/>
      <w:numFmt w:val="decimal"/>
      <w:lvlText w:val="%7."/>
      <w:lvlJc w:val="left"/>
      <w:pPr>
        <w:ind w:left="5097" w:hanging="360"/>
      </w:pPr>
    </w:lvl>
    <w:lvl w:ilvl="7" w:tplc="041B0019" w:tentative="1">
      <w:start w:val="1"/>
      <w:numFmt w:val="lowerLetter"/>
      <w:lvlText w:val="%8."/>
      <w:lvlJc w:val="left"/>
      <w:pPr>
        <w:ind w:left="5817" w:hanging="360"/>
      </w:pPr>
    </w:lvl>
    <w:lvl w:ilvl="8" w:tplc="041B001B" w:tentative="1">
      <w:start w:val="1"/>
      <w:numFmt w:val="lowerRoman"/>
      <w:lvlText w:val="%9."/>
      <w:lvlJc w:val="right"/>
      <w:pPr>
        <w:ind w:left="6537" w:hanging="180"/>
      </w:pPr>
    </w:lvl>
  </w:abstractNum>
  <w:abstractNum w:abstractNumId="23">
    <w:nsid w:val="6265114D"/>
    <w:multiLevelType w:val="hybridMultilevel"/>
    <w:tmpl w:val="066834C4"/>
    <w:lvl w:ilvl="0" w:tplc="FFFFFFFF">
      <w:start w:val="1"/>
      <w:numFmt w:val="decimal"/>
      <w:lvlText w:val="%1."/>
      <w:lvlJc w:val="left"/>
      <w:pPr>
        <w:tabs>
          <w:tab w:val="num" w:pos="360"/>
        </w:tabs>
        <w:ind w:left="360" w:hanging="360"/>
      </w:pPr>
      <w:rPr>
        <w:rFonts w:hint="default"/>
      </w:rPr>
    </w:lvl>
    <w:lvl w:ilvl="1" w:tplc="FF10A6FA">
      <w:start w:val="10"/>
      <w:numFmt w:val="upperLetter"/>
      <w:lvlText w:val="%2)"/>
      <w:lvlJc w:val="left"/>
      <w:pPr>
        <w:tabs>
          <w:tab w:val="num" w:pos="1440"/>
        </w:tabs>
        <w:ind w:left="1440" w:hanging="360"/>
      </w:pPr>
      <w:rPr>
        <w:rFonts w:hint="default"/>
      </w:rPr>
    </w:lvl>
    <w:lvl w:ilvl="2" w:tplc="CFAA2702">
      <w:start w:val="15"/>
      <w:numFmt w:val="upperLetter"/>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4">
    <w:nsid w:val="6DAB00E2"/>
    <w:multiLevelType w:val="hybridMultilevel"/>
    <w:tmpl w:val="2FF2C55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77F538A9"/>
    <w:multiLevelType w:val="hybridMultilevel"/>
    <w:tmpl w:val="87F8C4BC"/>
    <w:lvl w:ilvl="0" w:tplc="2DAA6066">
      <w:start w:val="1"/>
      <w:numFmt w:val="low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8"/>
  </w:num>
  <w:num w:numId="2">
    <w:abstractNumId w:val="8"/>
    <w:lvlOverride w:ilvl="0">
      <w:startOverride w:val="1"/>
    </w:lvlOverride>
  </w:num>
  <w:num w:numId="3">
    <w:abstractNumId w:val="8"/>
  </w:num>
  <w:num w:numId="4">
    <w:abstractNumId w:val="14"/>
  </w:num>
  <w:num w:numId="5">
    <w:abstractNumId w:val="4"/>
  </w:num>
  <w:num w:numId="6">
    <w:abstractNumId w:val="23"/>
  </w:num>
  <w:num w:numId="7">
    <w:abstractNumId w:val="10"/>
  </w:num>
  <w:num w:numId="8">
    <w:abstractNumId w:val="20"/>
  </w:num>
  <w:num w:numId="9">
    <w:abstractNumId w:val="7"/>
  </w:num>
  <w:num w:numId="10">
    <w:abstractNumId w:val="12"/>
  </w:num>
  <w:num w:numId="11">
    <w:abstractNumId w:val="16"/>
  </w:num>
  <w:num w:numId="12">
    <w:abstractNumId w:val="1"/>
  </w:num>
  <w:num w:numId="13">
    <w:abstractNumId w:val="19"/>
  </w:num>
  <w:num w:numId="14">
    <w:abstractNumId w:val="6"/>
  </w:num>
  <w:num w:numId="15">
    <w:abstractNumId w:val="17"/>
  </w:num>
  <w:num w:numId="16">
    <w:abstractNumId w:val="25"/>
  </w:num>
  <w:num w:numId="17">
    <w:abstractNumId w:val="24"/>
  </w:num>
  <w:num w:numId="18">
    <w:abstractNumId w:val="2"/>
  </w:num>
  <w:num w:numId="19">
    <w:abstractNumId w:val="11"/>
  </w:num>
  <w:num w:numId="20">
    <w:abstractNumId w:val="22"/>
  </w:num>
  <w:num w:numId="21">
    <w:abstractNumId w:val="9"/>
  </w:num>
  <w:num w:numId="22">
    <w:abstractNumId w:val="3"/>
  </w:num>
  <w:num w:numId="23">
    <w:abstractNumId w:val="0"/>
  </w:num>
  <w:num w:numId="24">
    <w:abstractNumId w:val="8"/>
    <w:lvlOverride w:ilvl="0">
      <w:startOverride w:val="1"/>
    </w:lvlOverride>
  </w:num>
  <w:num w:numId="25">
    <w:abstractNumId w:val="21"/>
  </w:num>
  <w:num w:numId="26">
    <w:abstractNumId w:val="13"/>
  </w:num>
  <w:num w:numId="27">
    <w:abstractNumId w:val="18"/>
  </w:num>
  <w:num w:numId="28">
    <w:abstractNumId w:val="15"/>
  </w:num>
  <w:num w:numId="29">
    <w:abstractNumId w:val="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C6F"/>
    <w:rsid w:val="00000494"/>
    <w:rsid w:val="00000DF9"/>
    <w:rsid w:val="00002BFB"/>
    <w:rsid w:val="000036F0"/>
    <w:rsid w:val="0000436E"/>
    <w:rsid w:val="000044A2"/>
    <w:rsid w:val="00004A13"/>
    <w:rsid w:val="00004FE2"/>
    <w:rsid w:val="00005697"/>
    <w:rsid w:val="0000610B"/>
    <w:rsid w:val="000066FD"/>
    <w:rsid w:val="00006BAF"/>
    <w:rsid w:val="00006C56"/>
    <w:rsid w:val="00007093"/>
    <w:rsid w:val="0001023C"/>
    <w:rsid w:val="000103C0"/>
    <w:rsid w:val="00010B6A"/>
    <w:rsid w:val="00010CB1"/>
    <w:rsid w:val="00010F74"/>
    <w:rsid w:val="000113B7"/>
    <w:rsid w:val="00011968"/>
    <w:rsid w:val="00011EFB"/>
    <w:rsid w:val="0001267C"/>
    <w:rsid w:val="00012CD5"/>
    <w:rsid w:val="00012D88"/>
    <w:rsid w:val="00014781"/>
    <w:rsid w:val="000149A9"/>
    <w:rsid w:val="00014C90"/>
    <w:rsid w:val="00015BD3"/>
    <w:rsid w:val="00015BF6"/>
    <w:rsid w:val="00015D72"/>
    <w:rsid w:val="00016511"/>
    <w:rsid w:val="0001651C"/>
    <w:rsid w:val="000166EE"/>
    <w:rsid w:val="00016D20"/>
    <w:rsid w:val="00017230"/>
    <w:rsid w:val="00017557"/>
    <w:rsid w:val="000202EA"/>
    <w:rsid w:val="00020320"/>
    <w:rsid w:val="00020441"/>
    <w:rsid w:val="00020ADE"/>
    <w:rsid w:val="000210A2"/>
    <w:rsid w:val="00021138"/>
    <w:rsid w:val="0002180B"/>
    <w:rsid w:val="00022530"/>
    <w:rsid w:val="00022631"/>
    <w:rsid w:val="000227DF"/>
    <w:rsid w:val="00022A2C"/>
    <w:rsid w:val="00022BBF"/>
    <w:rsid w:val="00023747"/>
    <w:rsid w:val="00023E86"/>
    <w:rsid w:val="00023EAA"/>
    <w:rsid w:val="000240BB"/>
    <w:rsid w:val="0002464C"/>
    <w:rsid w:val="000247FB"/>
    <w:rsid w:val="00024C40"/>
    <w:rsid w:val="00025011"/>
    <w:rsid w:val="0002645D"/>
    <w:rsid w:val="00026980"/>
    <w:rsid w:val="00026FAD"/>
    <w:rsid w:val="00026FB4"/>
    <w:rsid w:val="000274E5"/>
    <w:rsid w:val="000275A3"/>
    <w:rsid w:val="00030493"/>
    <w:rsid w:val="0003066A"/>
    <w:rsid w:val="000306FD"/>
    <w:rsid w:val="00030B13"/>
    <w:rsid w:val="00031075"/>
    <w:rsid w:val="00031394"/>
    <w:rsid w:val="00031B62"/>
    <w:rsid w:val="00032A2A"/>
    <w:rsid w:val="00032C13"/>
    <w:rsid w:val="000333E5"/>
    <w:rsid w:val="0003415F"/>
    <w:rsid w:val="0003475E"/>
    <w:rsid w:val="000356D0"/>
    <w:rsid w:val="00036B6C"/>
    <w:rsid w:val="00036DD2"/>
    <w:rsid w:val="00037B66"/>
    <w:rsid w:val="00037E41"/>
    <w:rsid w:val="0004013E"/>
    <w:rsid w:val="0004033A"/>
    <w:rsid w:val="00040AE0"/>
    <w:rsid w:val="00040D92"/>
    <w:rsid w:val="0004113C"/>
    <w:rsid w:val="000416B9"/>
    <w:rsid w:val="00041CA9"/>
    <w:rsid w:val="0004229E"/>
    <w:rsid w:val="0004239E"/>
    <w:rsid w:val="00042749"/>
    <w:rsid w:val="00042893"/>
    <w:rsid w:val="00042F52"/>
    <w:rsid w:val="000434D0"/>
    <w:rsid w:val="00043CC9"/>
    <w:rsid w:val="00044586"/>
    <w:rsid w:val="00044AF6"/>
    <w:rsid w:val="000456E1"/>
    <w:rsid w:val="000461A7"/>
    <w:rsid w:val="000468AE"/>
    <w:rsid w:val="00046B83"/>
    <w:rsid w:val="00047559"/>
    <w:rsid w:val="0004794F"/>
    <w:rsid w:val="00047A1E"/>
    <w:rsid w:val="00047C3B"/>
    <w:rsid w:val="000507BD"/>
    <w:rsid w:val="000509F8"/>
    <w:rsid w:val="00050A4D"/>
    <w:rsid w:val="00051168"/>
    <w:rsid w:val="000514B0"/>
    <w:rsid w:val="00052148"/>
    <w:rsid w:val="000529D7"/>
    <w:rsid w:val="00052F17"/>
    <w:rsid w:val="00053AC2"/>
    <w:rsid w:val="0005420A"/>
    <w:rsid w:val="00054256"/>
    <w:rsid w:val="00054A07"/>
    <w:rsid w:val="00054FC4"/>
    <w:rsid w:val="000554A6"/>
    <w:rsid w:val="00055783"/>
    <w:rsid w:val="00055792"/>
    <w:rsid w:val="00056064"/>
    <w:rsid w:val="00056A90"/>
    <w:rsid w:val="00056FD3"/>
    <w:rsid w:val="00060713"/>
    <w:rsid w:val="0006092E"/>
    <w:rsid w:val="000617B9"/>
    <w:rsid w:val="00062928"/>
    <w:rsid w:val="00062F1C"/>
    <w:rsid w:val="000633DB"/>
    <w:rsid w:val="00064588"/>
    <w:rsid w:val="000648A5"/>
    <w:rsid w:val="00064BE3"/>
    <w:rsid w:val="00064C56"/>
    <w:rsid w:val="00064CB3"/>
    <w:rsid w:val="00064DEC"/>
    <w:rsid w:val="00066947"/>
    <w:rsid w:val="000669DE"/>
    <w:rsid w:val="00067717"/>
    <w:rsid w:val="00067C45"/>
    <w:rsid w:val="00070812"/>
    <w:rsid w:val="00070962"/>
    <w:rsid w:val="00070A56"/>
    <w:rsid w:val="00070F67"/>
    <w:rsid w:val="00071112"/>
    <w:rsid w:val="00071403"/>
    <w:rsid w:val="0007156B"/>
    <w:rsid w:val="000716C9"/>
    <w:rsid w:val="00071B54"/>
    <w:rsid w:val="00071D0A"/>
    <w:rsid w:val="00072545"/>
    <w:rsid w:val="000728AA"/>
    <w:rsid w:val="00072A7C"/>
    <w:rsid w:val="00074730"/>
    <w:rsid w:val="00075238"/>
    <w:rsid w:val="00075E6F"/>
    <w:rsid w:val="00076259"/>
    <w:rsid w:val="00076364"/>
    <w:rsid w:val="000773E1"/>
    <w:rsid w:val="00077B47"/>
    <w:rsid w:val="00077C56"/>
    <w:rsid w:val="00077F1A"/>
    <w:rsid w:val="00081814"/>
    <w:rsid w:val="00081C46"/>
    <w:rsid w:val="00081D5C"/>
    <w:rsid w:val="00082207"/>
    <w:rsid w:val="0008235A"/>
    <w:rsid w:val="000824FC"/>
    <w:rsid w:val="000838A0"/>
    <w:rsid w:val="00084B1A"/>
    <w:rsid w:val="00084E8B"/>
    <w:rsid w:val="0008587E"/>
    <w:rsid w:val="00085E0A"/>
    <w:rsid w:val="00086791"/>
    <w:rsid w:val="000873B4"/>
    <w:rsid w:val="0008743B"/>
    <w:rsid w:val="00087762"/>
    <w:rsid w:val="00087F43"/>
    <w:rsid w:val="0009029C"/>
    <w:rsid w:val="00090747"/>
    <w:rsid w:val="00090FA1"/>
    <w:rsid w:val="000912CC"/>
    <w:rsid w:val="000916B9"/>
    <w:rsid w:val="00091A68"/>
    <w:rsid w:val="00091AA8"/>
    <w:rsid w:val="00091CB6"/>
    <w:rsid w:val="00093167"/>
    <w:rsid w:val="00093786"/>
    <w:rsid w:val="00093FF3"/>
    <w:rsid w:val="00094722"/>
    <w:rsid w:val="00094E10"/>
    <w:rsid w:val="00094EA0"/>
    <w:rsid w:val="00094FF6"/>
    <w:rsid w:val="000953D7"/>
    <w:rsid w:val="0009545B"/>
    <w:rsid w:val="00095589"/>
    <w:rsid w:val="00095DC7"/>
    <w:rsid w:val="00096A04"/>
    <w:rsid w:val="00097EDF"/>
    <w:rsid w:val="000A163C"/>
    <w:rsid w:val="000A1A52"/>
    <w:rsid w:val="000A1B29"/>
    <w:rsid w:val="000A2011"/>
    <w:rsid w:val="000A219B"/>
    <w:rsid w:val="000A24F5"/>
    <w:rsid w:val="000A3269"/>
    <w:rsid w:val="000A35B0"/>
    <w:rsid w:val="000A38AD"/>
    <w:rsid w:val="000A3EEB"/>
    <w:rsid w:val="000A5282"/>
    <w:rsid w:val="000A551E"/>
    <w:rsid w:val="000A6130"/>
    <w:rsid w:val="000A623D"/>
    <w:rsid w:val="000A6835"/>
    <w:rsid w:val="000A68D4"/>
    <w:rsid w:val="000A6CE1"/>
    <w:rsid w:val="000A7142"/>
    <w:rsid w:val="000B0196"/>
    <w:rsid w:val="000B02F0"/>
    <w:rsid w:val="000B0B7E"/>
    <w:rsid w:val="000B0CD3"/>
    <w:rsid w:val="000B1B44"/>
    <w:rsid w:val="000B2139"/>
    <w:rsid w:val="000B2BD4"/>
    <w:rsid w:val="000B2C2A"/>
    <w:rsid w:val="000B2D67"/>
    <w:rsid w:val="000B2F2B"/>
    <w:rsid w:val="000B33E3"/>
    <w:rsid w:val="000B48B8"/>
    <w:rsid w:val="000B49C4"/>
    <w:rsid w:val="000B4C4B"/>
    <w:rsid w:val="000B51C1"/>
    <w:rsid w:val="000B577E"/>
    <w:rsid w:val="000B6571"/>
    <w:rsid w:val="000B74BB"/>
    <w:rsid w:val="000B764B"/>
    <w:rsid w:val="000C1018"/>
    <w:rsid w:val="000C12D6"/>
    <w:rsid w:val="000C142A"/>
    <w:rsid w:val="000C1A13"/>
    <w:rsid w:val="000C1AF0"/>
    <w:rsid w:val="000C2475"/>
    <w:rsid w:val="000C2828"/>
    <w:rsid w:val="000C3AB8"/>
    <w:rsid w:val="000C3C83"/>
    <w:rsid w:val="000C3DFD"/>
    <w:rsid w:val="000C3FBE"/>
    <w:rsid w:val="000C53A3"/>
    <w:rsid w:val="000C5621"/>
    <w:rsid w:val="000C6A59"/>
    <w:rsid w:val="000D04FD"/>
    <w:rsid w:val="000D0C78"/>
    <w:rsid w:val="000D104D"/>
    <w:rsid w:val="000D13F7"/>
    <w:rsid w:val="000D17B4"/>
    <w:rsid w:val="000D1960"/>
    <w:rsid w:val="000D1B62"/>
    <w:rsid w:val="000D246E"/>
    <w:rsid w:val="000D34B5"/>
    <w:rsid w:val="000D3790"/>
    <w:rsid w:val="000D3894"/>
    <w:rsid w:val="000D3ADC"/>
    <w:rsid w:val="000D3D01"/>
    <w:rsid w:val="000D3F9E"/>
    <w:rsid w:val="000D4C51"/>
    <w:rsid w:val="000D4F04"/>
    <w:rsid w:val="000D5187"/>
    <w:rsid w:val="000D558B"/>
    <w:rsid w:val="000D5D34"/>
    <w:rsid w:val="000D64B3"/>
    <w:rsid w:val="000D6903"/>
    <w:rsid w:val="000D6D89"/>
    <w:rsid w:val="000D707A"/>
    <w:rsid w:val="000D7416"/>
    <w:rsid w:val="000E0625"/>
    <w:rsid w:val="000E10AD"/>
    <w:rsid w:val="000E13D0"/>
    <w:rsid w:val="000E194F"/>
    <w:rsid w:val="000E2155"/>
    <w:rsid w:val="000E28AC"/>
    <w:rsid w:val="000E28BF"/>
    <w:rsid w:val="000E2FAC"/>
    <w:rsid w:val="000E3951"/>
    <w:rsid w:val="000E407B"/>
    <w:rsid w:val="000E50A6"/>
    <w:rsid w:val="000E50EC"/>
    <w:rsid w:val="000E5FDB"/>
    <w:rsid w:val="000E60D2"/>
    <w:rsid w:val="000E617B"/>
    <w:rsid w:val="000E6621"/>
    <w:rsid w:val="000E6688"/>
    <w:rsid w:val="000E70DC"/>
    <w:rsid w:val="000E73F6"/>
    <w:rsid w:val="000F013A"/>
    <w:rsid w:val="000F03B2"/>
    <w:rsid w:val="000F05C7"/>
    <w:rsid w:val="000F0775"/>
    <w:rsid w:val="000F1B7E"/>
    <w:rsid w:val="000F1CB7"/>
    <w:rsid w:val="000F26D8"/>
    <w:rsid w:val="000F2762"/>
    <w:rsid w:val="000F285B"/>
    <w:rsid w:val="000F323B"/>
    <w:rsid w:val="000F34A8"/>
    <w:rsid w:val="000F36FB"/>
    <w:rsid w:val="000F4655"/>
    <w:rsid w:val="000F6AE5"/>
    <w:rsid w:val="000F6FE6"/>
    <w:rsid w:val="000F75D2"/>
    <w:rsid w:val="00100092"/>
    <w:rsid w:val="001003E1"/>
    <w:rsid w:val="00100D8C"/>
    <w:rsid w:val="00100EB6"/>
    <w:rsid w:val="0010156C"/>
    <w:rsid w:val="0010167D"/>
    <w:rsid w:val="0010176F"/>
    <w:rsid w:val="001019C7"/>
    <w:rsid w:val="00101B76"/>
    <w:rsid w:val="001024A0"/>
    <w:rsid w:val="0010265C"/>
    <w:rsid w:val="0010271D"/>
    <w:rsid w:val="00102B49"/>
    <w:rsid w:val="00102EBD"/>
    <w:rsid w:val="0010379A"/>
    <w:rsid w:val="00104B18"/>
    <w:rsid w:val="00105BDE"/>
    <w:rsid w:val="001060A2"/>
    <w:rsid w:val="00106797"/>
    <w:rsid w:val="00106805"/>
    <w:rsid w:val="00106F19"/>
    <w:rsid w:val="00106F35"/>
    <w:rsid w:val="00106F63"/>
    <w:rsid w:val="00110EA5"/>
    <w:rsid w:val="0011124A"/>
    <w:rsid w:val="00111453"/>
    <w:rsid w:val="001119B3"/>
    <w:rsid w:val="00111C4F"/>
    <w:rsid w:val="00111CFB"/>
    <w:rsid w:val="00112139"/>
    <w:rsid w:val="001124CD"/>
    <w:rsid w:val="0011372E"/>
    <w:rsid w:val="00113F19"/>
    <w:rsid w:val="00114489"/>
    <w:rsid w:val="001148BE"/>
    <w:rsid w:val="00115060"/>
    <w:rsid w:val="001157D2"/>
    <w:rsid w:val="0011586B"/>
    <w:rsid w:val="00115CA9"/>
    <w:rsid w:val="0011625A"/>
    <w:rsid w:val="00116452"/>
    <w:rsid w:val="00117AEC"/>
    <w:rsid w:val="001201D9"/>
    <w:rsid w:val="0012070A"/>
    <w:rsid w:val="001215E5"/>
    <w:rsid w:val="00122192"/>
    <w:rsid w:val="001223BE"/>
    <w:rsid w:val="00122800"/>
    <w:rsid w:val="00122A49"/>
    <w:rsid w:val="00122ABC"/>
    <w:rsid w:val="00123969"/>
    <w:rsid w:val="00123F93"/>
    <w:rsid w:val="001242DC"/>
    <w:rsid w:val="001243DC"/>
    <w:rsid w:val="00125578"/>
    <w:rsid w:val="0012573B"/>
    <w:rsid w:val="0012581D"/>
    <w:rsid w:val="00125D2F"/>
    <w:rsid w:val="00126370"/>
    <w:rsid w:val="0012691E"/>
    <w:rsid w:val="0013012E"/>
    <w:rsid w:val="00130182"/>
    <w:rsid w:val="00131CCA"/>
    <w:rsid w:val="00132800"/>
    <w:rsid w:val="001328A1"/>
    <w:rsid w:val="00133E4F"/>
    <w:rsid w:val="00134AC4"/>
    <w:rsid w:val="00134E0E"/>
    <w:rsid w:val="001351C0"/>
    <w:rsid w:val="001359AC"/>
    <w:rsid w:val="00135AEB"/>
    <w:rsid w:val="001365F2"/>
    <w:rsid w:val="001368EF"/>
    <w:rsid w:val="00140147"/>
    <w:rsid w:val="001407A8"/>
    <w:rsid w:val="0014164E"/>
    <w:rsid w:val="00141A92"/>
    <w:rsid w:val="00141B12"/>
    <w:rsid w:val="00141CFB"/>
    <w:rsid w:val="001433CE"/>
    <w:rsid w:val="00143B67"/>
    <w:rsid w:val="00143D90"/>
    <w:rsid w:val="001441BB"/>
    <w:rsid w:val="001445C7"/>
    <w:rsid w:val="00144F36"/>
    <w:rsid w:val="00146979"/>
    <w:rsid w:val="00146D53"/>
    <w:rsid w:val="0014703D"/>
    <w:rsid w:val="0014747D"/>
    <w:rsid w:val="001509CB"/>
    <w:rsid w:val="001510C5"/>
    <w:rsid w:val="00152042"/>
    <w:rsid w:val="001524D2"/>
    <w:rsid w:val="00152CE3"/>
    <w:rsid w:val="00153112"/>
    <w:rsid w:val="00153727"/>
    <w:rsid w:val="00153803"/>
    <w:rsid w:val="00153D31"/>
    <w:rsid w:val="00154A51"/>
    <w:rsid w:val="0015564F"/>
    <w:rsid w:val="00155F82"/>
    <w:rsid w:val="0015605F"/>
    <w:rsid w:val="00156E06"/>
    <w:rsid w:val="00156E54"/>
    <w:rsid w:val="00157312"/>
    <w:rsid w:val="001574AC"/>
    <w:rsid w:val="0015769A"/>
    <w:rsid w:val="0015778A"/>
    <w:rsid w:val="00160C9D"/>
    <w:rsid w:val="00161053"/>
    <w:rsid w:val="00161504"/>
    <w:rsid w:val="00161626"/>
    <w:rsid w:val="0016200D"/>
    <w:rsid w:val="001620BB"/>
    <w:rsid w:val="001622A0"/>
    <w:rsid w:val="00162F70"/>
    <w:rsid w:val="0016311B"/>
    <w:rsid w:val="00163367"/>
    <w:rsid w:val="0016355C"/>
    <w:rsid w:val="00163D68"/>
    <w:rsid w:val="00163F1B"/>
    <w:rsid w:val="001640CF"/>
    <w:rsid w:val="0016512E"/>
    <w:rsid w:val="00166B9A"/>
    <w:rsid w:val="00167178"/>
    <w:rsid w:val="0016735E"/>
    <w:rsid w:val="001675B0"/>
    <w:rsid w:val="00167D4B"/>
    <w:rsid w:val="00167EE7"/>
    <w:rsid w:val="00170D93"/>
    <w:rsid w:val="00170F0A"/>
    <w:rsid w:val="00171447"/>
    <w:rsid w:val="0017178B"/>
    <w:rsid w:val="00171943"/>
    <w:rsid w:val="00171B30"/>
    <w:rsid w:val="00171F6A"/>
    <w:rsid w:val="00172273"/>
    <w:rsid w:val="0017245C"/>
    <w:rsid w:val="00172B45"/>
    <w:rsid w:val="00173582"/>
    <w:rsid w:val="00174902"/>
    <w:rsid w:val="00175185"/>
    <w:rsid w:val="001767A6"/>
    <w:rsid w:val="0017764C"/>
    <w:rsid w:val="0018045C"/>
    <w:rsid w:val="0018050C"/>
    <w:rsid w:val="00180762"/>
    <w:rsid w:val="00180908"/>
    <w:rsid w:val="00180C8A"/>
    <w:rsid w:val="00180CD5"/>
    <w:rsid w:val="00181DB7"/>
    <w:rsid w:val="00182495"/>
    <w:rsid w:val="00182B52"/>
    <w:rsid w:val="00182E61"/>
    <w:rsid w:val="00183470"/>
    <w:rsid w:val="001837B2"/>
    <w:rsid w:val="001839BF"/>
    <w:rsid w:val="00183F8E"/>
    <w:rsid w:val="00184306"/>
    <w:rsid w:val="001844B6"/>
    <w:rsid w:val="00184765"/>
    <w:rsid w:val="001851DD"/>
    <w:rsid w:val="00186928"/>
    <w:rsid w:val="00187664"/>
    <w:rsid w:val="00187939"/>
    <w:rsid w:val="00187E2A"/>
    <w:rsid w:val="00190391"/>
    <w:rsid w:val="00190F39"/>
    <w:rsid w:val="00191206"/>
    <w:rsid w:val="001917F5"/>
    <w:rsid w:val="00191D88"/>
    <w:rsid w:val="00192A4B"/>
    <w:rsid w:val="00192A9A"/>
    <w:rsid w:val="001941C2"/>
    <w:rsid w:val="00194212"/>
    <w:rsid w:val="00194886"/>
    <w:rsid w:val="00194D71"/>
    <w:rsid w:val="00195174"/>
    <w:rsid w:val="00195709"/>
    <w:rsid w:val="00196796"/>
    <w:rsid w:val="00197615"/>
    <w:rsid w:val="001A079E"/>
    <w:rsid w:val="001A0A53"/>
    <w:rsid w:val="001A0EB3"/>
    <w:rsid w:val="001A281C"/>
    <w:rsid w:val="001A2955"/>
    <w:rsid w:val="001A2D36"/>
    <w:rsid w:val="001A36C0"/>
    <w:rsid w:val="001A3781"/>
    <w:rsid w:val="001A3E03"/>
    <w:rsid w:val="001A4E5B"/>
    <w:rsid w:val="001A566D"/>
    <w:rsid w:val="001A5736"/>
    <w:rsid w:val="001A617A"/>
    <w:rsid w:val="001A694A"/>
    <w:rsid w:val="001A75C1"/>
    <w:rsid w:val="001A7708"/>
    <w:rsid w:val="001A780E"/>
    <w:rsid w:val="001A7F67"/>
    <w:rsid w:val="001A7F87"/>
    <w:rsid w:val="001B14D7"/>
    <w:rsid w:val="001B17E3"/>
    <w:rsid w:val="001B193B"/>
    <w:rsid w:val="001B27CB"/>
    <w:rsid w:val="001B3023"/>
    <w:rsid w:val="001B33E1"/>
    <w:rsid w:val="001B347F"/>
    <w:rsid w:val="001B3E0C"/>
    <w:rsid w:val="001B42E7"/>
    <w:rsid w:val="001B59AC"/>
    <w:rsid w:val="001B655F"/>
    <w:rsid w:val="001B6800"/>
    <w:rsid w:val="001B68B7"/>
    <w:rsid w:val="001B743F"/>
    <w:rsid w:val="001C0073"/>
    <w:rsid w:val="001C1B25"/>
    <w:rsid w:val="001C21AE"/>
    <w:rsid w:val="001C21E7"/>
    <w:rsid w:val="001C2AB8"/>
    <w:rsid w:val="001C3485"/>
    <w:rsid w:val="001C407B"/>
    <w:rsid w:val="001C4944"/>
    <w:rsid w:val="001C51D8"/>
    <w:rsid w:val="001C57C5"/>
    <w:rsid w:val="001C6913"/>
    <w:rsid w:val="001C748A"/>
    <w:rsid w:val="001C74F5"/>
    <w:rsid w:val="001C7664"/>
    <w:rsid w:val="001C77FA"/>
    <w:rsid w:val="001C7D9A"/>
    <w:rsid w:val="001D0A5B"/>
    <w:rsid w:val="001D0C68"/>
    <w:rsid w:val="001D26A6"/>
    <w:rsid w:val="001D2E9D"/>
    <w:rsid w:val="001D3BDD"/>
    <w:rsid w:val="001D3C74"/>
    <w:rsid w:val="001D44BD"/>
    <w:rsid w:val="001D4A1E"/>
    <w:rsid w:val="001D5F1A"/>
    <w:rsid w:val="001D6133"/>
    <w:rsid w:val="001D6376"/>
    <w:rsid w:val="001D6A18"/>
    <w:rsid w:val="001D6CDF"/>
    <w:rsid w:val="001D7167"/>
    <w:rsid w:val="001D731E"/>
    <w:rsid w:val="001E0277"/>
    <w:rsid w:val="001E0744"/>
    <w:rsid w:val="001E0D80"/>
    <w:rsid w:val="001E1291"/>
    <w:rsid w:val="001E1B19"/>
    <w:rsid w:val="001E200C"/>
    <w:rsid w:val="001E26CF"/>
    <w:rsid w:val="001E2816"/>
    <w:rsid w:val="001E301F"/>
    <w:rsid w:val="001E3AC2"/>
    <w:rsid w:val="001E3D60"/>
    <w:rsid w:val="001E3E1A"/>
    <w:rsid w:val="001E4B03"/>
    <w:rsid w:val="001E4D52"/>
    <w:rsid w:val="001E5438"/>
    <w:rsid w:val="001F0386"/>
    <w:rsid w:val="001F05AE"/>
    <w:rsid w:val="001F06C3"/>
    <w:rsid w:val="001F0C38"/>
    <w:rsid w:val="001F0D6D"/>
    <w:rsid w:val="001F1522"/>
    <w:rsid w:val="001F226D"/>
    <w:rsid w:val="001F3504"/>
    <w:rsid w:val="001F393D"/>
    <w:rsid w:val="001F3EED"/>
    <w:rsid w:val="001F414F"/>
    <w:rsid w:val="001F5327"/>
    <w:rsid w:val="001F5499"/>
    <w:rsid w:val="001F622C"/>
    <w:rsid w:val="001F6811"/>
    <w:rsid w:val="001F6AA7"/>
    <w:rsid w:val="001F6CAC"/>
    <w:rsid w:val="0020084F"/>
    <w:rsid w:val="00201842"/>
    <w:rsid w:val="002025AA"/>
    <w:rsid w:val="00203686"/>
    <w:rsid w:val="00203C64"/>
    <w:rsid w:val="00203F4A"/>
    <w:rsid w:val="002046BB"/>
    <w:rsid w:val="00204DA7"/>
    <w:rsid w:val="00205152"/>
    <w:rsid w:val="0020549C"/>
    <w:rsid w:val="00206F68"/>
    <w:rsid w:val="00206F6E"/>
    <w:rsid w:val="00207554"/>
    <w:rsid w:val="002075F1"/>
    <w:rsid w:val="0020787D"/>
    <w:rsid w:val="002078E2"/>
    <w:rsid w:val="00207B53"/>
    <w:rsid w:val="00207B5A"/>
    <w:rsid w:val="00207C8B"/>
    <w:rsid w:val="002101C3"/>
    <w:rsid w:val="00210454"/>
    <w:rsid w:val="00213A30"/>
    <w:rsid w:val="00213D37"/>
    <w:rsid w:val="002147D6"/>
    <w:rsid w:val="00214814"/>
    <w:rsid w:val="00214821"/>
    <w:rsid w:val="00214E18"/>
    <w:rsid w:val="00215CF9"/>
    <w:rsid w:val="00216604"/>
    <w:rsid w:val="00217409"/>
    <w:rsid w:val="002178A7"/>
    <w:rsid w:val="00217EA3"/>
    <w:rsid w:val="00220C3F"/>
    <w:rsid w:val="0022103F"/>
    <w:rsid w:val="00221375"/>
    <w:rsid w:val="00221482"/>
    <w:rsid w:val="002224AF"/>
    <w:rsid w:val="002228B6"/>
    <w:rsid w:val="002229E2"/>
    <w:rsid w:val="00222E82"/>
    <w:rsid w:val="0022316D"/>
    <w:rsid w:val="002232C2"/>
    <w:rsid w:val="00224DBB"/>
    <w:rsid w:val="00224F8B"/>
    <w:rsid w:val="00226D72"/>
    <w:rsid w:val="00226EFB"/>
    <w:rsid w:val="002272D9"/>
    <w:rsid w:val="002279F9"/>
    <w:rsid w:val="00227AFC"/>
    <w:rsid w:val="00231344"/>
    <w:rsid w:val="00233942"/>
    <w:rsid w:val="0023394D"/>
    <w:rsid w:val="00233CD6"/>
    <w:rsid w:val="00234652"/>
    <w:rsid w:val="00235DA7"/>
    <w:rsid w:val="00235F57"/>
    <w:rsid w:val="00236192"/>
    <w:rsid w:val="00236349"/>
    <w:rsid w:val="0023645B"/>
    <w:rsid w:val="00236C95"/>
    <w:rsid w:val="0024086F"/>
    <w:rsid w:val="002434BE"/>
    <w:rsid w:val="00243F19"/>
    <w:rsid w:val="0024436E"/>
    <w:rsid w:val="00244921"/>
    <w:rsid w:val="00244979"/>
    <w:rsid w:val="00245331"/>
    <w:rsid w:val="0024536B"/>
    <w:rsid w:val="00245EBB"/>
    <w:rsid w:val="002463ED"/>
    <w:rsid w:val="00246804"/>
    <w:rsid w:val="00247488"/>
    <w:rsid w:val="0025006F"/>
    <w:rsid w:val="002506D1"/>
    <w:rsid w:val="002507FB"/>
    <w:rsid w:val="00251841"/>
    <w:rsid w:val="00251952"/>
    <w:rsid w:val="00251EE7"/>
    <w:rsid w:val="002520DD"/>
    <w:rsid w:val="0025212F"/>
    <w:rsid w:val="00252C4F"/>
    <w:rsid w:val="002536A0"/>
    <w:rsid w:val="00254795"/>
    <w:rsid w:val="00254979"/>
    <w:rsid w:val="00255602"/>
    <w:rsid w:val="002556B2"/>
    <w:rsid w:val="00255A3C"/>
    <w:rsid w:val="00256296"/>
    <w:rsid w:val="00260598"/>
    <w:rsid w:val="00260ED6"/>
    <w:rsid w:val="002613CE"/>
    <w:rsid w:val="00261722"/>
    <w:rsid w:val="00264248"/>
    <w:rsid w:val="00264398"/>
    <w:rsid w:val="00264572"/>
    <w:rsid w:val="0026646B"/>
    <w:rsid w:val="00270643"/>
    <w:rsid w:val="002707E6"/>
    <w:rsid w:val="00270917"/>
    <w:rsid w:val="00271037"/>
    <w:rsid w:val="00271979"/>
    <w:rsid w:val="00272C04"/>
    <w:rsid w:val="00272E59"/>
    <w:rsid w:val="00272F36"/>
    <w:rsid w:val="002739C7"/>
    <w:rsid w:val="002742BB"/>
    <w:rsid w:val="00274559"/>
    <w:rsid w:val="002747AD"/>
    <w:rsid w:val="00274B1E"/>
    <w:rsid w:val="002758B9"/>
    <w:rsid w:val="00275D00"/>
    <w:rsid w:val="00276144"/>
    <w:rsid w:val="00276151"/>
    <w:rsid w:val="0027631E"/>
    <w:rsid w:val="002768D6"/>
    <w:rsid w:val="00277520"/>
    <w:rsid w:val="00277751"/>
    <w:rsid w:val="002801C2"/>
    <w:rsid w:val="00280502"/>
    <w:rsid w:val="0028089E"/>
    <w:rsid w:val="00280E4B"/>
    <w:rsid w:val="00281011"/>
    <w:rsid w:val="002810FE"/>
    <w:rsid w:val="00282189"/>
    <w:rsid w:val="002835C9"/>
    <w:rsid w:val="00283708"/>
    <w:rsid w:val="00283DDA"/>
    <w:rsid w:val="00283E40"/>
    <w:rsid w:val="00284133"/>
    <w:rsid w:val="00285099"/>
    <w:rsid w:val="0028632A"/>
    <w:rsid w:val="00286A76"/>
    <w:rsid w:val="00286B3C"/>
    <w:rsid w:val="00286D89"/>
    <w:rsid w:val="00287C2C"/>
    <w:rsid w:val="00287F59"/>
    <w:rsid w:val="002900B0"/>
    <w:rsid w:val="002901DC"/>
    <w:rsid w:val="00292445"/>
    <w:rsid w:val="00292A3C"/>
    <w:rsid w:val="00292D8A"/>
    <w:rsid w:val="00293D69"/>
    <w:rsid w:val="00294E56"/>
    <w:rsid w:val="00295126"/>
    <w:rsid w:val="0029518A"/>
    <w:rsid w:val="00295364"/>
    <w:rsid w:val="002957CA"/>
    <w:rsid w:val="00295A8A"/>
    <w:rsid w:val="00296477"/>
    <w:rsid w:val="00296888"/>
    <w:rsid w:val="00296E8A"/>
    <w:rsid w:val="002976C6"/>
    <w:rsid w:val="00297BF8"/>
    <w:rsid w:val="00297FC4"/>
    <w:rsid w:val="00297FF4"/>
    <w:rsid w:val="002A060B"/>
    <w:rsid w:val="002A07D3"/>
    <w:rsid w:val="002A0DAA"/>
    <w:rsid w:val="002A1269"/>
    <w:rsid w:val="002A1583"/>
    <w:rsid w:val="002A1D0D"/>
    <w:rsid w:val="002A2210"/>
    <w:rsid w:val="002A2401"/>
    <w:rsid w:val="002A25C7"/>
    <w:rsid w:val="002A276A"/>
    <w:rsid w:val="002A2E02"/>
    <w:rsid w:val="002A2EEB"/>
    <w:rsid w:val="002A3C7C"/>
    <w:rsid w:val="002A4B0A"/>
    <w:rsid w:val="002A53CC"/>
    <w:rsid w:val="002A5F0A"/>
    <w:rsid w:val="002A5FC8"/>
    <w:rsid w:val="002A6ED9"/>
    <w:rsid w:val="002A76A1"/>
    <w:rsid w:val="002B07C1"/>
    <w:rsid w:val="002B0B02"/>
    <w:rsid w:val="002B126D"/>
    <w:rsid w:val="002B17FE"/>
    <w:rsid w:val="002B2535"/>
    <w:rsid w:val="002B2FA1"/>
    <w:rsid w:val="002B3370"/>
    <w:rsid w:val="002B3FB7"/>
    <w:rsid w:val="002B4937"/>
    <w:rsid w:val="002B498B"/>
    <w:rsid w:val="002B4E31"/>
    <w:rsid w:val="002B6603"/>
    <w:rsid w:val="002B6CD0"/>
    <w:rsid w:val="002B78DD"/>
    <w:rsid w:val="002C0097"/>
    <w:rsid w:val="002C063E"/>
    <w:rsid w:val="002C07FB"/>
    <w:rsid w:val="002C0F68"/>
    <w:rsid w:val="002C0FA3"/>
    <w:rsid w:val="002C1BE5"/>
    <w:rsid w:val="002C229F"/>
    <w:rsid w:val="002C276A"/>
    <w:rsid w:val="002C3021"/>
    <w:rsid w:val="002C32E2"/>
    <w:rsid w:val="002C3E7F"/>
    <w:rsid w:val="002C45C6"/>
    <w:rsid w:val="002C467C"/>
    <w:rsid w:val="002C46AA"/>
    <w:rsid w:val="002C4816"/>
    <w:rsid w:val="002C633F"/>
    <w:rsid w:val="002C732C"/>
    <w:rsid w:val="002C7590"/>
    <w:rsid w:val="002D1304"/>
    <w:rsid w:val="002D1C66"/>
    <w:rsid w:val="002D263D"/>
    <w:rsid w:val="002D27E8"/>
    <w:rsid w:val="002D2C4C"/>
    <w:rsid w:val="002D3A95"/>
    <w:rsid w:val="002D45A6"/>
    <w:rsid w:val="002D4E2E"/>
    <w:rsid w:val="002D6EC3"/>
    <w:rsid w:val="002D7145"/>
    <w:rsid w:val="002D76BC"/>
    <w:rsid w:val="002E0A69"/>
    <w:rsid w:val="002E0B6E"/>
    <w:rsid w:val="002E10DC"/>
    <w:rsid w:val="002E11C8"/>
    <w:rsid w:val="002E1AFA"/>
    <w:rsid w:val="002E1C3A"/>
    <w:rsid w:val="002E2313"/>
    <w:rsid w:val="002E338B"/>
    <w:rsid w:val="002E43E9"/>
    <w:rsid w:val="002E44E5"/>
    <w:rsid w:val="002E4874"/>
    <w:rsid w:val="002E5F4A"/>
    <w:rsid w:val="002E6271"/>
    <w:rsid w:val="002E62C2"/>
    <w:rsid w:val="002E6D79"/>
    <w:rsid w:val="002E70E1"/>
    <w:rsid w:val="002E7129"/>
    <w:rsid w:val="002E720B"/>
    <w:rsid w:val="002E77F4"/>
    <w:rsid w:val="002E7AB3"/>
    <w:rsid w:val="002E7CD5"/>
    <w:rsid w:val="002F0186"/>
    <w:rsid w:val="002F04B0"/>
    <w:rsid w:val="002F0753"/>
    <w:rsid w:val="002F190B"/>
    <w:rsid w:val="002F1D48"/>
    <w:rsid w:val="002F236E"/>
    <w:rsid w:val="002F251B"/>
    <w:rsid w:val="002F2C78"/>
    <w:rsid w:val="002F2F61"/>
    <w:rsid w:val="002F303B"/>
    <w:rsid w:val="002F3EFB"/>
    <w:rsid w:val="002F3F59"/>
    <w:rsid w:val="002F5489"/>
    <w:rsid w:val="002F607C"/>
    <w:rsid w:val="002F6F3D"/>
    <w:rsid w:val="002F7255"/>
    <w:rsid w:val="002F7260"/>
    <w:rsid w:val="002F73BB"/>
    <w:rsid w:val="002F75AC"/>
    <w:rsid w:val="002F7F7C"/>
    <w:rsid w:val="00302964"/>
    <w:rsid w:val="00302CBF"/>
    <w:rsid w:val="003038B7"/>
    <w:rsid w:val="00303C17"/>
    <w:rsid w:val="003041D6"/>
    <w:rsid w:val="00304EF4"/>
    <w:rsid w:val="00304F7F"/>
    <w:rsid w:val="0030568E"/>
    <w:rsid w:val="00305C57"/>
    <w:rsid w:val="003064A3"/>
    <w:rsid w:val="00306F06"/>
    <w:rsid w:val="003076DA"/>
    <w:rsid w:val="00307834"/>
    <w:rsid w:val="00307FD8"/>
    <w:rsid w:val="00310944"/>
    <w:rsid w:val="00310A96"/>
    <w:rsid w:val="00310E34"/>
    <w:rsid w:val="0031260C"/>
    <w:rsid w:val="00313AFD"/>
    <w:rsid w:val="00314751"/>
    <w:rsid w:val="003148AB"/>
    <w:rsid w:val="003155AC"/>
    <w:rsid w:val="00315662"/>
    <w:rsid w:val="00315E91"/>
    <w:rsid w:val="0031660A"/>
    <w:rsid w:val="00316A81"/>
    <w:rsid w:val="00317631"/>
    <w:rsid w:val="003176D0"/>
    <w:rsid w:val="003177F4"/>
    <w:rsid w:val="00320B0A"/>
    <w:rsid w:val="0032157B"/>
    <w:rsid w:val="00321587"/>
    <w:rsid w:val="00321592"/>
    <w:rsid w:val="00321628"/>
    <w:rsid w:val="00321B55"/>
    <w:rsid w:val="00321B5C"/>
    <w:rsid w:val="003222D3"/>
    <w:rsid w:val="003222E1"/>
    <w:rsid w:val="003225FA"/>
    <w:rsid w:val="00322D10"/>
    <w:rsid w:val="00322D1B"/>
    <w:rsid w:val="00323118"/>
    <w:rsid w:val="00323488"/>
    <w:rsid w:val="003235F5"/>
    <w:rsid w:val="00323B5D"/>
    <w:rsid w:val="00323B90"/>
    <w:rsid w:val="00324945"/>
    <w:rsid w:val="003260E3"/>
    <w:rsid w:val="0032638E"/>
    <w:rsid w:val="00326F1C"/>
    <w:rsid w:val="003273F7"/>
    <w:rsid w:val="003278C4"/>
    <w:rsid w:val="00327DEA"/>
    <w:rsid w:val="00330012"/>
    <w:rsid w:val="003300AD"/>
    <w:rsid w:val="0033163C"/>
    <w:rsid w:val="00331D6D"/>
    <w:rsid w:val="00332D68"/>
    <w:rsid w:val="003331BA"/>
    <w:rsid w:val="00333DD8"/>
    <w:rsid w:val="0033546A"/>
    <w:rsid w:val="003359E3"/>
    <w:rsid w:val="00335AE1"/>
    <w:rsid w:val="00335D4F"/>
    <w:rsid w:val="0033711B"/>
    <w:rsid w:val="0033796D"/>
    <w:rsid w:val="003379B9"/>
    <w:rsid w:val="00337E96"/>
    <w:rsid w:val="00337F52"/>
    <w:rsid w:val="00340361"/>
    <w:rsid w:val="00341992"/>
    <w:rsid w:val="00341B3F"/>
    <w:rsid w:val="00342037"/>
    <w:rsid w:val="00342624"/>
    <w:rsid w:val="003437DE"/>
    <w:rsid w:val="00343802"/>
    <w:rsid w:val="00343A90"/>
    <w:rsid w:val="0034449D"/>
    <w:rsid w:val="00344C73"/>
    <w:rsid w:val="00345256"/>
    <w:rsid w:val="003463DE"/>
    <w:rsid w:val="0034683C"/>
    <w:rsid w:val="003475DC"/>
    <w:rsid w:val="003502A6"/>
    <w:rsid w:val="0035159C"/>
    <w:rsid w:val="00351C4E"/>
    <w:rsid w:val="003524CF"/>
    <w:rsid w:val="00352780"/>
    <w:rsid w:val="0035300C"/>
    <w:rsid w:val="0035332E"/>
    <w:rsid w:val="003534FB"/>
    <w:rsid w:val="00353CB7"/>
    <w:rsid w:val="003547A8"/>
    <w:rsid w:val="00355B3F"/>
    <w:rsid w:val="00355E42"/>
    <w:rsid w:val="00355F5A"/>
    <w:rsid w:val="00356A41"/>
    <w:rsid w:val="00356D60"/>
    <w:rsid w:val="00360850"/>
    <w:rsid w:val="00360C62"/>
    <w:rsid w:val="00360F97"/>
    <w:rsid w:val="00361239"/>
    <w:rsid w:val="0036177A"/>
    <w:rsid w:val="003627F5"/>
    <w:rsid w:val="003628B1"/>
    <w:rsid w:val="00362C6E"/>
    <w:rsid w:val="0036317D"/>
    <w:rsid w:val="003641C9"/>
    <w:rsid w:val="00364CBD"/>
    <w:rsid w:val="00364DA9"/>
    <w:rsid w:val="0036567A"/>
    <w:rsid w:val="00365CF1"/>
    <w:rsid w:val="0036624D"/>
    <w:rsid w:val="0036675A"/>
    <w:rsid w:val="00366C07"/>
    <w:rsid w:val="0036732D"/>
    <w:rsid w:val="00367923"/>
    <w:rsid w:val="00367AC2"/>
    <w:rsid w:val="0037039A"/>
    <w:rsid w:val="003703E2"/>
    <w:rsid w:val="00370881"/>
    <w:rsid w:val="00371071"/>
    <w:rsid w:val="00371224"/>
    <w:rsid w:val="00371B14"/>
    <w:rsid w:val="00371BEA"/>
    <w:rsid w:val="00372CC2"/>
    <w:rsid w:val="00373340"/>
    <w:rsid w:val="003733DA"/>
    <w:rsid w:val="00374E55"/>
    <w:rsid w:val="00375EBA"/>
    <w:rsid w:val="0037612A"/>
    <w:rsid w:val="00376240"/>
    <w:rsid w:val="00376F54"/>
    <w:rsid w:val="0037757E"/>
    <w:rsid w:val="00377BE4"/>
    <w:rsid w:val="003814AD"/>
    <w:rsid w:val="003814D9"/>
    <w:rsid w:val="00381B9E"/>
    <w:rsid w:val="00381C06"/>
    <w:rsid w:val="00381DCB"/>
    <w:rsid w:val="003834D8"/>
    <w:rsid w:val="003835DE"/>
    <w:rsid w:val="00383624"/>
    <w:rsid w:val="00383E6D"/>
    <w:rsid w:val="00383F5B"/>
    <w:rsid w:val="00383FEE"/>
    <w:rsid w:val="0038509C"/>
    <w:rsid w:val="003851BD"/>
    <w:rsid w:val="00385E95"/>
    <w:rsid w:val="00385F94"/>
    <w:rsid w:val="00386317"/>
    <w:rsid w:val="003869D8"/>
    <w:rsid w:val="00386E07"/>
    <w:rsid w:val="003870B9"/>
    <w:rsid w:val="00387535"/>
    <w:rsid w:val="003878B4"/>
    <w:rsid w:val="00387CB4"/>
    <w:rsid w:val="003910EA"/>
    <w:rsid w:val="00391C99"/>
    <w:rsid w:val="0039287C"/>
    <w:rsid w:val="00393D59"/>
    <w:rsid w:val="0039632D"/>
    <w:rsid w:val="003973F4"/>
    <w:rsid w:val="00397923"/>
    <w:rsid w:val="00397AC1"/>
    <w:rsid w:val="00397BC3"/>
    <w:rsid w:val="00397C27"/>
    <w:rsid w:val="003A08C0"/>
    <w:rsid w:val="003A1C79"/>
    <w:rsid w:val="003A2158"/>
    <w:rsid w:val="003A24D8"/>
    <w:rsid w:val="003A3CAC"/>
    <w:rsid w:val="003A4601"/>
    <w:rsid w:val="003A502C"/>
    <w:rsid w:val="003A5618"/>
    <w:rsid w:val="003A5C1E"/>
    <w:rsid w:val="003A62F5"/>
    <w:rsid w:val="003A6DAF"/>
    <w:rsid w:val="003A6E76"/>
    <w:rsid w:val="003A6EB8"/>
    <w:rsid w:val="003A7184"/>
    <w:rsid w:val="003B0208"/>
    <w:rsid w:val="003B0239"/>
    <w:rsid w:val="003B06AE"/>
    <w:rsid w:val="003B0ED1"/>
    <w:rsid w:val="003B1976"/>
    <w:rsid w:val="003B1B37"/>
    <w:rsid w:val="003B221E"/>
    <w:rsid w:val="003B2314"/>
    <w:rsid w:val="003B2826"/>
    <w:rsid w:val="003B29C0"/>
    <w:rsid w:val="003B2E81"/>
    <w:rsid w:val="003B2F2F"/>
    <w:rsid w:val="003B3E20"/>
    <w:rsid w:val="003B3EDE"/>
    <w:rsid w:val="003B43E3"/>
    <w:rsid w:val="003B46F3"/>
    <w:rsid w:val="003B4D88"/>
    <w:rsid w:val="003B5116"/>
    <w:rsid w:val="003B65DD"/>
    <w:rsid w:val="003B7043"/>
    <w:rsid w:val="003B70CA"/>
    <w:rsid w:val="003B763C"/>
    <w:rsid w:val="003C05D0"/>
    <w:rsid w:val="003C0809"/>
    <w:rsid w:val="003C089E"/>
    <w:rsid w:val="003C0EA3"/>
    <w:rsid w:val="003C17DA"/>
    <w:rsid w:val="003C226E"/>
    <w:rsid w:val="003C29FD"/>
    <w:rsid w:val="003C34B5"/>
    <w:rsid w:val="003C436E"/>
    <w:rsid w:val="003C475C"/>
    <w:rsid w:val="003C47F7"/>
    <w:rsid w:val="003C4A78"/>
    <w:rsid w:val="003C4C68"/>
    <w:rsid w:val="003C5050"/>
    <w:rsid w:val="003C50A4"/>
    <w:rsid w:val="003C5188"/>
    <w:rsid w:val="003C551D"/>
    <w:rsid w:val="003C5CC4"/>
    <w:rsid w:val="003C5E58"/>
    <w:rsid w:val="003C5EC7"/>
    <w:rsid w:val="003C5ECB"/>
    <w:rsid w:val="003C6C8F"/>
    <w:rsid w:val="003C7A44"/>
    <w:rsid w:val="003C7DAE"/>
    <w:rsid w:val="003C7ED7"/>
    <w:rsid w:val="003D1227"/>
    <w:rsid w:val="003D179E"/>
    <w:rsid w:val="003D18BA"/>
    <w:rsid w:val="003D1EEF"/>
    <w:rsid w:val="003D23E7"/>
    <w:rsid w:val="003D2A70"/>
    <w:rsid w:val="003D2D4C"/>
    <w:rsid w:val="003D2F8A"/>
    <w:rsid w:val="003D3796"/>
    <w:rsid w:val="003D4155"/>
    <w:rsid w:val="003D49A9"/>
    <w:rsid w:val="003D4C88"/>
    <w:rsid w:val="003D4EC3"/>
    <w:rsid w:val="003D50AA"/>
    <w:rsid w:val="003D6352"/>
    <w:rsid w:val="003D6949"/>
    <w:rsid w:val="003D7062"/>
    <w:rsid w:val="003D706E"/>
    <w:rsid w:val="003D78D3"/>
    <w:rsid w:val="003D7EF0"/>
    <w:rsid w:val="003E0721"/>
    <w:rsid w:val="003E208B"/>
    <w:rsid w:val="003E2EAB"/>
    <w:rsid w:val="003E3178"/>
    <w:rsid w:val="003E32D3"/>
    <w:rsid w:val="003E4AA0"/>
    <w:rsid w:val="003E5295"/>
    <w:rsid w:val="003E5491"/>
    <w:rsid w:val="003E54F5"/>
    <w:rsid w:val="003E5708"/>
    <w:rsid w:val="003E63ED"/>
    <w:rsid w:val="003E69C5"/>
    <w:rsid w:val="003E6D18"/>
    <w:rsid w:val="003E6E00"/>
    <w:rsid w:val="003E6FB4"/>
    <w:rsid w:val="003E791C"/>
    <w:rsid w:val="003E7CE1"/>
    <w:rsid w:val="003F145C"/>
    <w:rsid w:val="003F296E"/>
    <w:rsid w:val="003F35CC"/>
    <w:rsid w:val="003F4249"/>
    <w:rsid w:val="003F4501"/>
    <w:rsid w:val="003F4859"/>
    <w:rsid w:val="003F492C"/>
    <w:rsid w:val="003F4C3C"/>
    <w:rsid w:val="003F5376"/>
    <w:rsid w:val="003F5A8E"/>
    <w:rsid w:val="003F5D9D"/>
    <w:rsid w:val="003F618B"/>
    <w:rsid w:val="003F62CD"/>
    <w:rsid w:val="003F6529"/>
    <w:rsid w:val="003F712B"/>
    <w:rsid w:val="003F7831"/>
    <w:rsid w:val="003F7B1E"/>
    <w:rsid w:val="003F7C0B"/>
    <w:rsid w:val="00401720"/>
    <w:rsid w:val="004021FA"/>
    <w:rsid w:val="00402347"/>
    <w:rsid w:val="0040327A"/>
    <w:rsid w:val="004039CA"/>
    <w:rsid w:val="004048D3"/>
    <w:rsid w:val="004056E8"/>
    <w:rsid w:val="0040588A"/>
    <w:rsid w:val="00405A73"/>
    <w:rsid w:val="00406542"/>
    <w:rsid w:val="004065FC"/>
    <w:rsid w:val="00406DAF"/>
    <w:rsid w:val="0040767B"/>
    <w:rsid w:val="00412177"/>
    <w:rsid w:val="00412D27"/>
    <w:rsid w:val="00413D08"/>
    <w:rsid w:val="00414504"/>
    <w:rsid w:val="00414547"/>
    <w:rsid w:val="0041579A"/>
    <w:rsid w:val="00415B86"/>
    <w:rsid w:val="004162CA"/>
    <w:rsid w:val="00416589"/>
    <w:rsid w:val="004168A3"/>
    <w:rsid w:val="004170E8"/>
    <w:rsid w:val="0041721F"/>
    <w:rsid w:val="004177F8"/>
    <w:rsid w:val="0042092D"/>
    <w:rsid w:val="00421520"/>
    <w:rsid w:val="00421AA4"/>
    <w:rsid w:val="00421D17"/>
    <w:rsid w:val="004229B3"/>
    <w:rsid w:val="00423CF2"/>
    <w:rsid w:val="00423F68"/>
    <w:rsid w:val="00424A7E"/>
    <w:rsid w:val="00424C2A"/>
    <w:rsid w:val="00424C44"/>
    <w:rsid w:val="00424E3C"/>
    <w:rsid w:val="00424E91"/>
    <w:rsid w:val="00426125"/>
    <w:rsid w:val="0043009D"/>
    <w:rsid w:val="00430740"/>
    <w:rsid w:val="00430CC3"/>
    <w:rsid w:val="0043263D"/>
    <w:rsid w:val="004326E6"/>
    <w:rsid w:val="00433070"/>
    <w:rsid w:val="00433098"/>
    <w:rsid w:val="00433316"/>
    <w:rsid w:val="0043387A"/>
    <w:rsid w:val="00433DC4"/>
    <w:rsid w:val="00434A75"/>
    <w:rsid w:val="00434E1E"/>
    <w:rsid w:val="00435CEF"/>
    <w:rsid w:val="0043658A"/>
    <w:rsid w:val="0043670B"/>
    <w:rsid w:val="00436C41"/>
    <w:rsid w:val="004376A4"/>
    <w:rsid w:val="004377BE"/>
    <w:rsid w:val="00437C0D"/>
    <w:rsid w:val="00437CB7"/>
    <w:rsid w:val="00437E81"/>
    <w:rsid w:val="00437F01"/>
    <w:rsid w:val="004406E7"/>
    <w:rsid w:val="004412D2"/>
    <w:rsid w:val="00441482"/>
    <w:rsid w:val="0044196B"/>
    <w:rsid w:val="00441B46"/>
    <w:rsid w:val="00441ED3"/>
    <w:rsid w:val="004424F1"/>
    <w:rsid w:val="004426E2"/>
    <w:rsid w:val="00443858"/>
    <w:rsid w:val="00444031"/>
    <w:rsid w:val="00444041"/>
    <w:rsid w:val="00444230"/>
    <w:rsid w:val="0044534E"/>
    <w:rsid w:val="0044594F"/>
    <w:rsid w:val="00445A31"/>
    <w:rsid w:val="00445C9A"/>
    <w:rsid w:val="00445F9C"/>
    <w:rsid w:val="004463D0"/>
    <w:rsid w:val="004463DA"/>
    <w:rsid w:val="004468D1"/>
    <w:rsid w:val="00446E11"/>
    <w:rsid w:val="004472F8"/>
    <w:rsid w:val="004474F7"/>
    <w:rsid w:val="004479E4"/>
    <w:rsid w:val="00447E96"/>
    <w:rsid w:val="00450924"/>
    <w:rsid w:val="00450CA4"/>
    <w:rsid w:val="004517E0"/>
    <w:rsid w:val="004528F9"/>
    <w:rsid w:val="00452FC1"/>
    <w:rsid w:val="00453DB3"/>
    <w:rsid w:val="00454480"/>
    <w:rsid w:val="00454BE1"/>
    <w:rsid w:val="00454E55"/>
    <w:rsid w:val="0045514B"/>
    <w:rsid w:val="00455247"/>
    <w:rsid w:val="00455FF3"/>
    <w:rsid w:val="00457313"/>
    <w:rsid w:val="0046060F"/>
    <w:rsid w:val="00460A95"/>
    <w:rsid w:val="004617F5"/>
    <w:rsid w:val="00461A20"/>
    <w:rsid w:val="0046309F"/>
    <w:rsid w:val="00464157"/>
    <w:rsid w:val="004644F2"/>
    <w:rsid w:val="00464CF9"/>
    <w:rsid w:val="004659DC"/>
    <w:rsid w:val="00465C46"/>
    <w:rsid w:val="0046658E"/>
    <w:rsid w:val="00466AD1"/>
    <w:rsid w:val="004679EE"/>
    <w:rsid w:val="00470094"/>
    <w:rsid w:val="00471F71"/>
    <w:rsid w:val="00472458"/>
    <w:rsid w:val="004725D2"/>
    <w:rsid w:val="004761AD"/>
    <w:rsid w:val="00476C0A"/>
    <w:rsid w:val="00476D4F"/>
    <w:rsid w:val="0047742F"/>
    <w:rsid w:val="00477A6C"/>
    <w:rsid w:val="00477AAE"/>
    <w:rsid w:val="00480969"/>
    <w:rsid w:val="00480FC0"/>
    <w:rsid w:val="00481279"/>
    <w:rsid w:val="004812F6"/>
    <w:rsid w:val="00481871"/>
    <w:rsid w:val="00481C08"/>
    <w:rsid w:val="00482865"/>
    <w:rsid w:val="00482CB0"/>
    <w:rsid w:val="004839C5"/>
    <w:rsid w:val="00484147"/>
    <w:rsid w:val="004847F5"/>
    <w:rsid w:val="00484B4C"/>
    <w:rsid w:val="0048507D"/>
    <w:rsid w:val="004851A3"/>
    <w:rsid w:val="00485D36"/>
    <w:rsid w:val="00486336"/>
    <w:rsid w:val="0048691E"/>
    <w:rsid w:val="0048728B"/>
    <w:rsid w:val="00487B6A"/>
    <w:rsid w:val="00487C16"/>
    <w:rsid w:val="00490943"/>
    <w:rsid w:val="00491199"/>
    <w:rsid w:val="00491FFE"/>
    <w:rsid w:val="00492716"/>
    <w:rsid w:val="0049333F"/>
    <w:rsid w:val="004935EC"/>
    <w:rsid w:val="00493B3C"/>
    <w:rsid w:val="0049422B"/>
    <w:rsid w:val="00495189"/>
    <w:rsid w:val="004958DC"/>
    <w:rsid w:val="00495D75"/>
    <w:rsid w:val="0049626E"/>
    <w:rsid w:val="00496C84"/>
    <w:rsid w:val="00497045"/>
    <w:rsid w:val="004A0346"/>
    <w:rsid w:val="004A2946"/>
    <w:rsid w:val="004A295E"/>
    <w:rsid w:val="004A33A5"/>
    <w:rsid w:val="004A3C51"/>
    <w:rsid w:val="004A439C"/>
    <w:rsid w:val="004A45AA"/>
    <w:rsid w:val="004A4660"/>
    <w:rsid w:val="004A4C45"/>
    <w:rsid w:val="004A66A2"/>
    <w:rsid w:val="004A6A30"/>
    <w:rsid w:val="004A6C3B"/>
    <w:rsid w:val="004A7B3D"/>
    <w:rsid w:val="004B0A84"/>
    <w:rsid w:val="004B0F3F"/>
    <w:rsid w:val="004B0FF5"/>
    <w:rsid w:val="004B3324"/>
    <w:rsid w:val="004B3E7B"/>
    <w:rsid w:val="004B40E7"/>
    <w:rsid w:val="004B4A2F"/>
    <w:rsid w:val="004B4F10"/>
    <w:rsid w:val="004B54E5"/>
    <w:rsid w:val="004B594B"/>
    <w:rsid w:val="004B5A3B"/>
    <w:rsid w:val="004B5CA3"/>
    <w:rsid w:val="004B7372"/>
    <w:rsid w:val="004B7B51"/>
    <w:rsid w:val="004C02DE"/>
    <w:rsid w:val="004C07D4"/>
    <w:rsid w:val="004C096F"/>
    <w:rsid w:val="004C0EF0"/>
    <w:rsid w:val="004C3971"/>
    <w:rsid w:val="004C45CB"/>
    <w:rsid w:val="004C45D9"/>
    <w:rsid w:val="004C4C00"/>
    <w:rsid w:val="004C53C6"/>
    <w:rsid w:val="004C5492"/>
    <w:rsid w:val="004C5BCB"/>
    <w:rsid w:val="004C5EBE"/>
    <w:rsid w:val="004C6848"/>
    <w:rsid w:val="004C6B0B"/>
    <w:rsid w:val="004C71C0"/>
    <w:rsid w:val="004C7882"/>
    <w:rsid w:val="004D0021"/>
    <w:rsid w:val="004D0ADC"/>
    <w:rsid w:val="004D0EF3"/>
    <w:rsid w:val="004D2B0E"/>
    <w:rsid w:val="004D2ECE"/>
    <w:rsid w:val="004D366C"/>
    <w:rsid w:val="004D3981"/>
    <w:rsid w:val="004D3A7B"/>
    <w:rsid w:val="004D4036"/>
    <w:rsid w:val="004D456E"/>
    <w:rsid w:val="004D5BA9"/>
    <w:rsid w:val="004D5FF8"/>
    <w:rsid w:val="004D6370"/>
    <w:rsid w:val="004D6418"/>
    <w:rsid w:val="004D729A"/>
    <w:rsid w:val="004D7589"/>
    <w:rsid w:val="004D7970"/>
    <w:rsid w:val="004E0BA1"/>
    <w:rsid w:val="004E12C3"/>
    <w:rsid w:val="004E1C6F"/>
    <w:rsid w:val="004E2272"/>
    <w:rsid w:val="004E2870"/>
    <w:rsid w:val="004E429F"/>
    <w:rsid w:val="004E4AEE"/>
    <w:rsid w:val="004E542E"/>
    <w:rsid w:val="004E543C"/>
    <w:rsid w:val="004E5735"/>
    <w:rsid w:val="004E59EA"/>
    <w:rsid w:val="004E5A1B"/>
    <w:rsid w:val="004E5F85"/>
    <w:rsid w:val="004E60A8"/>
    <w:rsid w:val="004E65F6"/>
    <w:rsid w:val="004E6607"/>
    <w:rsid w:val="004E684F"/>
    <w:rsid w:val="004E6F31"/>
    <w:rsid w:val="004F0145"/>
    <w:rsid w:val="004F0427"/>
    <w:rsid w:val="004F0C6B"/>
    <w:rsid w:val="004F1913"/>
    <w:rsid w:val="004F403E"/>
    <w:rsid w:val="004F45D6"/>
    <w:rsid w:val="004F5019"/>
    <w:rsid w:val="004F58F6"/>
    <w:rsid w:val="004F6586"/>
    <w:rsid w:val="004F7391"/>
    <w:rsid w:val="004F7F90"/>
    <w:rsid w:val="00500873"/>
    <w:rsid w:val="0050164A"/>
    <w:rsid w:val="00501ACE"/>
    <w:rsid w:val="00501C8D"/>
    <w:rsid w:val="00502386"/>
    <w:rsid w:val="00502589"/>
    <w:rsid w:val="00502A03"/>
    <w:rsid w:val="00502D58"/>
    <w:rsid w:val="0050343F"/>
    <w:rsid w:val="005039AD"/>
    <w:rsid w:val="00503C01"/>
    <w:rsid w:val="00504A62"/>
    <w:rsid w:val="0050551B"/>
    <w:rsid w:val="0050598C"/>
    <w:rsid w:val="00505FDA"/>
    <w:rsid w:val="00506D34"/>
    <w:rsid w:val="00506E70"/>
    <w:rsid w:val="00506FD7"/>
    <w:rsid w:val="00507079"/>
    <w:rsid w:val="00507644"/>
    <w:rsid w:val="00510176"/>
    <w:rsid w:val="00510282"/>
    <w:rsid w:val="0051071D"/>
    <w:rsid w:val="00510BD1"/>
    <w:rsid w:val="0051206E"/>
    <w:rsid w:val="0051232E"/>
    <w:rsid w:val="00512B50"/>
    <w:rsid w:val="00513077"/>
    <w:rsid w:val="005133A6"/>
    <w:rsid w:val="005146E2"/>
    <w:rsid w:val="00514A91"/>
    <w:rsid w:val="00515095"/>
    <w:rsid w:val="00515A21"/>
    <w:rsid w:val="00516240"/>
    <w:rsid w:val="00516C7A"/>
    <w:rsid w:val="00516E84"/>
    <w:rsid w:val="005170CF"/>
    <w:rsid w:val="0051796D"/>
    <w:rsid w:val="00517B6D"/>
    <w:rsid w:val="00517DBF"/>
    <w:rsid w:val="00517F45"/>
    <w:rsid w:val="00520684"/>
    <w:rsid w:val="00521065"/>
    <w:rsid w:val="00522E1A"/>
    <w:rsid w:val="00523BA3"/>
    <w:rsid w:val="00523BDD"/>
    <w:rsid w:val="005245F2"/>
    <w:rsid w:val="0052460B"/>
    <w:rsid w:val="005249F4"/>
    <w:rsid w:val="00524B9B"/>
    <w:rsid w:val="00527FB5"/>
    <w:rsid w:val="00530432"/>
    <w:rsid w:val="00530534"/>
    <w:rsid w:val="00530B7B"/>
    <w:rsid w:val="00530BE3"/>
    <w:rsid w:val="00533049"/>
    <w:rsid w:val="00533787"/>
    <w:rsid w:val="00533A59"/>
    <w:rsid w:val="00533FAD"/>
    <w:rsid w:val="0053499A"/>
    <w:rsid w:val="0053649A"/>
    <w:rsid w:val="00536A9B"/>
    <w:rsid w:val="00537167"/>
    <w:rsid w:val="00537779"/>
    <w:rsid w:val="0053797B"/>
    <w:rsid w:val="00537CA5"/>
    <w:rsid w:val="00537D63"/>
    <w:rsid w:val="00537DEA"/>
    <w:rsid w:val="005408C3"/>
    <w:rsid w:val="00540B50"/>
    <w:rsid w:val="00541377"/>
    <w:rsid w:val="00541712"/>
    <w:rsid w:val="00541D5C"/>
    <w:rsid w:val="00542360"/>
    <w:rsid w:val="00542C4B"/>
    <w:rsid w:val="00543756"/>
    <w:rsid w:val="00544C10"/>
    <w:rsid w:val="00544F70"/>
    <w:rsid w:val="0054537E"/>
    <w:rsid w:val="00545508"/>
    <w:rsid w:val="005455D3"/>
    <w:rsid w:val="00545843"/>
    <w:rsid w:val="00546D23"/>
    <w:rsid w:val="00546D79"/>
    <w:rsid w:val="00547AF8"/>
    <w:rsid w:val="00550CBB"/>
    <w:rsid w:val="00550DBB"/>
    <w:rsid w:val="0055110A"/>
    <w:rsid w:val="00551543"/>
    <w:rsid w:val="00552838"/>
    <w:rsid w:val="00553963"/>
    <w:rsid w:val="00553CED"/>
    <w:rsid w:val="00553E75"/>
    <w:rsid w:val="00553FA5"/>
    <w:rsid w:val="00554D06"/>
    <w:rsid w:val="00555561"/>
    <w:rsid w:val="00556CFC"/>
    <w:rsid w:val="005570F2"/>
    <w:rsid w:val="005571C3"/>
    <w:rsid w:val="005576AA"/>
    <w:rsid w:val="00557982"/>
    <w:rsid w:val="00557C77"/>
    <w:rsid w:val="0056020E"/>
    <w:rsid w:val="00560721"/>
    <w:rsid w:val="00561130"/>
    <w:rsid w:val="005611FA"/>
    <w:rsid w:val="005617C7"/>
    <w:rsid w:val="005617C9"/>
    <w:rsid w:val="00561A73"/>
    <w:rsid w:val="00561B91"/>
    <w:rsid w:val="00561BF7"/>
    <w:rsid w:val="00561EAD"/>
    <w:rsid w:val="00562E97"/>
    <w:rsid w:val="00562F29"/>
    <w:rsid w:val="005634E2"/>
    <w:rsid w:val="005638D1"/>
    <w:rsid w:val="00563AF7"/>
    <w:rsid w:val="00564187"/>
    <w:rsid w:val="00564FF8"/>
    <w:rsid w:val="005653B0"/>
    <w:rsid w:val="005657FD"/>
    <w:rsid w:val="00565BAF"/>
    <w:rsid w:val="0056607B"/>
    <w:rsid w:val="005661D2"/>
    <w:rsid w:val="005664D6"/>
    <w:rsid w:val="00567554"/>
    <w:rsid w:val="00567970"/>
    <w:rsid w:val="00570124"/>
    <w:rsid w:val="00570234"/>
    <w:rsid w:val="00570275"/>
    <w:rsid w:val="005705B9"/>
    <w:rsid w:val="0057098C"/>
    <w:rsid w:val="00570C0F"/>
    <w:rsid w:val="005713F9"/>
    <w:rsid w:val="005714D8"/>
    <w:rsid w:val="00571765"/>
    <w:rsid w:val="00571C4F"/>
    <w:rsid w:val="005727B6"/>
    <w:rsid w:val="00573284"/>
    <w:rsid w:val="00573408"/>
    <w:rsid w:val="00573413"/>
    <w:rsid w:val="0057356C"/>
    <w:rsid w:val="00574C14"/>
    <w:rsid w:val="00574DFD"/>
    <w:rsid w:val="00574FC8"/>
    <w:rsid w:val="00575078"/>
    <w:rsid w:val="0057522B"/>
    <w:rsid w:val="0057557E"/>
    <w:rsid w:val="0057593E"/>
    <w:rsid w:val="0057620B"/>
    <w:rsid w:val="0057711F"/>
    <w:rsid w:val="005771F2"/>
    <w:rsid w:val="005804DE"/>
    <w:rsid w:val="005809B6"/>
    <w:rsid w:val="00580D78"/>
    <w:rsid w:val="00581D5D"/>
    <w:rsid w:val="005826D1"/>
    <w:rsid w:val="00582C75"/>
    <w:rsid w:val="0058301F"/>
    <w:rsid w:val="00583023"/>
    <w:rsid w:val="00583E2F"/>
    <w:rsid w:val="00583EB2"/>
    <w:rsid w:val="005842D3"/>
    <w:rsid w:val="00584DDA"/>
    <w:rsid w:val="0058555C"/>
    <w:rsid w:val="0058579A"/>
    <w:rsid w:val="00585854"/>
    <w:rsid w:val="00585EC2"/>
    <w:rsid w:val="0058620E"/>
    <w:rsid w:val="0058652F"/>
    <w:rsid w:val="00587453"/>
    <w:rsid w:val="00587BAC"/>
    <w:rsid w:val="00587CF6"/>
    <w:rsid w:val="005901C0"/>
    <w:rsid w:val="00590201"/>
    <w:rsid w:val="00590336"/>
    <w:rsid w:val="00591680"/>
    <w:rsid w:val="00591A49"/>
    <w:rsid w:val="00591D3B"/>
    <w:rsid w:val="00591EA7"/>
    <w:rsid w:val="00593BBF"/>
    <w:rsid w:val="00594495"/>
    <w:rsid w:val="00595EF9"/>
    <w:rsid w:val="005964E6"/>
    <w:rsid w:val="0059656F"/>
    <w:rsid w:val="00596704"/>
    <w:rsid w:val="005974B3"/>
    <w:rsid w:val="005978D4"/>
    <w:rsid w:val="005A0093"/>
    <w:rsid w:val="005A1375"/>
    <w:rsid w:val="005A1710"/>
    <w:rsid w:val="005A1DAC"/>
    <w:rsid w:val="005A2410"/>
    <w:rsid w:val="005A2698"/>
    <w:rsid w:val="005A2E69"/>
    <w:rsid w:val="005A383A"/>
    <w:rsid w:val="005A3BA7"/>
    <w:rsid w:val="005A44AF"/>
    <w:rsid w:val="005A55D7"/>
    <w:rsid w:val="005A6C2A"/>
    <w:rsid w:val="005A7CAE"/>
    <w:rsid w:val="005B060B"/>
    <w:rsid w:val="005B0863"/>
    <w:rsid w:val="005B08E1"/>
    <w:rsid w:val="005B0B37"/>
    <w:rsid w:val="005B0D37"/>
    <w:rsid w:val="005B0D5F"/>
    <w:rsid w:val="005B1051"/>
    <w:rsid w:val="005B162B"/>
    <w:rsid w:val="005B1CE7"/>
    <w:rsid w:val="005B2BC2"/>
    <w:rsid w:val="005B2C2C"/>
    <w:rsid w:val="005B3229"/>
    <w:rsid w:val="005B363B"/>
    <w:rsid w:val="005B3985"/>
    <w:rsid w:val="005B3FA7"/>
    <w:rsid w:val="005B4510"/>
    <w:rsid w:val="005B4765"/>
    <w:rsid w:val="005B55D8"/>
    <w:rsid w:val="005B755C"/>
    <w:rsid w:val="005C00A2"/>
    <w:rsid w:val="005C01BA"/>
    <w:rsid w:val="005C1332"/>
    <w:rsid w:val="005C15BB"/>
    <w:rsid w:val="005C15F0"/>
    <w:rsid w:val="005C1D53"/>
    <w:rsid w:val="005C2203"/>
    <w:rsid w:val="005C2876"/>
    <w:rsid w:val="005C3009"/>
    <w:rsid w:val="005C31DE"/>
    <w:rsid w:val="005C35FB"/>
    <w:rsid w:val="005C3E36"/>
    <w:rsid w:val="005C44C3"/>
    <w:rsid w:val="005C46FE"/>
    <w:rsid w:val="005C528A"/>
    <w:rsid w:val="005C53DE"/>
    <w:rsid w:val="005C55DA"/>
    <w:rsid w:val="005C5927"/>
    <w:rsid w:val="005C6E5E"/>
    <w:rsid w:val="005C75C8"/>
    <w:rsid w:val="005C77CE"/>
    <w:rsid w:val="005D02AC"/>
    <w:rsid w:val="005D05E4"/>
    <w:rsid w:val="005D07BF"/>
    <w:rsid w:val="005D083D"/>
    <w:rsid w:val="005D2C21"/>
    <w:rsid w:val="005D2CE0"/>
    <w:rsid w:val="005D2CEC"/>
    <w:rsid w:val="005D3925"/>
    <w:rsid w:val="005D3E60"/>
    <w:rsid w:val="005D3F7C"/>
    <w:rsid w:val="005D4BE0"/>
    <w:rsid w:val="005D5DB2"/>
    <w:rsid w:val="005D6501"/>
    <w:rsid w:val="005D69CA"/>
    <w:rsid w:val="005E105E"/>
    <w:rsid w:val="005E1495"/>
    <w:rsid w:val="005E19B5"/>
    <w:rsid w:val="005E25E1"/>
    <w:rsid w:val="005E3197"/>
    <w:rsid w:val="005E3439"/>
    <w:rsid w:val="005E3564"/>
    <w:rsid w:val="005E3CD1"/>
    <w:rsid w:val="005E4D99"/>
    <w:rsid w:val="005E4E81"/>
    <w:rsid w:val="005E511E"/>
    <w:rsid w:val="005E737A"/>
    <w:rsid w:val="005F0121"/>
    <w:rsid w:val="005F034D"/>
    <w:rsid w:val="005F052C"/>
    <w:rsid w:val="005F0A6E"/>
    <w:rsid w:val="005F0AE6"/>
    <w:rsid w:val="005F14B5"/>
    <w:rsid w:val="005F2E75"/>
    <w:rsid w:val="005F38C3"/>
    <w:rsid w:val="005F4DE0"/>
    <w:rsid w:val="005F4E6B"/>
    <w:rsid w:val="005F4EBB"/>
    <w:rsid w:val="005F57E2"/>
    <w:rsid w:val="005F5CB0"/>
    <w:rsid w:val="005F7C02"/>
    <w:rsid w:val="005F7DCF"/>
    <w:rsid w:val="00600230"/>
    <w:rsid w:val="006005FD"/>
    <w:rsid w:val="00600BDE"/>
    <w:rsid w:val="00600E7F"/>
    <w:rsid w:val="0060143C"/>
    <w:rsid w:val="006016BE"/>
    <w:rsid w:val="00601816"/>
    <w:rsid w:val="00601999"/>
    <w:rsid w:val="00602408"/>
    <w:rsid w:val="00602917"/>
    <w:rsid w:val="006030B0"/>
    <w:rsid w:val="006031CF"/>
    <w:rsid w:val="006036D7"/>
    <w:rsid w:val="00603B64"/>
    <w:rsid w:val="00603D5C"/>
    <w:rsid w:val="00604292"/>
    <w:rsid w:val="006042E4"/>
    <w:rsid w:val="00605D05"/>
    <w:rsid w:val="00605E10"/>
    <w:rsid w:val="006063B9"/>
    <w:rsid w:val="00606455"/>
    <w:rsid w:val="00606999"/>
    <w:rsid w:val="00606BE3"/>
    <w:rsid w:val="0060749C"/>
    <w:rsid w:val="00607D8F"/>
    <w:rsid w:val="006105F0"/>
    <w:rsid w:val="00610E20"/>
    <w:rsid w:val="0061210E"/>
    <w:rsid w:val="006133D1"/>
    <w:rsid w:val="006133F5"/>
    <w:rsid w:val="00613427"/>
    <w:rsid w:val="00613F07"/>
    <w:rsid w:val="0061602F"/>
    <w:rsid w:val="00616355"/>
    <w:rsid w:val="006171A2"/>
    <w:rsid w:val="006174CE"/>
    <w:rsid w:val="0062050C"/>
    <w:rsid w:val="00620F6B"/>
    <w:rsid w:val="0062152B"/>
    <w:rsid w:val="0062196F"/>
    <w:rsid w:val="00621BAF"/>
    <w:rsid w:val="00621C31"/>
    <w:rsid w:val="00622943"/>
    <w:rsid w:val="00622B98"/>
    <w:rsid w:val="00622E85"/>
    <w:rsid w:val="006233E3"/>
    <w:rsid w:val="00623665"/>
    <w:rsid w:val="00623C3E"/>
    <w:rsid w:val="00623F8D"/>
    <w:rsid w:val="00624433"/>
    <w:rsid w:val="0062578B"/>
    <w:rsid w:val="006259B3"/>
    <w:rsid w:val="00625BDA"/>
    <w:rsid w:val="00625C41"/>
    <w:rsid w:val="00625C75"/>
    <w:rsid w:val="00625E9C"/>
    <w:rsid w:val="00625FAA"/>
    <w:rsid w:val="006265C0"/>
    <w:rsid w:val="00626DBE"/>
    <w:rsid w:val="00626F1A"/>
    <w:rsid w:val="00630707"/>
    <w:rsid w:val="00630C08"/>
    <w:rsid w:val="0063168D"/>
    <w:rsid w:val="00632721"/>
    <w:rsid w:val="00632DC5"/>
    <w:rsid w:val="00633AB2"/>
    <w:rsid w:val="00633F3F"/>
    <w:rsid w:val="00633FBE"/>
    <w:rsid w:val="00634C8F"/>
    <w:rsid w:val="00635305"/>
    <w:rsid w:val="006353A0"/>
    <w:rsid w:val="0063659A"/>
    <w:rsid w:val="006365C1"/>
    <w:rsid w:val="00636A85"/>
    <w:rsid w:val="00636BDD"/>
    <w:rsid w:val="00637CB1"/>
    <w:rsid w:val="00642780"/>
    <w:rsid w:val="00642FB6"/>
    <w:rsid w:val="006441B4"/>
    <w:rsid w:val="00644AB2"/>
    <w:rsid w:val="006450C2"/>
    <w:rsid w:val="0064697A"/>
    <w:rsid w:val="00646981"/>
    <w:rsid w:val="00646C68"/>
    <w:rsid w:val="00646ECE"/>
    <w:rsid w:val="00646FB1"/>
    <w:rsid w:val="00647470"/>
    <w:rsid w:val="006474FE"/>
    <w:rsid w:val="00650052"/>
    <w:rsid w:val="00650B23"/>
    <w:rsid w:val="00650DBC"/>
    <w:rsid w:val="006511CC"/>
    <w:rsid w:val="00652625"/>
    <w:rsid w:val="00652FD5"/>
    <w:rsid w:val="00653E93"/>
    <w:rsid w:val="006541A7"/>
    <w:rsid w:val="00654816"/>
    <w:rsid w:val="0065481B"/>
    <w:rsid w:val="0065482C"/>
    <w:rsid w:val="00654A88"/>
    <w:rsid w:val="0065505B"/>
    <w:rsid w:val="0065516D"/>
    <w:rsid w:val="00655357"/>
    <w:rsid w:val="00655403"/>
    <w:rsid w:val="00655E48"/>
    <w:rsid w:val="006560F1"/>
    <w:rsid w:val="0065622B"/>
    <w:rsid w:val="006563BF"/>
    <w:rsid w:val="00657517"/>
    <w:rsid w:val="00657BF0"/>
    <w:rsid w:val="00657E89"/>
    <w:rsid w:val="006608D1"/>
    <w:rsid w:val="006616E4"/>
    <w:rsid w:val="0066281F"/>
    <w:rsid w:val="00662E23"/>
    <w:rsid w:val="00662E47"/>
    <w:rsid w:val="0066326B"/>
    <w:rsid w:val="00663CA5"/>
    <w:rsid w:val="006645FE"/>
    <w:rsid w:val="0066469C"/>
    <w:rsid w:val="006654F0"/>
    <w:rsid w:val="006655C4"/>
    <w:rsid w:val="00665801"/>
    <w:rsid w:val="006658F2"/>
    <w:rsid w:val="00666B9F"/>
    <w:rsid w:val="00666CB5"/>
    <w:rsid w:val="00666E11"/>
    <w:rsid w:val="006676FD"/>
    <w:rsid w:val="00667909"/>
    <w:rsid w:val="00667965"/>
    <w:rsid w:val="00667BDE"/>
    <w:rsid w:val="00667F02"/>
    <w:rsid w:val="0067064F"/>
    <w:rsid w:val="00670D17"/>
    <w:rsid w:val="006711D8"/>
    <w:rsid w:val="006714EB"/>
    <w:rsid w:val="00671AB0"/>
    <w:rsid w:val="006732EA"/>
    <w:rsid w:val="0067369D"/>
    <w:rsid w:val="006739CA"/>
    <w:rsid w:val="00673F38"/>
    <w:rsid w:val="00674725"/>
    <w:rsid w:val="00674D99"/>
    <w:rsid w:val="00674DBE"/>
    <w:rsid w:val="00674EC2"/>
    <w:rsid w:val="0067507C"/>
    <w:rsid w:val="006750FF"/>
    <w:rsid w:val="006756FC"/>
    <w:rsid w:val="00675A1E"/>
    <w:rsid w:val="00675A6B"/>
    <w:rsid w:val="0067631F"/>
    <w:rsid w:val="0067737D"/>
    <w:rsid w:val="00677C37"/>
    <w:rsid w:val="00677E1F"/>
    <w:rsid w:val="006800A1"/>
    <w:rsid w:val="0068057C"/>
    <w:rsid w:val="0068270C"/>
    <w:rsid w:val="00682FDF"/>
    <w:rsid w:val="006849A6"/>
    <w:rsid w:val="0068602F"/>
    <w:rsid w:val="006865E7"/>
    <w:rsid w:val="00686C05"/>
    <w:rsid w:val="00686C60"/>
    <w:rsid w:val="0068713F"/>
    <w:rsid w:val="0068744D"/>
    <w:rsid w:val="006877D1"/>
    <w:rsid w:val="00690203"/>
    <w:rsid w:val="00690227"/>
    <w:rsid w:val="006911B1"/>
    <w:rsid w:val="00691DA4"/>
    <w:rsid w:val="0069249E"/>
    <w:rsid w:val="00693A00"/>
    <w:rsid w:val="00693B50"/>
    <w:rsid w:val="00693F3C"/>
    <w:rsid w:val="0069415B"/>
    <w:rsid w:val="006944B5"/>
    <w:rsid w:val="00695454"/>
    <w:rsid w:val="00695F78"/>
    <w:rsid w:val="00696680"/>
    <w:rsid w:val="00696A02"/>
    <w:rsid w:val="00697A5B"/>
    <w:rsid w:val="006A035C"/>
    <w:rsid w:val="006A069E"/>
    <w:rsid w:val="006A17A0"/>
    <w:rsid w:val="006A232C"/>
    <w:rsid w:val="006A2605"/>
    <w:rsid w:val="006A285F"/>
    <w:rsid w:val="006A3137"/>
    <w:rsid w:val="006A32DD"/>
    <w:rsid w:val="006A3459"/>
    <w:rsid w:val="006A392E"/>
    <w:rsid w:val="006A3B06"/>
    <w:rsid w:val="006A3F03"/>
    <w:rsid w:val="006A4327"/>
    <w:rsid w:val="006A47B7"/>
    <w:rsid w:val="006A482B"/>
    <w:rsid w:val="006A4870"/>
    <w:rsid w:val="006A4E51"/>
    <w:rsid w:val="006A55FE"/>
    <w:rsid w:val="006A56D2"/>
    <w:rsid w:val="006A5EDD"/>
    <w:rsid w:val="006A622B"/>
    <w:rsid w:val="006A6E1B"/>
    <w:rsid w:val="006B0C94"/>
    <w:rsid w:val="006B17A7"/>
    <w:rsid w:val="006B17B3"/>
    <w:rsid w:val="006B185F"/>
    <w:rsid w:val="006B193A"/>
    <w:rsid w:val="006B1E05"/>
    <w:rsid w:val="006B1E69"/>
    <w:rsid w:val="006B2D7E"/>
    <w:rsid w:val="006B3184"/>
    <w:rsid w:val="006B3714"/>
    <w:rsid w:val="006B3B20"/>
    <w:rsid w:val="006B3B2B"/>
    <w:rsid w:val="006B405C"/>
    <w:rsid w:val="006B45BB"/>
    <w:rsid w:val="006B4B64"/>
    <w:rsid w:val="006B4E34"/>
    <w:rsid w:val="006B544B"/>
    <w:rsid w:val="006B5F76"/>
    <w:rsid w:val="006B60B4"/>
    <w:rsid w:val="006B6159"/>
    <w:rsid w:val="006B65E0"/>
    <w:rsid w:val="006B719E"/>
    <w:rsid w:val="006B7681"/>
    <w:rsid w:val="006B79C7"/>
    <w:rsid w:val="006C0D47"/>
    <w:rsid w:val="006C0E9A"/>
    <w:rsid w:val="006C118B"/>
    <w:rsid w:val="006C22F9"/>
    <w:rsid w:val="006C3128"/>
    <w:rsid w:val="006C31CC"/>
    <w:rsid w:val="006C3367"/>
    <w:rsid w:val="006C4DD1"/>
    <w:rsid w:val="006C586F"/>
    <w:rsid w:val="006C5DC0"/>
    <w:rsid w:val="006C732A"/>
    <w:rsid w:val="006C738B"/>
    <w:rsid w:val="006C79EE"/>
    <w:rsid w:val="006D0590"/>
    <w:rsid w:val="006D0CE1"/>
    <w:rsid w:val="006D12F7"/>
    <w:rsid w:val="006D2184"/>
    <w:rsid w:val="006D2756"/>
    <w:rsid w:val="006D35D2"/>
    <w:rsid w:val="006D3C7E"/>
    <w:rsid w:val="006D40B1"/>
    <w:rsid w:val="006D41FC"/>
    <w:rsid w:val="006D4AE2"/>
    <w:rsid w:val="006D53B0"/>
    <w:rsid w:val="006D5DD7"/>
    <w:rsid w:val="006D6050"/>
    <w:rsid w:val="006D635B"/>
    <w:rsid w:val="006D6780"/>
    <w:rsid w:val="006D698D"/>
    <w:rsid w:val="006E00B2"/>
    <w:rsid w:val="006E08EE"/>
    <w:rsid w:val="006E22CF"/>
    <w:rsid w:val="006E2602"/>
    <w:rsid w:val="006E2B7F"/>
    <w:rsid w:val="006E388E"/>
    <w:rsid w:val="006E4189"/>
    <w:rsid w:val="006E469C"/>
    <w:rsid w:val="006E5D49"/>
    <w:rsid w:val="006E70D4"/>
    <w:rsid w:val="006E718E"/>
    <w:rsid w:val="006E7587"/>
    <w:rsid w:val="006E7B1F"/>
    <w:rsid w:val="006E7C8C"/>
    <w:rsid w:val="006F00EA"/>
    <w:rsid w:val="006F0583"/>
    <w:rsid w:val="006F0E7A"/>
    <w:rsid w:val="006F1513"/>
    <w:rsid w:val="006F1543"/>
    <w:rsid w:val="006F377F"/>
    <w:rsid w:val="006F44E0"/>
    <w:rsid w:val="006F46FD"/>
    <w:rsid w:val="006F54B2"/>
    <w:rsid w:val="006F57C3"/>
    <w:rsid w:val="006F634D"/>
    <w:rsid w:val="006F6BE8"/>
    <w:rsid w:val="006F75E3"/>
    <w:rsid w:val="006F7E22"/>
    <w:rsid w:val="0070149F"/>
    <w:rsid w:val="0070192B"/>
    <w:rsid w:val="00701F54"/>
    <w:rsid w:val="00702B47"/>
    <w:rsid w:val="00703B40"/>
    <w:rsid w:val="00703B88"/>
    <w:rsid w:val="00704BF1"/>
    <w:rsid w:val="00704E67"/>
    <w:rsid w:val="00705E4E"/>
    <w:rsid w:val="00706735"/>
    <w:rsid w:val="00706C17"/>
    <w:rsid w:val="0070705C"/>
    <w:rsid w:val="007073AB"/>
    <w:rsid w:val="00707598"/>
    <w:rsid w:val="00710347"/>
    <w:rsid w:val="00711973"/>
    <w:rsid w:val="00713C86"/>
    <w:rsid w:val="0071442C"/>
    <w:rsid w:val="00714CAF"/>
    <w:rsid w:val="00714D9E"/>
    <w:rsid w:val="00714DDB"/>
    <w:rsid w:val="007151B9"/>
    <w:rsid w:val="007152B6"/>
    <w:rsid w:val="0071583D"/>
    <w:rsid w:val="00715C4A"/>
    <w:rsid w:val="00715C99"/>
    <w:rsid w:val="007162C7"/>
    <w:rsid w:val="00716440"/>
    <w:rsid w:val="00716545"/>
    <w:rsid w:val="00716904"/>
    <w:rsid w:val="00716FDE"/>
    <w:rsid w:val="007173AB"/>
    <w:rsid w:val="00717C16"/>
    <w:rsid w:val="00720380"/>
    <w:rsid w:val="00720CF4"/>
    <w:rsid w:val="00721BFE"/>
    <w:rsid w:val="00721DF3"/>
    <w:rsid w:val="00722441"/>
    <w:rsid w:val="007229F8"/>
    <w:rsid w:val="0072366B"/>
    <w:rsid w:val="00723FF2"/>
    <w:rsid w:val="00724C8A"/>
    <w:rsid w:val="00724DCB"/>
    <w:rsid w:val="00724EAD"/>
    <w:rsid w:val="00724EF8"/>
    <w:rsid w:val="007253E8"/>
    <w:rsid w:val="00727680"/>
    <w:rsid w:val="00727A07"/>
    <w:rsid w:val="00727A43"/>
    <w:rsid w:val="00727DF4"/>
    <w:rsid w:val="00730160"/>
    <w:rsid w:val="00730532"/>
    <w:rsid w:val="00730731"/>
    <w:rsid w:val="00730CB2"/>
    <w:rsid w:val="00731A64"/>
    <w:rsid w:val="00731BAF"/>
    <w:rsid w:val="00731EF3"/>
    <w:rsid w:val="00732892"/>
    <w:rsid w:val="00732B07"/>
    <w:rsid w:val="00733B7D"/>
    <w:rsid w:val="00734310"/>
    <w:rsid w:val="00734510"/>
    <w:rsid w:val="007349F9"/>
    <w:rsid w:val="00734F54"/>
    <w:rsid w:val="00734FA0"/>
    <w:rsid w:val="00735176"/>
    <w:rsid w:val="00735E1D"/>
    <w:rsid w:val="00735E75"/>
    <w:rsid w:val="00735EC9"/>
    <w:rsid w:val="007361F0"/>
    <w:rsid w:val="00736AEA"/>
    <w:rsid w:val="00736C40"/>
    <w:rsid w:val="007373CB"/>
    <w:rsid w:val="007379B5"/>
    <w:rsid w:val="00737BDF"/>
    <w:rsid w:val="00741092"/>
    <w:rsid w:val="00741432"/>
    <w:rsid w:val="00741953"/>
    <w:rsid w:val="00741964"/>
    <w:rsid w:val="00741D2E"/>
    <w:rsid w:val="00741D3C"/>
    <w:rsid w:val="00742BCA"/>
    <w:rsid w:val="00743B63"/>
    <w:rsid w:val="00744FDA"/>
    <w:rsid w:val="0074573D"/>
    <w:rsid w:val="007461D6"/>
    <w:rsid w:val="00746D07"/>
    <w:rsid w:val="00746FB9"/>
    <w:rsid w:val="0074774F"/>
    <w:rsid w:val="00747D8A"/>
    <w:rsid w:val="00747DF8"/>
    <w:rsid w:val="00750134"/>
    <w:rsid w:val="00750750"/>
    <w:rsid w:val="00750AF0"/>
    <w:rsid w:val="00750B94"/>
    <w:rsid w:val="00750EC2"/>
    <w:rsid w:val="00750ECE"/>
    <w:rsid w:val="00750EEA"/>
    <w:rsid w:val="0075135C"/>
    <w:rsid w:val="00751B60"/>
    <w:rsid w:val="007529C6"/>
    <w:rsid w:val="00752A91"/>
    <w:rsid w:val="00753BD9"/>
    <w:rsid w:val="00753D3D"/>
    <w:rsid w:val="007542A5"/>
    <w:rsid w:val="007549E9"/>
    <w:rsid w:val="00754E36"/>
    <w:rsid w:val="00754E3C"/>
    <w:rsid w:val="00755A18"/>
    <w:rsid w:val="0075772B"/>
    <w:rsid w:val="0076070B"/>
    <w:rsid w:val="00763367"/>
    <w:rsid w:val="00763958"/>
    <w:rsid w:val="00763EF9"/>
    <w:rsid w:val="00764DC4"/>
    <w:rsid w:val="00764DEF"/>
    <w:rsid w:val="00764EB0"/>
    <w:rsid w:val="0076503B"/>
    <w:rsid w:val="00765AC1"/>
    <w:rsid w:val="00766255"/>
    <w:rsid w:val="00766642"/>
    <w:rsid w:val="0076672D"/>
    <w:rsid w:val="00766F24"/>
    <w:rsid w:val="007707B9"/>
    <w:rsid w:val="007725A9"/>
    <w:rsid w:val="00772871"/>
    <w:rsid w:val="00772BE4"/>
    <w:rsid w:val="00772DDD"/>
    <w:rsid w:val="0077319C"/>
    <w:rsid w:val="0077377B"/>
    <w:rsid w:val="00773B1A"/>
    <w:rsid w:val="0077420B"/>
    <w:rsid w:val="007758EE"/>
    <w:rsid w:val="00775C44"/>
    <w:rsid w:val="00775E55"/>
    <w:rsid w:val="00776023"/>
    <w:rsid w:val="00776280"/>
    <w:rsid w:val="0077745C"/>
    <w:rsid w:val="007777F2"/>
    <w:rsid w:val="00781D3C"/>
    <w:rsid w:val="00783674"/>
    <w:rsid w:val="007838BD"/>
    <w:rsid w:val="00783A61"/>
    <w:rsid w:val="00784324"/>
    <w:rsid w:val="007852CF"/>
    <w:rsid w:val="007855B1"/>
    <w:rsid w:val="00785CAF"/>
    <w:rsid w:val="0078628D"/>
    <w:rsid w:val="00786333"/>
    <w:rsid w:val="00786611"/>
    <w:rsid w:val="0078715F"/>
    <w:rsid w:val="00787C48"/>
    <w:rsid w:val="007902C4"/>
    <w:rsid w:val="00790326"/>
    <w:rsid w:val="007906CE"/>
    <w:rsid w:val="0079165D"/>
    <w:rsid w:val="00792690"/>
    <w:rsid w:val="00793BDF"/>
    <w:rsid w:val="00793D2C"/>
    <w:rsid w:val="00793EE1"/>
    <w:rsid w:val="007946FD"/>
    <w:rsid w:val="00794C09"/>
    <w:rsid w:val="007955F1"/>
    <w:rsid w:val="007955F4"/>
    <w:rsid w:val="00795701"/>
    <w:rsid w:val="0079752E"/>
    <w:rsid w:val="00797F67"/>
    <w:rsid w:val="007A00AB"/>
    <w:rsid w:val="007A0AC0"/>
    <w:rsid w:val="007A157C"/>
    <w:rsid w:val="007A1650"/>
    <w:rsid w:val="007A220F"/>
    <w:rsid w:val="007A233B"/>
    <w:rsid w:val="007A25DE"/>
    <w:rsid w:val="007A2743"/>
    <w:rsid w:val="007A37C7"/>
    <w:rsid w:val="007A387C"/>
    <w:rsid w:val="007A4046"/>
    <w:rsid w:val="007A47AC"/>
    <w:rsid w:val="007A4925"/>
    <w:rsid w:val="007A4928"/>
    <w:rsid w:val="007A4E91"/>
    <w:rsid w:val="007A4EA4"/>
    <w:rsid w:val="007A596A"/>
    <w:rsid w:val="007A6FB2"/>
    <w:rsid w:val="007A783A"/>
    <w:rsid w:val="007A7CB8"/>
    <w:rsid w:val="007B0711"/>
    <w:rsid w:val="007B0CE3"/>
    <w:rsid w:val="007B0DDF"/>
    <w:rsid w:val="007B1658"/>
    <w:rsid w:val="007B178D"/>
    <w:rsid w:val="007B18F2"/>
    <w:rsid w:val="007B1B67"/>
    <w:rsid w:val="007B21EA"/>
    <w:rsid w:val="007B23C5"/>
    <w:rsid w:val="007B26B4"/>
    <w:rsid w:val="007B28EE"/>
    <w:rsid w:val="007B2902"/>
    <w:rsid w:val="007B32FF"/>
    <w:rsid w:val="007B36BC"/>
    <w:rsid w:val="007B3B24"/>
    <w:rsid w:val="007B3EA2"/>
    <w:rsid w:val="007B4C7F"/>
    <w:rsid w:val="007B5BE5"/>
    <w:rsid w:val="007B6F9E"/>
    <w:rsid w:val="007B741E"/>
    <w:rsid w:val="007B763C"/>
    <w:rsid w:val="007C1618"/>
    <w:rsid w:val="007C1B6A"/>
    <w:rsid w:val="007C22F1"/>
    <w:rsid w:val="007C258E"/>
    <w:rsid w:val="007C31B4"/>
    <w:rsid w:val="007C45D0"/>
    <w:rsid w:val="007C47A0"/>
    <w:rsid w:val="007C48BF"/>
    <w:rsid w:val="007C4E51"/>
    <w:rsid w:val="007C5725"/>
    <w:rsid w:val="007C5986"/>
    <w:rsid w:val="007C5AAE"/>
    <w:rsid w:val="007C5B89"/>
    <w:rsid w:val="007C63A2"/>
    <w:rsid w:val="007C6C5E"/>
    <w:rsid w:val="007C6C8D"/>
    <w:rsid w:val="007C6E3F"/>
    <w:rsid w:val="007D01D4"/>
    <w:rsid w:val="007D0873"/>
    <w:rsid w:val="007D1FA7"/>
    <w:rsid w:val="007D3194"/>
    <w:rsid w:val="007D3255"/>
    <w:rsid w:val="007D3359"/>
    <w:rsid w:val="007D399A"/>
    <w:rsid w:val="007D51CA"/>
    <w:rsid w:val="007D6394"/>
    <w:rsid w:val="007D6987"/>
    <w:rsid w:val="007D708B"/>
    <w:rsid w:val="007D7250"/>
    <w:rsid w:val="007D7CC0"/>
    <w:rsid w:val="007E00F7"/>
    <w:rsid w:val="007E0439"/>
    <w:rsid w:val="007E0AF9"/>
    <w:rsid w:val="007E13F4"/>
    <w:rsid w:val="007E1750"/>
    <w:rsid w:val="007E18DF"/>
    <w:rsid w:val="007E25EF"/>
    <w:rsid w:val="007E2A1B"/>
    <w:rsid w:val="007E38E0"/>
    <w:rsid w:val="007E47E5"/>
    <w:rsid w:val="007E5165"/>
    <w:rsid w:val="007E5360"/>
    <w:rsid w:val="007E5C40"/>
    <w:rsid w:val="007E5D90"/>
    <w:rsid w:val="007E6039"/>
    <w:rsid w:val="007E7530"/>
    <w:rsid w:val="007E7E1D"/>
    <w:rsid w:val="007F0170"/>
    <w:rsid w:val="007F0206"/>
    <w:rsid w:val="007F0273"/>
    <w:rsid w:val="007F121C"/>
    <w:rsid w:val="007F183D"/>
    <w:rsid w:val="007F240C"/>
    <w:rsid w:val="007F2D02"/>
    <w:rsid w:val="007F41FE"/>
    <w:rsid w:val="007F4338"/>
    <w:rsid w:val="007F4ADA"/>
    <w:rsid w:val="007F5ED2"/>
    <w:rsid w:val="007F7471"/>
    <w:rsid w:val="007F785A"/>
    <w:rsid w:val="008011F0"/>
    <w:rsid w:val="00801438"/>
    <w:rsid w:val="0080200A"/>
    <w:rsid w:val="00802127"/>
    <w:rsid w:val="00802B58"/>
    <w:rsid w:val="00802B97"/>
    <w:rsid w:val="00802FE4"/>
    <w:rsid w:val="00804593"/>
    <w:rsid w:val="00804C67"/>
    <w:rsid w:val="0080507F"/>
    <w:rsid w:val="008053AC"/>
    <w:rsid w:val="008054B9"/>
    <w:rsid w:val="0080596F"/>
    <w:rsid w:val="008060AD"/>
    <w:rsid w:val="00806422"/>
    <w:rsid w:val="008064A7"/>
    <w:rsid w:val="008076E9"/>
    <w:rsid w:val="0080799E"/>
    <w:rsid w:val="0081096F"/>
    <w:rsid w:val="00812B90"/>
    <w:rsid w:val="00812D9A"/>
    <w:rsid w:val="00812E1D"/>
    <w:rsid w:val="00813188"/>
    <w:rsid w:val="008133B7"/>
    <w:rsid w:val="0081437A"/>
    <w:rsid w:val="00814595"/>
    <w:rsid w:val="008145AB"/>
    <w:rsid w:val="008146D4"/>
    <w:rsid w:val="008150C7"/>
    <w:rsid w:val="008158BB"/>
    <w:rsid w:val="00815C78"/>
    <w:rsid w:val="00816069"/>
    <w:rsid w:val="00816F23"/>
    <w:rsid w:val="0081702B"/>
    <w:rsid w:val="00817C7D"/>
    <w:rsid w:val="008201F9"/>
    <w:rsid w:val="008202D3"/>
    <w:rsid w:val="00820357"/>
    <w:rsid w:val="0082064F"/>
    <w:rsid w:val="00820BA0"/>
    <w:rsid w:val="00820C5B"/>
    <w:rsid w:val="00820CE2"/>
    <w:rsid w:val="00820DE5"/>
    <w:rsid w:val="00820E9D"/>
    <w:rsid w:val="00820F6D"/>
    <w:rsid w:val="008215B2"/>
    <w:rsid w:val="0082259D"/>
    <w:rsid w:val="00822EAE"/>
    <w:rsid w:val="00823350"/>
    <w:rsid w:val="00823375"/>
    <w:rsid w:val="00823995"/>
    <w:rsid w:val="0082429F"/>
    <w:rsid w:val="008245A1"/>
    <w:rsid w:val="00824DBF"/>
    <w:rsid w:val="00824E8F"/>
    <w:rsid w:val="00825910"/>
    <w:rsid w:val="00825913"/>
    <w:rsid w:val="00825E59"/>
    <w:rsid w:val="0082649C"/>
    <w:rsid w:val="008264B2"/>
    <w:rsid w:val="00826DED"/>
    <w:rsid w:val="00827566"/>
    <w:rsid w:val="008301BE"/>
    <w:rsid w:val="00830966"/>
    <w:rsid w:val="00830C6E"/>
    <w:rsid w:val="00831591"/>
    <w:rsid w:val="00831776"/>
    <w:rsid w:val="00831982"/>
    <w:rsid w:val="00831B2F"/>
    <w:rsid w:val="008320FE"/>
    <w:rsid w:val="00832A7D"/>
    <w:rsid w:val="00833040"/>
    <w:rsid w:val="00833832"/>
    <w:rsid w:val="00835737"/>
    <w:rsid w:val="00836782"/>
    <w:rsid w:val="008368EF"/>
    <w:rsid w:val="00837161"/>
    <w:rsid w:val="008414E9"/>
    <w:rsid w:val="00841EE6"/>
    <w:rsid w:val="0084217D"/>
    <w:rsid w:val="0084283A"/>
    <w:rsid w:val="00843237"/>
    <w:rsid w:val="00843510"/>
    <w:rsid w:val="00843928"/>
    <w:rsid w:val="00844391"/>
    <w:rsid w:val="0084537E"/>
    <w:rsid w:val="0084540E"/>
    <w:rsid w:val="00845693"/>
    <w:rsid w:val="008456BD"/>
    <w:rsid w:val="008504A7"/>
    <w:rsid w:val="008506A1"/>
    <w:rsid w:val="008508C7"/>
    <w:rsid w:val="00850BEE"/>
    <w:rsid w:val="00850D95"/>
    <w:rsid w:val="00850D98"/>
    <w:rsid w:val="00851203"/>
    <w:rsid w:val="00851470"/>
    <w:rsid w:val="00851970"/>
    <w:rsid w:val="00851AE9"/>
    <w:rsid w:val="00851CC1"/>
    <w:rsid w:val="00852043"/>
    <w:rsid w:val="0085245B"/>
    <w:rsid w:val="0085251A"/>
    <w:rsid w:val="0085270E"/>
    <w:rsid w:val="008543D2"/>
    <w:rsid w:val="0085490C"/>
    <w:rsid w:val="00854E0B"/>
    <w:rsid w:val="00855D4E"/>
    <w:rsid w:val="0085619B"/>
    <w:rsid w:val="008563CE"/>
    <w:rsid w:val="008570FD"/>
    <w:rsid w:val="008574FA"/>
    <w:rsid w:val="008602F6"/>
    <w:rsid w:val="00860D9C"/>
    <w:rsid w:val="00861F05"/>
    <w:rsid w:val="00861F8A"/>
    <w:rsid w:val="00861FEB"/>
    <w:rsid w:val="008627E2"/>
    <w:rsid w:val="00863266"/>
    <w:rsid w:val="008644C5"/>
    <w:rsid w:val="0086496E"/>
    <w:rsid w:val="00865000"/>
    <w:rsid w:val="0086505E"/>
    <w:rsid w:val="0086512E"/>
    <w:rsid w:val="008656BB"/>
    <w:rsid w:val="0086575E"/>
    <w:rsid w:val="00865BB3"/>
    <w:rsid w:val="00866C60"/>
    <w:rsid w:val="00866D9E"/>
    <w:rsid w:val="00867D8F"/>
    <w:rsid w:val="00867F6A"/>
    <w:rsid w:val="008721EA"/>
    <w:rsid w:val="0087307E"/>
    <w:rsid w:val="00875B3D"/>
    <w:rsid w:val="00876B8C"/>
    <w:rsid w:val="00877CF2"/>
    <w:rsid w:val="008804BD"/>
    <w:rsid w:val="008809A0"/>
    <w:rsid w:val="00880E95"/>
    <w:rsid w:val="008811C8"/>
    <w:rsid w:val="0088145F"/>
    <w:rsid w:val="00881982"/>
    <w:rsid w:val="00881BC6"/>
    <w:rsid w:val="008823DD"/>
    <w:rsid w:val="0088288F"/>
    <w:rsid w:val="00882C26"/>
    <w:rsid w:val="008837FF"/>
    <w:rsid w:val="008846B7"/>
    <w:rsid w:val="00884A88"/>
    <w:rsid w:val="00884DB3"/>
    <w:rsid w:val="00885132"/>
    <w:rsid w:val="00885694"/>
    <w:rsid w:val="00886903"/>
    <w:rsid w:val="00886B7C"/>
    <w:rsid w:val="008872C4"/>
    <w:rsid w:val="00887636"/>
    <w:rsid w:val="00887B1F"/>
    <w:rsid w:val="00890659"/>
    <w:rsid w:val="0089071C"/>
    <w:rsid w:val="00890930"/>
    <w:rsid w:val="00890C00"/>
    <w:rsid w:val="00890C82"/>
    <w:rsid w:val="00890D58"/>
    <w:rsid w:val="00891388"/>
    <w:rsid w:val="008919D9"/>
    <w:rsid w:val="00891E1B"/>
    <w:rsid w:val="00892C67"/>
    <w:rsid w:val="00892D54"/>
    <w:rsid w:val="00893144"/>
    <w:rsid w:val="00893378"/>
    <w:rsid w:val="008934F5"/>
    <w:rsid w:val="00894721"/>
    <w:rsid w:val="00894B1F"/>
    <w:rsid w:val="00895A30"/>
    <w:rsid w:val="00895ECF"/>
    <w:rsid w:val="00896123"/>
    <w:rsid w:val="00896186"/>
    <w:rsid w:val="00896E51"/>
    <w:rsid w:val="00897448"/>
    <w:rsid w:val="0089778B"/>
    <w:rsid w:val="008A0138"/>
    <w:rsid w:val="008A17E0"/>
    <w:rsid w:val="008A1B45"/>
    <w:rsid w:val="008A2A5C"/>
    <w:rsid w:val="008A2ADF"/>
    <w:rsid w:val="008A2DDE"/>
    <w:rsid w:val="008A2F6F"/>
    <w:rsid w:val="008A35D8"/>
    <w:rsid w:val="008A3A35"/>
    <w:rsid w:val="008A4BC1"/>
    <w:rsid w:val="008A4DEB"/>
    <w:rsid w:val="008A4E6C"/>
    <w:rsid w:val="008A5BDB"/>
    <w:rsid w:val="008A5C2A"/>
    <w:rsid w:val="008A5E02"/>
    <w:rsid w:val="008A674D"/>
    <w:rsid w:val="008A6D20"/>
    <w:rsid w:val="008A7AED"/>
    <w:rsid w:val="008A7BDF"/>
    <w:rsid w:val="008B0150"/>
    <w:rsid w:val="008B06DF"/>
    <w:rsid w:val="008B07FA"/>
    <w:rsid w:val="008B0D4B"/>
    <w:rsid w:val="008B116E"/>
    <w:rsid w:val="008B16EB"/>
    <w:rsid w:val="008B1862"/>
    <w:rsid w:val="008B1E9B"/>
    <w:rsid w:val="008B2501"/>
    <w:rsid w:val="008B3370"/>
    <w:rsid w:val="008B399F"/>
    <w:rsid w:val="008B3EDF"/>
    <w:rsid w:val="008B4420"/>
    <w:rsid w:val="008B5E3C"/>
    <w:rsid w:val="008B5E9E"/>
    <w:rsid w:val="008B6991"/>
    <w:rsid w:val="008B69A7"/>
    <w:rsid w:val="008B6E79"/>
    <w:rsid w:val="008B7005"/>
    <w:rsid w:val="008B70F0"/>
    <w:rsid w:val="008C0530"/>
    <w:rsid w:val="008C07C1"/>
    <w:rsid w:val="008C1894"/>
    <w:rsid w:val="008C2208"/>
    <w:rsid w:val="008C25E4"/>
    <w:rsid w:val="008C28D8"/>
    <w:rsid w:val="008C2BB0"/>
    <w:rsid w:val="008C30F9"/>
    <w:rsid w:val="008C313B"/>
    <w:rsid w:val="008C3238"/>
    <w:rsid w:val="008C32CB"/>
    <w:rsid w:val="008C335F"/>
    <w:rsid w:val="008C37D0"/>
    <w:rsid w:val="008C4A56"/>
    <w:rsid w:val="008C54F6"/>
    <w:rsid w:val="008C56CB"/>
    <w:rsid w:val="008C5F48"/>
    <w:rsid w:val="008C64A6"/>
    <w:rsid w:val="008C67FB"/>
    <w:rsid w:val="008C764C"/>
    <w:rsid w:val="008C783B"/>
    <w:rsid w:val="008C79F4"/>
    <w:rsid w:val="008C7A78"/>
    <w:rsid w:val="008D0525"/>
    <w:rsid w:val="008D055F"/>
    <w:rsid w:val="008D0B7A"/>
    <w:rsid w:val="008D0D81"/>
    <w:rsid w:val="008D1337"/>
    <w:rsid w:val="008D2862"/>
    <w:rsid w:val="008D2AD3"/>
    <w:rsid w:val="008D2D03"/>
    <w:rsid w:val="008D3B88"/>
    <w:rsid w:val="008D3E21"/>
    <w:rsid w:val="008D4756"/>
    <w:rsid w:val="008D4958"/>
    <w:rsid w:val="008D4E10"/>
    <w:rsid w:val="008D4E30"/>
    <w:rsid w:val="008D4FD3"/>
    <w:rsid w:val="008D51DE"/>
    <w:rsid w:val="008D5BD8"/>
    <w:rsid w:val="008D6CF1"/>
    <w:rsid w:val="008D742B"/>
    <w:rsid w:val="008E0C1A"/>
    <w:rsid w:val="008E0F4F"/>
    <w:rsid w:val="008E25C1"/>
    <w:rsid w:val="008E2786"/>
    <w:rsid w:val="008E3B40"/>
    <w:rsid w:val="008E4704"/>
    <w:rsid w:val="008E4D1B"/>
    <w:rsid w:val="008E4D7F"/>
    <w:rsid w:val="008E5DDF"/>
    <w:rsid w:val="008E6AC9"/>
    <w:rsid w:val="008E78C6"/>
    <w:rsid w:val="008E7F73"/>
    <w:rsid w:val="008F0F65"/>
    <w:rsid w:val="008F13CC"/>
    <w:rsid w:val="008F2345"/>
    <w:rsid w:val="008F28E1"/>
    <w:rsid w:val="008F3351"/>
    <w:rsid w:val="008F365E"/>
    <w:rsid w:val="008F36F3"/>
    <w:rsid w:val="008F40EF"/>
    <w:rsid w:val="008F45E8"/>
    <w:rsid w:val="008F50C0"/>
    <w:rsid w:val="008F600A"/>
    <w:rsid w:val="008F610C"/>
    <w:rsid w:val="008F62DD"/>
    <w:rsid w:val="008F6397"/>
    <w:rsid w:val="008F661A"/>
    <w:rsid w:val="008F66D4"/>
    <w:rsid w:val="008F687B"/>
    <w:rsid w:val="008F68C4"/>
    <w:rsid w:val="008F6973"/>
    <w:rsid w:val="008F7095"/>
    <w:rsid w:val="008F731F"/>
    <w:rsid w:val="008F754B"/>
    <w:rsid w:val="00900DC9"/>
    <w:rsid w:val="009013B6"/>
    <w:rsid w:val="00903810"/>
    <w:rsid w:val="00903924"/>
    <w:rsid w:val="00904A6E"/>
    <w:rsid w:val="00904B4B"/>
    <w:rsid w:val="00905357"/>
    <w:rsid w:val="009053B4"/>
    <w:rsid w:val="0090543B"/>
    <w:rsid w:val="00905495"/>
    <w:rsid w:val="00906DE1"/>
    <w:rsid w:val="00906F31"/>
    <w:rsid w:val="009076F3"/>
    <w:rsid w:val="00907AF2"/>
    <w:rsid w:val="0091044F"/>
    <w:rsid w:val="00910959"/>
    <w:rsid w:val="00911150"/>
    <w:rsid w:val="009118F8"/>
    <w:rsid w:val="00911CF4"/>
    <w:rsid w:val="00911E25"/>
    <w:rsid w:val="00912E4B"/>
    <w:rsid w:val="009132F6"/>
    <w:rsid w:val="009136E0"/>
    <w:rsid w:val="00913908"/>
    <w:rsid w:val="00914E60"/>
    <w:rsid w:val="009155FF"/>
    <w:rsid w:val="00916033"/>
    <w:rsid w:val="00916431"/>
    <w:rsid w:val="00916817"/>
    <w:rsid w:val="009168C0"/>
    <w:rsid w:val="00917A03"/>
    <w:rsid w:val="00917E0C"/>
    <w:rsid w:val="009201EE"/>
    <w:rsid w:val="00920367"/>
    <w:rsid w:val="00921447"/>
    <w:rsid w:val="00921732"/>
    <w:rsid w:val="009222E1"/>
    <w:rsid w:val="00922636"/>
    <w:rsid w:val="009228AC"/>
    <w:rsid w:val="00922B9B"/>
    <w:rsid w:val="00922BAE"/>
    <w:rsid w:val="009243E9"/>
    <w:rsid w:val="0092462F"/>
    <w:rsid w:val="0092552A"/>
    <w:rsid w:val="0092683F"/>
    <w:rsid w:val="00926ECC"/>
    <w:rsid w:val="00927317"/>
    <w:rsid w:val="00927580"/>
    <w:rsid w:val="0093017C"/>
    <w:rsid w:val="009305A0"/>
    <w:rsid w:val="00930ADC"/>
    <w:rsid w:val="00931153"/>
    <w:rsid w:val="00931459"/>
    <w:rsid w:val="00931661"/>
    <w:rsid w:val="00931B05"/>
    <w:rsid w:val="00932652"/>
    <w:rsid w:val="00932953"/>
    <w:rsid w:val="00933B88"/>
    <w:rsid w:val="00933E71"/>
    <w:rsid w:val="00933FD9"/>
    <w:rsid w:val="009343D4"/>
    <w:rsid w:val="00935455"/>
    <w:rsid w:val="009357CF"/>
    <w:rsid w:val="00935A4E"/>
    <w:rsid w:val="00935D77"/>
    <w:rsid w:val="00936406"/>
    <w:rsid w:val="00936457"/>
    <w:rsid w:val="009368D5"/>
    <w:rsid w:val="00936E84"/>
    <w:rsid w:val="00936E87"/>
    <w:rsid w:val="0093719F"/>
    <w:rsid w:val="00937487"/>
    <w:rsid w:val="00937AD7"/>
    <w:rsid w:val="00937C61"/>
    <w:rsid w:val="0094022F"/>
    <w:rsid w:val="00941777"/>
    <w:rsid w:val="00941AB2"/>
    <w:rsid w:val="00941CDB"/>
    <w:rsid w:val="00942139"/>
    <w:rsid w:val="009426DF"/>
    <w:rsid w:val="00942EEC"/>
    <w:rsid w:val="00944621"/>
    <w:rsid w:val="0094587E"/>
    <w:rsid w:val="0094747B"/>
    <w:rsid w:val="009479DA"/>
    <w:rsid w:val="00947FCA"/>
    <w:rsid w:val="0095025D"/>
    <w:rsid w:val="00950D3F"/>
    <w:rsid w:val="00950FD5"/>
    <w:rsid w:val="00951269"/>
    <w:rsid w:val="0095130D"/>
    <w:rsid w:val="00951532"/>
    <w:rsid w:val="0095182A"/>
    <w:rsid w:val="009524B3"/>
    <w:rsid w:val="009526A3"/>
    <w:rsid w:val="00953004"/>
    <w:rsid w:val="0095328A"/>
    <w:rsid w:val="00953300"/>
    <w:rsid w:val="00953417"/>
    <w:rsid w:val="009537E8"/>
    <w:rsid w:val="00953956"/>
    <w:rsid w:val="00953B65"/>
    <w:rsid w:val="00953C30"/>
    <w:rsid w:val="00953C6B"/>
    <w:rsid w:val="00953D87"/>
    <w:rsid w:val="00953E34"/>
    <w:rsid w:val="00954163"/>
    <w:rsid w:val="009546D4"/>
    <w:rsid w:val="00954C56"/>
    <w:rsid w:val="00954E3A"/>
    <w:rsid w:val="00954ED7"/>
    <w:rsid w:val="00955D5D"/>
    <w:rsid w:val="00956155"/>
    <w:rsid w:val="009561E3"/>
    <w:rsid w:val="009563B8"/>
    <w:rsid w:val="00956AFD"/>
    <w:rsid w:val="00957A7D"/>
    <w:rsid w:val="00957F65"/>
    <w:rsid w:val="0096005D"/>
    <w:rsid w:val="00961165"/>
    <w:rsid w:val="0096143A"/>
    <w:rsid w:val="00961DF9"/>
    <w:rsid w:val="00961F27"/>
    <w:rsid w:val="00961FFE"/>
    <w:rsid w:val="00962956"/>
    <w:rsid w:val="009629D5"/>
    <w:rsid w:val="00962A15"/>
    <w:rsid w:val="00963420"/>
    <w:rsid w:val="00963697"/>
    <w:rsid w:val="009640D4"/>
    <w:rsid w:val="00964299"/>
    <w:rsid w:val="009647FE"/>
    <w:rsid w:val="009648AA"/>
    <w:rsid w:val="00964D12"/>
    <w:rsid w:val="0096624D"/>
    <w:rsid w:val="0096684C"/>
    <w:rsid w:val="009668B3"/>
    <w:rsid w:val="00967016"/>
    <w:rsid w:val="0096738C"/>
    <w:rsid w:val="0097020C"/>
    <w:rsid w:val="009704E5"/>
    <w:rsid w:val="00971969"/>
    <w:rsid w:val="00971D6F"/>
    <w:rsid w:val="00972B60"/>
    <w:rsid w:val="00972DA3"/>
    <w:rsid w:val="009734A3"/>
    <w:rsid w:val="00973B32"/>
    <w:rsid w:val="00973F69"/>
    <w:rsid w:val="00974E49"/>
    <w:rsid w:val="009757C3"/>
    <w:rsid w:val="00975894"/>
    <w:rsid w:val="009759FD"/>
    <w:rsid w:val="00976166"/>
    <w:rsid w:val="00976D56"/>
    <w:rsid w:val="009770D9"/>
    <w:rsid w:val="0098137C"/>
    <w:rsid w:val="00981551"/>
    <w:rsid w:val="009816D2"/>
    <w:rsid w:val="009822E5"/>
    <w:rsid w:val="00983AB4"/>
    <w:rsid w:val="00983DE8"/>
    <w:rsid w:val="00985652"/>
    <w:rsid w:val="0098691F"/>
    <w:rsid w:val="0098730D"/>
    <w:rsid w:val="00987350"/>
    <w:rsid w:val="00987C63"/>
    <w:rsid w:val="009904FB"/>
    <w:rsid w:val="00990D9E"/>
    <w:rsid w:val="00991797"/>
    <w:rsid w:val="00991A3A"/>
    <w:rsid w:val="0099244A"/>
    <w:rsid w:val="00992A38"/>
    <w:rsid w:val="00993677"/>
    <w:rsid w:val="009945A3"/>
    <w:rsid w:val="00994B1A"/>
    <w:rsid w:val="009954ED"/>
    <w:rsid w:val="00995823"/>
    <w:rsid w:val="009958F1"/>
    <w:rsid w:val="00995D9F"/>
    <w:rsid w:val="00995EAA"/>
    <w:rsid w:val="00996552"/>
    <w:rsid w:val="00996890"/>
    <w:rsid w:val="00996A33"/>
    <w:rsid w:val="009A0C78"/>
    <w:rsid w:val="009A2605"/>
    <w:rsid w:val="009A2688"/>
    <w:rsid w:val="009A2757"/>
    <w:rsid w:val="009A27C0"/>
    <w:rsid w:val="009A41D3"/>
    <w:rsid w:val="009A4492"/>
    <w:rsid w:val="009A4615"/>
    <w:rsid w:val="009A4713"/>
    <w:rsid w:val="009A4A9B"/>
    <w:rsid w:val="009A5C67"/>
    <w:rsid w:val="009A6378"/>
    <w:rsid w:val="009A72CE"/>
    <w:rsid w:val="009A78AA"/>
    <w:rsid w:val="009A7B85"/>
    <w:rsid w:val="009B0219"/>
    <w:rsid w:val="009B073D"/>
    <w:rsid w:val="009B0D00"/>
    <w:rsid w:val="009B1800"/>
    <w:rsid w:val="009B247C"/>
    <w:rsid w:val="009B26AA"/>
    <w:rsid w:val="009B2EB5"/>
    <w:rsid w:val="009B2F17"/>
    <w:rsid w:val="009B3049"/>
    <w:rsid w:val="009B3385"/>
    <w:rsid w:val="009B340B"/>
    <w:rsid w:val="009B4A48"/>
    <w:rsid w:val="009B5448"/>
    <w:rsid w:val="009B5761"/>
    <w:rsid w:val="009B5924"/>
    <w:rsid w:val="009B6025"/>
    <w:rsid w:val="009B7191"/>
    <w:rsid w:val="009B7442"/>
    <w:rsid w:val="009B74EF"/>
    <w:rsid w:val="009B76D7"/>
    <w:rsid w:val="009B775E"/>
    <w:rsid w:val="009B77BE"/>
    <w:rsid w:val="009B7FCB"/>
    <w:rsid w:val="009C08FF"/>
    <w:rsid w:val="009C12F8"/>
    <w:rsid w:val="009C1748"/>
    <w:rsid w:val="009C1A70"/>
    <w:rsid w:val="009C1EEA"/>
    <w:rsid w:val="009C22D7"/>
    <w:rsid w:val="009C22F7"/>
    <w:rsid w:val="009C2DFA"/>
    <w:rsid w:val="009C3E0E"/>
    <w:rsid w:val="009C4085"/>
    <w:rsid w:val="009C490A"/>
    <w:rsid w:val="009C4D42"/>
    <w:rsid w:val="009C539A"/>
    <w:rsid w:val="009C5C2D"/>
    <w:rsid w:val="009C5E30"/>
    <w:rsid w:val="009C6A70"/>
    <w:rsid w:val="009C6DD5"/>
    <w:rsid w:val="009C7482"/>
    <w:rsid w:val="009C749F"/>
    <w:rsid w:val="009C762B"/>
    <w:rsid w:val="009D068C"/>
    <w:rsid w:val="009D07F2"/>
    <w:rsid w:val="009D1A99"/>
    <w:rsid w:val="009D27BF"/>
    <w:rsid w:val="009D2920"/>
    <w:rsid w:val="009D3152"/>
    <w:rsid w:val="009D40F1"/>
    <w:rsid w:val="009D49D3"/>
    <w:rsid w:val="009D4C48"/>
    <w:rsid w:val="009D5317"/>
    <w:rsid w:val="009D559E"/>
    <w:rsid w:val="009D6834"/>
    <w:rsid w:val="009D6B44"/>
    <w:rsid w:val="009D72B7"/>
    <w:rsid w:val="009D76BA"/>
    <w:rsid w:val="009D775A"/>
    <w:rsid w:val="009E0C5A"/>
    <w:rsid w:val="009E1817"/>
    <w:rsid w:val="009E199C"/>
    <w:rsid w:val="009E1C3A"/>
    <w:rsid w:val="009E261D"/>
    <w:rsid w:val="009E2DBA"/>
    <w:rsid w:val="009E3C0E"/>
    <w:rsid w:val="009E3D1C"/>
    <w:rsid w:val="009E4E07"/>
    <w:rsid w:val="009E6288"/>
    <w:rsid w:val="009F077F"/>
    <w:rsid w:val="009F09B7"/>
    <w:rsid w:val="009F13B6"/>
    <w:rsid w:val="009F226E"/>
    <w:rsid w:val="009F4740"/>
    <w:rsid w:val="009F5FF7"/>
    <w:rsid w:val="009F6DD5"/>
    <w:rsid w:val="00A024B0"/>
    <w:rsid w:val="00A024F8"/>
    <w:rsid w:val="00A026B3"/>
    <w:rsid w:val="00A03353"/>
    <w:rsid w:val="00A03961"/>
    <w:rsid w:val="00A03C59"/>
    <w:rsid w:val="00A04816"/>
    <w:rsid w:val="00A05143"/>
    <w:rsid w:val="00A06D91"/>
    <w:rsid w:val="00A07778"/>
    <w:rsid w:val="00A10176"/>
    <w:rsid w:val="00A108D3"/>
    <w:rsid w:val="00A115B2"/>
    <w:rsid w:val="00A12523"/>
    <w:rsid w:val="00A1264D"/>
    <w:rsid w:val="00A128BA"/>
    <w:rsid w:val="00A12E37"/>
    <w:rsid w:val="00A14180"/>
    <w:rsid w:val="00A146FF"/>
    <w:rsid w:val="00A14971"/>
    <w:rsid w:val="00A15834"/>
    <w:rsid w:val="00A15A18"/>
    <w:rsid w:val="00A15B5F"/>
    <w:rsid w:val="00A15B77"/>
    <w:rsid w:val="00A15C2B"/>
    <w:rsid w:val="00A16783"/>
    <w:rsid w:val="00A16D12"/>
    <w:rsid w:val="00A1708E"/>
    <w:rsid w:val="00A1721D"/>
    <w:rsid w:val="00A1744D"/>
    <w:rsid w:val="00A200F6"/>
    <w:rsid w:val="00A20375"/>
    <w:rsid w:val="00A20564"/>
    <w:rsid w:val="00A205F5"/>
    <w:rsid w:val="00A223A4"/>
    <w:rsid w:val="00A22E96"/>
    <w:rsid w:val="00A23B25"/>
    <w:rsid w:val="00A24948"/>
    <w:rsid w:val="00A25347"/>
    <w:rsid w:val="00A26356"/>
    <w:rsid w:val="00A26909"/>
    <w:rsid w:val="00A27A0B"/>
    <w:rsid w:val="00A30F2E"/>
    <w:rsid w:val="00A32414"/>
    <w:rsid w:val="00A3277F"/>
    <w:rsid w:val="00A32D94"/>
    <w:rsid w:val="00A32E62"/>
    <w:rsid w:val="00A3340F"/>
    <w:rsid w:val="00A33764"/>
    <w:rsid w:val="00A33A0A"/>
    <w:rsid w:val="00A3402E"/>
    <w:rsid w:val="00A34282"/>
    <w:rsid w:val="00A354A0"/>
    <w:rsid w:val="00A3560D"/>
    <w:rsid w:val="00A36690"/>
    <w:rsid w:val="00A372B7"/>
    <w:rsid w:val="00A372D1"/>
    <w:rsid w:val="00A37851"/>
    <w:rsid w:val="00A406A6"/>
    <w:rsid w:val="00A408CE"/>
    <w:rsid w:val="00A409B5"/>
    <w:rsid w:val="00A40D02"/>
    <w:rsid w:val="00A40E61"/>
    <w:rsid w:val="00A40EF2"/>
    <w:rsid w:val="00A415F6"/>
    <w:rsid w:val="00A43BA5"/>
    <w:rsid w:val="00A4410F"/>
    <w:rsid w:val="00A448CE"/>
    <w:rsid w:val="00A459B6"/>
    <w:rsid w:val="00A45B47"/>
    <w:rsid w:val="00A4654E"/>
    <w:rsid w:val="00A47195"/>
    <w:rsid w:val="00A47DED"/>
    <w:rsid w:val="00A47F66"/>
    <w:rsid w:val="00A50BF0"/>
    <w:rsid w:val="00A52300"/>
    <w:rsid w:val="00A5240F"/>
    <w:rsid w:val="00A5243B"/>
    <w:rsid w:val="00A52C82"/>
    <w:rsid w:val="00A536CA"/>
    <w:rsid w:val="00A5471D"/>
    <w:rsid w:val="00A54DD7"/>
    <w:rsid w:val="00A54EA3"/>
    <w:rsid w:val="00A54F25"/>
    <w:rsid w:val="00A56A55"/>
    <w:rsid w:val="00A57EF8"/>
    <w:rsid w:val="00A6041E"/>
    <w:rsid w:val="00A605EA"/>
    <w:rsid w:val="00A6133B"/>
    <w:rsid w:val="00A61A64"/>
    <w:rsid w:val="00A61F27"/>
    <w:rsid w:val="00A620E2"/>
    <w:rsid w:val="00A626ED"/>
    <w:rsid w:val="00A62E52"/>
    <w:rsid w:val="00A63546"/>
    <w:rsid w:val="00A6547A"/>
    <w:rsid w:val="00A65871"/>
    <w:rsid w:val="00A66EC1"/>
    <w:rsid w:val="00A67665"/>
    <w:rsid w:val="00A677E6"/>
    <w:rsid w:val="00A67D9F"/>
    <w:rsid w:val="00A703C7"/>
    <w:rsid w:val="00A7125C"/>
    <w:rsid w:val="00A71289"/>
    <w:rsid w:val="00A7183B"/>
    <w:rsid w:val="00A719AD"/>
    <w:rsid w:val="00A71B65"/>
    <w:rsid w:val="00A7239F"/>
    <w:rsid w:val="00A73CED"/>
    <w:rsid w:val="00A741B6"/>
    <w:rsid w:val="00A74585"/>
    <w:rsid w:val="00A74CC1"/>
    <w:rsid w:val="00A74EB3"/>
    <w:rsid w:val="00A75289"/>
    <w:rsid w:val="00A76504"/>
    <w:rsid w:val="00A76916"/>
    <w:rsid w:val="00A76DDA"/>
    <w:rsid w:val="00A7742B"/>
    <w:rsid w:val="00A7779D"/>
    <w:rsid w:val="00A77819"/>
    <w:rsid w:val="00A80132"/>
    <w:rsid w:val="00A80218"/>
    <w:rsid w:val="00A80D0E"/>
    <w:rsid w:val="00A81588"/>
    <w:rsid w:val="00A82973"/>
    <w:rsid w:val="00A82F55"/>
    <w:rsid w:val="00A849B4"/>
    <w:rsid w:val="00A84A6F"/>
    <w:rsid w:val="00A85069"/>
    <w:rsid w:val="00A85178"/>
    <w:rsid w:val="00A85366"/>
    <w:rsid w:val="00A86687"/>
    <w:rsid w:val="00A874D0"/>
    <w:rsid w:val="00A87529"/>
    <w:rsid w:val="00A87CC7"/>
    <w:rsid w:val="00A90D11"/>
    <w:rsid w:val="00A90FEC"/>
    <w:rsid w:val="00A910DD"/>
    <w:rsid w:val="00A91AC8"/>
    <w:rsid w:val="00A9225C"/>
    <w:rsid w:val="00A92A0A"/>
    <w:rsid w:val="00A93178"/>
    <w:rsid w:val="00A936F8"/>
    <w:rsid w:val="00A9376D"/>
    <w:rsid w:val="00A93F57"/>
    <w:rsid w:val="00A94292"/>
    <w:rsid w:val="00A94BF7"/>
    <w:rsid w:val="00A95546"/>
    <w:rsid w:val="00A95CC2"/>
    <w:rsid w:val="00A96EE3"/>
    <w:rsid w:val="00A9732E"/>
    <w:rsid w:val="00A973FA"/>
    <w:rsid w:val="00A97B3A"/>
    <w:rsid w:val="00AA1B41"/>
    <w:rsid w:val="00AA218D"/>
    <w:rsid w:val="00AA2673"/>
    <w:rsid w:val="00AA3833"/>
    <w:rsid w:val="00AA42B5"/>
    <w:rsid w:val="00AA55D9"/>
    <w:rsid w:val="00AA6282"/>
    <w:rsid w:val="00AA6392"/>
    <w:rsid w:val="00AA6897"/>
    <w:rsid w:val="00AA6E25"/>
    <w:rsid w:val="00AA6E68"/>
    <w:rsid w:val="00AA75A4"/>
    <w:rsid w:val="00AB0893"/>
    <w:rsid w:val="00AB0C4B"/>
    <w:rsid w:val="00AB18A9"/>
    <w:rsid w:val="00AB29F1"/>
    <w:rsid w:val="00AB35E3"/>
    <w:rsid w:val="00AB44B1"/>
    <w:rsid w:val="00AB451B"/>
    <w:rsid w:val="00AB4C90"/>
    <w:rsid w:val="00AB5225"/>
    <w:rsid w:val="00AB5CD0"/>
    <w:rsid w:val="00AB6182"/>
    <w:rsid w:val="00AB6268"/>
    <w:rsid w:val="00AB645C"/>
    <w:rsid w:val="00AB662E"/>
    <w:rsid w:val="00AB72A0"/>
    <w:rsid w:val="00AC011C"/>
    <w:rsid w:val="00AC0EDE"/>
    <w:rsid w:val="00AC14E0"/>
    <w:rsid w:val="00AC345D"/>
    <w:rsid w:val="00AC3A72"/>
    <w:rsid w:val="00AC4E2E"/>
    <w:rsid w:val="00AC4F92"/>
    <w:rsid w:val="00AC505D"/>
    <w:rsid w:val="00AC583B"/>
    <w:rsid w:val="00AC6022"/>
    <w:rsid w:val="00AC6A38"/>
    <w:rsid w:val="00AC6B43"/>
    <w:rsid w:val="00AC6BA1"/>
    <w:rsid w:val="00AD0645"/>
    <w:rsid w:val="00AD0E43"/>
    <w:rsid w:val="00AD16D7"/>
    <w:rsid w:val="00AD2199"/>
    <w:rsid w:val="00AD234C"/>
    <w:rsid w:val="00AD2F32"/>
    <w:rsid w:val="00AD3263"/>
    <w:rsid w:val="00AD3C59"/>
    <w:rsid w:val="00AD3FB0"/>
    <w:rsid w:val="00AD4DF9"/>
    <w:rsid w:val="00AD535C"/>
    <w:rsid w:val="00AD583A"/>
    <w:rsid w:val="00AD58C5"/>
    <w:rsid w:val="00AD6026"/>
    <w:rsid w:val="00AD64CC"/>
    <w:rsid w:val="00AD6BAD"/>
    <w:rsid w:val="00AD6F15"/>
    <w:rsid w:val="00AD789C"/>
    <w:rsid w:val="00AD79F6"/>
    <w:rsid w:val="00AD7BCE"/>
    <w:rsid w:val="00AE03A4"/>
    <w:rsid w:val="00AE0D47"/>
    <w:rsid w:val="00AE201F"/>
    <w:rsid w:val="00AE21CD"/>
    <w:rsid w:val="00AE2776"/>
    <w:rsid w:val="00AE36F2"/>
    <w:rsid w:val="00AE4082"/>
    <w:rsid w:val="00AE415E"/>
    <w:rsid w:val="00AE440D"/>
    <w:rsid w:val="00AE4548"/>
    <w:rsid w:val="00AE4565"/>
    <w:rsid w:val="00AE4646"/>
    <w:rsid w:val="00AE54DD"/>
    <w:rsid w:val="00AE61A1"/>
    <w:rsid w:val="00AE626D"/>
    <w:rsid w:val="00AE7295"/>
    <w:rsid w:val="00AE78A6"/>
    <w:rsid w:val="00AE7C3D"/>
    <w:rsid w:val="00AF027D"/>
    <w:rsid w:val="00AF09B5"/>
    <w:rsid w:val="00AF1484"/>
    <w:rsid w:val="00AF18FA"/>
    <w:rsid w:val="00AF2125"/>
    <w:rsid w:val="00AF248C"/>
    <w:rsid w:val="00AF2C72"/>
    <w:rsid w:val="00AF2CEA"/>
    <w:rsid w:val="00AF2DF2"/>
    <w:rsid w:val="00AF3988"/>
    <w:rsid w:val="00AF3AE6"/>
    <w:rsid w:val="00AF3E34"/>
    <w:rsid w:val="00AF4C5A"/>
    <w:rsid w:val="00AF4EDA"/>
    <w:rsid w:val="00AF53A2"/>
    <w:rsid w:val="00AF53BC"/>
    <w:rsid w:val="00AF582B"/>
    <w:rsid w:val="00AF661A"/>
    <w:rsid w:val="00AF6DCA"/>
    <w:rsid w:val="00AF74FB"/>
    <w:rsid w:val="00AF7751"/>
    <w:rsid w:val="00B01097"/>
    <w:rsid w:val="00B012D9"/>
    <w:rsid w:val="00B01314"/>
    <w:rsid w:val="00B016A5"/>
    <w:rsid w:val="00B01EDB"/>
    <w:rsid w:val="00B03387"/>
    <w:rsid w:val="00B03B76"/>
    <w:rsid w:val="00B03CDC"/>
    <w:rsid w:val="00B04008"/>
    <w:rsid w:val="00B04F60"/>
    <w:rsid w:val="00B05019"/>
    <w:rsid w:val="00B05689"/>
    <w:rsid w:val="00B05CD1"/>
    <w:rsid w:val="00B068F7"/>
    <w:rsid w:val="00B07610"/>
    <w:rsid w:val="00B07D88"/>
    <w:rsid w:val="00B10763"/>
    <w:rsid w:val="00B109F7"/>
    <w:rsid w:val="00B10DE2"/>
    <w:rsid w:val="00B11670"/>
    <w:rsid w:val="00B11CF8"/>
    <w:rsid w:val="00B126B0"/>
    <w:rsid w:val="00B139CD"/>
    <w:rsid w:val="00B13B44"/>
    <w:rsid w:val="00B14564"/>
    <w:rsid w:val="00B154FF"/>
    <w:rsid w:val="00B15E4B"/>
    <w:rsid w:val="00B15E5B"/>
    <w:rsid w:val="00B164D0"/>
    <w:rsid w:val="00B16C30"/>
    <w:rsid w:val="00B16D9B"/>
    <w:rsid w:val="00B170A1"/>
    <w:rsid w:val="00B17367"/>
    <w:rsid w:val="00B17F2F"/>
    <w:rsid w:val="00B2050E"/>
    <w:rsid w:val="00B21123"/>
    <w:rsid w:val="00B2149D"/>
    <w:rsid w:val="00B2318B"/>
    <w:rsid w:val="00B2339E"/>
    <w:rsid w:val="00B23476"/>
    <w:rsid w:val="00B23E70"/>
    <w:rsid w:val="00B246BA"/>
    <w:rsid w:val="00B24C48"/>
    <w:rsid w:val="00B24E53"/>
    <w:rsid w:val="00B24EB5"/>
    <w:rsid w:val="00B24F65"/>
    <w:rsid w:val="00B25373"/>
    <w:rsid w:val="00B25648"/>
    <w:rsid w:val="00B25D13"/>
    <w:rsid w:val="00B262D0"/>
    <w:rsid w:val="00B262F6"/>
    <w:rsid w:val="00B267D3"/>
    <w:rsid w:val="00B27070"/>
    <w:rsid w:val="00B27A3D"/>
    <w:rsid w:val="00B300F0"/>
    <w:rsid w:val="00B302B2"/>
    <w:rsid w:val="00B3061F"/>
    <w:rsid w:val="00B31575"/>
    <w:rsid w:val="00B32A2A"/>
    <w:rsid w:val="00B34624"/>
    <w:rsid w:val="00B34809"/>
    <w:rsid w:val="00B34F94"/>
    <w:rsid w:val="00B3626E"/>
    <w:rsid w:val="00B3646B"/>
    <w:rsid w:val="00B37082"/>
    <w:rsid w:val="00B41181"/>
    <w:rsid w:val="00B418B9"/>
    <w:rsid w:val="00B41BEE"/>
    <w:rsid w:val="00B429F9"/>
    <w:rsid w:val="00B42B68"/>
    <w:rsid w:val="00B42BDE"/>
    <w:rsid w:val="00B43F3A"/>
    <w:rsid w:val="00B44AD6"/>
    <w:rsid w:val="00B45429"/>
    <w:rsid w:val="00B4548B"/>
    <w:rsid w:val="00B458B8"/>
    <w:rsid w:val="00B46CBC"/>
    <w:rsid w:val="00B46CEB"/>
    <w:rsid w:val="00B47AD0"/>
    <w:rsid w:val="00B50594"/>
    <w:rsid w:val="00B50FA1"/>
    <w:rsid w:val="00B517E0"/>
    <w:rsid w:val="00B51948"/>
    <w:rsid w:val="00B528B5"/>
    <w:rsid w:val="00B52AAA"/>
    <w:rsid w:val="00B534F8"/>
    <w:rsid w:val="00B5380D"/>
    <w:rsid w:val="00B53843"/>
    <w:rsid w:val="00B54361"/>
    <w:rsid w:val="00B54448"/>
    <w:rsid w:val="00B544E0"/>
    <w:rsid w:val="00B5475E"/>
    <w:rsid w:val="00B54C25"/>
    <w:rsid w:val="00B55217"/>
    <w:rsid w:val="00B5664E"/>
    <w:rsid w:val="00B56FA4"/>
    <w:rsid w:val="00B5764D"/>
    <w:rsid w:val="00B57DB6"/>
    <w:rsid w:val="00B61348"/>
    <w:rsid w:val="00B61929"/>
    <w:rsid w:val="00B61D4B"/>
    <w:rsid w:val="00B62456"/>
    <w:rsid w:val="00B638D9"/>
    <w:rsid w:val="00B645B3"/>
    <w:rsid w:val="00B64ECC"/>
    <w:rsid w:val="00B65174"/>
    <w:rsid w:val="00B65F47"/>
    <w:rsid w:val="00B66272"/>
    <w:rsid w:val="00B67063"/>
    <w:rsid w:val="00B67F13"/>
    <w:rsid w:val="00B70006"/>
    <w:rsid w:val="00B7125F"/>
    <w:rsid w:val="00B71BAA"/>
    <w:rsid w:val="00B71CAA"/>
    <w:rsid w:val="00B7295B"/>
    <w:rsid w:val="00B73EB5"/>
    <w:rsid w:val="00B74034"/>
    <w:rsid w:val="00B74265"/>
    <w:rsid w:val="00B7478D"/>
    <w:rsid w:val="00B74EEE"/>
    <w:rsid w:val="00B75092"/>
    <w:rsid w:val="00B75164"/>
    <w:rsid w:val="00B7530E"/>
    <w:rsid w:val="00B75359"/>
    <w:rsid w:val="00B758D9"/>
    <w:rsid w:val="00B76586"/>
    <w:rsid w:val="00B768DF"/>
    <w:rsid w:val="00B76A7C"/>
    <w:rsid w:val="00B76EAD"/>
    <w:rsid w:val="00B77583"/>
    <w:rsid w:val="00B77924"/>
    <w:rsid w:val="00B80AD5"/>
    <w:rsid w:val="00B80ADE"/>
    <w:rsid w:val="00B81713"/>
    <w:rsid w:val="00B8253E"/>
    <w:rsid w:val="00B826B1"/>
    <w:rsid w:val="00B826D1"/>
    <w:rsid w:val="00B82DFF"/>
    <w:rsid w:val="00B85297"/>
    <w:rsid w:val="00B85357"/>
    <w:rsid w:val="00B853C8"/>
    <w:rsid w:val="00B8598B"/>
    <w:rsid w:val="00B85EFA"/>
    <w:rsid w:val="00B871AA"/>
    <w:rsid w:val="00B878B7"/>
    <w:rsid w:val="00B87A7F"/>
    <w:rsid w:val="00B90195"/>
    <w:rsid w:val="00B904C0"/>
    <w:rsid w:val="00B90626"/>
    <w:rsid w:val="00B91157"/>
    <w:rsid w:val="00B9159B"/>
    <w:rsid w:val="00B91FD0"/>
    <w:rsid w:val="00B942D5"/>
    <w:rsid w:val="00B94490"/>
    <w:rsid w:val="00B95027"/>
    <w:rsid w:val="00B95D4E"/>
    <w:rsid w:val="00B9637D"/>
    <w:rsid w:val="00BA0EBE"/>
    <w:rsid w:val="00BA1E2E"/>
    <w:rsid w:val="00BA22C6"/>
    <w:rsid w:val="00BA23F2"/>
    <w:rsid w:val="00BA2A63"/>
    <w:rsid w:val="00BA3C58"/>
    <w:rsid w:val="00BA3F96"/>
    <w:rsid w:val="00BA40D4"/>
    <w:rsid w:val="00BA43BB"/>
    <w:rsid w:val="00BA453D"/>
    <w:rsid w:val="00BA5003"/>
    <w:rsid w:val="00BA6F1C"/>
    <w:rsid w:val="00BA75C2"/>
    <w:rsid w:val="00BA7AC6"/>
    <w:rsid w:val="00BA7E1F"/>
    <w:rsid w:val="00BB01B3"/>
    <w:rsid w:val="00BB0A8E"/>
    <w:rsid w:val="00BB0C92"/>
    <w:rsid w:val="00BB13B4"/>
    <w:rsid w:val="00BB1742"/>
    <w:rsid w:val="00BB2171"/>
    <w:rsid w:val="00BB2DE0"/>
    <w:rsid w:val="00BB3056"/>
    <w:rsid w:val="00BB3286"/>
    <w:rsid w:val="00BB3949"/>
    <w:rsid w:val="00BB524F"/>
    <w:rsid w:val="00BB7633"/>
    <w:rsid w:val="00BB7899"/>
    <w:rsid w:val="00BC00B6"/>
    <w:rsid w:val="00BC024E"/>
    <w:rsid w:val="00BC0440"/>
    <w:rsid w:val="00BC11E7"/>
    <w:rsid w:val="00BC1EBB"/>
    <w:rsid w:val="00BC1EDA"/>
    <w:rsid w:val="00BC20D0"/>
    <w:rsid w:val="00BC2F06"/>
    <w:rsid w:val="00BC3655"/>
    <w:rsid w:val="00BC465A"/>
    <w:rsid w:val="00BC49E3"/>
    <w:rsid w:val="00BC51B5"/>
    <w:rsid w:val="00BC5322"/>
    <w:rsid w:val="00BC547A"/>
    <w:rsid w:val="00BC5A4D"/>
    <w:rsid w:val="00BC619A"/>
    <w:rsid w:val="00BC67A7"/>
    <w:rsid w:val="00BC69F4"/>
    <w:rsid w:val="00BC7FF3"/>
    <w:rsid w:val="00BD0132"/>
    <w:rsid w:val="00BD0460"/>
    <w:rsid w:val="00BD0641"/>
    <w:rsid w:val="00BD0731"/>
    <w:rsid w:val="00BD0D12"/>
    <w:rsid w:val="00BD11A9"/>
    <w:rsid w:val="00BD15BE"/>
    <w:rsid w:val="00BD20EB"/>
    <w:rsid w:val="00BD25B9"/>
    <w:rsid w:val="00BD2766"/>
    <w:rsid w:val="00BD2886"/>
    <w:rsid w:val="00BD302B"/>
    <w:rsid w:val="00BD3417"/>
    <w:rsid w:val="00BD3B2B"/>
    <w:rsid w:val="00BD4D71"/>
    <w:rsid w:val="00BD52C5"/>
    <w:rsid w:val="00BD69EE"/>
    <w:rsid w:val="00BD6EED"/>
    <w:rsid w:val="00BD7747"/>
    <w:rsid w:val="00BE0053"/>
    <w:rsid w:val="00BE0697"/>
    <w:rsid w:val="00BE08B1"/>
    <w:rsid w:val="00BE0934"/>
    <w:rsid w:val="00BE193F"/>
    <w:rsid w:val="00BE19D0"/>
    <w:rsid w:val="00BE1DAB"/>
    <w:rsid w:val="00BE27A1"/>
    <w:rsid w:val="00BE2C51"/>
    <w:rsid w:val="00BE2F5C"/>
    <w:rsid w:val="00BE49C1"/>
    <w:rsid w:val="00BE660D"/>
    <w:rsid w:val="00BE6880"/>
    <w:rsid w:val="00BE6A8D"/>
    <w:rsid w:val="00BE6B9E"/>
    <w:rsid w:val="00BE7152"/>
    <w:rsid w:val="00BF00E0"/>
    <w:rsid w:val="00BF0B62"/>
    <w:rsid w:val="00BF0BC8"/>
    <w:rsid w:val="00BF0CC4"/>
    <w:rsid w:val="00BF15D3"/>
    <w:rsid w:val="00BF20E5"/>
    <w:rsid w:val="00BF248A"/>
    <w:rsid w:val="00BF252C"/>
    <w:rsid w:val="00BF31C3"/>
    <w:rsid w:val="00BF32B5"/>
    <w:rsid w:val="00BF373D"/>
    <w:rsid w:val="00BF4912"/>
    <w:rsid w:val="00BF63A6"/>
    <w:rsid w:val="00BF65A0"/>
    <w:rsid w:val="00BF6747"/>
    <w:rsid w:val="00BF74EC"/>
    <w:rsid w:val="00C002BC"/>
    <w:rsid w:val="00C00E22"/>
    <w:rsid w:val="00C00EF7"/>
    <w:rsid w:val="00C01DAE"/>
    <w:rsid w:val="00C028E1"/>
    <w:rsid w:val="00C0420F"/>
    <w:rsid w:val="00C0446F"/>
    <w:rsid w:val="00C0480C"/>
    <w:rsid w:val="00C04F0F"/>
    <w:rsid w:val="00C0522E"/>
    <w:rsid w:val="00C05BB5"/>
    <w:rsid w:val="00C05FB7"/>
    <w:rsid w:val="00C06D77"/>
    <w:rsid w:val="00C0707E"/>
    <w:rsid w:val="00C075E6"/>
    <w:rsid w:val="00C078F4"/>
    <w:rsid w:val="00C1125E"/>
    <w:rsid w:val="00C11622"/>
    <w:rsid w:val="00C117AE"/>
    <w:rsid w:val="00C123D2"/>
    <w:rsid w:val="00C13956"/>
    <w:rsid w:val="00C1532E"/>
    <w:rsid w:val="00C1620C"/>
    <w:rsid w:val="00C1642E"/>
    <w:rsid w:val="00C1710A"/>
    <w:rsid w:val="00C176ED"/>
    <w:rsid w:val="00C178C5"/>
    <w:rsid w:val="00C17CA4"/>
    <w:rsid w:val="00C203E4"/>
    <w:rsid w:val="00C207CF"/>
    <w:rsid w:val="00C208C8"/>
    <w:rsid w:val="00C209B9"/>
    <w:rsid w:val="00C216D9"/>
    <w:rsid w:val="00C21EA9"/>
    <w:rsid w:val="00C2207A"/>
    <w:rsid w:val="00C22D44"/>
    <w:rsid w:val="00C230DD"/>
    <w:rsid w:val="00C23661"/>
    <w:rsid w:val="00C23B1F"/>
    <w:rsid w:val="00C23ED4"/>
    <w:rsid w:val="00C2551A"/>
    <w:rsid w:val="00C26CD0"/>
    <w:rsid w:val="00C26D38"/>
    <w:rsid w:val="00C273FD"/>
    <w:rsid w:val="00C2747E"/>
    <w:rsid w:val="00C31830"/>
    <w:rsid w:val="00C31B8E"/>
    <w:rsid w:val="00C31C3D"/>
    <w:rsid w:val="00C31D2C"/>
    <w:rsid w:val="00C323BC"/>
    <w:rsid w:val="00C326D5"/>
    <w:rsid w:val="00C32B81"/>
    <w:rsid w:val="00C32F06"/>
    <w:rsid w:val="00C33247"/>
    <w:rsid w:val="00C33601"/>
    <w:rsid w:val="00C33E9A"/>
    <w:rsid w:val="00C33FB9"/>
    <w:rsid w:val="00C34C4A"/>
    <w:rsid w:val="00C35642"/>
    <w:rsid w:val="00C35A5B"/>
    <w:rsid w:val="00C360E0"/>
    <w:rsid w:val="00C36D75"/>
    <w:rsid w:val="00C37103"/>
    <w:rsid w:val="00C37529"/>
    <w:rsid w:val="00C378DF"/>
    <w:rsid w:val="00C37DBB"/>
    <w:rsid w:val="00C40179"/>
    <w:rsid w:val="00C407B8"/>
    <w:rsid w:val="00C407C0"/>
    <w:rsid w:val="00C40830"/>
    <w:rsid w:val="00C40921"/>
    <w:rsid w:val="00C41562"/>
    <w:rsid w:val="00C42078"/>
    <w:rsid w:val="00C42585"/>
    <w:rsid w:val="00C426E3"/>
    <w:rsid w:val="00C42DF1"/>
    <w:rsid w:val="00C42E94"/>
    <w:rsid w:val="00C43117"/>
    <w:rsid w:val="00C43892"/>
    <w:rsid w:val="00C43930"/>
    <w:rsid w:val="00C43B93"/>
    <w:rsid w:val="00C43DE1"/>
    <w:rsid w:val="00C440E5"/>
    <w:rsid w:val="00C44C12"/>
    <w:rsid w:val="00C450B5"/>
    <w:rsid w:val="00C455BC"/>
    <w:rsid w:val="00C45A94"/>
    <w:rsid w:val="00C45D55"/>
    <w:rsid w:val="00C463C8"/>
    <w:rsid w:val="00C46470"/>
    <w:rsid w:val="00C46EF2"/>
    <w:rsid w:val="00C50EDB"/>
    <w:rsid w:val="00C51C9E"/>
    <w:rsid w:val="00C51F8A"/>
    <w:rsid w:val="00C5224A"/>
    <w:rsid w:val="00C548BF"/>
    <w:rsid w:val="00C54A84"/>
    <w:rsid w:val="00C54FCC"/>
    <w:rsid w:val="00C556CA"/>
    <w:rsid w:val="00C56013"/>
    <w:rsid w:val="00C56BC3"/>
    <w:rsid w:val="00C60173"/>
    <w:rsid w:val="00C6033E"/>
    <w:rsid w:val="00C6105D"/>
    <w:rsid w:val="00C613A4"/>
    <w:rsid w:val="00C61E9E"/>
    <w:rsid w:val="00C621EA"/>
    <w:rsid w:val="00C627C8"/>
    <w:rsid w:val="00C62BF4"/>
    <w:rsid w:val="00C6375C"/>
    <w:rsid w:val="00C64696"/>
    <w:rsid w:val="00C648DD"/>
    <w:rsid w:val="00C65610"/>
    <w:rsid w:val="00C659F3"/>
    <w:rsid w:val="00C65CF1"/>
    <w:rsid w:val="00C66926"/>
    <w:rsid w:val="00C66941"/>
    <w:rsid w:val="00C6773D"/>
    <w:rsid w:val="00C710A7"/>
    <w:rsid w:val="00C7188A"/>
    <w:rsid w:val="00C72533"/>
    <w:rsid w:val="00C73240"/>
    <w:rsid w:val="00C73AEF"/>
    <w:rsid w:val="00C74BE8"/>
    <w:rsid w:val="00C75629"/>
    <w:rsid w:val="00C758CE"/>
    <w:rsid w:val="00C75AE3"/>
    <w:rsid w:val="00C75F44"/>
    <w:rsid w:val="00C7620D"/>
    <w:rsid w:val="00C763F9"/>
    <w:rsid w:val="00C76849"/>
    <w:rsid w:val="00C7732B"/>
    <w:rsid w:val="00C77541"/>
    <w:rsid w:val="00C77D7C"/>
    <w:rsid w:val="00C8034B"/>
    <w:rsid w:val="00C80B6B"/>
    <w:rsid w:val="00C80EEE"/>
    <w:rsid w:val="00C81790"/>
    <w:rsid w:val="00C84E8E"/>
    <w:rsid w:val="00C85B34"/>
    <w:rsid w:val="00C866BB"/>
    <w:rsid w:val="00C867A4"/>
    <w:rsid w:val="00C86BDC"/>
    <w:rsid w:val="00C875A3"/>
    <w:rsid w:val="00C876C7"/>
    <w:rsid w:val="00C901F7"/>
    <w:rsid w:val="00C90493"/>
    <w:rsid w:val="00C90950"/>
    <w:rsid w:val="00C90972"/>
    <w:rsid w:val="00C909FC"/>
    <w:rsid w:val="00C90DA5"/>
    <w:rsid w:val="00C929A3"/>
    <w:rsid w:val="00C9337F"/>
    <w:rsid w:val="00C9350A"/>
    <w:rsid w:val="00C9386D"/>
    <w:rsid w:val="00C940D3"/>
    <w:rsid w:val="00C94226"/>
    <w:rsid w:val="00C9426E"/>
    <w:rsid w:val="00C943E3"/>
    <w:rsid w:val="00C9502D"/>
    <w:rsid w:val="00C957DF"/>
    <w:rsid w:val="00C96047"/>
    <w:rsid w:val="00C964B6"/>
    <w:rsid w:val="00C97154"/>
    <w:rsid w:val="00C97610"/>
    <w:rsid w:val="00C9796C"/>
    <w:rsid w:val="00CA11B7"/>
    <w:rsid w:val="00CA1F4C"/>
    <w:rsid w:val="00CA23DF"/>
    <w:rsid w:val="00CA27CC"/>
    <w:rsid w:val="00CA2851"/>
    <w:rsid w:val="00CA2E5E"/>
    <w:rsid w:val="00CA3741"/>
    <w:rsid w:val="00CA3C93"/>
    <w:rsid w:val="00CA3C9E"/>
    <w:rsid w:val="00CA5411"/>
    <w:rsid w:val="00CA5602"/>
    <w:rsid w:val="00CA6227"/>
    <w:rsid w:val="00CA65B6"/>
    <w:rsid w:val="00CA78CB"/>
    <w:rsid w:val="00CB154D"/>
    <w:rsid w:val="00CB1624"/>
    <w:rsid w:val="00CB1978"/>
    <w:rsid w:val="00CB2182"/>
    <w:rsid w:val="00CB261D"/>
    <w:rsid w:val="00CB300F"/>
    <w:rsid w:val="00CB350B"/>
    <w:rsid w:val="00CB3561"/>
    <w:rsid w:val="00CB37A4"/>
    <w:rsid w:val="00CB3B58"/>
    <w:rsid w:val="00CB4122"/>
    <w:rsid w:val="00CB7022"/>
    <w:rsid w:val="00CB7571"/>
    <w:rsid w:val="00CB7AF6"/>
    <w:rsid w:val="00CC0059"/>
    <w:rsid w:val="00CC046B"/>
    <w:rsid w:val="00CC1E8F"/>
    <w:rsid w:val="00CC237A"/>
    <w:rsid w:val="00CC2477"/>
    <w:rsid w:val="00CC2B60"/>
    <w:rsid w:val="00CC3D24"/>
    <w:rsid w:val="00CC46EC"/>
    <w:rsid w:val="00CC48F7"/>
    <w:rsid w:val="00CC53A7"/>
    <w:rsid w:val="00CC53A8"/>
    <w:rsid w:val="00CC5529"/>
    <w:rsid w:val="00CC55A3"/>
    <w:rsid w:val="00CC5985"/>
    <w:rsid w:val="00CD0168"/>
    <w:rsid w:val="00CD0566"/>
    <w:rsid w:val="00CD06E1"/>
    <w:rsid w:val="00CD0956"/>
    <w:rsid w:val="00CD0A53"/>
    <w:rsid w:val="00CD0D02"/>
    <w:rsid w:val="00CD0D6D"/>
    <w:rsid w:val="00CD0DDF"/>
    <w:rsid w:val="00CD12BB"/>
    <w:rsid w:val="00CD140A"/>
    <w:rsid w:val="00CD1A0F"/>
    <w:rsid w:val="00CD1B38"/>
    <w:rsid w:val="00CD1F04"/>
    <w:rsid w:val="00CD2257"/>
    <w:rsid w:val="00CD23A4"/>
    <w:rsid w:val="00CD2AE7"/>
    <w:rsid w:val="00CD2E2E"/>
    <w:rsid w:val="00CD3401"/>
    <w:rsid w:val="00CD3F36"/>
    <w:rsid w:val="00CD4179"/>
    <w:rsid w:val="00CD4E9D"/>
    <w:rsid w:val="00CD58AB"/>
    <w:rsid w:val="00CD5923"/>
    <w:rsid w:val="00CD59FE"/>
    <w:rsid w:val="00CD5AA0"/>
    <w:rsid w:val="00CD5CB3"/>
    <w:rsid w:val="00CD6CF2"/>
    <w:rsid w:val="00CD70C4"/>
    <w:rsid w:val="00CE011B"/>
    <w:rsid w:val="00CE09D8"/>
    <w:rsid w:val="00CE0C80"/>
    <w:rsid w:val="00CE1402"/>
    <w:rsid w:val="00CE19ED"/>
    <w:rsid w:val="00CE19F9"/>
    <w:rsid w:val="00CE1F1B"/>
    <w:rsid w:val="00CE1FE5"/>
    <w:rsid w:val="00CE2528"/>
    <w:rsid w:val="00CE2A26"/>
    <w:rsid w:val="00CE2D8E"/>
    <w:rsid w:val="00CE314B"/>
    <w:rsid w:val="00CE38E2"/>
    <w:rsid w:val="00CE3A53"/>
    <w:rsid w:val="00CE3D29"/>
    <w:rsid w:val="00CE4122"/>
    <w:rsid w:val="00CE509E"/>
    <w:rsid w:val="00CE587E"/>
    <w:rsid w:val="00CE6319"/>
    <w:rsid w:val="00CE72F6"/>
    <w:rsid w:val="00CE7B64"/>
    <w:rsid w:val="00CF053B"/>
    <w:rsid w:val="00CF1066"/>
    <w:rsid w:val="00CF1227"/>
    <w:rsid w:val="00CF1AC1"/>
    <w:rsid w:val="00CF1D1A"/>
    <w:rsid w:val="00CF25D9"/>
    <w:rsid w:val="00CF2D49"/>
    <w:rsid w:val="00CF36C2"/>
    <w:rsid w:val="00CF488C"/>
    <w:rsid w:val="00CF48C2"/>
    <w:rsid w:val="00CF50A9"/>
    <w:rsid w:val="00CF5F96"/>
    <w:rsid w:val="00CF69B8"/>
    <w:rsid w:val="00CF7408"/>
    <w:rsid w:val="00CF7A07"/>
    <w:rsid w:val="00CF7B36"/>
    <w:rsid w:val="00D013B9"/>
    <w:rsid w:val="00D02A3B"/>
    <w:rsid w:val="00D050A5"/>
    <w:rsid w:val="00D05940"/>
    <w:rsid w:val="00D07044"/>
    <w:rsid w:val="00D074E6"/>
    <w:rsid w:val="00D101A3"/>
    <w:rsid w:val="00D10DAC"/>
    <w:rsid w:val="00D11269"/>
    <w:rsid w:val="00D1148F"/>
    <w:rsid w:val="00D11528"/>
    <w:rsid w:val="00D11DC1"/>
    <w:rsid w:val="00D12906"/>
    <w:rsid w:val="00D12E36"/>
    <w:rsid w:val="00D12E70"/>
    <w:rsid w:val="00D13085"/>
    <w:rsid w:val="00D13E5E"/>
    <w:rsid w:val="00D1448F"/>
    <w:rsid w:val="00D14991"/>
    <w:rsid w:val="00D15434"/>
    <w:rsid w:val="00D15699"/>
    <w:rsid w:val="00D15843"/>
    <w:rsid w:val="00D15ED1"/>
    <w:rsid w:val="00D15EE5"/>
    <w:rsid w:val="00D15FE0"/>
    <w:rsid w:val="00D16235"/>
    <w:rsid w:val="00D16947"/>
    <w:rsid w:val="00D172A2"/>
    <w:rsid w:val="00D17918"/>
    <w:rsid w:val="00D2165C"/>
    <w:rsid w:val="00D219F5"/>
    <w:rsid w:val="00D21BFD"/>
    <w:rsid w:val="00D21C1D"/>
    <w:rsid w:val="00D22016"/>
    <w:rsid w:val="00D222BC"/>
    <w:rsid w:val="00D2296D"/>
    <w:rsid w:val="00D22AA0"/>
    <w:rsid w:val="00D22BE2"/>
    <w:rsid w:val="00D2355B"/>
    <w:rsid w:val="00D239A0"/>
    <w:rsid w:val="00D23BD2"/>
    <w:rsid w:val="00D240DB"/>
    <w:rsid w:val="00D24209"/>
    <w:rsid w:val="00D24590"/>
    <w:rsid w:val="00D2476E"/>
    <w:rsid w:val="00D24E5C"/>
    <w:rsid w:val="00D25CD2"/>
    <w:rsid w:val="00D26C66"/>
    <w:rsid w:val="00D27957"/>
    <w:rsid w:val="00D27D18"/>
    <w:rsid w:val="00D27F34"/>
    <w:rsid w:val="00D301AA"/>
    <w:rsid w:val="00D31588"/>
    <w:rsid w:val="00D31620"/>
    <w:rsid w:val="00D3210F"/>
    <w:rsid w:val="00D32259"/>
    <w:rsid w:val="00D32EEA"/>
    <w:rsid w:val="00D332C4"/>
    <w:rsid w:val="00D33951"/>
    <w:rsid w:val="00D33F83"/>
    <w:rsid w:val="00D362FD"/>
    <w:rsid w:val="00D3700A"/>
    <w:rsid w:val="00D37623"/>
    <w:rsid w:val="00D37A6B"/>
    <w:rsid w:val="00D40148"/>
    <w:rsid w:val="00D40DA9"/>
    <w:rsid w:val="00D41057"/>
    <w:rsid w:val="00D41A14"/>
    <w:rsid w:val="00D42137"/>
    <w:rsid w:val="00D4224E"/>
    <w:rsid w:val="00D42920"/>
    <w:rsid w:val="00D43FBA"/>
    <w:rsid w:val="00D440F4"/>
    <w:rsid w:val="00D44B17"/>
    <w:rsid w:val="00D463CE"/>
    <w:rsid w:val="00D463E3"/>
    <w:rsid w:val="00D47274"/>
    <w:rsid w:val="00D50A44"/>
    <w:rsid w:val="00D51B58"/>
    <w:rsid w:val="00D52039"/>
    <w:rsid w:val="00D52744"/>
    <w:rsid w:val="00D54150"/>
    <w:rsid w:val="00D54DC9"/>
    <w:rsid w:val="00D55188"/>
    <w:rsid w:val="00D562FB"/>
    <w:rsid w:val="00D56A34"/>
    <w:rsid w:val="00D570D1"/>
    <w:rsid w:val="00D5744A"/>
    <w:rsid w:val="00D57ED0"/>
    <w:rsid w:val="00D60F41"/>
    <w:rsid w:val="00D61997"/>
    <w:rsid w:val="00D6242D"/>
    <w:rsid w:val="00D62E4D"/>
    <w:rsid w:val="00D6327D"/>
    <w:rsid w:val="00D636EA"/>
    <w:rsid w:val="00D637BA"/>
    <w:rsid w:val="00D6397D"/>
    <w:rsid w:val="00D64AFE"/>
    <w:rsid w:val="00D652FE"/>
    <w:rsid w:val="00D65D7B"/>
    <w:rsid w:val="00D6663A"/>
    <w:rsid w:val="00D6789E"/>
    <w:rsid w:val="00D72266"/>
    <w:rsid w:val="00D72AE1"/>
    <w:rsid w:val="00D732C7"/>
    <w:rsid w:val="00D73FBA"/>
    <w:rsid w:val="00D74B84"/>
    <w:rsid w:val="00D754B6"/>
    <w:rsid w:val="00D758FE"/>
    <w:rsid w:val="00D7602C"/>
    <w:rsid w:val="00D7628D"/>
    <w:rsid w:val="00D767E3"/>
    <w:rsid w:val="00D76938"/>
    <w:rsid w:val="00D77651"/>
    <w:rsid w:val="00D776AA"/>
    <w:rsid w:val="00D80BE4"/>
    <w:rsid w:val="00D81140"/>
    <w:rsid w:val="00D8209A"/>
    <w:rsid w:val="00D828DD"/>
    <w:rsid w:val="00D836AA"/>
    <w:rsid w:val="00D83C14"/>
    <w:rsid w:val="00D83E79"/>
    <w:rsid w:val="00D8406E"/>
    <w:rsid w:val="00D843CD"/>
    <w:rsid w:val="00D846E9"/>
    <w:rsid w:val="00D85522"/>
    <w:rsid w:val="00D87D64"/>
    <w:rsid w:val="00D901FB"/>
    <w:rsid w:val="00D9034D"/>
    <w:rsid w:val="00D905E0"/>
    <w:rsid w:val="00D90EB3"/>
    <w:rsid w:val="00D911A9"/>
    <w:rsid w:val="00D91CA4"/>
    <w:rsid w:val="00D9318C"/>
    <w:rsid w:val="00D945BB"/>
    <w:rsid w:val="00D958B5"/>
    <w:rsid w:val="00D95CAB"/>
    <w:rsid w:val="00D965A3"/>
    <w:rsid w:val="00D973E0"/>
    <w:rsid w:val="00DA0EC2"/>
    <w:rsid w:val="00DA0FE4"/>
    <w:rsid w:val="00DA1B86"/>
    <w:rsid w:val="00DA284D"/>
    <w:rsid w:val="00DA2C78"/>
    <w:rsid w:val="00DA319D"/>
    <w:rsid w:val="00DA41D0"/>
    <w:rsid w:val="00DA4670"/>
    <w:rsid w:val="00DA591D"/>
    <w:rsid w:val="00DA5982"/>
    <w:rsid w:val="00DA59EC"/>
    <w:rsid w:val="00DA5D9D"/>
    <w:rsid w:val="00DA63E2"/>
    <w:rsid w:val="00DA6AAC"/>
    <w:rsid w:val="00DA70BA"/>
    <w:rsid w:val="00DB0018"/>
    <w:rsid w:val="00DB01E4"/>
    <w:rsid w:val="00DB021D"/>
    <w:rsid w:val="00DB0794"/>
    <w:rsid w:val="00DB0B6B"/>
    <w:rsid w:val="00DB0EDC"/>
    <w:rsid w:val="00DB125F"/>
    <w:rsid w:val="00DB2212"/>
    <w:rsid w:val="00DB36AE"/>
    <w:rsid w:val="00DB3F27"/>
    <w:rsid w:val="00DB511B"/>
    <w:rsid w:val="00DB560A"/>
    <w:rsid w:val="00DB5E7C"/>
    <w:rsid w:val="00DB647B"/>
    <w:rsid w:val="00DB74B5"/>
    <w:rsid w:val="00DB76F6"/>
    <w:rsid w:val="00DB7825"/>
    <w:rsid w:val="00DB7A89"/>
    <w:rsid w:val="00DC0BA5"/>
    <w:rsid w:val="00DC0E3C"/>
    <w:rsid w:val="00DC1942"/>
    <w:rsid w:val="00DC2624"/>
    <w:rsid w:val="00DC311B"/>
    <w:rsid w:val="00DC3357"/>
    <w:rsid w:val="00DC366C"/>
    <w:rsid w:val="00DC37C8"/>
    <w:rsid w:val="00DC3C34"/>
    <w:rsid w:val="00DC3DEF"/>
    <w:rsid w:val="00DC4124"/>
    <w:rsid w:val="00DC48BD"/>
    <w:rsid w:val="00DC5AE4"/>
    <w:rsid w:val="00DC5E6E"/>
    <w:rsid w:val="00DC6643"/>
    <w:rsid w:val="00DC67AA"/>
    <w:rsid w:val="00DC6B0F"/>
    <w:rsid w:val="00DC6D50"/>
    <w:rsid w:val="00DC7128"/>
    <w:rsid w:val="00DC7335"/>
    <w:rsid w:val="00DC74C0"/>
    <w:rsid w:val="00DC7834"/>
    <w:rsid w:val="00DC7A64"/>
    <w:rsid w:val="00DD059A"/>
    <w:rsid w:val="00DD1087"/>
    <w:rsid w:val="00DD14BA"/>
    <w:rsid w:val="00DD1E02"/>
    <w:rsid w:val="00DD21DA"/>
    <w:rsid w:val="00DD2764"/>
    <w:rsid w:val="00DD351D"/>
    <w:rsid w:val="00DD3D13"/>
    <w:rsid w:val="00DD43CA"/>
    <w:rsid w:val="00DD48F3"/>
    <w:rsid w:val="00DD4D2C"/>
    <w:rsid w:val="00DD4D5B"/>
    <w:rsid w:val="00DD5B82"/>
    <w:rsid w:val="00DD5D40"/>
    <w:rsid w:val="00DD66EA"/>
    <w:rsid w:val="00DD6953"/>
    <w:rsid w:val="00DD6DB8"/>
    <w:rsid w:val="00DD6F88"/>
    <w:rsid w:val="00DE013B"/>
    <w:rsid w:val="00DE01CE"/>
    <w:rsid w:val="00DE0373"/>
    <w:rsid w:val="00DE083B"/>
    <w:rsid w:val="00DE1AC4"/>
    <w:rsid w:val="00DE2152"/>
    <w:rsid w:val="00DE2E1E"/>
    <w:rsid w:val="00DE2EDE"/>
    <w:rsid w:val="00DE2FAF"/>
    <w:rsid w:val="00DE3030"/>
    <w:rsid w:val="00DE4007"/>
    <w:rsid w:val="00DE4418"/>
    <w:rsid w:val="00DE44E8"/>
    <w:rsid w:val="00DE495F"/>
    <w:rsid w:val="00DE50F7"/>
    <w:rsid w:val="00DE540A"/>
    <w:rsid w:val="00DE5D7D"/>
    <w:rsid w:val="00DE5F8B"/>
    <w:rsid w:val="00DE619E"/>
    <w:rsid w:val="00DE66E9"/>
    <w:rsid w:val="00DE6F58"/>
    <w:rsid w:val="00DE6F61"/>
    <w:rsid w:val="00DE7350"/>
    <w:rsid w:val="00DE7FC1"/>
    <w:rsid w:val="00DF0054"/>
    <w:rsid w:val="00DF078F"/>
    <w:rsid w:val="00DF0A5E"/>
    <w:rsid w:val="00DF1CA0"/>
    <w:rsid w:val="00DF1F93"/>
    <w:rsid w:val="00DF2679"/>
    <w:rsid w:val="00DF38DA"/>
    <w:rsid w:val="00DF3900"/>
    <w:rsid w:val="00DF3D04"/>
    <w:rsid w:val="00DF453E"/>
    <w:rsid w:val="00DF580C"/>
    <w:rsid w:val="00DF71EA"/>
    <w:rsid w:val="00DF760C"/>
    <w:rsid w:val="00DF7FB8"/>
    <w:rsid w:val="00E00B24"/>
    <w:rsid w:val="00E00C27"/>
    <w:rsid w:val="00E01DC3"/>
    <w:rsid w:val="00E020C8"/>
    <w:rsid w:val="00E02CD3"/>
    <w:rsid w:val="00E03086"/>
    <w:rsid w:val="00E03A65"/>
    <w:rsid w:val="00E04310"/>
    <w:rsid w:val="00E0550B"/>
    <w:rsid w:val="00E0558C"/>
    <w:rsid w:val="00E06806"/>
    <w:rsid w:val="00E068FC"/>
    <w:rsid w:val="00E06B1A"/>
    <w:rsid w:val="00E06C08"/>
    <w:rsid w:val="00E06E76"/>
    <w:rsid w:val="00E075F1"/>
    <w:rsid w:val="00E07688"/>
    <w:rsid w:val="00E10621"/>
    <w:rsid w:val="00E10637"/>
    <w:rsid w:val="00E10CA3"/>
    <w:rsid w:val="00E111DE"/>
    <w:rsid w:val="00E11839"/>
    <w:rsid w:val="00E1186A"/>
    <w:rsid w:val="00E125A0"/>
    <w:rsid w:val="00E12D16"/>
    <w:rsid w:val="00E13807"/>
    <w:rsid w:val="00E13EA5"/>
    <w:rsid w:val="00E14772"/>
    <w:rsid w:val="00E14FAE"/>
    <w:rsid w:val="00E15105"/>
    <w:rsid w:val="00E1546E"/>
    <w:rsid w:val="00E15898"/>
    <w:rsid w:val="00E161EF"/>
    <w:rsid w:val="00E16267"/>
    <w:rsid w:val="00E16B92"/>
    <w:rsid w:val="00E16BCD"/>
    <w:rsid w:val="00E17CAA"/>
    <w:rsid w:val="00E17EC7"/>
    <w:rsid w:val="00E200B7"/>
    <w:rsid w:val="00E20EF2"/>
    <w:rsid w:val="00E211F1"/>
    <w:rsid w:val="00E2139B"/>
    <w:rsid w:val="00E21509"/>
    <w:rsid w:val="00E21970"/>
    <w:rsid w:val="00E222D5"/>
    <w:rsid w:val="00E23428"/>
    <w:rsid w:val="00E24882"/>
    <w:rsid w:val="00E2519E"/>
    <w:rsid w:val="00E2565B"/>
    <w:rsid w:val="00E258E2"/>
    <w:rsid w:val="00E25FD9"/>
    <w:rsid w:val="00E260F0"/>
    <w:rsid w:val="00E2627F"/>
    <w:rsid w:val="00E26532"/>
    <w:rsid w:val="00E2663E"/>
    <w:rsid w:val="00E27AF4"/>
    <w:rsid w:val="00E30970"/>
    <w:rsid w:val="00E30C2C"/>
    <w:rsid w:val="00E30FE5"/>
    <w:rsid w:val="00E32476"/>
    <w:rsid w:val="00E32B8D"/>
    <w:rsid w:val="00E32E7A"/>
    <w:rsid w:val="00E33B10"/>
    <w:rsid w:val="00E34144"/>
    <w:rsid w:val="00E357BA"/>
    <w:rsid w:val="00E357CB"/>
    <w:rsid w:val="00E36226"/>
    <w:rsid w:val="00E3693D"/>
    <w:rsid w:val="00E37643"/>
    <w:rsid w:val="00E37BE6"/>
    <w:rsid w:val="00E37D00"/>
    <w:rsid w:val="00E40A34"/>
    <w:rsid w:val="00E41558"/>
    <w:rsid w:val="00E42111"/>
    <w:rsid w:val="00E4233D"/>
    <w:rsid w:val="00E4261C"/>
    <w:rsid w:val="00E4361E"/>
    <w:rsid w:val="00E43734"/>
    <w:rsid w:val="00E43A86"/>
    <w:rsid w:val="00E43A87"/>
    <w:rsid w:val="00E43E3A"/>
    <w:rsid w:val="00E444B7"/>
    <w:rsid w:val="00E44EA2"/>
    <w:rsid w:val="00E45832"/>
    <w:rsid w:val="00E45C33"/>
    <w:rsid w:val="00E46DEF"/>
    <w:rsid w:val="00E46DF7"/>
    <w:rsid w:val="00E46DF8"/>
    <w:rsid w:val="00E475F6"/>
    <w:rsid w:val="00E4799B"/>
    <w:rsid w:val="00E50701"/>
    <w:rsid w:val="00E50D31"/>
    <w:rsid w:val="00E51CBF"/>
    <w:rsid w:val="00E522ED"/>
    <w:rsid w:val="00E5245A"/>
    <w:rsid w:val="00E52B6B"/>
    <w:rsid w:val="00E53A39"/>
    <w:rsid w:val="00E53AAA"/>
    <w:rsid w:val="00E541AF"/>
    <w:rsid w:val="00E541C3"/>
    <w:rsid w:val="00E551BC"/>
    <w:rsid w:val="00E562EA"/>
    <w:rsid w:val="00E577F1"/>
    <w:rsid w:val="00E60C71"/>
    <w:rsid w:val="00E619FE"/>
    <w:rsid w:val="00E61DAE"/>
    <w:rsid w:val="00E62093"/>
    <w:rsid w:val="00E63874"/>
    <w:rsid w:val="00E6391B"/>
    <w:rsid w:val="00E63DE1"/>
    <w:rsid w:val="00E642C5"/>
    <w:rsid w:val="00E644CA"/>
    <w:rsid w:val="00E64D46"/>
    <w:rsid w:val="00E65CD5"/>
    <w:rsid w:val="00E65F3D"/>
    <w:rsid w:val="00E662FF"/>
    <w:rsid w:val="00E703A5"/>
    <w:rsid w:val="00E70F88"/>
    <w:rsid w:val="00E70FF9"/>
    <w:rsid w:val="00E71072"/>
    <w:rsid w:val="00E7249E"/>
    <w:rsid w:val="00E72729"/>
    <w:rsid w:val="00E72B99"/>
    <w:rsid w:val="00E73918"/>
    <w:rsid w:val="00E73BFC"/>
    <w:rsid w:val="00E74436"/>
    <w:rsid w:val="00E74CBC"/>
    <w:rsid w:val="00E756A9"/>
    <w:rsid w:val="00E759AF"/>
    <w:rsid w:val="00E76C8C"/>
    <w:rsid w:val="00E76DEC"/>
    <w:rsid w:val="00E77E71"/>
    <w:rsid w:val="00E80136"/>
    <w:rsid w:val="00E80276"/>
    <w:rsid w:val="00E80604"/>
    <w:rsid w:val="00E80A91"/>
    <w:rsid w:val="00E81678"/>
    <w:rsid w:val="00E81BDA"/>
    <w:rsid w:val="00E84A8A"/>
    <w:rsid w:val="00E85376"/>
    <w:rsid w:val="00E8649E"/>
    <w:rsid w:val="00E864F9"/>
    <w:rsid w:val="00E8658F"/>
    <w:rsid w:val="00E86B9A"/>
    <w:rsid w:val="00E87167"/>
    <w:rsid w:val="00E87496"/>
    <w:rsid w:val="00E8766D"/>
    <w:rsid w:val="00E90A4E"/>
    <w:rsid w:val="00E90ADC"/>
    <w:rsid w:val="00E90E43"/>
    <w:rsid w:val="00E91C49"/>
    <w:rsid w:val="00E91E04"/>
    <w:rsid w:val="00E92491"/>
    <w:rsid w:val="00E92D5E"/>
    <w:rsid w:val="00E93789"/>
    <w:rsid w:val="00E94770"/>
    <w:rsid w:val="00E94A1C"/>
    <w:rsid w:val="00E9528F"/>
    <w:rsid w:val="00E9529E"/>
    <w:rsid w:val="00E95438"/>
    <w:rsid w:val="00E95AAB"/>
    <w:rsid w:val="00E963FF"/>
    <w:rsid w:val="00E96F5C"/>
    <w:rsid w:val="00E97600"/>
    <w:rsid w:val="00E97B53"/>
    <w:rsid w:val="00E97E98"/>
    <w:rsid w:val="00EA0826"/>
    <w:rsid w:val="00EA0D95"/>
    <w:rsid w:val="00EA1523"/>
    <w:rsid w:val="00EA25EA"/>
    <w:rsid w:val="00EA2882"/>
    <w:rsid w:val="00EA2C4A"/>
    <w:rsid w:val="00EA312D"/>
    <w:rsid w:val="00EA3BA5"/>
    <w:rsid w:val="00EA3E98"/>
    <w:rsid w:val="00EA41A7"/>
    <w:rsid w:val="00EA41D8"/>
    <w:rsid w:val="00EA42A0"/>
    <w:rsid w:val="00EA4B54"/>
    <w:rsid w:val="00EA6464"/>
    <w:rsid w:val="00EA6EA8"/>
    <w:rsid w:val="00EA7694"/>
    <w:rsid w:val="00EB0C86"/>
    <w:rsid w:val="00EB1CCE"/>
    <w:rsid w:val="00EB1F36"/>
    <w:rsid w:val="00EB2733"/>
    <w:rsid w:val="00EB289D"/>
    <w:rsid w:val="00EB2AF2"/>
    <w:rsid w:val="00EB2C52"/>
    <w:rsid w:val="00EB3380"/>
    <w:rsid w:val="00EB33D5"/>
    <w:rsid w:val="00EB3960"/>
    <w:rsid w:val="00EB3BFF"/>
    <w:rsid w:val="00EB4672"/>
    <w:rsid w:val="00EB4787"/>
    <w:rsid w:val="00EB5275"/>
    <w:rsid w:val="00EB561A"/>
    <w:rsid w:val="00EB5711"/>
    <w:rsid w:val="00EB590A"/>
    <w:rsid w:val="00EB6C5B"/>
    <w:rsid w:val="00EB7B9B"/>
    <w:rsid w:val="00EB7BCD"/>
    <w:rsid w:val="00EC005F"/>
    <w:rsid w:val="00EC080D"/>
    <w:rsid w:val="00EC2826"/>
    <w:rsid w:val="00EC3559"/>
    <w:rsid w:val="00EC4B46"/>
    <w:rsid w:val="00EC5A47"/>
    <w:rsid w:val="00EC6F14"/>
    <w:rsid w:val="00EC74A1"/>
    <w:rsid w:val="00EC797B"/>
    <w:rsid w:val="00EC7CF7"/>
    <w:rsid w:val="00ED021F"/>
    <w:rsid w:val="00ED0635"/>
    <w:rsid w:val="00ED196C"/>
    <w:rsid w:val="00ED1BA9"/>
    <w:rsid w:val="00ED1E09"/>
    <w:rsid w:val="00ED28E5"/>
    <w:rsid w:val="00ED2A47"/>
    <w:rsid w:val="00ED32CD"/>
    <w:rsid w:val="00ED32D7"/>
    <w:rsid w:val="00ED504C"/>
    <w:rsid w:val="00ED5257"/>
    <w:rsid w:val="00ED53B7"/>
    <w:rsid w:val="00ED5580"/>
    <w:rsid w:val="00ED566D"/>
    <w:rsid w:val="00ED7853"/>
    <w:rsid w:val="00ED789F"/>
    <w:rsid w:val="00ED7DF2"/>
    <w:rsid w:val="00EE049A"/>
    <w:rsid w:val="00EE0EBD"/>
    <w:rsid w:val="00EE1E0B"/>
    <w:rsid w:val="00EE2720"/>
    <w:rsid w:val="00EE3864"/>
    <w:rsid w:val="00EE3907"/>
    <w:rsid w:val="00EE408F"/>
    <w:rsid w:val="00EE4877"/>
    <w:rsid w:val="00EE48D5"/>
    <w:rsid w:val="00EE553D"/>
    <w:rsid w:val="00EE59BB"/>
    <w:rsid w:val="00EE5EA9"/>
    <w:rsid w:val="00EE67C1"/>
    <w:rsid w:val="00EE6B7A"/>
    <w:rsid w:val="00EE7CE1"/>
    <w:rsid w:val="00EE7EF9"/>
    <w:rsid w:val="00EF137A"/>
    <w:rsid w:val="00EF1E3C"/>
    <w:rsid w:val="00EF2348"/>
    <w:rsid w:val="00EF2534"/>
    <w:rsid w:val="00EF2E87"/>
    <w:rsid w:val="00EF3252"/>
    <w:rsid w:val="00EF3504"/>
    <w:rsid w:val="00EF3F8C"/>
    <w:rsid w:val="00EF43B5"/>
    <w:rsid w:val="00EF44CC"/>
    <w:rsid w:val="00EF57F3"/>
    <w:rsid w:val="00EF5E01"/>
    <w:rsid w:val="00EF60AE"/>
    <w:rsid w:val="00EF61A8"/>
    <w:rsid w:val="00EF624E"/>
    <w:rsid w:val="00EF666A"/>
    <w:rsid w:val="00F01313"/>
    <w:rsid w:val="00F016FF"/>
    <w:rsid w:val="00F0189E"/>
    <w:rsid w:val="00F01CA9"/>
    <w:rsid w:val="00F01D22"/>
    <w:rsid w:val="00F02400"/>
    <w:rsid w:val="00F0481E"/>
    <w:rsid w:val="00F04D36"/>
    <w:rsid w:val="00F04F30"/>
    <w:rsid w:val="00F05C2B"/>
    <w:rsid w:val="00F05F30"/>
    <w:rsid w:val="00F05FCD"/>
    <w:rsid w:val="00F06BE4"/>
    <w:rsid w:val="00F072A7"/>
    <w:rsid w:val="00F07961"/>
    <w:rsid w:val="00F101E2"/>
    <w:rsid w:val="00F10978"/>
    <w:rsid w:val="00F11DA4"/>
    <w:rsid w:val="00F11DE6"/>
    <w:rsid w:val="00F1205A"/>
    <w:rsid w:val="00F124B2"/>
    <w:rsid w:val="00F125B1"/>
    <w:rsid w:val="00F131BB"/>
    <w:rsid w:val="00F1562D"/>
    <w:rsid w:val="00F15635"/>
    <w:rsid w:val="00F162C3"/>
    <w:rsid w:val="00F16F30"/>
    <w:rsid w:val="00F17077"/>
    <w:rsid w:val="00F17538"/>
    <w:rsid w:val="00F17D53"/>
    <w:rsid w:val="00F20393"/>
    <w:rsid w:val="00F208EE"/>
    <w:rsid w:val="00F20CBE"/>
    <w:rsid w:val="00F20E31"/>
    <w:rsid w:val="00F22687"/>
    <w:rsid w:val="00F22D86"/>
    <w:rsid w:val="00F2335E"/>
    <w:rsid w:val="00F23848"/>
    <w:rsid w:val="00F245BC"/>
    <w:rsid w:val="00F25198"/>
    <w:rsid w:val="00F25BBB"/>
    <w:rsid w:val="00F25F06"/>
    <w:rsid w:val="00F261F3"/>
    <w:rsid w:val="00F26BEF"/>
    <w:rsid w:val="00F26E16"/>
    <w:rsid w:val="00F273B8"/>
    <w:rsid w:val="00F306B5"/>
    <w:rsid w:val="00F316C8"/>
    <w:rsid w:val="00F3192E"/>
    <w:rsid w:val="00F31952"/>
    <w:rsid w:val="00F31B1A"/>
    <w:rsid w:val="00F31B1E"/>
    <w:rsid w:val="00F32121"/>
    <w:rsid w:val="00F324C3"/>
    <w:rsid w:val="00F326A4"/>
    <w:rsid w:val="00F34FE3"/>
    <w:rsid w:val="00F3606D"/>
    <w:rsid w:val="00F36571"/>
    <w:rsid w:val="00F36DD7"/>
    <w:rsid w:val="00F377AE"/>
    <w:rsid w:val="00F379B0"/>
    <w:rsid w:val="00F40309"/>
    <w:rsid w:val="00F408E5"/>
    <w:rsid w:val="00F40BDC"/>
    <w:rsid w:val="00F40E35"/>
    <w:rsid w:val="00F40E4D"/>
    <w:rsid w:val="00F419EF"/>
    <w:rsid w:val="00F420C7"/>
    <w:rsid w:val="00F42656"/>
    <w:rsid w:val="00F43CEE"/>
    <w:rsid w:val="00F43DF6"/>
    <w:rsid w:val="00F43EE9"/>
    <w:rsid w:val="00F442F2"/>
    <w:rsid w:val="00F454DD"/>
    <w:rsid w:val="00F458A8"/>
    <w:rsid w:val="00F45AAD"/>
    <w:rsid w:val="00F473A1"/>
    <w:rsid w:val="00F4778A"/>
    <w:rsid w:val="00F47AE4"/>
    <w:rsid w:val="00F50ADA"/>
    <w:rsid w:val="00F51BAE"/>
    <w:rsid w:val="00F51D3D"/>
    <w:rsid w:val="00F52576"/>
    <w:rsid w:val="00F53526"/>
    <w:rsid w:val="00F547C8"/>
    <w:rsid w:val="00F54944"/>
    <w:rsid w:val="00F558D9"/>
    <w:rsid w:val="00F56637"/>
    <w:rsid w:val="00F57D32"/>
    <w:rsid w:val="00F6090E"/>
    <w:rsid w:val="00F615EC"/>
    <w:rsid w:val="00F61657"/>
    <w:rsid w:val="00F620C6"/>
    <w:rsid w:val="00F639A4"/>
    <w:rsid w:val="00F649C3"/>
    <w:rsid w:val="00F64E4C"/>
    <w:rsid w:val="00F65074"/>
    <w:rsid w:val="00F6507C"/>
    <w:rsid w:val="00F6591D"/>
    <w:rsid w:val="00F661ED"/>
    <w:rsid w:val="00F66898"/>
    <w:rsid w:val="00F66906"/>
    <w:rsid w:val="00F66E65"/>
    <w:rsid w:val="00F67423"/>
    <w:rsid w:val="00F70184"/>
    <w:rsid w:val="00F706FB"/>
    <w:rsid w:val="00F70997"/>
    <w:rsid w:val="00F70B11"/>
    <w:rsid w:val="00F71198"/>
    <w:rsid w:val="00F7143D"/>
    <w:rsid w:val="00F72FE0"/>
    <w:rsid w:val="00F7302A"/>
    <w:rsid w:val="00F735CB"/>
    <w:rsid w:val="00F73857"/>
    <w:rsid w:val="00F73B18"/>
    <w:rsid w:val="00F74F5F"/>
    <w:rsid w:val="00F75869"/>
    <w:rsid w:val="00F75C26"/>
    <w:rsid w:val="00F76154"/>
    <w:rsid w:val="00F7673B"/>
    <w:rsid w:val="00F77037"/>
    <w:rsid w:val="00F77366"/>
    <w:rsid w:val="00F7738F"/>
    <w:rsid w:val="00F77547"/>
    <w:rsid w:val="00F77EFF"/>
    <w:rsid w:val="00F80335"/>
    <w:rsid w:val="00F80891"/>
    <w:rsid w:val="00F80B0A"/>
    <w:rsid w:val="00F80B88"/>
    <w:rsid w:val="00F81B6B"/>
    <w:rsid w:val="00F83876"/>
    <w:rsid w:val="00F84CC7"/>
    <w:rsid w:val="00F84EE7"/>
    <w:rsid w:val="00F8511D"/>
    <w:rsid w:val="00F85338"/>
    <w:rsid w:val="00F85607"/>
    <w:rsid w:val="00F85AB6"/>
    <w:rsid w:val="00F86BD1"/>
    <w:rsid w:val="00F879CA"/>
    <w:rsid w:val="00F87C72"/>
    <w:rsid w:val="00F90CBA"/>
    <w:rsid w:val="00F90FD7"/>
    <w:rsid w:val="00F913F6"/>
    <w:rsid w:val="00F916CE"/>
    <w:rsid w:val="00F922F7"/>
    <w:rsid w:val="00F92846"/>
    <w:rsid w:val="00F92A04"/>
    <w:rsid w:val="00F92EAD"/>
    <w:rsid w:val="00F93B4C"/>
    <w:rsid w:val="00F94317"/>
    <w:rsid w:val="00F943EC"/>
    <w:rsid w:val="00F95836"/>
    <w:rsid w:val="00F958B8"/>
    <w:rsid w:val="00F96925"/>
    <w:rsid w:val="00F97526"/>
    <w:rsid w:val="00F97A8B"/>
    <w:rsid w:val="00F97BCC"/>
    <w:rsid w:val="00FA0158"/>
    <w:rsid w:val="00FA0B17"/>
    <w:rsid w:val="00FA0F6B"/>
    <w:rsid w:val="00FA19A2"/>
    <w:rsid w:val="00FA1C97"/>
    <w:rsid w:val="00FA2BBA"/>
    <w:rsid w:val="00FA2FF5"/>
    <w:rsid w:val="00FA3E18"/>
    <w:rsid w:val="00FA425F"/>
    <w:rsid w:val="00FA54D6"/>
    <w:rsid w:val="00FA56E9"/>
    <w:rsid w:val="00FA5842"/>
    <w:rsid w:val="00FA5D81"/>
    <w:rsid w:val="00FA5E71"/>
    <w:rsid w:val="00FA5FCF"/>
    <w:rsid w:val="00FA6695"/>
    <w:rsid w:val="00FA7558"/>
    <w:rsid w:val="00FA7A5B"/>
    <w:rsid w:val="00FA7DA9"/>
    <w:rsid w:val="00FB02C2"/>
    <w:rsid w:val="00FB044F"/>
    <w:rsid w:val="00FB19B1"/>
    <w:rsid w:val="00FB1E98"/>
    <w:rsid w:val="00FB1F15"/>
    <w:rsid w:val="00FB2BBF"/>
    <w:rsid w:val="00FB2DD2"/>
    <w:rsid w:val="00FB3415"/>
    <w:rsid w:val="00FB3456"/>
    <w:rsid w:val="00FB38DC"/>
    <w:rsid w:val="00FB3AF7"/>
    <w:rsid w:val="00FB4D09"/>
    <w:rsid w:val="00FB4D65"/>
    <w:rsid w:val="00FB5A51"/>
    <w:rsid w:val="00FB62D2"/>
    <w:rsid w:val="00FB6503"/>
    <w:rsid w:val="00FB6A5A"/>
    <w:rsid w:val="00FB70EA"/>
    <w:rsid w:val="00FB7497"/>
    <w:rsid w:val="00FB7728"/>
    <w:rsid w:val="00FB7A9A"/>
    <w:rsid w:val="00FB7C87"/>
    <w:rsid w:val="00FC040B"/>
    <w:rsid w:val="00FC057A"/>
    <w:rsid w:val="00FC0932"/>
    <w:rsid w:val="00FC1258"/>
    <w:rsid w:val="00FC18F2"/>
    <w:rsid w:val="00FC1A00"/>
    <w:rsid w:val="00FC22A3"/>
    <w:rsid w:val="00FC32B1"/>
    <w:rsid w:val="00FC349A"/>
    <w:rsid w:val="00FC3874"/>
    <w:rsid w:val="00FC3CEE"/>
    <w:rsid w:val="00FC3D04"/>
    <w:rsid w:val="00FC424E"/>
    <w:rsid w:val="00FC4683"/>
    <w:rsid w:val="00FC53FB"/>
    <w:rsid w:val="00FC598D"/>
    <w:rsid w:val="00FC68DD"/>
    <w:rsid w:val="00FC6DDD"/>
    <w:rsid w:val="00FC7409"/>
    <w:rsid w:val="00FC76ED"/>
    <w:rsid w:val="00FD0AFB"/>
    <w:rsid w:val="00FD0C7F"/>
    <w:rsid w:val="00FD2077"/>
    <w:rsid w:val="00FD26D7"/>
    <w:rsid w:val="00FD36BB"/>
    <w:rsid w:val="00FD4860"/>
    <w:rsid w:val="00FD542B"/>
    <w:rsid w:val="00FD5A76"/>
    <w:rsid w:val="00FD5F9D"/>
    <w:rsid w:val="00FD645F"/>
    <w:rsid w:val="00FD6B2C"/>
    <w:rsid w:val="00FD73A7"/>
    <w:rsid w:val="00FD789D"/>
    <w:rsid w:val="00FE08DF"/>
    <w:rsid w:val="00FE0925"/>
    <w:rsid w:val="00FE0BD4"/>
    <w:rsid w:val="00FE0DFB"/>
    <w:rsid w:val="00FE1198"/>
    <w:rsid w:val="00FE133A"/>
    <w:rsid w:val="00FE13B0"/>
    <w:rsid w:val="00FE239C"/>
    <w:rsid w:val="00FE280B"/>
    <w:rsid w:val="00FE2F18"/>
    <w:rsid w:val="00FE36CC"/>
    <w:rsid w:val="00FE37A0"/>
    <w:rsid w:val="00FE3A6A"/>
    <w:rsid w:val="00FE3E10"/>
    <w:rsid w:val="00FE3E2F"/>
    <w:rsid w:val="00FE4072"/>
    <w:rsid w:val="00FE4AF0"/>
    <w:rsid w:val="00FE5AAE"/>
    <w:rsid w:val="00FE6DEA"/>
    <w:rsid w:val="00FE6F7C"/>
    <w:rsid w:val="00FE7938"/>
    <w:rsid w:val="00FF1320"/>
    <w:rsid w:val="00FF22F5"/>
    <w:rsid w:val="00FF2931"/>
    <w:rsid w:val="00FF2D39"/>
    <w:rsid w:val="00FF3096"/>
    <w:rsid w:val="00FF39EE"/>
    <w:rsid w:val="00FF3C39"/>
    <w:rsid w:val="00FF4098"/>
    <w:rsid w:val="00FF4403"/>
    <w:rsid w:val="00FF4F74"/>
    <w:rsid w:val="00FF4FA8"/>
    <w:rsid w:val="00FF63F0"/>
    <w:rsid w:val="00FF6B75"/>
    <w:rsid w:val="00FF6F2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31EF3"/>
    <w:rPr>
      <w:sz w:val="24"/>
      <w:szCs w:val="24"/>
      <w:lang w:val="sk-SK"/>
    </w:rPr>
  </w:style>
  <w:style w:type="paragraph" w:styleId="Nadpis1">
    <w:name w:val="heading 1"/>
    <w:basedOn w:val="Normlny"/>
    <w:next w:val="Normlny"/>
    <w:link w:val="Nadpis1Char"/>
    <w:qFormat/>
    <w:rsid w:val="004E6F31"/>
    <w:pPr>
      <w:keepNext/>
      <w:outlineLvl w:val="0"/>
    </w:pPr>
    <w:rPr>
      <w:rFonts w:asciiTheme="minorHAnsi" w:hAnsiTheme="minorHAnsi"/>
      <w:b/>
      <w:caps/>
      <w:sz w:val="22"/>
      <w:szCs w:val="20"/>
    </w:rPr>
  </w:style>
  <w:style w:type="paragraph" w:styleId="Nadpis2">
    <w:name w:val="heading 2"/>
    <w:basedOn w:val="Normlny"/>
    <w:next w:val="Normlny"/>
    <w:link w:val="Nadpis2Char"/>
    <w:uiPriority w:val="9"/>
    <w:qFormat/>
    <w:pPr>
      <w:keepNext/>
      <w:outlineLvl w:val="1"/>
    </w:pPr>
    <w:rPr>
      <w:b/>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sz w:val="20"/>
      <w:szCs w:val="20"/>
    </w:rPr>
  </w:style>
  <w:style w:type="paragraph" w:styleId="Pta">
    <w:name w:val="footer"/>
    <w:basedOn w:val="Normlny"/>
    <w:link w:val="PtaChar"/>
    <w:uiPriority w:val="99"/>
    <w:pPr>
      <w:tabs>
        <w:tab w:val="center" w:pos="4153"/>
        <w:tab w:val="right" w:pos="8306"/>
      </w:tabs>
    </w:pPr>
    <w:rPr>
      <w:sz w:val="20"/>
      <w:szCs w:val="20"/>
    </w:rPr>
  </w:style>
  <w:style w:type="paragraph" w:styleId="Zkladntext">
    <w:name w:val="Body Text"/>
    <w:basedOn w:val="Normlny"/>
    <w:link w:val="ZkladntextChar"/>
    <w:pPr>
      <w:ind w:left="426"/>
      <w:jc w:val="both"/>
    </w:pPr>
    <w:rPr>
      <w:sz w:val="18"/>
      <w:szCs w:val="20"/>
    </w:rPr>
  </w:style>
  <w:style w:type="paragraph" w:customStyle="1" w:styleId="Tabulka">
    <w:name w:val="Tabulka"/>
    <w:basedOn w:val="Normlny"/>
    <w:rPr>
      <w:color w:val="000000"/>
      <w:sz w:val="18"/>
      <w:szCs w:val="20"/>
    </w:rPr>
  </w:style>
  <w:style w:type="paragraph" w:customStyle="1" w:styleId="Pismenka">
    <w:name w:val="Pismenka"/>
    <w:basedOn w:val="Zkladntext"/>
    <w:pPr>
      <w:ind w:left="0"/>
    </w:pPr>
    <w:rPr>
      <w:b/>
    </w:rPr>
  </w:style>
  <w:style w:type="paragraph" w:styleId="Zarkazkladnhotextu2">
    <w:name w:val="Body Text Indent 2"/>
    <w:basedOn w:val="Normlny"/>
    <w:pPr>
      <w:tabs>
        <w:tab w:val="num" w:pos="709"/>
      </w:tabs>
      <w:ind w:left="1701" w:hanging="283"/>
      <w:jc w:val="both"/>
    </w:pPr>
    <w:rPr>
      <w:rFonts w:ascii="Bookman Old Style" w:hAnsi="Bookman Old Style"/>
      <w:snapToGrid w:val="0"/>
      <w:sz w:val="18"/>
      <w:szCs w:val="20"/>
    </w:rPr>
  </w:style>
  <w:style w:type="paragraph" w:styleId="Obsah1">
    <w:name w:val="toc 1"/>
    <w:basedOn w:val="Normlny"/>
    <w:next w:val="Normlny"/>
    <w:autoRedefine/>
    <w:uiPriority w:val="39"/>
    <w:rsid w:val="00A4410F"/>
    <w:pPr>
      <w:tabs>
        <w:tab w:val="left" w:pos="284"/>
        <w:tab w:val="right" w:leader="dot" w:pos="9345"/>
      </w:tabs>
      <w:spacing w:before="120" w:after="120"/>
      <w:ind w:left="284" w:hanging="284"/>
    </w:pPr>
    <w:rPr>
      <w:rFonts w:asciiTheme="minorHAnsi" w:hAnsiTheme="minorHAnsi" w:cstheme="minorHAnsi"/>
      <w:b/>
      <w:bCs/>
      <w:caps/>
      <w:sz w:val="20"/>
      <w:szCs w:val="20"/>
    </w:rPr>
  </w:style>
  <w:style w:type="paragraph" w:styleId="Obsah2">
    <w:name w:val="toc 2"/>
    <w:basedOn w:val="Normlny"/>
    <w:next w:val="Normlny"/>
    <w:autoRedefine/>
    <w:semiHidden/>
    <w:pPr>
      <w:ind w:left="240"/>
    </w:pPr>
    <w:rPr>
      <w:rFonts w:asciiTheme="minorHAnsi" w:hAnsiTheme="minorHAnsi" w:cstheme="minorHAnsi"/>
      <w:smallCaps/>
      <w:sz w:val="20"/>
      <w:szCs w:val="20"/>
    </w:rPr>
  </w:style>
  <w:style w:type="paragraph" w:styleId="Obsah3">
    <w:name w:val="toc 3"/>
    <w:basedOn w:val="Normlny"/>
    <w:next w:val="Normlny"/>
    <w:autoRedefine/>
    <w:semiHidden/>
    <w:pPr>
      <w:ind w:left="480"/>
    </w:pPr>
    <w:rPr>
      <w:rFonts w:asciiTheme="minorHAnsi" w:hAnsiTheme="minorHAnsi" w:cstheme="minorHAnsi"/>
      <w:i/>
      <w:iCs/>
      <w:sz w:val="20"/>
      <w:szCs w:val="20"/>
    </w:rPr>
  </w:style>
  <w:style w:type="paragraph" w:styleId="Obsah4">
    <w:name w:val="toc 4"/>
    <w:basedOn w:val="Normlny"/>
    <w:next w:val="Normlny"/>
    <w:autoRedefine/>
    <w:semiHidden/>
    <w:pPr>
      <w:ind w:left="720"/>
    </w:pPr>
    <w:rPr>
      <w:rFonts w:asciiTheme="minorHAnsi" w:hAnsiTheme="minorHAnsi" w:cstheme="minorHAnsi"/>
      <w:sz w:val="18"/>
      <w:szCs w:val="18"/>
    </w:rPr>
  </w:style>
  <w:style w:type="paragraph" w:styleId="Obsah5">
    <w:name w:val="toc 5"/>
    <w:basedOn w:val="Normlny"/>
    <w:next w:val="Normlny"/>
    <w:autoRedefine/>
    <w:semiHidden/>
    <w:pPr>
      <w:ind w:left="960"/>
    </w:pPr>
    <w:rPr>
      <w:rFonts w:asciiTheme="minorHAnsi" w:hAnsiTheme="minorHAnsi" w:cstheme="minorHAnsi"/>
      <w:sz w:val="18"/>
      <w:szCs w:val="18"/>
    </w:rPr>
  </w:style>
  <w:style w:type="paragraph" w:styleId="Obsah6">
    <w:name w:val="toc 6"/>
    <w:basedOn w:val="Normlny"/>
    <w:next w:val="Normlny"/>
    <w:autoRedefine/>
    <w:semiHidden/>
    <w:pPr>
      <w:ind w:left="1200"/>
    </w:pPr>
    <w:rPr>
      <w:rFonts w:asciiTheme="minorHAnsi" w:hAnsiTheme="minorHAnsi" w:cstheme="minorHAnsi"/>
      <w:sz w:val="18"/>
      <w:szCs w:val="18"/>
    </w:rPr>
  </w:style>
  <w:style w:type="paragraph" w:styleId="Obsah7">
    <w:name w:val="toc 7"/>
    <w:basedOn w:val="Normlny"/>
    <w:next w:val="Normlny"/>
    <w:autoRedefine/>
    <w:semiHidden/>
    <w:pPr>
      <w:ind w:left="1440"/>
    </w:pPr>
    <w:rPr>
      <w:rFonts w:asciiTheme="minorHAnsi" w:hAnsiTheme="minorHAnsi" w:cstheme="minorHAnsi"/>
      <w:sz w:val="18"/>
      <w:szCs w:val="18"/>
    </w:rPr>
  </w:style>
  <w:style w:type="paragraph" w:styleId="Obsah8">
    <w:name w:val="toc 8"/>
    <w:basedOn w:val="Normlny"/>
    <w:next w:val="Normlny"/>
    <w:autoRedefine/>
    <w:semiHidden/>
    <w:pPr>
      <w:ind w:left="1680"/>
    </w:pPr>
    <w:rPr>
      <w:rFonts w:asciiTheme="minorHAnsi" w:hAnsiTheme="minorHAnsi" w:cstheme="minorHAnsi"/>
      <w:sz w:val="18"/>
      <w:szCs w:val="18"/>
    </w:rPr>
  </w:style>
  <w:style w:type="paragraph" w:styleId="Obsah9">
    <w:name w:val="toc 9"/>
    <w:basedOn w:val="Normlny"/>
    <w:next w:val="Normlny"/>
    <w:autoRedefine/>
    <w:semiHidden/>
    <w:pPr>
      <w:ind w:left="1920"/>
    </w:pPr>
    <w:rPr>
      <w:rFonts w:asciiTheme="minorHAnsi" w:hAnsiTheme="minorHAnsi" w:cstheme="minorHAnsi"/>
      <w:sz w:val="18"/>
      <w:szCs w:val="18"/>
    </w:rPr>
  </w:style>
  <w:style w:type="character" w:styleId="Hypertextovprepojenie">
    <w:name w:val="Hyperlink"/>
    <w:uiPriority w:val="99"/>
    <w:rPr>
      <w:color w:val="0000FF"/>
      <w:u w:val="single"/>
    </w:rPr>
  </w:style>
  <w:style w:type="paragraph" w:styleId="Zarkazkladnhotextu3">
    <w:name w:val="Body Text Indent 3"/>
    <w:basedOn w:val="Normlny"/>
    <w:pPr>
      <w:spacing w:after="120"/>
      <w:ind w:left="283"/>
    </w:pPr>
    <w:rPr>
      <w:sz w:val="16"/>
      <w:szCs w:val="16"/>
    </w:rPr>
  </w:style>
  <w:style w:type="character" w:styleId="slostrany">
    <w:name w:val="page number"/>
    <w:basedOn w:val="Predvolenpsmoodseku"/>
  </w:style>
  <w:style w:type="paragraph" w:styleId="Textbubliny">
    <w:name w:val="Balloon Text"/>
    <w:basedOn w:val="Normlny"/>
    <w:semiHidden/>
    <w:rPr>
      <w:rFonts w:ascii="Tahoma" w:hAnsi="Tahoma" w:cs="Tahoma"/>
      <w:sz w:val="16"/>
      <w:szCs w:val="16"/>
    </w:rPr>
  </w:style>
  <w:style w:type="paragraph" w:styleId="Obyajntext">
    <w:name w:val="Plain Text"/>
    <w:basedOn w:val="Normlny"/>
    <w:rPr>
      <w:rFonts w:ascii="Courier New" w:hAnsi="Courier New"/>
      <w:sz w:val="20"/>
      <w:szCs w:val="20"/>
      <w:lang w:val="cs-CZ" w:eastAsia="cs-CZ"/>
    </w:rPr>
  </w:style>
  <w:style w:type="paragraph" w:styleId="Zarkazkladnhotextu">
    <w:name w:val="Body Text Indent"/>
    <w:basedOn w:val="Normlny"/>
    <w:pPr>
      <w:ind w:left="900" w:hanging="180"/>
      <w:jc w:val="both"/>
    </w:pPr>
    <w:rPr>
      <w:rFonts w:ascii="Comic Sans MS" w:hAnsi="Comic Sans MS"/>
      <w:sz w:val="20"/>
    </w:rPr>
  </w:style>
  <w:style w:type="character" w:styleId="PouitHypertextovPrepojenie">
    <w:name w:val="FollowedHyperlink"/>
    <w:rPr>
      <w:color w:val="800080"/>
      <w:u w:val="single"/>
    </w:rPr>
  </w:style>
  <w:style w:type="paragraph" w:customStyle="1" w:styleId="xl25">
    <w:name w:val="xl25"/>
    <w:basedOn w:val="Normlny"/>
    <w:pPr>
      <w:pBdr>
        <w:top w:val="single" w:sz="4" w:space="0" w:color="auto"/>
        <w:left w:val="single" w:sz="4" w:space="0" w:color="auto"/>
        <w:right w:val="single" w:sz="8" w:space="0" w:color="auto"/>
      </w:pBdr>
      <w:spacing w:before="100" w:beforeAutospacing="1" w:after="100" w:afterAutospacing="1"/>
    </w:pPr>
  </w:style>
  <w:style w:type="paragraph" w:customStyle="1" w:styleId="xl26">
    <w:name w:val="xl26"/>
    <w:basedOn w:val="Normlny"/>
    <w:pPr>
      <w:spacing w:before="100" w:beforeAutospacing="1" w:after="100" w:afterAutospacing="1"/>
    </w:pPr>
    <w:rPr>
      <w:rFonts w:ascii="Arial" w:hAnsi="Arial"/>
      <w:b/>
      <w:bCs/>
    </w:rPr>
  </w:style>
  <w:style w:type="paragraph" w:customStyle="1" w:styleId="xl27">
    <w:name w:val="xl27"/>
    <w:basedOn w:val="Normlny"/>
    <w:pPr>
      <w:pBdr>
        <w:left w:val="single" w:sz="4" w:space="0" w:color="auto"/>
        <w:bottom w:val="single" w:sz="4" w:space="0" w:color="auto"/>
        <w:right w:val="single" w:sz="4" w:space="0" w:color="auto"/>
      </w:pBdr>
      <w:spacing w:before="100" w:beforeAutospacing="1" w:after="100" w:afterAutospacing="1"/>
    </w:pPr>
  </w:style>
  <w:style w:type="paragraph" w:customStyle="1" w:styleId="xl28">
    <w:name w:val="xl28"/>
    <w:basedOn w:val="Normlny"/>
    <w:pPr>
      <w:pBdr>
        <w:top w:val="single" w:sz="4" w:space="0" w:color="auto"/>
        <w:left w:val="single" w:sz="4" w:space="0" w:color="auto"/>
        <w:right w:val="single" w:sz="4" w:space="0" w:color="auto"/>
      </w:pBdr>
      <w:spacing w:before="100" w:beforeAutospacing="1" w:after="100" w:afterAutospacing="1"/>
    </w:pPr>
  </w:style>
  <w:style w:type="paragraph" w:customStyle="1" w:styleId="xl29">
    <w:name w:val="xl29"/>
    <w:basedOn w:val="Normlny"/>
    <w:pPr>
      <w:pBdr>
        <w:top w:val="single" w:sz="4" w:space="0" w:color="auto"/>
        <w:left w:val="single" w:sz="4" w:space="0" w:color="auto"/>
      </w:pBdr>
      <w:spacing w:before="100" w:beforeAutospacing="1" w:after="100" w:afterAutospacing="1"/>
    </w:pPr>
  </w:style>
  <w:style w:type="paragraph" w:customStyle="1" w:styleId="xl30">
    <w:name w:val="xl30"/>
    <w:basedOn w:val="Normlny"/>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1">
    <w:name w:val="xl31"/>
    <w:basedOn w:val="Normlny"/>
    <w:pPr>
      <w:pBdr>
        <w:top w:val="single" w:sz="4" w:space="0" w:color="auto"/>
        <w:left w:val="single" w:sz="4" w:space="0" w:color="auto"/>
        <w:right w:val="single" w:sz="4" w:space="0" w:color="auto"/>
      </w:pBdr>
      <w:spacing w:before="100" w:beforeAutospacing="1" w:after="100" w:afterAutospacing="1"/>
    </w:pPr>
  </w:style>
  <w:style w:type="paragraph" w:customStyle="1" w:styleId="xl32">
    <w:name w:val="xl32"/>
    <w:basedOn w:val="Normlny"/>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3">
    <w:name w:val="xl33"/>
    <w:basedOn w:val="Normlny"/>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4">
    <w:name w:val="xl34"/>
    <w:basedOn w:val="Normlny"/>
    <w:pPr>
      <w:pBdr>
        <w:top w:val="single" w:sz="8" w:space="0" w:color="auto"/>
        <w:left w:val="single" w:sz="8" w:space="0" w:color="auto"/>
        <w:right w:val="single" w:sz="8" w:space="0" w:color="auto"/>
      </w:pBdr>
      <w:spacing w:before="100" w:beforeAutospacing="1" w:after="100" w:afterAutospacing="1"/>
    </w:pPr>
  </w:style>
  <w:style w:type="paragraph" w:customStyle="1" w:styleId="xl35">
    <w:name w:val="xl35"/>
    <w:basedOn w:val="Normlny"/>
    <w:pPr>
      <w:pBdr>
        <w:top w:val="single" w:sz="8"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6">
    <w:name w:val="xl36"/>
    <w:basedOn w:val="Normlny"/>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7">
    <w:name w:val="xl37"/>
    <w:basedOn w:val="Normlny"/>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8">
    <w:name w:val="xl38"/>
    <w:basedOn w:val="Normlny"/>
    <w:pPr>
      <w:pBdr>
        <w:top w:val="single" w:sz="4" w:space="0" w:color="auto"/>
        <w:bottom w:val="single" w:sz="4" w:space="0" w:color="auto"/>
        <w:right w:val="single" w:sz="4" w:space="0" w:color="auto"/>
      </w:pBdr>
      <w:spacing w:before="100" w:beforeAutospacing="1" w:after="100" w:afterAutospacing="1"/>
    </w:pPr>
    <w:rPr>
      <w:rFonts w:ascii="Arial" w:hAnsi="Arial"/>
      <w:sz w:val="22"/>
      <w:szCs w:val="22"/>
    </w:rPr>
  </w:style>
  <w:style w:type="paragraph" w:customStyle="1" w:styleId="xl39">
    <w:name w:val="xl39"/>
    <w:basedOn w:val="Normlny"/>
    <w:pPr>
      <w:pBdr>
        <w:bottom w:val="single" w:sz="8" w:space="0" w:color="auto"/>
      </w:pBdr>
      <w:spacing w:before="100" w:beforeAutospacing="1" w:after="100" w:afterAutospacing="1"/>
    </w:pPr>
  </w:style>
  <w:style w:type="paragraph" w:customStyle="1" w:styleId="xl40">
    <w:name w:val="xl40"/>
    <w:basedOn w:val="Normlny"/>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41">
    <w:name w:val="xl41"/>
    <w:basedOn w:val="Normlny"/>
    <w:pPr>
      <w:spacing w:before="100" w:beforeAutospacing="1" w:after="100" w:afterAutospacing="1"/>
    </w:pPr>
    <w:rPr>
      <w:rFonts w:ascii="Arial" w:hAnsi="Arial"/>
      <w:b/>
      <w:bCs/>
    </w:rPr>
  </w:style>
  <w:style w:type="paragraph" w:customStyle="1" w:styleId="xl42">
    <w:name w:val="xl42"/>
    <w:basedOn w:val="Normlny"/>
    <w:pPr>
      <w:pBdr>
        <w:top w:val="single" w:sz="8" w:space="0" w:color="auto"/>
        <w:left w:val="single" w:sz="8" w:space="0" w:color="auto"/>
        <w:right w:val="single" w:sz="8" w:space="0" w:color="auto"/>
      </w:pBdr>
      <w:spacing w:before="100" w:beforeAutospacing="1" w:after="100" w:afterAutospacing="1"/>
      <w:textAlignment w:val="top"/>
    </w:pPr>
    <w:rPr>
      <w:rFonts w:ascii="Arial" w:hAnsi="Arial"/>
      <w:b/>
      <w:bCs/>
    </w:rPr>
  </w:style>
  <w:style w:type="paragraph" w:customStyle="1" w:styleId="xl43">
    <w:name w:val="xl43"/>
    <w:basedOn w:val="Normlny"/>
    <w:pPr>
      <w:pBdr>
        <w:top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44">
    <w:name w:val="xl44"/>
    <w:basedOn w:val="Normlny"/>
    <w:pPr>
      <w:pBdr>
        <w:top w:val="single" w:sz="8" w:space="0" w:color="auto"/>
        <w:left w:val="single" w:sz="4" w:space="0" w:color="auto"/>
        <w:right w:val="single" w:sz="8" w:space="0" w:color="auto"/>
      </w:pBdr>
      <w:spacing w:before="100" w:beforeAutospacing="1" w:after="100" w:afterAutospacing="1"/>
      <w:textAlignment w:val="top"/>
    </w:pPr>
    <w:rPr>
      <w:rFonts w:ascii="Arial" w:hAnsi="Arial"/>
      <w:b/>
      <w:bCs/>
    </w:rPr>
  </w:style>
  <w:style w:type="paragraph" w:customStyle="1" w:styleId="xl45">
    <w:name w:val="xl45"/>
    <w:basedOn w:val="Normlny"/>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46">
    <w:name w:val="xl46"/>
    <w:basedOn w:val="Normlny"/>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style>
  <w:style w:type="paragraph" w:customStyle="1" w:styleId="xl47">
    <w:name w:val="xl47"/>
    <w:basedOn w:val="Normlny"/>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Arial" w:hAnsi="Arial"/>
    </w:rPr>
  </w:style>
  <w:style w:type="paragraph" w:customStyle="1" w:styleId="xl48">
    <w:name w:val="xl48"/>
    <w:basedOn w:val="Normlny"/>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hAnsi="Arial"/>
    </w:rPr>
  </w:style>
  <w:style w:type="paragraph" w:customStyle="1" w:styleId="xl49">
    <w:name w:val="xl49"/>
    <w:basedOn w:val="Normlny"/>
    <w:pPr>
      <w:spacing w:before="100" w:beforeAutospacing="1" w:after="100" w:afterAutospacing="1"/>
      <w:textAlignment w:val="top"/>
    </w:pPr>
  </w:style>
  <w:style w:type="paragraph" w:customStyle="1" w:styleId="xl50">
    <w:name w:val="xl50"/>
    <w:basedOn w:val="Normlny"/>
    <w:pPr>
      <w:spacing w:before="100" w:beforeAutospacing="1" w:after="100" w:afterAutospacing="1"/>
      <w:textAlignment w:val="top"/>
    </w:pPr>
    <w:rPr>
      <w:rFonts w:ascii="Arial" w:hAnsi="Arial"/>
    </w:rPr>
  </w:style>
  <w:style w:type="paragraph" w:customStyle="1" w:styleId="xl51">
    <w:name w:val="xl51"/>
    <w:basedOn w:val="Normlny"/>
    <w:pPr>
      <w:spacing w:before="100" w:beforeAutospacing="1" w:after="100" w:afterAutospacing="1"/>
    </w:pPr>
    <w:rPr>
      <w:rFonts w:ascii="Arial" w:hAnsi="Arial"/>
      <w:b/>
      <w:bCs/>
    </w:rPr>
  </w:style>
  <w:style w:type="paragraph" w:customStyle="1" w:styleId="xl52">
    <w:name w:val="xl52"/>
    <w:basedOn w:val="Normlny"/>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53">
    <w:name w:val="xl53"/>
    <w:basedOn w:val="Normlny"/>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54">
    <w:name w:val="xl54"/>
    <w:basedOn w:val="Normlny"/>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55">
    <w:name w:val="xl55"/>
    <w:basedOn w:val="Normlny"/>
    <w:pPr>
      <w:pBdr>
        <w:top w:val="single" w:sz="8" w:space="0" w:color="auto"/>
        <w:left w:val="single" w:sz="4" w:space="0" w:color="auto"/>
        <w:bottom w:val="single" w:sz="8" w:space="0" w:color="auto"/>
        <w:right w:val="single" w:sz="8" w:space="0" w:color="auto"/>
      </w:pBdr>
      <w:spacing w:before="100" w:beforeAutospacing="1" w:after="100" w:afterAutospacing="1"/>
      <w:textAlignment w:val="top"/>
    </w:pPr>
    <w:rPr>
      <w:rFonts w:ascii="Arial" w:hAnsi="Arial"/>
      <w:b/>
      <w:bCs/>
    </w:rPr>
  </w:style>
  <w:style w:type="paragraph" w:customStyle="1" w:styleId="xl56">
    <w:name w:val="xl56"/>
    <w:basedOn w:val="Normlny"/>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57">
    <w:name w:val="xl57"/>
    <w:basedOn w:val="Normlny"/>
    <w:pPr>
      <w:pBdr>
        <w:top w:val="single" w:sz="8" w:space="0" w:color="auto"/>
        <w:left w:val="single" w:sz="4" w:space="0" w:color="auto"/>
        <w:bottom w:val="single" w:sz="4" w:space="0" w:color="auto"/>
        <w:right w:val="single" w:sz="8" w:space="0" w:color="auto"/>
      </w:pBdr>
      <w:spacing w:before="100" w:beforeAutospacing="1" w:after="100" w:afterAutospacing="1"/>
    </w:pPr>
  </w:style>
  <w:style w:type="paragraph" w:customStyle="1" w:styleId="xl58">
    <w:name w:val="xl58"/>
    <w:basedOn w:val="Normlny"/>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59">
    <w:name w:val="xl59"/>
    <w:basedOn w:val="Normlny"/>
    <w:pPr>
      <w:pBdr>
        <w:top w:val="single" w:sz="4" w:space="0" w:color="auto"/>
        <w:left w:val="single" w:sz="4" w:space="0" w:color="auto"/>
        <w:bottom w:val="single" w:sz="4" w:space="0" w:color="auto"/>
        <w:right w:val="single" w:sz="8" w:space="0" w:color="auto"/>
      </w:pBdr>
      <w:spacing w:before="100" w:beforeAutospacing="1" w:after="100" w:afterAutospacing="1"/>
    </w:pPr>
  </w:style>
  <w:style w:type="paragraph" w:customStyle="1" w:styleId="xl60">
    <w:name w:val="xl60"/>
    <w:basedOn w:val="Normlny"/>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rPr>
  </w:style>
  <w:style w:type="paragraph" w:customStyle="1" w:styleId="xl61">
    <w:name w:val="xl61"/>
    <w:basedOn w:val="Normlny"/>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62">
    <w:name w:val="xl62"/>
    <w:basedOn w:val="Normlny"/>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63">
    <w:name w:val="xl63"/>
    <w:basedOn w:val="Normlny"/>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64">
    <w:name w:val="xl64"/>
    <w:basedOn w:val="Normlny"/>
    <w:pPr>
      <w:pBdr>
        <w:top w:val="single" w:sz="4" w:space="0" w:color="auto"/>
        <w:left w:val="single" w:sz="4" w:space="0" w:color="auto"/>
        <w:bottom w:val="single" w:sz="8" w:space="0" w:color="auto"/>
        <w:right w:val="single" w:sz="8" w:space="0" w:color="auto"/>
      </w:pBdr>
      <w:spacing w:before="100" w:beforeAutospacing="1" w:after="100" w:afterAutospacing="1"/>
    </w:pPr>
    <w:rPr>
      <w:rFonts w:ascii="Arial" w:hAnsi="Arial"/>
    </w:rPr>
  </w:style>
  <w:style w:type="paragraph" w:customStyle="1" w:styleId="xl65">
    <w:name w:val="xl65"/>
    <w:basedOn w:val="Normlny"/>
    <w:pPr>
      <w:pBdr>
        <w:top w:val="single" w:sz="8" w:space="0" w:color="auto"/>
        <w:left w:val="single" w:sz="4" w:space="0" w:color="auto"/>
        <w:bottom w:val="single" w:sz="4" w:space="0" w:color="auto"/>
        <w:right w:val="single" w:sz="8" w:space="0" w:color="auto"/>
      </w:pBdr>
      <w:spacing w:before="100" w:beforeAutospacing="1" w:after="100" w:afterAutospacing="1"/>
    </w:pPr>
    <w:rPr>
      <w:rFonts w:ascii="Arial" w:hAnsi="Arial"/>
    </w:rPr>
  </w:style>
  <w:style w:type="paragraph" w:customStyle="1" w:styleId="xl66">
    <w:name w:val="xl66"/>
    <w:basedOn w:val="Normlny"/>
    <w:pPr>
      <w:pBdr>
        <w:top w:val="single" w:sz="4" w:space="0" w:color="auto"/>
        <w:left w:val="single" w:sz="8" w:space="0" w:color="auto"/>
        <w:right w:val="single" w:sz="4" w:space="0" w:color="auto"/>
      </w:pBdr>
      <w:spacing w:before="100" w:beforeAutospacing="1" w:after="100" w:afterAutospacing="1"/>
    </w:pPr>
  </w:style>
  <w:style w:type="paragraph" w:customStyle="1" w:styleId="xl67">
    <w:name w:val="xl67"/>
    <w:basedOn w:val="Normlny"/>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68">
    <w:name w:val="xl68"/>
    <w:basedOn w:val="Normlny"/>
    <w:pPr>
      <w:pBdr>
        <w:top w:val="single" w:sz="4" w:space="0" w:color="auto"/>
        <w:left w:val="single" w:sz="4" w:space="0" w:color="auto"/>
        <w:bottom w:val="single" w:sz="8" w:space="0" w:color="auto"/>
        <w:right w:val="single" w:sz="8" w:space="0" w:color="auto"/>
      </w:pBdr>
      <w:spacing w:before="100" w:beforeAutospacing="1" w:after="100" w:afterAutospacing="1"/>
    </w:pPr>
  </w:style>
  <w:style w:type="paragraph" w:customStyle="1" w:styleId="xl69">
    <w:name w:val="xl69"/>
    <w:basedOn w:val="Normlny"/>
    <w:pPr>
      <w:pBdr>
        <w:top w:val="single" w:sz="4" w:space="0" w:color="auto"/>
        <w:left w:val="single" w:sz="4" w:space="0" w:color="auto"/>
        <w:bottom w:val="single" w:sz="4" w:space="0" w:color="auto"/>
      </w:pBdr>
      <w:spacing w:before="100" w:beforeAutospacing="1" w:after="100" w:afterAutospacing="1"/>
    </w:pPr>
  </w:style>
  <w:style w:type="paragraph" w:customStyle="1" w:styleId="xl70">
    <w:name w:val="xl70"/>
    <w:basedOn w:val="Normlny"/>
    <w:pPr>
      <w:pBdr>
        <w:left w:val="single" w:sz="4" w:space="0" w:color="auto"/>
      </w:pBdr>
      <w:spacing w:before="100" w:beforeAutospacing="1" w:after="100" w:afterAutospacing="1"/>
    </w:pPr>
  </w:style>
  <w:style w:type="paragraph" w:customStyle="1" w:styleId="xl71">
    <w:name w:val="xl71"/>
    <w:basedOn w:val="Normlny"/>
    <w:pPr>
      <w:pBdr>
        <w:left w:val="single" w:sz="4" w:space="0" w:color="auto"/>
        <w:bottom w:val="single" w:sz="8" w:space="0" w:color="auto"/>
        <w:right w:val="single" w:sz="4" w:space="0" w:color="auto"/>
      </w:pBdr>
      <w:spacing w:before="100" w:beforeAutospacing="1" w:after="100" w:afterAutospacing="1"/>
    </w:pPr>
  </w:style>
  <w:style w:type="paragraph" w:customStyle="1" w:styleId="xl72">
    <w:name w:val="xl72"/>
    <w:basedOn w:val="Normlny"/>
    <w:pPr>
      <w:pBdr>
        <w:bottom w:val="single" w:sz="8" w:space="0" w:color="auto"/>
        <w:right w:val="single" w:sz="8" w:space="0" w:color="auto"/>
      </w:pBdr>
      <w:spacing w:before="100" w:beforeAutospacing="1" w:after="100" w:afterAutospacing="1"/>
    </w:pPr>
  </w:style>
  <w:style w:type="paragraph" w:customStyle="1" w:styleId="xl73">
    <w:name w:val="xl73"/>
    <w:basedOn w:val="Normlny"/>
    <w:pPr>
      <w:pBdr>
        <w:left w:val="single" w:sz="4" w:space="0" w:color="auto"/>
        <w:right w:val="single" w:sz="4" w:space="0" w:color="auto"/>
      </w:pBdr>
      <w:spacing w:before="100" w:beforeAutospacing="1" w:after="100" w:afterAutospacing="1"/>
    </w:pPr>
  </w:style>
  <w:style w:type="paragraph" w:customStyle="1" w:styleId="xl74">
    <w:name w:val="xl74"/>
    <w:basedOn w:val="Normlny"/>
    <w:pPr>
      <w:pBdr>
        <w:right w:val="single" w:sz="8" w:space="0" w:color="auto"/>
      </w:pBdr>
      <w:spacing w:before="100" w:beforeAutospacing="1" w:after="100" w:afterAutospacing="1"/>
    </w:pPr>
  </w:style>
  <w:style w:type="paragraph" w:customStyle="1" w:styleId="xl75">
    <w:name w:val="xl75"/>
    <w:basedOn w:val="Normlny"/>
    <w:pPr>
      <w:pBdr>
        <w:top w:val="single" w:sz="8" w:space="0" w:color="auto"/>
        <w:left w:val="single" w:sz="8" w:space="0" w:color="auto"/>
        <w:bottom w:val="single" w:sz="8" w:space="0" w:color="auto"/>
      </w:pBdr>
      <w:spacing w:before="100" w:beforeAutospacing="1" w:after="100" w:afterAutospacing="1"/>
    </w:pPr>
  </w:style>
  <w:style w:type="paragraph" w:customStyle="1" w:styleId="xl76">
    <w:name w:val="xl76"/>
    <w:basedOn w:val="Normlny"/>
    <w:pPr>
      <w:pBdr>
        <w:top w:val="single" w:sz="8" w:space="0" w:color="auto"/>
        <w:bottom w:val="single" w:sz="8" w:space="0" w:color="auto"/>
      </w:pBdr>
      <w:spacing w:before="100" w:beforeAutospacing="1" w:after="100" w:afterAutospacing="1"/>
    </w:pPr>
  </w:style>
  <w:style w:type="paragraph" w:customStyle="1" w:styleId="xl77">
    <w:name w:val="xl77"/>
    <w:basedOn w:val="Normlny"/>
    <w:pPr>
      <w:pBdr>
        <w:top w:val="single" w:sz="8" w:space="0" w:color="auto"/>
        <w:bottom w:val="single" w:sz="8" w:space="0" w:color="auto"/>
      </w:pBdr>
      <w:spacing w:before="100" w:beforeAutospacing="1" w:after="100" w:afterAutospacing="1"/>
    </w:pPr>
  </w:style>
  <w:style w:type="paragraph" w:customStyle="1" w:styleId="xl78">
    <w:name w:val="xl78"/>
    <w:basedOn w:val="Normlny"/>
    <w:pPr>
      <w:pBdr>
        <w:top w:val="single" w:sz="8" w:space="0" w:color="auto"/>
        <w:bottom w:val="single" w:sz="8" w:space="0" w:color="auto"/>
        <w:right w:val="single" w:sz="8" w:space="0" w:color="auto"/>
      </w:pBdr>
      <w:spacing w:before="100" w:beforeAutospacing="1" w:after="100" w:afterAutospacing="1"/>
    </w:pPr>
  </w:style>
  <w:style w:type="paragraph" w:customStyle="1" w:styleId="xl24">
    <w:name w:val="xl24"/>
    <w:basedOn w:val="Normlny"/>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hAnsi="Arial"/>
      <w:sz w:val="18"/>
      <w:szCs w:val="18"/>
    </w:rPr>
  </w:style>
  <w:style w:type="character" w:styleId="Odkaznakomentr">
    <w:name w:val="annotation reference"/>
    <w:semiHidden/>
    <w:rsid w:val="00DE01CE"/>
    <w:rPr>
      <w:sz w:val="16"/>
      <w:szCs w:val="16"/>
    </w:rPr>
  </w:style>
  <w:style w:type="paragraph" w:styleId="Textkomentra">
    <w:name w:val="annotation text"/>
    <w:basedOn w:val="Normlny"/>
    <w:semiHidden/>
    <w:rsid w:val="00DE01CE"/>
    <w:rPr>
      <w:sz w:val="20"/>
      <w:szCs w:val="20"/>
    </w:rPr>
  </w:style>
  <w:style w:type="paragraph" w:styleId="Predmetkomentra">
    <w:name w:val="annotation subject"/>
    <w:basedOn w:val="Textkomentra"/>
    <w:next w:val="Textkomentra"/>
    <w:semiHidden/>
    <w:rsid w:val="00DE01CE"/>
    <w:rPr>
      <w:b/>
      <w:bCs/>
    </w:rPr>
  </w:style>
  <w:style w:type="table" w:styleId="Mriekatabuky">
    <w:name w:val="Table Grid"/>
    <w:basedOn w:val="Normlnatabuka"/>
    <w:rsid w:val="002046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semiHidden/>
    <w:rsid w:val="00921447"/>
    <w:pPr>
      <w:shd w:val="clear" w:color="auto" w:fill="000080"/>
    </w:pPr>
    <w:rPr>
      <w:rFonts w:ascii="Tahoma" w:hAnsi="Tahoma" w:cs="Tahoma"/>
      <w:sz w:val="20"/>
      <w:szCs w:val="20"/>
    </w:rPr>
  </w:style>
  <w:style w:type="paragraph" w:styleId="Register1">
    <w:name w:val="index 1"/>
    <w:basedOn w:val="Normlny"/>
    <w:next w:val="Normlny"/>
    <w:autoRedefine/>
    <w:semiHidden/>
    <w:rsid w:val="0010176F"/>
    <w:pPr>
      <w:ind w:left="240" w:hanging="240"/>
    </w:pPr>
    <w:rPr>
      <w:sz w:val="18"/>
      <w:szCs w:val="18"/>
    </w:rPr>
  </w:style>
  <w:style w:type="paragraph" w:styleId="Register2">
    <w:name w:val="index 2"/>
    <w:basedOn w:val="Normlny"/>
    <w:next w:val="Normlny"/>
    <w:autoRedefine/>
    <w:semiHidden/>
    <w:rsid w:val="0010176F"/>
    <w:pPr>
      <w:ind w:left="480" w:hanging="240"/>
    </w:pPr>
    <w:rPr>
      <w:sz w:val="18"/>
      <w:szCs w:val="18"/>
    </w:rPr>
  </w:style>
  <w:style w:type="paragraph" w:styleId="Register3">
    <w:name w:val="index 3"/>
    <w:basedOn w:val="Normlny"/>
    <w:next w:val="Normlny"/>
    <w:autoRedefine/>
    <w:semiHidden/>
    <w:rsid w:val="0010176F"/>
    <w:pPr>
      <w:ind w:left="720" w:hanging="240"/>
    </w:pPr>
    <w:rPr>
      <w:sz w:val="18"/>
      <w:szCs w:val="18"/>
    </w:rPr>
  </w:style>
  <w:style w:type="paragraph" w:styleId="Register4">
    <w:name w:val="index 4"/>
    <w:basedOn w:val="Normlny"/>
    <w:next w:val="Normlny"/>
    <w:autoRedefine/>
    <w:semiHidden/>
    <w:rsid w:val="0010176F"/>
    <w:pPr>
      <w:ind w:left="960" w:hanging="240"/>
    </w:pPr>
    <w:rPr>
      <w:sz w:val="18"/>
      <w:szCs w:val="18"/>
    </w:rPr>
  </w:style>
  <w:style w:type="paragraph" w:styleId="Register5">
    <w:name w:val="index 5"/>
    <w:basedOn w:val="Normlny"/>
    <w:next w:val="Normlny"/>
    <w:autoRedefine/>
    <w:semiHidden/>
    <w:rsid w:val="0010176F"/>
    <w:pPr>
      <w:ind w:left="1200" w:hanging="240"/>
    </w:pPr>
    <w:rPr>
      <w:sz w:val="18"/>
      <w:szCs w:val="18"/>
    </w:rPr>
  </w:style>
  <w:style w:type="paragraph" w:styleId="Register6">
    <w:name w:val="index 6"/>
    <w:basedOn w:val="Normlny"/>
    <w:next w:val="Normlny"/>
    <w:autoRedefine/>
    <w:semiHidden/>
    <w:rsid w:val="0010176F"/>
    <w:pPr>
      <w:ind w:left="1440" w:hanging="240"/>
    </w:pPr>
    <w:rPr>
      <w:sz w:val="18"/>
      <w:szCs w:val="18"/>
    </w:rPr>
  </w:style>
  <w:style w:type="paragraph" w:styleId="Register7">
    <w:name w:val="index 7"/>
    <w:basedOn w:val="Normlny"/>
    <w:next w:val="Normlny"/>
    <w:autoRedefine/>
    <w:semiHidden/>
    <w:rsid w:val="0010176F"/>
    <w:pPr>
      <w:ind w:left="1680" w:hanging="240"/>
    </w:pPr>
    <w:rPr>
      <w:sz w:val="18"/>
      <w:szCs w:val="18"/>
    </w:rPr>
  </w:style>
  <w:style w:type="paragraph" w:styleId="Register8">
    <w:name w:val="index 8"/>
    <w:basedOn w:val="Normlny"/>
    <w:next w:val="Normlny"/>
    <w:autoRedefine/>
    <w:semiHidden/>
    <w:rsid w:val="0010176F"/>
    <w:pPr>
      <w:ind w:left="1920" w:hanging="240"/>
    </w:pPr>
    <w:rPr>
      <w:sz w:val="18"/>
      <w:szCs w:val="18"/>
    </w:rPr>
  </w:style>
  <w:style w:type="paragraph" w:styleId="Register9">
    <w:name w:val="index 9"/>
    <w:basedOn w:val="Normlny"/>
    <w:next w:val="Normlny"/>
    <w:autoRedefine/>
    <w:semiHidden/>
    <w:rsid w:val="0010176F"/>
    <w:pPr>
      <w:ind w:left="2160" w:hanging="240"/>
    </w:pPr>
    <w:rPr>
      <w:sz w:val="18"/>
      <w:szCs w:val="18"/>
    </w:rPr>
  </w:style>
  <w:style w:type="paragraph" w:styleId="Nadpisregistra">
    <w:name w:val="index heading"/>
    <w:basedOn w:val="Normlny"/>
    <w:next w:val="Register1"/>
    <w:semiHidden/>
    <w:rsid w:val="0010176F"/>
    <w:pPr>
      <w:spacing w:before="240" w:after="120"/>
      <w:jc w:val="center"/>
    </w:pPr>
    <w:rPr>
      <w:b/>
      <w:bCs/>
      <w:sz w:val="26"/>
      <w:szCs w:val="26"/>
    </w:rPr>
  </w:style>
  <w:style w:type="paragraph" w:customStyle="1" w:styleId="ListParagraph1">
    <w:name w:val="List Paragraph1"/>
    <w:basedOn w:val="Normlny"/>
    <w:qFormat/>
    <w:rsid w:val="00E02CD3"/>
    <w:pPr>
      <w:spacing w:after="200" w:line="276" w:lineRule="auto"/>
      <w:ind w:left="720"/>
      <w:contextualSpacing/>
    </w:pPr>
    <w:rPr>
      <w:rFonts w:ascii="Calibri" w:eastAsia="Calibri" w:hAnsi="Calibri"/>
      <w:sz w:val="22"/>
      <w:szCs w:val="22"/>
    </w:rPr>
  </w:style>
  <w:style w:type="paragraph" w:customStyle="1" w:styleId="DecimalAligned">
    <w:name w:val="Decimal Aligned"/>
    <w:basedOn w:val="Normlny"/>
    <w:qFormat/>
    <w:rsid w:val="00E02CD3"/>
    <w:pPr>
      <w:tabs>
        <w:tab w:val="decimal" w:pos="360"/>
      </w:tabs>
      <w:spacing w:after="200" w:line="276" w:lineRule="auto"/>
    </w:pPr>
    <w:rPr>
      <w:rFonts w:ascii="Calibri" w:hAnsi="Calibri"/>
      <w:sz w:val="22"/>
      <w:szCs w:val="22"/>
      <w:lang w:val="en-US"/>
    </w:rPr>
  </w:style>
  <w:style w:type="character" w:customStyle="1" w:styleId="ZkladntextChar">
    <w:name w:val="Základný text Char"/>
    <w:link w:val="Zkladntext"/>
    <w:rsid w:val="00FD36BB"/>
    <w:rPr>
      <w:sz w:val="18"/>
      <w:lang w:val="sk-SK" w:eastAsia="en-US" w:bidi="ar-SA"/>
    </w:rPr>
  </w:style>
  <w:style w:type="character" w:customStyle="1" w:styleId="platne1">
    <w:name w:val="platne1"/>
    <w:rsid w:val="00EE7CE1"/>
  </w:style>
  <w:style w:type="character" w:customStyle="1" w:styleId="CharChar1">
    <w:name w:val="Char Char1"/>
    <w:rsid w:val="00EE3864"/>
    <w:rPr>
      <w:sz w:val="18"/>
      <w:lang w:eastAsia="en-US"/>
    </w:rPr>
  </w:style>
  <w:style w:type="paragraph" w:customStyle="1" w:styleId="TopHeader">
    <w:name w:val="Top Header"/>
    <w:basedOn w:val="Normlny"/>
    <w:link w:val="TopHeaderChar"/>
    <w:qFormat/>
    <w:rsid w:val="00832A7D"/>
    <w:pPr>
      <w:jc w:val="center"/>
    </w:pPr>
    <w:rPr>
      <w:rFonts w:ascii="Arial Narrow" w:hAnsi="Arial Narrow"/>
      <w:b/>
      <w:bCs/>
      <w:sz w:val="22"/>
      <w:szCs w:val="22"/>
    </w:rPr>
  </w:style>
  <w:style w:type="paragraph" w:styleId="Nzov">
    <w:name w:val="Title"/>
    <w:basedOn w:val="Normlny"/>
    <w:next w:val="Normlny"/>
    <w:link w:val="NzovChar"/>
    <w:uiPriority w:val="99"/>
    <w:qFormat/>
    <w:rsid w:val="001368EF"/>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rsid w:val="001368EF"/>
    <w:rPr>
      <w:rFonts w:ascii="Arial Narrow" w:hAnsi="Arial Narrow"/>
      <w:b/>
      <w:bCs/>
      <w:kern w:val="28"/>
      <w:sz w:val="22"/>
      <w:szCs w:val="32"/>
      <w:lang w:eastAsia="en-US"/>
    </w:rPr>
  </w:style>
  <w:style w:type="character" w:customStyle="1" w:styleId="PtaChar">
    <w:name w:val="Päta Char"/>
    <w:link w:val="Pta"/>
    <w:uiPriority w:val="99"/>
    <w:rsid w:val="009648AA"/>
    <w:rPr>
      <w:lang w:eastAsia="en-US"/>
    </w:rPr>
  </w:style>
  <w:style w:type="paragraph" w:customStyle="1" w:styleId="FooterEven">
    <w:name w:val="Footer Even"/>
    <w:basedOn w:val="Normlny"/>
    <w:qFormat/>
    <w:rsid w:val="000F6FE6"/>
    <w:pPr>
      <w:pBdr>
        <w:top w:val="single" w:sz="4" w:space="1" w:color="4F81BD"/>
      </w:pBdr>
      <w:spacing w:after="180" w:line="264" w:lineRule="auto"/>
    </w:pPr>
    <w:rPr>
      <w:rFonts w:ascii="Calibri" w:hAnsi="Calibri"/>
      <w:color w:val="1F497D"/>
      <w:sz w:val="20"/>
      <w:szCs w:val="23"/>
      <w:lang w:eastAsia="ja-JP"/>
    </w:rPr>
  </w:style>
  <w:style w:type="character" w:customStyle="1" w:styleId="Nadpis2Char">
    <w:name w:val="Nadpis 2 Char"/>
    <w:link w:val="Nadpis2"/>
    <w:uiPriority w:val="9"/>
    <w:rsid w:val="00880E95"/>
    <w:rPr>
      <w:b/>
      <w:sz w:val="18"/>
      <w:lang w:eastAsia="en-US"/>
    </w:rPr>
  </w:style>
  <w:style w:type="paragraph" w:styleId="Odsekzoznamu">
    <w:name w:val="List Paragraph"/>
    <w:basedOn w:val="Normlny"/>
    <w:uiPriority w:val="34"/>
    <w:qFormat/>
    <w:rsid w:val="00E11839"/>
    <w:pPr>
      <w:ind w:left="708"/>
    </w:pPr>
    <w:rPr>
      <w:lang w:eastAsia="sk-SK"/>
    </w:rPr>
  </w:style>
  <w:style w:type="paragraph" w:styleId="Zkladntext2">
    <w:name w:val="Body Text 2"/>
    <w:basedOn w:val="Normlny"/>
    <w:link w:val="Zkladntext2Char"/>
    <w:rsid w:val="00E46DF7"/>
    <w:pPr>
      <w:spacing w:after="120" w:line="480" w:lineRule="auto"/>
    </w:pPr>
    <w:rPr>
      <w:lang w:eastAsia="sk-SK"/>
    </w:rPr>
  </w:style>
  <w:style w:type="character" w:customStyle="1" w:styleId="Zkladntext2Char">
    <w:name w:val="Základný text 2 Char"/>
    <w:link w:val="Zkladntext2"/>
    <w:rsid w:val="00E46DF7"/>
    <w:rPr>
      <w:sz w:val="24"/>
      <w:szCs w:val="24"/>
    </w:rPr>
  </w:style>
  <w:style w:type="paragraph" w:styleId="Revzia">
    <w:name w:val="Revision"/>
    <w:hidden/>
    <w:uiPriority w:val="99"/>
    <w:semiHidden/>
    <w:rsid w:val="00163F1B"/>
    <w:rPr>
      <w:sz w:val="24"/>
      <w:szCs w:val="24"/>
      <w:lang w:val="sk-SK"/>
    </w:rPr>
  </w:style>
  <w:style w:type="character" w:customStyle="1" w:styleId="HlavikaChar">
    <w:name w:val="Hlavička Char"/>
    <w:link w:val="Hlavika"/>
    <w:uiPriority w:val="99"/>
    <w:rsid w:val="00987350"/>
    <w:rPr>
      <w:lang w:eastAsia="en-US"/>
    </w:rPr>
  </w:style>
  <w:style w:type="character" w:styleId="Siln">
    <w:name w:val="Strong"/>
    <w:qFormat/>
    <w:rsid w:val="00CA23DF"/>
    <w:rPr>
      <w:b/>
      <w:bCs/>
    </w:rPr>
  </w:style>
  <w:style w:type="paragraph" w:customStyle="1" w:styleId="NormalLeft">
    <w:name w:val="Normal Left"/>
    <w:basedOn w:val="Normlny"/>
    <w:link w:val="NormalLeftChar"/>
    <w:uiPriority w:val="99"/>
    <w:rsid w:val="0004113C"/>
    <w:pPr>
      <w:spacing w:after="120"/>
      <w:ind w:left="624"/>
      <w:jc w:val="both"/>
    </w:pPr>
    <w:rPr>
      <w:sz w:val="22"/>
      <w:szCs w:val="20"/>
    </w:rPr>
  </w:style>
  <w:style w:type="character" w:customStyle="1" w:styleId="NormalLeftChar">
    <w:name w:val="Normal Left Char"/>
    <w:link w:val="NormalLeft"/>
    <w:uiPriority w:val="99"/>
    <w:locked/>
    <w:rsid w:val="0004113C"/>
    <w:rPr>
      <w:sz w:val="22"/>
      <w:lang w:eastAsia="en-US"/>
    </w:rPr>
  </w:style>
  <w:style w:type="paragraph" w:customStyle="1" w:styleId="AccountingPolicy">
    <w:name w:val="Accounting Policy"/>
    <w:basedOn w:val="Normlny"/>
    <w:link w:val="AccountingPolicyChar"/>
    <w:uiPriority w:val="99"/>
    <w:rsid w:val="003064A3"/>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3064A3"/>
    <w:rPr>
      <w:rFonts w:ascii="Univers 45 Light" w:hAnsi="Univers 45 Light" w:cs="Univers 45 Light"/>
      <w:color w:val="000000"/>
      <w:lang w:val="en-NZ" w:eastAsia="en-NZ"/>
    </w:rPr>
  </w:style>
  <w:style w:type="character" w:customStyle="1" w:styleId="odstavecChar">
    <w:name w:val="odstavec Char"/>
    <w:link w:val="odstavec"/>
    <w:locked/>
    <w:rsid w:val="00F20E31"/>
    <w:rPr>
      <w:bCs/>
      <w:iCs/>
      <w:sz w:val="18"/>
      <w:szCs w:val="18"/>
      <w:lang w:val="sk-SK" w:eastAsia="sk-SK"/>
    </w:rPr>
  </w:style>
  <w:style w:type="paragraph" w:customStyle="1" w:styleId="odstavec">
    <w:name w:val="odstavec"/>
    <w:basedOn w:val="Normlny"/>
    <w:link w:val="odstavecChar"/>
    <w:autoRedefine/>
    <w:rsid w:val="00F20E31"/>
    <w:pPr>
      <w:suppressAutoHyphens/>
      <w:ind w:left="284"/>
      <w:jc w:val="both"/>
    </w:pPr>
    <w:rPr>
      <w:bCs/>
      <w:iCs/>
      <w:sz w:val="18"/>
      <w:szCs w:val="18"/>
      <w:lang w:eastAsia="sk-SK"/>
    </w:rPr>
  </w:style>
  <w:style w:type="paragraph" w:styleId="Podtitul">
    <w:name w:val="Subtitle"/>
    <w:basedOn w:val="Normlny"/>
    <w:next w:val="Normlny"/>
    <w:link w:val="PodtitulChar"/>
    <w:qFormat/>
    <w:rsid w:val="00231344"/>
    <w:pPr>
      <w:spacing w:after="60"/>
      <w:jc w:val="center"/>
      <w:outlineLvl w:val="1"/>
    </w:pPr>
    <w:rPr>
      <w:rFonts w:ascii="Cambria" w:hAnsi="Cambria"/>
    </w:rPr>
  </w:style>
  <w:style w:type="character" w:customStyle="1" w:styleId="PodtitulChar">
    <w:name w:val="Podtitul Char"/>
    <w:link w:val="Podtitul"/>
    <w:rsid w:val="00231344"/>
    <w:rPr>
      <w:rFonts w:ascii="Cambria" w:eastAsia="Times New Roman" w:hAnsi="Cambria" w:cs="Times New Roman"/>
      <w:sz w:val="24"/>
      <w:szCs w:val="24"/>
      <w:lang w:eastAsia="en-US"/>
    </w:rPr>
  </w:style>
  <w:style w:type="character" w:customStyle="1" w:styleId="Nadpis1Char">
    <w:name w:val="Nadpis 1 Char"/>
    <w:link w:val="Nadpis1"/>
    <w:rsid w:val="004E6F31"/>
    <w:rPr>
      <w:rFonts w:asciiTheme="minorHAnsi" w:hAnsiTheme="minorHAnsi"/>
      <w:b/>
      <w:caps/>
      <w:sz w:val="22"/>
      <w:lang w:val="sk-SK"/>
    </w:rPr>
  </w:style>
  <w:style w:type="paragraph" w:styleId="Bezriadkovania">
    <w:name w:val="No Spacing"/>
    <w:link w:val="BezriadkovaniaChar"/>
    <w:uiPriority w:val="1"/>
    <w:qFormat/>
    <w:rsid w:val="00BC465A"/>
    <w:rPr>
      <w:rFonts w:ascii="Calibri" w:hAnsi="Calibri"/>
      <w:sz w:val="22"/>
      <w:szCs w:val="22"/>
      <w:lang w:val="sk-SK" w:eastAsia="sk-SK"/>
    </w:rPr>
  </w:style>
  <w:style w:type="character" w:customStyle="1" w:styleId="BezriadkovaniaChar">
    <w:name w:val="Bez riadkovania Char"/>
    <w:link w:val="Bezriadkovania"/>
    <w:uiPriority w:val="1"/>
    <w:rsid w:val="00BC465A"/>
    <w:rPr>
      <w:rFonts w:ascii="Calibri" w:hAnsi="Calibri"/>
      <w:sz w:val="22"/>
      <w:szCs w:val="22"/>
    </w:rPr>
  </w:style>
  <w:style w:type="table" w:styleId="Moderntabuka">
    <w:name w:val="Table Contemporary"/>
    <w:basedOn w:val="Normlnatabuka"/>
    <w:rsid w:val="00D945BB"/>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ukasmriekou3zvraznenie31">
    <w:name w:val="Tabuľka s mriežkou 3 – zvýraznenie 31"/>
    <w:basedOn w:val="Normlnatabuka"/>
    <w:uiPriority w:val="48"/>
    <w:rsid w:val="00D945BB"/>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Tabukasmriekou5tmavzvraznenie31">
    <w:name w:val="Tabuľka s mriežkou 5 – tmavá – zvýraznenie 31"/>
    <w:basedOn w:val="Normlnatabuka"/>
    <w:uiPriority w:val="50"/>
    <w:rsid w:val="00D945B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Strednmrieka3zvraznenie3">
    <w:name w:val="Medium Grid 3 Accent 3"/>
    <w:basedOn w:val="Normlnatabuka"/>
    <w:uiPriority w:val="69"/>
    <w:rsid w:val="00D945B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Tabukasmriekou1svetlzvraznenie31">
    <w:name w:val="Tabuľka s mriežkou 1 – svetlá – zvýraznenie 31"/>
    <w:basedOn w:val="Normlnatabuka"/>
    <w:uiPriority w:val="46"/>
    <w:rsid w:val="00D945BB"/>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table1">
    <w:name w:val="table1"/>
    <w:basedOn w:val="TopHeader"/>
    <w:link w:val="table1Char"/>
    <w:qFormat/>
    <w:rsid w:val="00D945BB"/>
    <w:pPr>
      <w:framePr w:hSpace="141" w:wrap="around" w:vAnchor="text" w:hAnchor="text" w:xAlign="center" w:y="1"/>
    </w:pPr>
    <w:rPr>
      <w:rFonts w:asciiTheme="minorHAnsi" w:hAnsiTheme="minorHAnsi"/>
      <w:bCs w:val="0"/>
      <w:sz w:val="18"/>
      <w:szCs w:val="16"/>
    </w:rPr>
  </w:style>
  <w:style w:type="character" w:customStyle="1" w:styleId="TopHeaderChar">
    <w:name w:val="Top Header Char"/>
    <w:basedOn w:val="Predvolenpsmoodseku"/>
    <w:link w:val="TopHeader"/>
    <w:rsid w:val="00D945BB"/>
    <w:rPr>
      <w:rFonts w:ascii="Arial Narrow" w:hAnsi="Arial Narrow"/>
      <w:b/>
      <w:bCs/>
      <w:sz w:val="22"/>
      <w:szCs w:val="22"/>
      <w:lang w:val="sk-SK"/>
    </w:rPr>
  </w:style>
  <w:style w:type="character" w:customStyle="1" w:styleId="table1Char">
    <w:name w:val="table1 Char"/>
    <w:basedOn w:val="TopHeaderChar"/>
    <w:link w:val="table1"/>
    <w:rsid w:val="00D945BB"/>
    <w:rPr>
      <w:rFonts w:asciiTheme="minorHAnsi" w:hAnsiTheme="minorHAnsi"/>
      <w:b/>
      <w:bCs w:val="0"/>
      <w:sz w:val="18"/>
      <w:szCs w:val="16"/>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header" w:uiPriority="9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31EF3"/>
    <w:rPr>
      <w:sz w:val="24"/>
      <w:szCs w:val="24"/>
      <w:lang w:val="sk-SK"/>
    </w:rPr>
  </w:style>
  <w:style w:type="paragraph" w:styleId="Nadpis1">
    <w:name w:val="heading 1"/>
    <w:basedOn w:val="Normlny"/>
    <w:next w:val="Normlny"/>
    <w:link w:val="Nadpis1Char"/>
    <w:qFormat/>
    <w:rsid w:val="004E6F31"/>
    <w:pPr>
      <w:keepNext/>
      <w:outlineLvl w:val="0"/>
    </w:pPr>
    <w:rPr>
      <w:rFonts w:asciiTheme="minorHAnsi" w:hAnsiTheme="minorHAnsi"/>
      <w:b/>
      <w:caps/>
      <w:sz w:val="22"/>
      <w:szCs w:val="20"/>
    </w:rPr>
  </w:style>
  <w:style w:type="paragraph" w:styleId="Nadpis2">
    <w:name w:val="heading 2"/>
    <w:basedOn w:val="Normlny"/>
    <w:next w:val="Normlny"/>
    <w:link w:val="Nadpis2Char"/>
    <w:uiPriority w:val="9"/>
    <w:qFormat/>
    <w:pPr>
      <w:keepNext/>
      <w:outlineLvl w:val="1"/>
    </w:pPr>
    <w:rPr>
      <w:b/>
      <w:sz w:val="18"/>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pPr>
      <w:tabs>
        <w:tab w:val="center" w:pos="4153"/>
        <w:tab w:val="right" w:pos="8306"/>
      </w:tabs>
    </w:pPr>
    <w:rPr>
      <w:sz w:val="20"/>
      <w:szCs w:val="20"/>
    </w:rPr>
  </w:style>
  <w:style w:type="paragraph" w:styleId="Pta">
    <w:name w:val="footer"/>
    <w:basedOn w:val="Normlny"/>
    <w:link w:val="PtaChar"/>
    <w:uiPriority w:val="99"/>
    <w:pPr>
      <w:tabs>
        <w:tab w:val="center" w:pos="4153"/>
        <w:tab w:val="right" w:pos="8306"/>
      </w:tabs>
    </w:pPr>
    <w:rPr>
      <w:sz w:val="20"/>
      <w:szCs w:val="20"/>
    </w:rPr>
  </w:style>
  <w:style w:type="paragraph" w:styleId="Zkladntext">
    <w:name w:val="Body Text"/>
    <w:basedOn w:val="Normlny"/>
    <w:link w:val="ZkladntextChar"/>
    <w:pPr>
      <w:ind w:left="426"/>
      <w:jc w:val="both"/>
    </w:pPr>
    <w:rPr>
      <w:sz w:val="18"/>
      <w:szCs w:val="20"/>
    </w:rPr>
  </w:style>
  <w:style w:type="paragraph" w:customStyle="1" w:styleId="Tabulka">
    <w:name w:val="Tabulka"/>
    <w:basedOn w:val="Normlny"/>
    <w:rPr>
      <w:color w:val="000000"/>
      <w:sz w:val="18"/>
      <w:szCs w:val="20"/>
    </w:rPr>
  </w:style>
  <w:style w:type="paragraph" w:customStyle="1" w:styleId="Pismenka">
    <w:name w:val="Pismenka"/>
    <w:basedOn w:val="Zkladntext"/>
    <w:pPr>
      <w:ind w:left="0"/>
    </w:pPr>
    <w:rPr>
      <w:b/>
    </w:rPr>
  </w:style>
  <w:style w:type="paragraph" w:styleId="Zarkazkladnhotextu2">
    <w:name w:val="Body Text Indent 2"/>
    <w:basedOn w:val="Normlny"/>
    <w:pPr>
      <w:tabs>
        <w:tab w:val="num" w:pos="709"/>
      </w:tabs>
      <w:ind w:left="1701" w:hanging="283"/>
      <w:jc w:val="both"/>
    </w:pPr>
    <w:rPr>
      <w:rFonts w:ascii="Bookman Old Style" w:hAnsi="Bookman Old Style"/>
      <w:snapToGrid w:val="0"/>
      <w:sz w:val="18"/>
      <w:szCs w:val="20"/>
    </w:rPr>
  </w:style>
  <w:style w:type="paragraph" w:styleId="Obsah1">
    <w:name w:val="toc 1"/>
    <w:basedOn w:val="Normlny"/>
    <w:next w:val="Normlny"/>
    <w:autoRedefine/>
    <w:uiPriority w:val="39"/>
    <w:rsid w:val="00A4410F"/>
    <w:pPr>
      <w:tabs>
        <w:tab w:val="left" w:pos="284"/>
        <w:tab w:val="right" w:leader="dot" w:pos="9345"/>
      </w:tabs>
      <w:spacing w:before="120" w:after="120"/>
      <w:ind w:left="284" w:hanging="284"/>
    </w:pPr>
    <w:rPr>
      <w:rFonts w:asciiTheme="minorHAnsi" w:hAnsiTheme="minorHAnsi" w:cstheme="minorHAnsi"/>
      <w:b/>
      <w:bCs/>
      <w:caps/>
      <w:sz w:val="20"/>
      <w:szCs w:val="20"/>
    </w:rPr>
  </w:style>
  <w:style w:type="paragraph" w:styleId="Obsah2">
    <w:name w:val="toc 2"/>
    <w:basedOn w:val="Normlny"/>
    <w:next w:val="Normlny"/>
    <w:autoRedefine/>
    <w:semiHidden/>
    <w:pPr>
      <w:ind w:left="240"/>
    </w:pPr>
    <w:rPr>
      <w:rFonts w:asciiTheme="minorHAnsi" w:hAnsiTheme="minorHAnsi" w:cstheme="minorHAnsi"/>
      <w:smallCaps/>
      <w:sz w:val="20"/>
      <w:szCs w:val="20"/>
    </w:rPr>
  </w:style>
  <w:style w:type="paragraph" w:styleId="Obsah3">
    <w:name w:val="toc 3"/>
    <w:basedOn w:val="Normlny"/>
    <w:next w:val="Normlny"/>
    <w:autoRedefine/>
    <w:semiHidden/>
    <w:pPr>
      <w:ind w:left="480"/>
    </w:pPr>
    <w:rPr>
      <w:rFonts w:asciiTheme="minorHAnsi" w:hAnsiTheme="minorHAnsi" w:cstheme="minorHAnsi"/>
      <w:i/>
      <w:iCs/>
      <w:sz w:val="20"/>
      <w:szCs w:val="20"/>
    </w:rPr>
  </w:style>
  <w:style w:type="paragraph" w:styleId="Obsah4">
    <w:name w:val="toc 4"/>
    <w:basedOn w:val="Normlny"/>
    <w:next w:val="Normlny"/>
    <w:autoRedefine/>
    <w:semiHidden/>
    <w:pPr>
      <w:ind w:left="720"/>
    </w:pPr>
    <w:rPr>
      <w:rFonts w:asciiTheme="minorHAnsi" w:hAnsiTheme="minorHAnsi" w:cstheme="minorHAnsi"/>
      <w:sz w:val="18"/>
      <w:szCs w:val="18"/>
    </w:rPr>
  </w:style>
  <w:style w:type="paragraph" w:styleId="Obsah5">
    <w:name w:val="toc 5"/>
    <w:basedOn w:val="Normlny"/>
    <w:next w:val="Normlny"/>
    <w:autoRedefine/>
    <w:semiHidden/>
    <w:pPr>
      <w:ind w:left="960"/>
    </w:pPr>
    <w:rPr>
      <w:rFonts w:asciiTheme="minorHAnsi" w:hAnsiTheme="minorHAnsi" w:cstheme="minorHAnsi"/>
      <w:sz w:val="18"/>
      <w:szCs w:val="18"/>
    </w:rPr>
  </w:style>
  <w:style w:type="paragraph" w:styleId="Obsah6">
    <w:name w:val="toc 6"/>
    <w:basedOn w:val="Normlny"/>
    <w:next w:val="Normlny"/>
    <w:autoRedefine/>
    <w:semiHidden/>
    <w:pPr>
      <w:ind w:left="1200"/>
    </w:pPr>
    <w:rPr>
      <w:rFonts w:asciiTheme="minorHAnsi" w:hAnsiTheme="minorHAnsi" w:cstheme="minorHAnsi"/>
      <w:sz w:val="18"/>
      <w:szCs w:val="18"/>
    </w:rPr>
  </w:style>
  <w:style w:type="paragraph" w:styleId="Obsah7">
    <w:name w:val="toc 7"/>
    <w:basedOn w:val="Normlny"/>
    <w:next w:val="Normlny"/>
    <w:autoRedefine/>
    <w:semiHidden/>
    <w:pPr>
      <w:ind w:left="1440"/>
    </w:pPr>
    <w:rPr>
      <w:rFonts w:asciiTheme="minorHAnsi" w:hAnsiTheme="minorHAnsi" w:cstheme="minorHAnsi"/>
      <w:sz w:val="18"/>
      <w:szCs w:val="18"/>
    </w:rPr>
  </w:style>
  <w:style w:type="paragraph" w:styleId="Obsah8">
    <w:name w:val="toc 8"/>
    <w:basedOn w:val="Normlny"/>
    <w:next w:val="Normlny"/>
    <w:autoRedefine/>
    <w:semiHidden/>
    <w:pPr>
      <w:ind w:left="1680"/>
    </w:pPr>
    <w:rPr>
      <w:rFonts w:asciiTheme="minorHAnsi" w:hAnsiTheme="minorHAnsi" w:cstheme="minorHAnsi"/>
      <w:sz w:val="18"/>
      <w:szCs w:val="18"/>
    </w:rPr>
  </w:style>
  <w:style w:type="paragraph" w:styleId="Obsah9">
    <w:name w:val="toc 9"/>
    <w:basedOn w:val="Normlny"/>
    <w:next w:val="Normlny"/>
    <w:autoRedefine/>
    <w:semiHidden/>
    <w:pPr>
      <w:ind w:left="1920"/>
    </w:pPr>
    <w:rPr>
      <w:rFonts w:asciiTheme="minorHAnsi" w:hAnsiTheme="minorHAnsi" w:cstheme="minorHAnsi"/>
      <w:sz w:val="18"/>
      <w:szCs w:val="18"/>
    </w:rPr>
  </w:style>
  <w:style w:type="character" w:styleId="Hypertextovprepojenie">
    <w:name w:val="Hyperlink"/>
    <w:uiPriority w:val="99"/>
    <w:rPr>
      <w:color w:val="0000FF"/>
      <w:u w:val="single"/>
    </w:rPr>
  </w:style>
  <w:style w:type="paragraph" w:styleId="Zarkazkladnhotextu3">
    <w:name w:val="Body Text Indent 3"/>
    <w:basedOn w:val="Normlny"/>
    <w:pPr>
      <w:spacing w:after="120"/>
      <w:ind w:left="283"/>
    </w:pPr>
    <w:rPr>
      <w:sz w:val="16"/>
      <w:szCs w:val="16"/>
    </w:rPr>
  </w:style>
  <w:style w:type="character" w:styleId="slostrany">
    <w:name w:val="page number"/>
    <w:basedOn w:val="Predvolenpsmoodseku"/>
  </w:style>
  <w:style w:type="paragraph" w:styleId="Textbubliny">
    <w:name w:val="Balloon Text"/>
    <w:basedOn w:val="Normlny"/>
    <w:semiHidden/>
    <w:rPr>
      <w:rFonts w:ascii="Tahoma" w:hAnsi="Tahoma" w:cs="Tahoma"/>
      <w:sz w:val="16"/>
      <w:szCs w:val="16"/>
    </w:rPr>
  </w:style>
  <w:style w:type="paragraph" w:styleId="Obyajntext">
    <w:name w:val="Plain Text"/>
    <w:basedOn w:val="Normlny"/>
    <w:rPr>
      <w:rFonts w:ascii="Courier New" w:hAnsi="Courier New"/>
      <w:sz w:val="20"/>
      <w:szCs w:val="20"/>
      <w:lang w:val="cs-CZ" w:eastAsia="cs-CZ"/>
    </w:rPr>
  </w:style>
  <w:style w:type="paragraph" w:styleId="Zarkazkladnhotextu">
    <w:name w:val="Body Text Indent"/>
    <w:basedOn w:val="Normlny"/>
    <w:pPr>
      <w:ind w:left="900" w:hanging="180"/>
      <w:jc w:val="both"/>
    </w:pPr>
    <w:rPr>
      <w:rFonts w:ascii="Comic Sans MS" w:hAnsi="Comic Sans MS"/>
      <w:sz w:val="20"/>
    </w:rPr>
  </w:style>
  <w:style w:type="character" w:styleId="PouitHypertextovPrepojenie">
    <w:name w:val="FollowedHyperlink"/>
    <w:rPr>
      <w:color w:val="800080"/>
      <w:u w:val="single"/>
    </w:rPr>
  </w:style>
  <w:style w:type="paragraph" w:customStyle="1" w:styleId="xl25">
    <w:name w:val="xl25"/>
    <w:basedOn w:val="Normlny"/>
    <w:pPr>
      <w:pBdr>
        <w:top w:val="single" w:sz="4" w:space="0" w:color="auto"/>
        <w:left w:val="single" w:sz="4" w:space="0" w:color="auto"/>
        <w:right w:val="single" w:sz="8" w:space="0" w:color="auto"/>
      </w:pBdr>
      <w:spacing w:before="100" w:beforeAutospacing="1" w:after="100" w:afterAutospacing="1"/>
    </w:pPr>
  </w:style>
  <w:style w:type="paragraph" w:customStyle="1" w:styleId="xl26">
    <w:name w:val="xl26"/>
    <w:basedOn w:val="Normlny"/>
    <w:pPr>
      <w:spacing w:before="100" w:beforeAutospacing="1" w:after="100" w:afterAutospacing="1"/>
    </w:pPr>
    <w:rPr>
      <w:rFonts w:ascii="Arial" w:hAnsi="Arial"/>
      <w:b/>
      <w:bCs/>
    </w:rPr>
  </w:style>
  <w:style w:type="paragraph" w:customStyle="1" w:styleId="xl27">
    <w:name w:val="xl27"/>
    <w:basedOn w:val="Normlny"/>
    <w:pPr>
      <w:pBdr>
        <w:left w:val="single" w:sz="4" w:space="0" w:color="auto"/>
        <w:bottom w:val="single" w:sz="4" w:space="0" w:color="auto"/>
        <w:right w:val="single" w:sz="4" w:space="0" w:color="auto"/>
      </w:pBdr>
      <w:spacing w:before="100" w:beforeAutospacing="1" w:after="100" w:afterAutospacing="1"/>
    </w:pPr>
  </w:style>
  <w:style w:type="paragraph" w:customStyle="1" w:styleId="xl28">
    <w:name w:val="xl28"/>
    <w:basedOn w:val="Normlny"/>
    <w:pPr>
      <w:pBdr>
        <w:top w:val="single" w:sz="4" w:space="0" w:color="auto"/>
        <w:left w:val="single" w:sz="4" w:space="0" w:color="auto"/>
        <w:right w:val="single" w:sz="4" w:space="0" w:color="auto"/>
      </w:pBdr>
      <w:spacing w:before="100" w:beforeAutospacing="1" w:after="100" w:afterAutospacing="1"/>
    </w:pPr>
  </w:style>
  <w:style w:type="paragraph" w:customStyle="1" w:styleId="xl29">
    <w:name w:val="xl29"/>
    <w:basedOn w:val="Normlny"/>
    <w:pPr>
      <w:pBdr>
        <w:top w:val="single" w:sz="4" w:space="0" w:color="auto"/>
        <w:left w:val="single" w:sz="4" w:space="0" w:color="auto"/>
      </w:pBdr>
      <w:spacing w:before="100" w:beforeAutospacing="1" w:after="100" w:afterAutospacing="1"/>
    </w:pPr>
  </w:style>
  <w:style w:type="paragraph" w:customStyle="1" w:styleId="xl30">
    <w:name w:val="xl30"/>
    <w:basedOn w:val="Normlny"/>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1">
    <w:name w:val="xl31"/>
    <w:basedOn w:val="Normlny"/>
    <w:pPr>
      <w:pBdr>
        <w:top w:val="single" w:sz="4" w:space="0" w:color="auto"/>
        <w:left w:val="single" w:sz="4" w:space="0" w:color="auto"/>
        <w:right w:val="single" w:sz="4" w:space="0" w:color="auto"/>
      </w:pBdr>
      <w:spacing w:before="100" w:beforeAutospacing="1" w:after="100" w:afterAutospacing="1"/>
    </w:pPr>
  </w:style>
  <w:style w:type="paragraph" w:customStyle="1" w:styleId="xl32">
    <w:name w:val="xl32"/>
    <w:basedOn w:val="Normlny"/>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3">
    <w:name w:val="xl33"/>
    <w:basedOn w:val="Normlny"/>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4">
    <w:name w:val="xl34"/>
    <w:basedOn w:val="Normlny"/>
    <w:pPr>
      <w:pBdr>
        <w:top w:val="single" w:sz="8" w:space="0" w:color="auto"/>
        <w:left w:val="single" w:sz="8" w:space="0" w:color="auto"/>
        <w:right w:val="single" w:sz="8" w:space="0" w:color="auto"/>
      </w:pBdr>
      <w:spacing w:before="100" w:beforeAutospacing="1" w:after="100" w:afterAutospacing="1"/>
    </w:pPr>
  </w:style>
  <w:style w:type="paragraph" w:customStyle="1" w:styleId="xl35">
    <w:name w:val="xl35"/>
    <w:basedOn w:val="Normlny"/>
    <w:pPr>
      <w:pBdr>
        <w:top w:val="single" w:sz="8" w:space="0" w:color="auto"/>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36">
    <w:name w:val="xl36"/>
    <w:basedOn w:val="Normlny"/>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7">
    <w:name w:val="xl37"/>
    <w:basedOn w:val="Normlny"/>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38">
    <w:name w:val="xl38"/>
    <w:basedOn w:val="Normlny"/>
    <w:pPr>
      <w:pBdr>
        <w:top w:val="single" w:sz="4" w:space="0" w:color="auto"/>
        <w:bottom w:val="single" w:sz="4" w:space="0" w:color="auto"/>
        <w:right w:val="single" w:sz="4" w:space="0" w:color="auto"/>
      </w:pBdr>
      <w:spacing w:before="100" w:beforeAutospacing="1" w:after="100" w:afterAutospacing="1"/>
    </w:pPr>
    <w:rPr>
      <w:rFonts w:ascii="Arial" w:hAnsi="Arial"/>
      <w:sz w:val="22"/>
      <w:szCs w:val="22"/>
    </w:rPr>
  </w:style>
  <w:style w:type="paragraph" w:customStyle="1" w:styleId="xl39">
    <w:name w:val="xl39"/>
    <w:basedOn w:val="Normlny"/>
    <w:pPr>
      <w:pBdr>
        <w:bottom w:val="single" w:sz="8" w:space="0" w:color="auto"/>
      </w:pBdr>
      <w:spacing w:before="100" w:beforeAutospacing="1" w:after="100" w:afterAutospacing="1"/>
    </w:pPr>
  </w:style>
  <w:style w:type="paragraph" w:customStyle="1" w:styleId="xl40">
    <w:name w:val="xl40"/>
    <w:basedOn w:val="Normlny"/>
    <w:pPr>
      <w:pBdr>
        <w:left w:val="single" w:sz="4" w:space="0" w:color="auto"/>
        <w:bottom w:val="single" w:sz="4" w:space="0" w:color="auto"/>
        <w:right w:val="single" w:sz="4" w:space="0" w:color="auto"/>
      </w:pBdr>
      <w:spacing w:before="100" w:beforeAutospacing="1" w:after="100" w:afterAutospacing="1"/>
    </w:pPr>
    <w:rPr>
      <w:rFonts w:ascii="Arial" w:hAnsi="Arial"/>
    </w:rPr>
  </w:style>
  <w:style w:type="paragraph" w:customStyle="1" w:styleId="xl41">
    <w:name w:val="xl41"/>
    <w:basedOn w:val="Normlny"/>
    <w:pPr>
      <w:spacing w:before="100" w:beforeAutospacing="1" w:after="100" w:afterAutospacing="1"/>
    </w:pPr>
    <w:rPr>
      <w:rFonts w:ascii="Arial" w:hAnsi="Arial"/>
      <w:b/>
      <w:bCs/>
    </w:rPr>
  </w:style>
  <w:style w:type="paragraph" w:customStyle="1" w:styleId="xl42">
    <w:name w:val="xl42"/>
    <w:basedOn w:val="Normlny"/>
    <w:pPr>
      <w:pBdr>
        <w:top w:val="single" w:sz="8" w:space="0" w:color="auto"/>
        <w:left w:val="single" w:sz="8" w:space="0" w:color="auto"/>
        <w:right w:val="single" w:sz="8" w:space="0" w:color="auto"/>
      </w:pBdr>
      <w:spacing w:before="100" w:beforeAutospacing="1" w:after="100" w:afterAutospacing="1"/>
      <w:textAlignment w:val="top"/>
    </w:pPr>
    <w:rPr>
      <w:rFonts w:ascii="Arial" w:hAnsi="Arial"/>
      <w:b/>
      <w:bCs/>
    </w:rPr>
  </w:style>
  <w:style w:type="paragraph" w:customStyle="1" w:styleId="xl43">
    <w:name w:val="xl43"/>
    <w:basedOn w:val="Normlny"/>
    <w:pPr>
      <w:pBdr>
        <w:top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44">
    <w:name w:val="xl44"/>
    <w:basedOn w:val="Normlny"/>
    <w:pPr>
      <w:pBdr>
        <w:top w:val="single" w:sz="8" w:space="0" w:color="auto"/>
        <w:left w:val="single" w:sz="4" w:space="0" w:color="auto"/>
        <w:right w:val="single" w:sz="8" w:space="0" w:color="auto"/>
      </w:pBdr>
      <w:spacing w:before="100" w:beforeAutospacing="1" w:after="100" w:afterAutospacing="1"/>
      <w:textAlignment w:val="top"/>
    </w:pPr>
    <w:rPr>
      <w:rFonts w:ascii="Arial" w:hAnsi="Arial"/>
      <w:b/>
      <w:bCs/>
    </w:rPr>
  </w:style>
  <w:style w:type="paragraph" w:customStyle="1" w:styleId="xl45">
    <w:name w:val="xl45"/>
    <w:basedOn w:val="Normlny"/>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46">
    <w:name w:val="xl46"/>
    <w:basedOn w:val="Normlny"/>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style>
  <w:style w:type="paragraph" w:customStyle="1" w:styleId="xl47">
    <w:name w:val="xl47"/>
    <w:basedOn w:val="Normlny"/>
    <w:pPr>
      <w:pBdr>
        <w:top w:val="single" w:sz="4" w:space="0" w:color="auto"/>
        <w:left w:val="single" w:sz="4" w:space="0" w:color="auto"/>
        <w:bottom w:val="single" w:sz="8" w:space="0" w:color="auto"/>
        <w:right w:val="single" w:sz="4" w:space="0" w:color="auto"/>
      </w:pBdr>
      <w:spacing w:before="100" w:beforeAutospacing="1" w:after="100" w:afterAutospacing="1"/>
      <w:textAlignment w:val="top"/>
    </w:pPr>
    <w:rPr>
      <w:rFonts w:ascii="Arial" w:hAnsi="Arial"/>
    </w:rPr>
  </w:style>
  <w:style w:type="paragraph" w:customStyle="1" w:styleId="xl48">
    <w:name w:val="xl48"/>
    <w:basedOn w:val="Normlny"/>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hAnsi="Arial"/>
    </w:rPr>
  </w:style>
  <w:style w:type="paragraph" w:customStyle="1" w:styleId="xl49">
    <w:name w:val="xl49"/>
    <w:basedOn w:val="Normlny"/>
    <w:pPr>
      <w:spacing w:before="100" w:beforeAutospacing="1" w:after="100" w:afterAutospacing="1"/>
      <w:textAlignment w:val="top"/>
    </w:pPr>
  </w:style>
  <w:style w:type="paragraph" w:customStyle="1" w:styleId="xl50">
    <w:name w:val="xl50"/>
    <w:basedOn w:val="Normlny"/>
    <w:pPr>
      <w:spacing w:before="100" w:beforeAutospacing="1" w:after="100" w:afterAutospacing="1"/>
      <w:textAlignment w:val="top"/>
    </w:pPr>
    <w:rPr>
      <w:rFonts w:ascii="Arial" w:hAnsi="Arial"/>
    </w:rPr>
  </w:style>
  <w:style w:type="paragraph" w:customStyle="1" w:styleId="xl51">
    <w:name w:val="xl51"/>
    <w:basedOn w:val="Normlny"/>
    <w:pPr>
      <w:spacing w:before="100" w:beforeAutospacing="1" w:after="100" w:afterAutospacing="1"/>
    </w:pPr>
    <w:rPr>
      <w:rFonts w:ascii="Arial" w:hAnsi="Arial"/>
      <w:b/>
      <w:bCs/>
    </w:rPr>
  </w:style>
  <w:style w:type="paragraph" w:customStyle="1" w:styleId="xl52">
    <w:name w:val="xl52"/>
    <w:basedOn w:val="Normlny"/>
    <w:pPr>
      <w:pBdr>
        <w:top w:val="single" w:sz="8" w:space="0" w:color="auto"/>
        <w:left w:val="single" w:sz="8" w:space="0" w:color="auto"/>
        <w:bottom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53">
    <w:name w:val="xl53"/>
    <w:basedOn w:val="Normlny"/>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54">
    <w:name w:val="xl54"/>
    <w:basedOn w:val="Normlny"/>
    <w:pPr>
      <w:pBdr>
        <w:top w:val="single" w:sz="8" w:space="0" w:color="auto"/>
        <w:left w:val="single" w:sz="4" w:space="0" w:color="auto"/>
        <w:bottom w:val="single" w:sz="8" w:space="0" w:color="auto"/>
        <w:right w:val="single" w:sz="4" w:space="0" w:color="auto"/>
      </w:pBdr>
      <w:spacing w:before="100" w:beforeAutospacing="1" w:after="100" w:afterAutospacing="1"/>
      <w:textAlignment w:val="top"/>
    </w:pPr>
    <w:rPr>
      <w:rFonts w:ascii="Arial" w:hAnsi="Arial"/>
      <w:b/>
      <w:bCs/>
    </w:rPr>
  </w:style>
  <w:style w:type="paragraph" w:customStyle="1" w:styleId="xl55">
    <w:name w:val="xl55"/>
    <w:basedOn w:val="Normlny"/>
    <w:pPr>
      <w:pBdr>
        <w:top w:val="single" w:sz="8" w:space="0" w:color="auto"/>
        <w:left w:val="single" w:sz="4" w:space="0" w:color="auto"/>
        <w:bottom w:val="single" w:sz="8" w:space="0" w:color="auto"/>
        <w:right w:val="single" w:sz="8" w:space="0" w:color="auto"/>
      </w:pBdr>
      <w:spacing w:before="100" w:beforeAutospacing="1" w:after="100" w:afterAutospacing="1"/>
      <w:textAlignment w:val="top"/>
    </w:pPr>
    <w:rPr>
      <w:rFonts w:ascii="Arial" w:hAnsi="Arial"/>
      <w:b/>
      <w:bCs/>
    </w:rPr>
  </w:style>
  <w:style w:type="paragraph" w:customStyle="1" w:styleId="xl56">
    <w:name w:val="xl56"/>
    <w:basedOn w:val="Normlny"/>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57">
    <w:name w:val="xl57"/>
    <w:basedOn w:val="Normlny"/>
    <w:pPr>
      <w:pBdr>
        <w:top w:val="single" w:sz="8" w:space="0" w:color="auto"/>
        <w:left w:val="single" w:sz="4" w:space="0" w:color="auto"/>
        <w:bottom w:val="single" w:sz="4" w:space="0" w:color="auto"/>
        <w:right w:val="single" w:sz="8" w:space="0" w:color="auto"/>
      </w:pBdr>
      <w:spacing w:before="100" w:beforeAutospacing="1" w:after="100" w:afterAutospacing="1"/>
    </w:pPr>
  </w:style>
  <w:style w:type="paragraph" w:customStyle="1" w:styleId="xl58">
    <w:name w:val="xl58"/>
    <w:basedOn w:val="Normlny"/>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59">
    <w:name w:val="xl59"/>
    <w:basedOn w:val="Normlny"/>
    <w:pPr>
      <w:pBdr>
        <w:top w:val="single" w:sz="4" w:space="0" w:color="auto"/>
        <w:left w:val="single" w:sz="4" w:space="0" w:color="auto"/>
        <w:bottom w:val="single" w:sz="4" w:space="0" w:color="auto"/>
        <w:right w:val="single" w:sz="8" w:space="0" w:color="auto"/>
      </w:pBdr>
      <w:spacing w:before="100" w:beforeAutospacing="1" w:after="100" w:afterAutospacing="1"/>
    </w:pPr>
  </w:style>
  <w:style w:type="paragraph" w:customStyle="1" w:styleId="xl60">
    <w:name w:val="xl60"/>
    <w:basedOn w:val="Normlny"/>
    <w:pPr>
      <w:pBdr>
        <w:top w:val="single" w:sz="4" w:space="0" w:color="auto"/>
        <w:left w:val="single" w:sz="4" w:space="0" w:color="auto"/>
        <w:bottom w:val="single" w:sz="4" w:space="0" w:color="auto"/>
        <w:right w:val="single" w:sz="8" w:space="0" w:color="auto"/>
      </w:pBdr>
      <w:spacing w:before="100" w:beforeAutospacing="1" w:after="100" w:afterAutospacing="1"/>
    </w:pPr>
    <w:rPr>
      <w:rFonts w:ascii="Arial" w:hAnsi="Arial"/>
    </w:rPr>
  </w:style>
  <w:style w:type="paragraph" w:customStyle="1" w:styleId="xl61">
    <w:name w:val="xl61"/>
    <w:basedOn w:val="Normlny"/>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62">
    <w:name w:val="xl62"/>
    <w:basedOn w:val="Normlny"/>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63">
    <w:name w:val="xl63"/>
    <w:basedOn w:val="Normlny"/>
    <w:pPr>
      <w:pBdr>
        <w:top w:val="single" w:sz="4" w:space="0" w:color="auto"/>
        <w:left w:val="single" w:sz="4" w:space="0" w:color="auto"/>
        <w:bottom w:val="single" w:sz="8" w:space="0" w:color="auto"/>
        <w:right w:val="single" w:sz="4" w:space="0" w:color="auto"/>
      </w:pBdr>
      <w:spacing w:before="100" w:beforeAutospacing="1" w:after="100" w:afterAutospacing="1"/>
    </w:pPr>
    <w:rPr>
      <w:rFonts w:ascii="Arial" w:hAnsi="Arial"/>
    </w:rPr>
  </w:style>
  <w:style w:type="paragraph" w:customStyle="1" w:styleId="xl64">
    <w:name w:val="xl64"/>
    <w:basedOn w:val="Normlny"/>
    <w:pPr>
      <w:pBdr>
        <w:top w:val="single" w:sz="4" w:space="0" w:color="auto"/>
        <w:left w:val="single" w:sz="4" w:space="0" w:color="auto"/>
        <w:bottom w:val="single" w:sz="8" w:space="0" w:color="auto"/>
        <w:right w:val="single" w:sz="8" w:space="0" w:color="auto"/>
      </w:pBdr>
      <w:spacing w:before="100" w:beforeAutospacing="1" w:after="100" w:afterAutospacing="1"/>
    </w:pPr>
    <w:rPr>
      <w:rFonts w:ascii="Arial" w:hAnsi="Arial"/>
    </w:rPr>
  </w:style>
  <w:style w:type="paragraph" w:customStyle="1" w:styleId="xl65">
    <w:name w:val="xl65"/>
    <w:basedOn w:val="Normlny"/>
    <w:pPr>
      <w:pBdr>
        <w:top w:val="single" w:sz="8" w:space="0" w:color="auto"/>
        <w:left w:val="single" w:sz="4" w:space="0" w:color="auto"/>
        <w:bottom w:val="single" w:sz="4" w:space="0" w:color="auto"/>
        <w:right w:val="single" w:sz="8" w:space="0" w:color="auto"/>
      </w:pBdr>
      <w:spacing w:before="100" w:beforeAutospacing="1" w:after="100" w:afterAutospacing="1"/>
    </w:pPr>
    <w:rPr>
      <w:rFonts w:ascii="Arial" w:hAnsi="Arial"/>
    </w:rPr>
  </w:style>
  <w:style w:type="paragraph" w:customStyle="1" w:styleId="xl66">
    <w:name w:val="xl66"/>
    <w:basedOn w:val="Normlny"/>
    <w:pPr>
      <w:pBdr>
        <w:top w:val="single" w:sz="4" w:space="0" w:color="auto"/>
        <w:left w:val="single" w:sz="8" w:space="0" w:color="auto"/>
        <w:right w:val="single" w:sz="4" w:space="0" w:color="auto"/>
      </w:pBdr>
      <w:spacing w:before="100" w:beforeAutospacing="1" w:after="100" w:afterAutospacing="1"/>
    </w:pPr>
  </w:style>
  <w:style w:type="paragraph" w:customStyle="1" w:styleId="xl67">
    <w:name w:val="xl67"/>
    <w:basedOn w:val="Normlny"/>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68">
    <w:name w:val="xl68"/>
    <w:basedOn w:val="Normlny"/>
    <w:pPr>
      <w:pBdr>
        <w:top w:val="single" w:sz="4" w:space="0" w:color="auto"/>
        <w:left w:val="single" w:sz="4" w:space="0" w:color="auto"/>
        <w:bottom w:val="single" w:sz="8" w:space="0" w:color="auto"/>
        <w:right w:val="single" w:sz="8" w:space="0" w:color="auto"/>
      </w:pBdr>
      <w:spacing w:before="100" w:beforeAutospacing="1" w:after="100" w:afterAutospacing="1"/>
    </w:pPr>
  </w:style>
  <w:style w:type="paragraph" w:customStyle="1" w:styleId="xl69">
    <w:name w:val="xl69"/>
    <w:basedOn w:val="Normlny"/>
    <w:pPr>
      <w:pBdr>
        <w:top w:val="single" w:sz="4" w:space="0" w:color="auto"/>
        <w:left w:val="single" w:sz="4" w:space="0" w:color="auto"/>
        <w:bottom w:val="single" w:sz="4" w:space="0" w:color="auto"/>
      </w:pBdr>
      <w:spacing w:before="100" w:beforeAutospacing="1" w:after="100" w:afterAutospacing="1"/>
    </w:pPr>
  </w:style>
  <w:style w:type="paragraph" w:customStyle="1" w:styleId="xl70">
    <w:name w:val="xl70"/>
    <w:basedOn w:val="Normlny"/>
    <w:pPr>
      <w:pBdr>
        <w:left w:val="single" w:sz="4" w:space="0" w:color="auto"/>
      </w:pBdr>
      <w:spacing w:before="100" w:beforeAutospacing="1" w:after="100" w:afterAutospacing="1"/>
    </w:pPr>
  </w:style>
  <w:style w:type="paragraph" w:customStyle="1" w:styleId="xl71">
    <w:name w:val="xl71"/>
    <w:basedOn w:val="Normlny"/>
    <w:pPr>
      <w:pBdr>
        <w:left w:val="single" w:sz="4" w:space="0" w:color="auto"/>
        <w:bottom w:val="single" w:sz="8" w:space="0" w:color="auto"/>
        <w:right w:val="single" w:sz="4" w:space="0" w:color="auto"/>
      </w:pBdr>
      <w:spacing w:before="100" w:beforeAutospacing="1" w:after="100" w:afterAutospacing="1"/>
    </w:pPr>
  </w:style>
  <w:style w:type="paragraph" w:customStyle="1" w:styleId="xl72">
    <w:name w:val="xl72"/>
    <w:basedOn w:val="Normlny"/>
    <w:pPr>
      <w:pBdr>
        <w:bottom w:val="single" w:sz="8" w:space="0" w:color="auto"/>
        <w:right w:val="single" w:sz="8" w:space="0" w:color="auto"/>
      </w:pBdr>
      <w:spacing w:before="100" w:beforeAutospacing="1" w:after="100" w:afterAutospacing="1"/>
    </w:pPr>
  </w:style>
  <w:style w:type="paragraph" w:customStyle="1" w:styleId="xl73">
    <w:name w:val="xl73"/>
    <w:basedOn w:val="Normlny"/>
    <w:pPr>
      <w:pBdr>
        <w:left w:val="single" w:sz="4" w:space="0" w:color="auto"/>
        <w:right w:val="single" w:sz="4" w:space="0" w:color="auto"/>
      </w:pBdr>
      <w:spacing w:before="100" w:beforeAutospacing="1" w:after="100" w:afterAutospacing="1"/>
    </w:pPr>
  </w:style>
  <w:style w:type="paragraph" w:customStyle="1" w:styleId="xl74">
    <w:name w:val="xl74"/>
    <w:basedOn w:val="Normlny"/>
    <w:pPr>
      <w:pBdr>
        <w:right w:val="single" w:sz="8" w:space="0" w:color="auto"/>
      </w:pBdr>
      <w:spacing w:before="100" w:beforeAutospacing="1" w:after="100" w:afterAutospacing="1"/>
    </w:pPr>
  </w:style>
  <w:style w:type="paragraph" w:customStyle="1" w:styleId="xl75">
    <w:name w:val="xl75"/>
    <w:basedOn w:val="Normlny"/>
    <w:pPr>
      <w:pBdr>
        <w:top w:val="single" w:sz="8" w:space="0" w:color="auto"/>
        <w:left w:val="single" w:sz="8" w:space="0" w:color="auto"/>
        <w:bottom w:val="single" w:sz="8" w:space="0" w:color="auto"/>
      </w:pBdr>
      <w:spacing w:before="100" w:beforeAutospacing="1" w:after="100" w:afterAutospacing="1"/>
    </w:pPr>
  </w:style>
  <w:style w:type="paragraph" w:customStyle="1" w:styleId="xl76">
    <w:name w:val="xl76"/>
    <w:basedOn w:val="Normlny"/>
    <w:pPr>
      <w:pBdr>
        <w:top w:val="single" w:sz="8" w:space="0" w:color="auto"/>
        <w:bottom w:val="single" w:sz="8" w:space="0" w:color="auto"/>
      </w:pBdr>
      <w:spacing w:before="100" w:beforeAutospacing="1" w:after="100" w:afterAutospacing="1"/>
    </w:pPr>
  </w:style>
  <w:style w:type="paragraph" w:customStyle="1" w:styleId="xl77">
    <w:name w:val="xl77"/>
    <w:basedOn w:val="Normlny"/>
    <w:pPr>
      <w:pBdr>
        <w:top w:val="single" w:sz="8" w:space="0" w:color="auto"/>
        <w:bottom w:val="single" w:sz="8" w:space="0" w:color="auto"/>
      </w:pBdr>
      <w:spacing w:before="100" w:beforeAutospacing="1" w:after="100" w:afterAutospacing="1"/>
    </w:pPr>
  </w:style>
  <w:style w:type="paragraph" w:customStyle="1" w:styleId="xl78">
    <w:name w:val="xl78"/>
    <w:basedOn w:val="Normlny"/>
    <w:pPr>
      <w:pBdr>
        <w:top w:val="single" w:sz="8" w:space="0" w:color="auto"/>
        <w:bottom w:val="single" w:sz="8" w:space="0" w:color="auto"/>
        <w:right w:val="single" w:sz="8" w:space="0" w:color="auto"/>
      </w:pBdr>
      <w:spacing w:before="100" w:beforeAutospacing="1" w:after="100" w:afterAutospacing="1"/>
    </w:pPr>
  </w:style>
  <w:style w:type="paragraph" w:customStyle="1" w:styleId="xl24">
    <w:name w:val="xl24"/>
    <w:basedOn w:val="Normlny"/>
    <w:pPr>
      <w:pBdr>
        <w:top w:val="single" w:sz="4" w:space="0" w:color="auto"/>
        <w:left w:val="single" w:sz="4" w:space="0" w:color="auto"/>
        <w:bottom w:val="single" w:sz="8" w:space="0" w:color="auto"/>
        <w:right w:val="single" w:sz="8" w:space="0" w:color="auto"/>
      </w:pBdr>
      <w:spacing w:before="100" w:beforeAutospacing="1" w:after="100" w:afterAutospacing="1"/>
      <w:textAlignment w:val="top"/>
    </w:pPr>
    <w:rPr>
      <w:rFonts w:ascii="Arial" w:hAnsi="Arial"/>
      <w:sz w:val="18"/>
      <w:szCs w:val="18"/>
    </w:rPr>
  </w:style>
  <w:style w:type="character" w:styleId="Odkaznakomentr">
    <w:name w:val="annotation reference"/>
    <w:semiHidden/>
    <w:rsid w:val="00DE01CE"/>
    <w:rPr>
      <w:sz w:val="16"/>
      <w:szCs w:val="16"/>
    </w:rPr>
  </w:style>
  <w:style w:type="paragraph" w:styleId="Textkomentra">
    <w:name w:val="annotation text"/>
    <w:basedOn w:val="Normlny"/>
    <w:semiHidden/>
    <w:rsid w:val="00DE01CE"/>
    <w:rPr>
      <w:sz w:val="20"/>
      <w:szCs w:val="20"/>
    </w:rPr>
  </w:style>
  <w:style w:type="paragraph" w:styleId="Predmetkomentra">
    <w:name w:val="annotation subject"/>
    <w:basedOn w:val="Textkomentra"/>
    <w:next w:val="Textkomentra"/>
    <w:semiHidden/>
    <w:rsid w:val="00DE01CE"/>
    <w:rPr>
      <w:b/>
      <w:bCs/>
    </w:rPr>
  </w:style>
  <w:style w:type="table" w:styleId="Mriekatabuky">
    <w:name w:val="Table Grid"/>
    <w:basedOn w:val="Normlnatabuka"/>
    <w:rsid w:val="002046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semiHidden/>
    <w:rsid w:val="00921447"/>
    <w:pPr>
      <w:shd w:val="clear" w:color="auto" w:fill="000080"/>
    </w:pPr>
    <w:rPr>
      <w:rFonts w:ascii="Tahoma" w:hAnsi="Tahoma" w:cs="Tahoma"/>
      <w:sz w:val="20"/>
      <w:szCs w:val="20"/>
    </w:rPr>
  </w:style>
  <w:style w:type="paragraph" w:styleId="Register1">
    <w:name w:val="index 1"/>
    <w:basedOn w:val="Normlny"/>
    <w:next w:val="Normlny"/>
    <w:autoRedefine/>
    <w:semiHidden/>
    <w:rsid w:val="0010176F"/>
    <w:pPr>
      <w:ind w:left="240" w:hanging="240"/>
    </w:pPr>
    <w:rPr>
      <w:sz w:val="18"/>
      <w:szCs w:val="18"/>
    </w:rPr>
  </w:style>
  <w:style w:type="paragraph" w:styleId="Register2">
    <w:name w:val="index 2"/>
    <w:basedOn w:val="Normlny"/>
    <w:next w:val="Normlny"/>
    <w:autoRedefine/>
    <w:semiHidden/>
    <w:rsid w:val="0010176F"/>
    <w:pPr>
      <w:ind w:left="480" w:hanging="240"/>
    </w:pPr>
    <w:rPr>
      <w:sz w:val="18"/>
      <w:szCs w:val="18"/>
    </w:rPr>
  </w:style>
  <w:style w:type="paragraph" w:styleId="Register3">
    <w:name w:val="index 3"/>
    <w:basedOn w:val="Normlny"/>
    <w:next w:val="Normlny"/>
    <w:autoRedefine/>
    <w:semiHidden/>
    <w:rsid w:val="0010176F"/>
    <w:pPr>
      <w:ind w:left="720" w:hanging="240"/>
    </w:pPr>
    <w:rPr>
      <w:sz w:val="18"/>
      <w:szCs w:val="18"/>
    </w:rPr>
  </w:style>
  <w:style w:type="paragraph" w:styleId="Register4">
    <w:name w:val="index 4"/>
    <w:basedOn w:val="Normlny"/>
    <w:next w:val="Normlny"/>
    <w:autoRedefine/>
    <w:semiHidden/>
    <w:rsid w:val="0010176F"/>
    <w:pPr>
      <w:ind w:left="960" w:hanging="240"/>
    </w:pPr>
    <w:rPr>
      <w:sz w:val="18"/>
      <w:szCs w:val="18"/>
    </w:rPr>
  </w:style>
  <w:style w:type="paragraph" w:styleId="Register5">
    <w:name w:val="index 5"/>
    <w:basedOn w:val="Normlny"/>
    <w:next w:val="Normlny"/>
    <w:autoRedefine/>
    <w:semiHidden/>
    <w:rsid w:val="0010176F"/>
    <w:pPr>
      <w:ind w:left="1200" w:hanging="240"/>
    </w:pPr>
    <w:rPr>
      <w:sz w:val="18"/>
      <w:szCs w:val="18"/>
    </w:rPr>
  </w:style>
  <w:style w:type="paragraph" w:styleId="Register6">
    <w:name w:val="index 6"/>
    <w:basedOn w:val="Normlny"/>
    <w:next w:val="Normlny"/>
    <w:autoRedefine/>
    <w:semiHidden/>
    <w:rsid w:val="0010176F"/>
    <w:pPr>
      <w:ind w:left="1440" w:hanging="240"/>
    </w:pPr>
    <w:rPr>
      <w:sz w:val="18"/>
      <w:szCs w:val="18"/>
    </w:rPr>
  </w:style>
  <w:style w:type="paragraph" w:styleId="Register7">
    <w:name w:val="index 7"/>
    <w:basedOn w:val="Normlny"/>
    <w:next w:val="Normlny"/>
    <w:autoRedefine/>
    <w:semiHidden/>
    <w:rsid w:val="0010176F"/>
    <w:pPr>
      <w:ind w:left="1680" w:hanging="240"/>
    </w:pPr>
    <w:rPr>
      <w:sz w:val="18"/>
      <w:szCs w:val="18"/>
    </w:rPr>
  </w:style>
  <w:style w:type="paragraph" w:styleId="Register8">
    <w:name w:val="index 8"/>
    <w:basedOn w:val="Normlny"/>
    <w:next w:val="Normlny"/>
    <w:autoRedefine/>
    <w:semiHidden/>
    <w:rsid w:val="0010176F"/>
    <w:pPr>
      <w:ind w:left="1920" w:hanging="240"/>
    </w:pPr>
    <w:rPr>
      <w:sz w:val="18"/>
      <w:szCs w:val="18"/>
    </w:rPr>
  </w:style>
  <w:style w:type="paragraph" w:styleId="Register9">
    <w:name w:val="index 9"/>
    <w:basedOn w:val="Normlny"/>
    <w:next w:val="Normlny"/>
    <w:autoRedefine/>
    <w:semiHidden/>
    <w:rsid w:val="0010176F"/>
    <w:pPr>
      <w:ind w:left="2160" w:hanging="240"/>
    </w:pPr>
    <w:rPr>
      <w:sz w:val="18"/>
      <w:szCs w:val="18"/>
    </w:rPr>
  </w:style>
  <w:style w:type="paragraph" w:styleId="Nadpisregistra">
    <w:name w:val="index heading"/>
    <w:basedOn w:val="Normlny"/>
    <w:next w:val="Register1"/>
    <w:semiHidden/>
    <w:rsid w:val="0010176F"/>
    <w:pPr>
      <w:spacing w:before="240" w:after="120"/>
      <w:jc w:val="center"/>
    </w:pPr>
    <w:rPr>
      <w:b/>
      <w:bCs/>
      <w:sz w:val="26"/>
      <w:szCs w:val="26"/>
    </w:rPr>
  </w:style>
  <w:style w:type="paragraph" w:customStyle="1" w:styleId="ListParagraph1">
    <w:name w:val="List Paragraph1"/>
    <w:basedOn w:val="Normlny"/>
    <w:qFormat/>
    <w:rsid w:val="00E02CD3"/>
    <w:pPr>
      <w:spacing w:after="200" w:line="276" w:lineRule="auto"/>
      <w:ind w:left="720"/>
      <w:contextualSpacing/>
    </w:pPr>
    <w:rPr>
      <w:rFonts w:ascii="Calibri" w:eastAsia="Calibri" w:hAnsi="Calibri"/>
      <w:sz w:val="22"/>
      <w:szCs w:val="22"/>
    </w:rPr>
  </w:style>
  <w:style w:type="paragraph" w:customStyle="1" w:styleId="DecimalAligned">
    <w:name w:val="Decimal Aligned"/>
    <w:basedOn w:val="Normlny"/>
    <w:qFormat/>
    <w:rsid w:val="00E02CD3"/>
    <w:pPr>
      <w:tabs>
        <w:tab w:val="decimal" w:pos="360"/>
      </w:tabs>
      <w:spacing w:after="200" w:line="276" w:lineRule="auto"/>
    </w:pPr>
    <w:rPr>
      <w:rFonts w:ascii="Calibri" w:hAnsi="Calibri"/>
      <w:sz w:val="22"/>
      <w:szCs w:val="22"/>
      <w:lang w:val="en-US"/>
    </w:rPr>
  </w:style>
  <w:style w:type="character" w:customStyle="1" w:styleId="ZkladntextChar">
    <w:name w:val="Základný text Char"/>
    <w:link w:val="Zkladntext"/>
    <w:rsid w:val="00FD36BB"/>
    <w:rPr>
      <w:sz w:val="18"/>
      <w:lang w:val="sk-SK" w:eastAsia="en-US" w:bidi="ar-SA"/>
    </w:rPr>
  </w:style>
  <w:style w:type="character" w:customStyle="1" w:styleId="platne1">
    <w:name w:val="platne1"/>
    <w:rsid w:val="00EE7CE1"/>
  </w:style>
  <w:style w:type="character" w:customStyle="1" w:styleId="CharChar1">
    <w:name w:val="Char Char1"/>
    <w:rsid w:val="00EE3864"/>
    <w:rPr>
      <w:sz w:val="18"/>
      <w:lang w:eastAsia="en-US"/>
    </w:rPr>
  </w:style>
  <w:style w:type="paragraph" w:customStyle="1" w:styleId="TopHeader">
    <w:name w:val="Top Header"/>
    <w:basedOn w:val="Normlny"/>
    <w:link w:val="TopHeaderChar"/>
    <w:qFormat/>
    <w:rsid w:val="00832A7D"/>
    <w:pPr>
      <w:jc w:val="center"/>
    </w:pPr>
    <w:rPr>
      <w:rFonts w:ascii="Arial Narrow" w:hAnsi="Arial Narrow"/>
      <w:b/>
      <w:bCs/>
      <w:sz w:val="22"/>
      <w:szCs w:val="22"/>
    </w:rPr>
  </w:style>
  <w:style w:type="paragraph" w:styleId="Nzov">
    <w:name w:val="Title"/>
    <w:basedOn w:val="Normlny"/>
    <w:next w:val="Normlny"/>
    <w:link w:val="NzovChar"/>
    <w:uiPriority w:val="99"/>
    <w:qFormat/>
    <w:rsid w:val="001368EF"/>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rsid w:val="001368EF"/>
    <w:rPr>
      <w:rFonts w:ascii="Arial Narrow" w:hAnsi="Arial Narrow"/>
      <w:b/>
      <w:bCs/>
      <w:kern w:val="28"/>
      <w:sz w:val="22"/>
      <w:szCs w:val="32"/>
      <w:lang w:eastAsia="en-US"/>
    </w:rPr>
  </w:style>
  <w:style w:type="character" w:customStyle="1" w:styleId="PtaChar">
    <w:name w:val="Päta Char"/>
    <w:link w:val="Pta"/>
    <w:uiPriority w:val="99"/>
    <w:rsid w:val="009648AA"/>
    <w:rPr>
      <w:lang w:eastAsia="en-US"/>
    </w:rPr>
  </w:style>
  <w:style w:type="paragraph" w:customStyle="1" w:styleId="FooterEven">
    <w:name w:val="Footer Even"/>
    <w:basedOn w:val="Normlny"/>
    <w:qFormat/>
    <w:rsid w:val="000F6FE6"/>
    <w:pPr>
      <w:pBdr>
        <w:top w:val="single" w:sz="4" w:space="1" w:color="4F81BD"/>
      </w:pBdr>
      <w:spacing w:after="180" w:line="264" w:lineRule="auto"/>
    </w:pPr>
    <w:rPr>
      <w:rFonts w:ascii="Calibri" w:hAnsi="Calibri"/>
      <w:color w:val="1F497D"/>
      <w:sz w:val="20"/>
      <w:szCs w:val="23"/>
      <w:lang w:eastAsia="ja-JP"/>
    </w:rPr>
  </w:style>
  <w:style w:type="character" w:customStyle="1" w:styleId="Nadpis2Char">
    <w:name w:val="Nadpis 2 Char"/>
    <w:link w:val="Nadpis2"/>
    <w:uiPriority w:val="9"/>
    <w:rsid w:val="00880E95"/>
    <w:rPr>
      <w:b/>
      <w:sz w:val="18"/>
      <w:lang w:eastAsia="en-US"/>
    </w:rPr>
  </w:style>
  <w:style w:type="paragraph" w:styleId="Odsekzoznamu">
    <w:name w:val="List Paragraph"/>
    <w:basedOn w:val="Normlny"/>
    <w:uiPriority w:val="34"/>
    <w:qFormat/>
    <w:rsid w:val="00E11839"/>
    <w:pPr>
      <w:ind w:left="708"/>
    </w:pPr>
    <w:rPr>
      <w:lang w:eastAsia="sk-SK"/>
    </w:rPr>
  </w:style>
  <w:style w:type="paragraph" w:styleId="Zkladntext2">
    <w:name w:val="Body Text 2"/>
    <w:basedOn w:val="Normlny"/>
    <w:link w:val="Zkladntext2Char"/>
    <w:rsid w:val="00E46DF7"/>
    <w:pPr>
      <w:spacing w:after="120" w:line="480" w:lineRule="auto"/>
    </w:pPr>
    <w:rPr>
      <w:lang w:eastAsia="sk-SK"/>
    </w:rPr>
  </w:style>
  <w:style w:type="character" w:customStyle="1" w:styleId="Zkladntext2Char">
    <w:name w:val="Základný text 2 Char"/>
    <w:link w:val="Zkladntext2"/>
    <w:rsid w:val="00E46DF7"/>
    <w:rPr>
      <w:sz w:val="24"/>
      <w:szCs w:val="24"/>
    </w:rPr>
  </w:style>
  <w:style w:type="paragraph" w:styleId="Revzia">
    <w:name w:val="Revision"/>
    <w:hidden/>
    <w:uiPriority w:val="99"/>
    <w:semiHidden/>
    <w:rsid w:val="00163F1B"/>
    <w:rPr>
      <w:sz w:val="24"/>
      <w:szCs w:val="24"/>
      <w:lang w:val="sk-SK"/>
    </w:rPr>
  </w:style>
  <w:style w:type="character" w:customStyle="1" w:styleId="HlavikaChar">
    <w:name w:val="Hlavička Char"/>
    <w:link w:val="Hlavika"/>
    <w:uiPriority w:val="99"/>
    <w:rsid w:val="00987350"/>
    <w:rPr>
      <w:lang w:eastAsia="en-US"/>
    </w:rPr>
  </w:style>
  <w:style w:type="character" w:styleId="Siln">
    <w:name w:val="Strong"/>
    <w:qFormat/>
    <w:rsid w:val="00CA23DF"/>
    <w:rPr>
      <w:b/>
      <w:bCs/>
    </w:rPr>
  </w:style>
  <w:style w:type="paragraph" w:customStyle="1" w:styleId="NormalLeft">
    <w:name w:val="Normal Left"/>
    <w:basedOn w:val="Normlny"/>
    <w:link w:val="NormalLeftChar"/>
    <w:uiPriority w:val="99"/>
    <w:rsid w:val="0004113C"/>
    <w:pPr>
      <w:spacing w:after="120"/>
      <w:ind w:left="624"/>
      <w:jc w:val="both"/>
    </w:pPr>
    <w:rPr>
      <w:sz w:val="22"/>
      <w:szCs w:val="20"/>
    </w:rPr>
  </w:style>
  <w:style w:type="character" w:customStyle="1" w:styleId="NormalLeftChar">
    <w:name w:val="Normal Left Char"/>
    <w:link w:val="NormalLeft"/>
    <w:uiPriority w:val="99"/>
    <w:locked/>
    <w:rsid w:val="0004113C"/>
    <w:rPr>
      <w:sz w:val="22"/>
      <w:lang w:eastAsia="en-US"/>
    </w:rPr>
  </w:style>
  <w:style w:type="paragraph" w:customStyle="1" w:styleId="AccountingPolicy">
    <w:name w:val="Accounting Policy"/>
    <w:basedOn w:val="Normlny"/>
    <w:link w:val="AccountingPolicyChar"/>
    <w:uiPriority w:val="99"/>
    <w:rsid w:val="003064A3"/>
    <w:pPr>
      <w:tabs>
        <w:tab w:val="left" w:pos="1531"/>
        <w:tab w:val="left" w:pos="1871"/>
      </w:tabs>
      <w:autoSpaceDE w:val="0"/>
      <w:autoSpaceDN w:val="0"/>
      <w:adjustRightInd w:val="0"/>
      <w:spacing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3064A3"/>
    <w:rPr>
      <w:rFonts w:ascii="Univers 45 Light" w:hAnsi="Univers 45 Light" w:cs="Univers 45 Light"/>
      <w:color w:val="000000"/>
      <w:lang w:val="en-NZ" w:eastAsia="en-NZ"/>
    </w:rPr>
  </w:style>
  <w:style w:type="character" w:customStyle="1" w:styleId="odstavecChar">
    <w:name w:val="odstavec Char"/>
    <w:link w:val="odstavec"/>
    <w:locked/>
    <w:rsid w:val="00F20E31"/>
    <w:rPr>
      <w:bCs/>
      <w:iCs/>
      <w:sz w:val="18"/>
      <w:szCs w:val="18"/>
      <w:lang w:val="sk-SK" w:eastAsia="sk-SK"/>
    </w:rPr>
  </w:style>
  <w:style w:type="paragraph" w:customStyle="1" w:styleId="odstavec">
    <w:name w:val="odstavec"/>
    <w:basedOn w:val="Normlny"/>
    <w:link w:val="odstavecChar"/>
    <w:autoRedefine/>
    <w:rsid w:val="00F20E31"/>
    <w:pPr>
      <w:suppressAutoHyphens/>
      <w:ind w:left="284"/>
      <w:jc w:val="both"/>
    </w:pPr>
    <w:rPr>
      <w:bCs/>
      <w:iCs/>
      <w:sz w:val="18"/>
      <w:szCs w:val="18"/>
      <w:lang w:eastAsia="sk-SK"/>
    </w:rPr>
  </w:style>
  <w:style w:type="paragraph" w:styleId="Podtitul">
    <w:name w:val="Subtitle"/>
    <w:basedOn w:val="Normlny"/>
    <w:next w:val="Normlny"/>
    <w:link w:val="PodtitulChar"/>
    <w:qFormat/>
    <w:rsid w:val="00231344"/>
    <w:pPr>
      <w:spacing w:after="60"/>
      <w:jc w:val="center"/>
      <w:outlineLvl w:val="1"/>
    </w:pPr>
    <w:rPr>
      <w:rFonts w:ascii="Cambria" w:hAnsi="Cambria"/>
    </w:rPr>
  </w:style>
  <w:style w:type="character" w:customStyle="1" w:styleId="PodtitulChar">
    <w:name w:val="Podtitul Char"/>
    <w:link w:val="Podtitul"/>
    <w:rsid w:val="00231344"/>
    <w:rPr>
      <w:rFonts w:ascii="Cambria" w:eastAsia="Times New Roman" w:hAnsi="Cambria" w:cs="Times New Roman"/>
      <w:sz w:val="24"/>
      <w:szCs w:val="24"/>
      <w:lang w:eastAsia="en-US"/>
    </w:rPr>
  </w:style>
  <w:style w:type="character" w:customStyle="1" w:styleId="Nadpis1Char">
    <w:name w:val="Nadpis 1 Char"/>
    <w:link w:val="Nadpis1"/>
    <w:rsid w:val="004E6F31"/>
    <w:rPr>
      <w:rFonts w:asciiTheme="minorHAnsi" w:hAnsiTheme="minorHAnsi"/>
      <w:b/>
      <w:caps/>
      <w:sz w:val="22"/>
      <w:lang w:val="sk-SK"/>
    </w:rPr>
  </w:style>
  <w:style w:type="paragraph" w:styleId="Bezriadkovania">
    <w:name w:val="No Spacing"/>
    <w:link w:val="BezriadkovaniaChar"/>
    <w:uiPriority w:val="1"/>
    <w:qFormat/>
    <w:rsid w:val="00BC465A"/>
    <w:rPr>
      <w:rFonts w:ascii="Calibri" w:hAnsi="Calibri"/>
      <w:sz w:val="22"/>
      <w:szCs w:val="22"/>
      <w:lang w:val="sk-SK" w:eastAsia="sk-SK"/>
    </w:rPr>
  </w:style>
  <w:style w:type="character" w:customStyle="1" w:styleId="BezriadkovaniaChar">
    <w:name w:val="Bez riadkovania Char"/>
    <w:link w:val="Bezriadkovania"/>
    <w:uiPriority w:val="1"/>
    <w:rsid w:val="00BC465A"/>
    <w:rPr>
      <w:rFonts w:ascii="Calibri" w:hAnsi="Calibri"/>
      <w:sz w:val="22"/>
      <w:szCs w:val="22"/>
    </w:rPr>
  </w:style>
  <w:style w:type="table" w:styleId="Moderntabuka">
    <w:name w:val="Table Contemporary"/>
    <w:basedOn w:val="Normlnatabuka"/>
    <w:rsid w:val="00D945BB"/>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ukasmriekou3zvraznenie31">
    <w:name w:val="Tabuľka s mriežkou 3 – zvýraznenie 31"/>
    <w:basedOn w:val="Normlnatabuka"/>
    <w:uiPriority w:val="48"/>
    <w:rsid w:val="00D945BB"/>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customStyle="1" w:styleId="Tabukasmriekou5tmavzvraznenie31">
    <w:name w:val="Tabuľka s mriežkou 5 – tmavá – zvýraznenie 31"/>
    <w:basedOn w:val="Normlnatabuka"/>
    <w:uiPriority w:val="50"/>
    <w:rsid w:val="00D945BB"/>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Strednmrieka3zvraznenie3">
    <w:name w:val="Medium Grid 3 Accent 3"/>
    <w:basedOn w:val="Normlnatabuka"/>
    <w:uiPriority w:val="69"/>
    <w:rsid w:val="00D945B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customStyle="1" w:styleId="Tabukasmriekou1svetlzvraznenie31">
    <w:name w:val="Tabuľka s mriežkou 1 – svetlá – zvýraznenie 31"/>
    <w:basedOn w:val="Normlnatabuka"/>
    <w:uiPriority w:val="46"/>
    <w:rsid w:val="00D945BB"/>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paragraph" w:customStyle="1" w:styleId="table1">
    <w:name w:val="table1"/>
    <w:basedOn w:val="TopHeader"/>
    <w:link w:val="table1Char"/>
    <w:qFormat/>
    <w:rsid w:val="00D945BB"/>
    <w:pPr>
      <w:framePr w:hSpace="141" w:wrap="around" w:vAnchor="text" w:hAnchor="text" w:xAlign="center" w:y="1"/>
    </w:pPr>
    <w:rPr>
      <w:rFonts w:asciiTheme="minorHAnsi" w:hAnsiTheme="minorHAnsi"/>
      <w:bCs w:val="0"/>
      <w:sz w:val="18"/>
      <w:szCs w:val="16"/>
    </w:rPr>
  </w:style>
  <w:style w:type="character" w:customStyle="1" w:styleId="TopHeaderChar">
    <w:name w:val="Top Header Char"/>
    <w:basedOn w:val="Predvolenpsmoodseku"/>
    <w:link w:val="TopHeader"/>
    <w:rsid w:val="00D945BB"/>
    <w:rPr>
      <w:rFonts w:ascii="Arial Narrow" w:hAnsi="Arial Narrow"/>
      <w:b/>
      <w:bCs/>
      <w:sz w:val="22"/>
      <w:szCs w:val="22"/>
      <w:lang w:val="sk-SK"/>
    </w:rPr>
  </w:style>
  <w:style w:type="character" w:customStyle="1" w:styleId="table1Char">
    <w:name w:val="table1 Char"/>
    <w:basedOn w:val="TopHeaderChar"/>
    <w:link w:val="table1"/>
    <w:rsid w:val="00D945BB"/>
    <w:rPr>
      <w:rFonts w:asciiTheme="minorHAnsi" w:hAnsiTheme="minorHAnsi"/>
      <w:b/>
      <w:bCs w:val="0"/>
      <w:sz w:val="18"/>
      <w:szCs w:val="16"/>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92928">
      <w:bodyDiv w:val="1"/>
      <w:marLeft w:val="0"/>
      <w:marRight w:val="0"/>
      <w:marTop w:val="0"/>
      <w:marBottom w:val="0"/>
      <w:divBdr>
        <w:top w:val="none" w:sz="0" w:space="0" w:color="auto"/>
        <w:left w:val="none" w:sz="0" w:space="0" w:color="auto"/>
        <w:bottom w:val="none" w:sz="0" w:space="0" w:color="auto"/>
        <w:right w:val="none" w:sz="0" w:space="0" w:color="auto"/>
      </w:divBdr>
    </w:div>
    <w:div w:id="13239749">
      <w:bodyDiv w:val="1"/>
      <w:marLeft w:val="0"/>
      <w:marRight w:val="0"/>
      <w:marTop w:val="0"/>
      <w:marBottom w:val="0"/>
      <w:divBdr>
        <w:top w:val="none" w:sz="0" w:space="0" w:color="auto"/>
        <w:left w:val="none" w:sz="0" w:space="0" w:color="auto"/>
        <w:bottom w:val="none" w:sz="0" w:space="0" w:color="auto"/>
        <w:right w:val="none" w:sz="0" w:space="0" w:color="auto"/>
      </w:divBdr>
    </w:div>
    <w:div w:id="38894835">
      <w:bodyDiv w:val="1"/>
      <w:marLeft w:val="0"/>
      <w:marRight w:val="0"/>
      <w:marTop w:val="0"/>
      <w:marBottom w:val="0"/>
      <w:divBdr>
        <w:top w:val="none" w:sz="0" w:space="0" w:color="auto"/>
        <w:left w:val="none" w:sz="0" w:space="0" w:color="auto"/>
        <w:bottom w:val="none" w:sz="0" w:space="0" w:color="auto"/>
        <w:right w:val="none" w:sz="0" w:space="0" w:color="auto"/>
      </w:divBdr>
    </w:div>
    <w:div w:id="49036038">
      <w:bodyDiv w:val="1"/>
      <w:marLeft w:val="0"/>
      <w:marRight w:val="0"/>
      <w:marTop w:val="0"/>
      <w:marBottom w:val="0"/>
      <w:divBdr>
        <w:top w:val="none" w:sz="0" w:space="0" w:color="auto"/>
        <w:left w:val="none" w:sz="0" w:space="0" w:color="auto"/>
        <w:bottom w:val="none" w:sz="0" w:space="0" w:color="auto"/>
        <w:right w:val="none" w:sz="0" w:space="0" w:color="auto"/>
      </w:divBdr>
    </w:div>
    <w:div w:id="70977380">
      <w:bodyDiv w:val="1"/>
      <w:marLeft w:val="0"/>
      <w:marRight w:val="0"/>
      <w:marTop w:val="0"/>
      <w:marBottom w:val="0"/>
      <w:divBdr>
        <w:top w:val="none" w:sz="0" w:space="0" w:color="auto"/>
        <w:left w:val="none" w:sz="0" w:space="0" w:color="auto"/>
        <w:bottom w:val="none" w:sz="0" w:space="0" w:color="auto"/>
        <w:right w:val="none" w:sz="0" w:space="0" w:color="auto"/>
      </w:divBdr>
    </w:div>
    <w:div w:id="73402762">
      <w:bodyDiv w:val="1"/>
      <w:marLeft w:val="0"/>
      <w:marRight w:val="0"/>
      <w:marTop w:val="0"/>
      <w:marBottom w:val="0"/>
      <w:divBdr>
        <w:top w:val="none" w:sz="0" w:space="0" w:color="auto"/>
        <w:left w:val="none" w:sz="0" w:space="0" w:color="auto"/>
        <w:bottom w:val="none" w:sz="0" w:space="0" w:color="auto"/>
        <w:right w:val="none" w:sz="0" w:space="0" w:color="auto"/>
      </w:divBdr>
    </w:div>
    <w:div w:id="75592652">
      <w:bodyDiv w:val="1"/>
      <w:marLeft w:val="0"/>
      <w:marRight w:val="0"/>
      <w:marTop w:val="0"/>
      <w:marBottom w:val="0"/>
      <w:divBdr>
        <w:top w:val="none" w:sz="0" w:space="0" w:color="auto"/>
        <w:left w:val="none" w:sz="0" w:space="0" w:color="auto"/>
        <w:bottom w:val="none" w:sz="0" w:space="0" w:color="auto"/>
        <w:right w:val="none" w:sz="0" w:space="0" w:color="auto"/>
      </w:divBdr>
    </w:div>
    <w:div w:id="92557397">
      <w:bodyDiv w:val="1"/>
      <w:marLeft w:val="0"/>
      <w:marRight w:val="0"/>
      <w:marTop w:val="0"/>
      <w:marBottom w:val="0"/>
      <w:divBdr>
        <w:top w:val="none" w:sz="0" w:space="0" w:color="auto"/>
        <w:left w:val="none" w:sz="0" w:space="0" w:color="auto"/>
        <w:bottom w:val="none" w:sz="0" w:space="0" w:color="auto"/>
        <w:right w:val="none" w:sz="0" w:space="0" w:color="auto"/>
      </w:divBdr>
    </w:div>
    <w:div w:id="100612025">
      <w:bodyDiv w:val="1"/>
      <w:marLeft w:val="0"/>
      <w:marRight w:val="0"/>
      <w:marTop w:val="0"/>
      <w:marBottom w:val="0"/>
      <w:divBdr>
        <w:top w:val="none" w:sz="0" w:space="0" w:color="auto"/>
        <w:left w:val="none" w:sz="0" w:space="0" w:color="auto"/>
        <w:bottom w:val="none" w:sz="0" w:space="0" w:color="auto"/>
        <w:right w:val="none" w:sz="0" w:space="0" w:color="auto"/>
      </w:divBdr>
    </w:div>
    <w:div w:id="110905557">
      <w:bodyDiv w:val="1"/>
      <w:marLeft w:val="0"/>
      <w:marRight w:val="0"/>
      <w:marTop w:val="0"/>
      <w:marBottom w:val="0"/>
      <w:divBdr>
        <w:top w:val="none" w:sz="0" w:space="0" w:color="auto"/>
        <w:left w:val="none" w:sz="0" w:space="0" w:color="auto"/>
        <w:bottom w:val="none" w:sz="0" w:space="0" w:color="auto"/>
        <w:right w:val="none" w:sz="0" w:space="0" w:color="auto"/>
      </w:divBdr>
    </w:div>
    <w:div w:id="115875843">
      <w:bodyDiv w:val="1"/>
      <w:marLeft w:val="0"/>
      <w:marRight w:val="0"/>
      <w:marTop w:val="0"/>
      <w:marBottom w:val="0"/>
      <w:divBdr>
        <w:top w:val="none" w:sz="0" w:space="0" w:color="auto"/>
        <w:left w:val="none" w:sz="0" w:space="0" w:color="auto"/>
        <w:bottom w:val="none" w:sz="0" w:space="0" w:color="auto"/>
        <w:right w:val="none" w:sz="0" w:space="0" w:color="auto"/>
      </w:divBdr>
    </w:div>
    <w:div w:id="169176689">
      <w:bodyDiv w:val="1"/>
      <w:marLeft w:val="0"/>
      <w:marRight w:val="0"/>
      <w:marTop w:val="0"/>
      <w:marBottom w:val="0"/>
      <w:divBdr>
        <w:top w:val="none" w:sz="0" w:space="0" w:color="auto"/>
        <w:left w:val="none" w:sz="0" w:space="0" w:color="auto"/>
        <w:bottom w:val="none" w:sz="0" w:space="0" w:color="auto"/>
        <w:right w:val="none" w:sz="0" w:space="0" w:color="auto"/>
      </w:divBdr>
    </w:div>
    <w:div w:id="192311971">
      <w:bodyDiv w:val="1"/>
      <w:marLeft w:val="0"/>
      <w:marRight w:val="0"/>
      <w:marTop w:val="0"/>
      <w:marBottom w:val="0"/>
      <w:divBdr>
        <w:top w:val="none" w:sz="0" w:space="0" w:color="auto"/>
        <w:left w:val="none" w:sz="0" w:space="0" w:color="auto"/>
        <w:bottom w:val="none" w:sz="0" w:space="0" w:color="auto"/>
        <w:right w:val="none" w:sz="0" w:space="0" w:color="auto"/>
      </w:divBdr>
    </w:div>
    <w:div w:id="207033364">
      <w:bodyDiv w:val="1"/>
      <w:marLeft w:val="0"/>
      <w:marRight w:val="0"/>
      <w:marTop w:val="0"/>
      <w:marBottom w:val="0"/>
      <w:divBdr>
        <w:top w:val="none" w:sz="0" w:space="0" w:color="auto"/>
        <w:left w:val="none" w:sz="0" w:space="0" w:color="auto"/>
        <w:bottom w:val="none" w:sz="0" w:space="0" w:color="auto"/>
        <w:right w:val="none" w:sz="0" w:space="0" w:color="auto"/>
      </w:divBdr>
    </w:div>
    <w:div w:id="234780571">
      <w:bodyDiv w:val="1"/>
      <w:marLeft w:val="0"/>
      <w:marRight w:val="0"/>
      <w:marTop w:val="0"/>
      <w:marBottom w:val="0"/>
      <w:divBdr>
        <w:top w:val="none" w:sz="0" w:space="0" w:color="auto"/>
        <w:left w:val="none" w:sz="0" w:space="0" w:color="auto"/>
        <w:bottom w:val="none" w:sz="0" w:space="0" w:color="auto"/>
        <w:right w:val="none" w:sz="0" w:space="0" w:color="auto"/>
      </w:divBdr>
    </w:div>
    <w:div w:id="238367347">
      <w:bodyDiv w:val="1"/>
      <w:marLeft w:val="0"/>
      <w:marRight w:val="0"/>
      <w:marTop w:val="0"/>
      <w:marBottom w:val="0"/>
      <w:divBdr>
        <w:top w:val="none" w:sz="0" w:space="0" w:color="auto"/>
        <w:left w:val="none" w:sz="0" w:space="0" w:color="auto"/>
        <w:bottom w:val="none" w:sz="0" w:space="0" w:color="auto"/>
        <w:right w:val="none" w:sz="0" w:space="0" w:color="auto"/>
      </w:divBdr>
    </w:div>
    <w:div w:id="265692663">
      <w:bodyDiv w:val="1"/>
      <w:marLeft w:val="0"/>
      <w:marRight w:val="0"/>
      <w:marTop w:val="0"/>
      <w:marBottom w:val="0"/>
      <w:divBdr>
        <w:top w:val="none" w:sz="0" w:space="0" w:color="auto"/>
        <w:left w:val="none" w:sz="0" w:space="0" w:color="auto"/>
        <w:bottom w:val="none" w:sz="0" w:space="0" w:color="auto"/>
        <w:right w:val="none" w:sz="0" w:space="0" w:color="auto"/>
      </w:divBdr>
    </w:div>
    <w:div w:id="283971236">
      <w:bodyDiv w:val="1"/>
      <w:marLeft w:val="0"/>
      <w:marRight w:val="0"/>
      <w:marTop w:val="0"/>
      <w:marBottom w:val="0"/>
      <w:divBdr>
        <w:top w:val="none" w:sz="0" w:space="0" w:color="auto"/>
        <w:left w:val="none" w:sz="0" w:space="0" w:color="auto"/>
        <w:bottom w:val="none" w:sz="0" w:space="0" w:color="auto"/>
        <w:right w:val="none" w:sz="0" w:space="0" w:color="auto"/>
      </w:divBdr>
    </w:div>
    <w:div w:id="298656295">
      <w:bodyDiv w:val="1"/>
      <w:marLeft w:val="0"/>
      <w:marRight w:val="0"/>
      <w:marTop w:val="0"/>
      <w:marBottom w:val="0"/>
      <w:divBdr>
        <w:top w:val="none" w:sz="0" w:space="0" w:color="auto"/>
        <w:left w:val="none" w:sz="0" w:space="0" w:color="auto"/>
        <w:bottom w:val="none" w:sz="0" w:space="0" w:color="auto"/>
        <w:right w:val="none" w:sz="0" w:space="0" w:color="auto"/>
      </w:divBdr>
    </w:div>
    <w:div w:id="316035852">
      <w:bodyDiv w:val="1"/>
      <w:marLeft w:val="0"/>
      <w:marRight w:val="0"/>
      <w:marTop w:val="0"/>
      <w:marBottom w:val="0"/>
      <w:divBdr>
        <w:top w:val="none" w:sz="0" w:space="0" w:color="auto"/>
        <w:left w:val="none" w:sz="0" w:space="0" w:color="auto"/>
        <w:bottom w:val="none" w:sz="0" w:space="0" w:color="auto"/>
        <w:right w:val="none" w:sz="0" w:space="0" w:color="auto"/>
      </w:divBdr>
    </w:div>
    <w:div w:id="333996278">
      <w:bodyDiv w:val="1"/>
      <w:marLeft w:val="0"/>
      <w:marRight w:val="0"/>
      <w:marTop w:val="0"/>
      <w:marBottom w:val="0"/>
      <w:divBdr>
        <w:top w:val="none" w:sz="0" w:space="0" w:color="auto"/>
        <w:left w:val="none" w:sz="0" w:space="0" w:color="auto"/>
        <w:bottom w:val="none" w:sz="0" w:space="0" w:color="auto"/>
        <w:right w:val="none" w:sz="0" w:space="0" w:color="auto"/>
      </w:divBdr>
    </w:div>
    <w:div w:id="334500141">
      <w:bodyDiv w:val="1"/>
      <w:marLeft w:val="0"/>
      <w:marRight w:val="0"/>
      <w:marTop w:val="0"/>
      <w:marBottom w:val="0"/>
      <w:divBdr>
        <w:top w:val="none" w:sz="0" w:space="0" w:color="auto"/>
        <w:left w:val="none" w:sz="0" w:space="0" w:color="auto"/>
        <w:bottom w:val="none" w:sz="0" w:space="0" w:color="auto"/>
        <w:right w:val="none" w:sz="0" w:space="0" w:color="auto"/>
      </w:divBdr>
    </w:div>
    <w:div w:id="342587496">
      <w:bodyDiv w:val="1"/>
      <w:marLeft w:val="0"/>
      <w:marRight w:val="0"/>
      <w:marTop w:val="0"/>
      <w:marBottom w:val="0"/>
      <w:divBdr>
        <w:top w:val="none" w:sz="0" w:space="0" w:color="auto"/>
        <w:left w:val="none" w:sz="0" w:space="0" w:color="auto"/>
        <w:bottom w:val="none" w:sz="0" w:space="0" w:color="auto"/>
        <w:right w:val="none" w:sz="0" w:space="0" w:color="auto"/>
      </w:divBdr>
    </w:div>
    <w:div w:id="349916345">
      <w:bodyDiv w:val="1"/>
      <w:marLeft w:val="0"/>
      <w:marRight w:val="0"/>
      <w:marTop w:val="0"/>
      <w:marBottom w:val="0"/>
      <w:divBdr>
        <w:top w:val="none" w:sz="0" w:space="0" w:color="auto"/>
        <w:left w:val="none" w:sz="0" w:space="0" w:color="auto"/>
        <w:bottom w:val="none" w:sz="0" w:space="0" w:color="auto"/>
        <w:right w:val="none" w:sz="0" w:space="0" w:color="auto"/>
      </w:divBdr>
    </w:div>
    <w:div w:id="403914603">
      <w:bodyDiv w:val="1"/>
      <w:marLeft w:val="0"/>
      <w:marRight w:val="0"/>
      <w:marTop w:val="0"/>
      <w:marBottom w:val="0"/>
      <w:divBdr>
        <w:top w:val="none" w:sz="0" w:space="0" w:color="auto"/>
        <w:left w:val="none" w:sz="0" w:space="0" w:color="auto"/>
        <w:bottom w:val="none" w:sz="0" w:space="0" w:color="auto"/>
        <w:right w:val="none" w:sz="0" w:space="0" w:color="auto"/>
      </w:divBdr>
    </w:div>
    <w:div w:id="412701869">
      <w:bodyDiv w:val="1"/>
      <w:marLeft w:val="0"/>
      <w:marRight w:val="0"/>
      <w:marTop w:val="0"/>
      <w:marBottom w:val="0"/>
      <w:divBdr>
        <w:top w:val="none" w:sz="0" w:space="0" w:color="auto"/>
        <w:left w:val="none" w:sz="0" w:space="0" w:color="auto"/>
        <w:bottom w:val="none" w:sz="0" w:space="0" w:color="auto"/>
        <w:right w:val="none" w:sz="0" w:space="0" w:color="auto"/>
      </w:divBdr>
    </w:div>
    <w:div w:id="444693964">
      <w:bodyDiv w:val="1"/>
      <w:marLeft w:val="0"/>
      <w:marRight w:val="0"/>
      <w:marTop w:val="0"/>
      <w:marBottom w:val="0"/>
      <w:divBdr>
        <w:top w:val="none" w:sz="0" w:space="0" w:color="auto"/>
        <w:left w:val="none" w:sz="0" w:space="0" w:color="auto"/>
        <w:bottom w:val="none" w:sz="0" w:space="0" w:color="auto"/>
        <w:right w:val="none" w:sz="0" w:space="0" w:color="auto"/>
      </w:divBdr>
    </w:div>
    <w:div w:id="464811153">
      <w:bodyDiv w:val="1"/>
      <w:marLeft w:val="0"/>
      <w:marRight w:val="0"/>
      <w:marTop w:val="0"/>
      <w:marBottom w:val="0"/>
      <w:divBdr>
        <w:top w:val="none" w:sz="0" w:space="0" w:color="auto"/>
        <w:left w:val="none" w:sz="0" w:space="0" w:color="auto"/>
        <w:bottom w:val="none" w:sz="0" w:space="0" w:color="auto"/>
        <w:right w:val="none" w:sz="0" w:space="0" w:color="auto"/>
      </w:divBdr>
    </w:div>
    <w:div w:id="492378967">
      <w:bodyDiv w:val="1"/>
      <w:marLeft w:val="0"/>
      <w:marRight w:val="0"/>
      <w:marTop w:val="0"/>
      <w:marBottom w:val="0"/>
      <w:divBdr>
        <w:top w:val="none" w:sz="0" w:space="0" w:color="auto"/>
        <w:left w:val="none" w:sz="0" w:space="0" w:color="auto"/>
        <w:bottom w:val="none" w:sz="0" w:space="0" w:color="auto"/>
        <w:right w:val="none" w:sz="0" w:space="0" w:color="auto"/>
      </w:divBdr>
    </w:div>
    <w:div w:id="497699030">
      <w:bodyDiv w:val="1"/>
      <w:marLeft w:val="0"/>
      <w:marRight w:val="0"/>
      <w:marTop w:val="0"/>
      <w:marBottom w:val="0"/>
      <w:divBdr>
        <w:top w:val="none" w:sz="0" w:space="0" w:color="auto"/>
        <w:left w:val="none" w:sz="0" w:space="0" w:color="auto"/>
        <w:bottom w:val="none" w:sz="0" w:space="0" w:color="auto"/>
        <w:right w:val="none" w:sz="0" w:space="0" w:color="auto"/>
      </w:divBdr>
    </w:div>
    <w:div w:id="522089024">
      <w:bodyDiv w:val="1"/>
      <w:marLeft w:val="0"/>
      <w:marRight w:val="0"/>
      <w:marTop w:val="0"/>
      <w:marBottom w:val="0"/>
      <w:divBdr>
        <w:top w:val="none" w:sz="0" w:space="0" w:color="auto"/>
        <w:left w:val="none" w:sz="0" w:space="0" w:color="auto"/>
        <w:bottom w:val="none" w:sz="0" w:space="0" w:color="auto"/>
        <w:right w:val="none" w:sz="0" w:space="0" w:color="auto"/>
      </w:divBdr>
    </w:div>
    <w:div w:id="559482217">
      <w:bodyDiv w:val="1"/>
      <w:marLeft w:val="0"/>
      <w:marRight w:val="0"/>
      <w:marTop w:val="0"/>
      <w:marBottom w:val="0"/>
      <w:divBdr>
        <w:top w:val="none" w:sz="0" w:space="0" w:color="auto"/>
        <w:left w:val="none" w:sz="0" w:space="0" w:color="auto"/>
        <w:bottom w:val="none" w:sz="0" w:space="0" w:color="auto"/>
        <w:right w:val="none" w:sz="0" w:space="0" w:color="auto"/>
      </w:divBdr>
    </w:div>
    <w:div w:id="565916353">
      <w:bodyDiv w:val="1"/>
      <w:marLeft w:val="0"/>
      <w:marRight w:val="0"/>
      <w:marTop w:val="0"/>
      <w:marBottom w:val="0"/>
      <w:divBdr>
        <w:top w:val="none" w:sz="0" w:space="0" w:color="auto"/>
        <w:left w:val="none" w:sz="0" w:space="0" w:color="auto"/>
        <w:bottom w:val="none" w:sz="0" w:space="0" w:color="auto"/>
        <w:right w:val="none" w:sz="0" w:space="0" w:color="auto"/>
      </w:divBdr>
    </w:div>
    <w:div w:id="580674792">
      <w:bodyDiv w:val="1"/>
      <w:marLeft w:val="0"/>
      <w:marRight w:val="0"/>
      <w:marTop w:val="0"/>
      <w:marBottom w:val="0"/>
      <w:divBdr>
        <w:top w:val="none" w:sz="0" w:space="0" w:color="auto"/>
        <w:left w:val="none" w:sz="0" w:space="0" w:color="auto"/>
        <w:bottom w:val="none" w:sz="0" w:space="0" w:color="auto"/>
        <w:right w:val="none" w:sz="0" w:space="0" w:color="auto"/>
      </w:divBdr>
    </w:div>
    <w:div w:id="589044635">
      <w:bodyDiv w:val="1"/>
      <w:marLeft w:val="0"/>
      <w:marRight w:val="0"/>
      <w:marTop w:val="0"/>
      <w:marBottom w:val="0"/>
      <w:divBdr>
        <w:top w:val="none" w:sz="0" w:space="0" w:color="auto"/>
        <w:left w:val="none" w:sz="0" w:space="0" w:color="auto"/>
        <w:bottom w:val="none" w:sz="0" w:space="0" w:color="auto"/>
        <w:right w:val="none" w:sz="0" w:space="0" w:color="auto"/>
      </w:divBdr>
    </w:div>
    <w:div w:id="621545400">
      <w:bodyDiv w:val="1"/>
      <w:marLeft w:val="0"/>
      <w:marRight w:val="0"/>
      <w:marTop w:val="0"/>
      <w:marBottom w:val="0"/>
      <w:divBdr>
        <w:top w:val="none" w:sz="0" w:space="0" w:color="auto"/>
        <w:left w:val="none" w:sz="0" w:space="0" w:color="auto"/>
        <w:bottom w:val="none" w:sz="0" w:space="0" w:color="auto"/>
        <w:right w:val="none" w:sz="0" w:space="0" w:color="auto"/>
      </w:divBdr>
    </w:div>
    <w:div w:id="710224214">
      <w:bodyDiv w:val="1"/>
      <w:marLeft w:val="0"/>
      <w:marRight w:val="0"/>
      <w:marTop w:val="0"/>
      <w:marBottom w:val="0"/>
      <w:divBdr>
        <w:top w:val="none" w:sz="0" w:space="0" w:color="auto"/>
        <w:left w:val="none" w:sz="0" w:space="0" w:color="auto"/>
        <w:bottom w:val="none" w:sz="0" w:space="0" w:color="auto"/>
        <w:right w:val="none" w:sz="0" w:space="0" w:color="auto"/>
      </w:divBdr>
    </w:div>
    <w:div w:id="711537556">
      <w:bodyDiv w:val="1"/>
      <w:marLeft w:val="0"/>
      <w:marRight w:val="0"/>
      <w:marTop w:val="0"/>
      <w:marBottom w:val="0"/>
      <w:divBdr>
        <w:top w:val="none" w:sz="0" w:space="0" w:color="auto"/>
        <w:left w:val="none" w:sz="0" w:space="0" w:color="auto"/>
        <w:bottom w:val="none" w:sz="0" w:space="0" w:color="auto"/>
        <w:right w:val="none" w:sz="0" w:space="0" w:color="auto"/>
      </w:divBdr>
    </w:div>
    <w:div w:id="717752065">
      <w:bodyDiv w:val="1"/>
      <w:marLeft w:val="0"/>
      <w:marRight w:val="0"/>
      <w:marTop w:val="0"/>
      <w:marBottom w:val="0"/>
      <w:divBdr>
        <w:top w:val="none" w:sz="0" w:space="0" w:color="auto"/>
        <w:left w:val="none" w:sz="0" w:space="0" w:color="auto"/>
        <w:bottom w:val="none" w:sz="0" w:space="0" w:color="auto"/>
        <w:right w:val="none" w:sz="0" w:space="0" w:color="auto"/>
      </w:divBdr>
    </w:div>
    <w:div w:id="722022672">
      <w:bodyDiv w:val="1"/>
      <w:marLeft w:val="0"/>
      <w:marRight w:val="0"/>
      <w:marTop w:val="0"/>
      <w:marBottom w:val="0"/>
      <w:divBdr>
        <w:top w:val="none" w:sz="0" w:space="0" w:color="auto"/>
        <w:left w:val="none" w:sz="0" w:space="0" w:color="auto"/>
        <w:bottom w:val="none" w:sz="0" w:space="0" w:color="auto"/>
        <w:right w:val="none" w:sz="0" w:space="0" w:color="auto"/>
      </w:divBdr>
    </w:div>
    <w:div w:id="739986188">
      <w:bodyDiv w:val="1"/>
      <w:marLeft w:val="0"/>
      <w:marRight w:val="0"/>
      <w:marTop w:val="0"/>
      <w:marBottom w:val="0"/>
      <w:divBdr>
        <w:top w:val="none" w:sz="0" w:space="0" w:color="auto"/>
        <w:left w:val="none" w:sz="0" w:space="0" w:color="auto"/>
        <w:bottom w:val="none" w:sz="0" w:space="0" w:color="auto"/>
        <w:right w:val="none" w:sz="0" w:space="0" w:color="auto"/>
      </w:divBdr>
    </w:div>
    <w:div w:id="751775981">
      <w:bodyDiv w:val="1"/>
      <w:marLeft w:val="0"/>
      <w:marRight w:val="0"/>
      <w:marTop w:val="0"/>
      <w:marBottom w:val="0"/>
      <w:divBdr>
        <w:top w:val="none" w:sz="0" w:space="0" w:color="auto"/>
        <w:left w:val="none" w:sz="0" w:space="0" w:color="auto"/>
        <w:bottom w:val="none" w:sz="0" w:space="0" w:color="auto"/>
        <w:right w:val="none" w:sz="0" w:space="0" w:color="auto"/>
      </w:divBdr>
    </w:div>
    <w:div w:id="762841932">
      <w:bodyDiv w:val="1"/>
      <w:marLeft w:val="0"/>
      <w:marRight w:val="0"/>
      <w:marTop w:val="0"/>
      <w:marBottom w:val="0"/>
      <w:divBdr>
        <w:top w:val="none" w:sz="0" w:space="0" w:color="auto"/>
        <w:left w:val="none" w:sz="0" w:space="0" w:color="auto"/>
        <w:bottom w:val="none" w:sz="0" w:space="0" w:color="auto"/>
        <w:right w:val="none" w:sz="0" w:space="0" w:color="auto"/>
      </w:divBdr>
    </w:div>
    <w:div w:id="766267063">
      <w:bodyDiv w:val="1"/>
      <w:marLeft w:val="0"/>
      <w:marRight w:val="0"/>
      <w:marTop w:val="0"/>
      <w:marBottom w:val="0"/>
      <w:divBdr>
        <w:top w:val="none" w:sz="0" w:space="0" w:color="auto"/>
        <w:left w:val="none" w:sz="0" w:space="0" w:color="auto"/>
        <w:bottom w:val="none" w:sz="0" w:space="0" w:color="auto"/>
        <w:right w:val="none" w:sz="0" w:space="0" w:color="auto"/>
      </w:divBdr>
    </w:div>
    <w:div w:id="805045331">
      <w:bodyDiv w:val="1"/>
      <w:marLeft w:val="0"/>
      <w:marRight w:val="0"/>
      <w:marTop w:val="0"/>
      <w:marBottom w:val="0"/>
      <w:divBdr>
        <w:top w:val="none" w:sz="0" w:space="0" w:color="auto"/>
        <w:left w:val="none" w:sz="0" w:space="0" w:color="auto"/>
        <w:bottom w:val="none" w:sz="0" w:space="0" w:color="auto"/>
        <w:right w:val="none" w:sz="0" w:space="0" w:color="auto"/>
      </w:divBdr>
    </w:div>
    <w:div w:id="819350104">
      <w:bodyDiv w:val="1"/>
      <w:marLeft w:val="0"/>
      <w:marRight w:val="0"/>
      <w:marTop w:val="0"/>
      <w:marBottom w:val="0"/>
      <w:divBdr>
        <w:top w:val="none" w:sz="0" w:space="0" w:color="auto"/>
        <w:left w:val="none" w:sz="0" w:space="0" w:color="auto"/>
        <w:bottom w:val="none" w:sz="0" w:space="0" w:color="auto"/>
        <w:right w:val="none" w:sz="0" w:space="0" w:color="auto"/>
      </w:divBdr>
    </w:div>
    <w:div w:id="827287738">
      <w:bodyDiv w:val="1"/>
      <w:marLeft w:val="0"/>
      <w:marRight w:val="0"/>
      <w:marTop w:val="0"/>
      <w:marBottom w:val="0"/>
      <w:divBdr>
        <w:top w:val="none" w:sz="0" w:space="0" w:color="auto"/>
        <w:left w:val="none" w:sz="0" w:space="0" w:color="auto"/>
        <w:bottom w:val="none" w:sz="0" w:space="0" w:color="auto"/>
        <w:right w:val="none" w:sz="0" w:space="0" w:color="auto"/>
      </w:divBdr>
    </w:div>
    <w:div w:id="842476830">
      <w:bodyDiv w:val="1"/>
      <w:marLeft w:val="0"/>
      <w:marRight w:val="0"/>
      <w:marTop w:val="0"/>
      <w:marBottom w:val="0"/>
      <w:divBdr>
        <w:top w:val="none" w:sz="0" w:space="0" w:color="auto"/>
        <w:left w:val="none" w:sz="0" w:space="0" w:color="auto"/>
        <w:bottom w:val="none" w:sz="0" w:space="0" w:color="auto"/>
        <w:right w:val="none" w:sz="0" w:space="0" w:color="auto"/>
      </w:divBdr>
    </w:div>
    <w:div w:id="922177166">
      <w:bodyDiv w:val="1"/>
      <w:marLeft w:val="0"/>
      <w:marRight w:val="0"/>
      <w:marTop w:val="0"/>
      <w:marBottom w:val="0"/>
      <w:divBdr>
        <w:top w:val="none" w:sz="0" w:space="0" w:color="auto"/>
        <w:left w:val="none" w:sz="0" w:space="0" w:color="auto"/>
        <w:bottom w:val="none" w:sz="0" w:space="0" w:color="auto"/>
        <w:right w:val="none" w:sz="0" w:space="0" w:color="auto"/>
      </w:divBdr>
    </w:div>
    <w:div w:id="927154036">
      <w:bodyDiv w:val="1"/>
      <w:marLeft w:val="0"/>
      <w:marRight w:val="0"/>
      <w:marTop w:val="0"/>
      <w:marBottom w:val="0"/>
      <w:divBdr>
        <w:top w:val="none" w:sz="0" w:space="0" w:color="auto"/>
        <w:left w:val="none" w:sz="0" w:space="0" w:color="auto"/>
        <w:bottom w:val="none" w:sz="0" w:space="0" w:color="auto"/>
        <w:right w:val="none" w:sz="0" w:space="0" w:color="auto"/>
      </w:divBdr>
    </w:div>
    <w:div w:id="933317956">
      <w:bodyDiv w:val="1"/>
      <w:marLeft w:val="0"/>
      <w:marRight w:val="0"/>
      <w:marTop w:val="0"/>
      <w:marBottom w:val="0"/>
      <w:divBdr>
        <w:top w:val="none" w:sz="0" w:space="0" w:color="auto"/>
        <w:left w:val="none" w:sz="0" w:space="0" w:color="auto"/>
        <w:bottom w:val="none" w:sz="0" w:space="0" w:color="auto"/>
        <w:right w:val="none" w:sz="0" w:space="0" w:color="auto"/>
      </w:divBdr>
    </w:div>
    <w:div w:id="943997547">
      <w:bodyDiv w:val="1"/>
      <w:marLeft w:val="0"/>
      <w:marRight w:val="0"/>
      <w:marTop w:val="0"/>
      <w:marBottom w:val="0"/>
      <w:divBdr>
        <w:top w:val="none" w:sz="0" w:space="0" w:color="auto"/>
        <w:left w:val="none" w:sz="0" w:space="0" w:color="auto"/>
        <w:bottom w:val="none" w:sz="0" w:space="0" w:color="auto"/>
        <w:right w:val="none" w:sz="0" w:space="0" w:color="auto"/>
      </w:divBdr>
    </w:div>
    <w:div w:id="945230076">
      <w:bodyDiv w:val="1"/>
      <w:marLeft w:val="0"/>
      <w:marRight w:val="0"/>
      <w:marTop w:val="0"/>
      <w:marBottom w:val="0"/>
      <w:divBdr>
        <w:top w:val="none" w:sz="0" w:space="0" w:color="auto"/>
        <w:left w:val="none" w:sz="0" w:space="0" w:color="auto"/>
        <w:bottom w:val="none" w:sz="0" w:space="0" w:color="auto"/>
        <w:right w:val="none" w:sz="0" w:space="0" w:color="auto"/>
      </w:divBdr>
    </w:div>
    <w:div w:id="983000862">
      <w:bodyDiv w:val="1"/>
      <w:marLeft w:val="0"/>
      <w:marRight w:val="0"/>
      <w:marTop w:val="0"/>
      <w:marBottom w:val="0"/>
      <w:divBdr>
        <w:top w:val="none" w:sz="0" w:space="0" w:color="auto"/>
        <w:left w:val="none" w:sz="0" w:space="0" w:color="auto"/>
        <w:bottom w:val="none" w:sz="0" w:space="0" w:color="auto"/>
        <w:right w:val="none" w:sz="0" w:space="0" w:color="auto"/>
      </w:divBdr>
    </w:div>
    <w:div w:id="1013527923">
      <w:bodyDiv w:val="1"/>
      <w:marLeft w:val="0"/>
      <w:marRight w:val="0"/>
      <w:marTop w:val="0"/>
      <w:marBottom w:val="0"/>
      <w:divBdr>
        <w:top w:val="none" w:sz="0" w:space="0" w:color="auto"/>
        <w:left w:val="none" w:sz="0" w:space="0" w:color="auto"/>
        <w:bottom w:val="none" w:sz="0" w:space="0" w:color="auto"/>
        <w:right w:val="none" w:sz="0" w:space="0" w:color="auto"/>
      </w:divBdr>
    </w:div>
    <w:div w:id="1068764284">
      <w:bodyDiv w:val="1"/>
      <w:marLeft w:val="0"/>
      <w:marRight w:val="0"/>
      <w:marTop w:val="0"/>
      <w:marBottom w:val="0"/>
      <w:divBdr>
        <w:top w:val="none" w:sz="0" w:space="0" w:color="auto"/>
        <w:left w:val="none" w:sz="0" w:space="0" w:color="auto"/>
        <w:bottom w:val="none" w:sz="0" w:space="0" w:color="auto"/>
        <w:right w:val="none" w:sz="0" w:space="0" w:color="auto"/>
      </w:divBdr>
    </w:div>
    <w:div w:id="1099444362">
      <w:bodyDiv w:val="1"/>
      <w:marLeft w:val="0"/>
      <w:marRight w:val="0"/>
      <w:marTop w:val="0"/>
      <w:marBottom w:val="0"/>
      <w:divBdr>
        <w:top w:val="none" w:sz="0" w:space="0" w:color="auto"/>
        <w:left w:val="none" w:sz="0" w:space="0" w:color="auto"/>
        <w:bottom w:val="none" w:sz="0" w:space="0" w:color="auto"/>
        <w:right w:val="none" w:sz="0" w:space="0" w:color="auto"/>
      </w:divBdr>
    </w:div>
    <w:div w:id="1102070749">
      <w:bodyDiv w:val="1"/>
      <w:marLeft w:val="0"/>
      <w:marRight w:val="0"/>
      <w:marTop w:val="0"/>
      <w:marBottom w:val="0"/>
      <w:divBdr>
        <w:top w:val="none" w:sz="0" w:space="0" w:color="auto"/>
        <w:left w:val="none" w:sz="0" w:space="0" w:color="auto"/>
        <w:bottom w:val="none" w:sz="0" w:space="0" w:color="auto"/>
        <w:right w:val="none" w:sz="0" w:space="0" w:color="auto"/>
      </w:divBdr>
    </w:div>
    <w:div w:id="1114054081">
      <w:bodyDiv w:val="1"/>
      <w:marLeft w:val="0"/>
      <w:marRight w:val="0"/>
      <w:marTop w:val="0"/>
      <w:marBottom w:val="0"/>
      <w:divBdr>
        <w:top w:val="none" w:sz="0" w:space="0" w:color="auto"/>
        <w:left w:val="none" w:sz="0" w:space="0" w:color="auto"/>
        <w:bottom w:val="none" w:sz="0" w:space="0" w:color="auto"/>
        <w:right w:val="none" w:sz="0" w:space="0" w:color="auto"/>
      </w:divBdr>
    </w:div>
    <w:div w:id="1123891326">
      <w:bodyDiv w:val="1"/>
      <w:marLeft w:val="0"/>
      <w:marRight w:val="0"/>
      <w:marTop w:val="0"/>
      <w:marBottom w:val="0"/>
      <w:divBdr>
        <w:top w:val="none" w:sz="0" w:space="0" w:color="auto"/>
        <w:left w:val="none" w:sz="0" w:space="0" w:color="auto"/>
        <w:bottom w:val="none" w:sz="0" w:space="0" w:color="auto"/>
        <w:right w:val="none" w:sz="0" w:space="0" w:color="auto"/>
      </w:divBdr>
    </w:div>
    <w:div w:id="1150901711">
      <w:bodyDiv w:val="1"/>
      <w:marLeft w:val="0"/>
      <w:marRight w:val="0"/>
      <w:marTop w:val="0"/>
      <w:marBottom w:val="0"/>
      <w:divBdr>
        <w:top w:val="none" w:sz="0" w:space="0" w:color="auto"/>
        <w:left w:val="none" w:sz="0" w:space="0" w:color="auto"/>
        <w:bottom w:val="none" w:sz="0" w:space="0" w:color="auto"/>
        <w:right w:val="none" w:sz="0" w:space="0" w:color="auto"/>
      </w:divBdr>
    </w:div>
    <w:div w:id="1164273577">
      <w:bodyDiv w:val="1"/>
      <w:marLeft w:val="0"/>
      <w:marRight w:val="0"/>
      <w:marTop w:val="0"/>
      <w:marBottom w:val="0"/>
      <w:divBdr>
        <w:top w:val="none" w:sz="0" w:space="0" w:color="auto"/>
        <w:left w:val="none" w:sz="0" w:space="0" w:color="auto"/>
        <w:bottom w:val="none" w:sz="0" w:space="0" w:color="auto"/>
        <w:right w:val="none" w:sz="0" w:space="0" w:color="auto"/>
      </w:divBdr>
    </w:div>
    <w:div w:id="1167788263">
      <w:bodyDiv w:val="1"/>
      <w:marLeft w:val="0"/>
      <w:marRight w:val="0"/>
      <w:marTop w:val="0"/>
      <w:marBottom w:val="0"/>
      <w:divBdr>
        <w:top w:val="none" w:sz="0" w:space="0" w:color="auto"/>
        <w:left w:val="none" w:sz="0" w:space="0" w:color="auto"/>
        <w:bottom w:val="none" w:sz="0" w:space="0" w:color="auto"/>
        <w:right w:val="none" w:sz="0" w:space="0" w:color="auto"/>
      </w:divBdr>
    </w:div>
    <w:div w:id="1175997867">
      <w:bodyDiv w:val="1"/>
      <w:marLeft w:val="0"/>
      <w:marRight w:val="0"/>
      <w:marTop w:val="0"/>
      <w:marBottom w:val="0"/>
      <w:divBdr>
        <w:top w:val="none" w:sz="0" w:space="0" w:color="auto"/>
        <w:left w:val="none" w:sz="0" w:space="0" w:color="auto"/>
        <w:bottom w:val="none" w:sz="0" w:space="0" w:color="auto"/>
        <w:right w:val="none" w:sz="0" w:space="0" w:color="auto"/>
      </w:divBdr>
    </w:div>
    <w:div w:id="1189370270">
      <w:bodyDiv w:val="1"/>
      <w:marLeft w:val="0"/>
      <w:marRight w:val="0"/>
      <w:marTop w:val="0"/>
      <w:marBottom w:val="0"/>
      <w:divBdr>
        <w:top w:val="none" w:sz="0" w:space="0" w:color="auto"/>
        <w:left w:val="none" w:sz="0" w:space="0" w:color="auto"/>
        <w:bottom w:val="none" w:sz="0" w:space="0" w:color="auto"/>
        <w:right w:val="none" w:sz="0" w:space="0" w:color="auto"/>
      </w:divBdr>
    </w:div>
    <w:div w:id="1218977426">
      <w:bodyDiv w:val="1"/>
      <w:marLeft w:val="0"/>
      <w:marRight w:val="0"/>
      <w:marTop w:val="0"/>
      <w:marBottom w:val="0"/>
      <w:divBdr>
        <w:top w:val="none" w:sz="0" w:space="0" w:color="auto"/>
        <w:left w:val="none" w:sz="0" w:space="0" w:color="auto"/>
        <w:bottom w:val="none" w:sz="0" w:space="0" w:color="auto"/>
        <w:right w:val="none" w:sz="0" w:space="0" w:color="auto"/>
      </w:divBdr>
    </w:div>
    <w:div w:id="1281033199">
      <w:bodyDiv w:val="1"/>
      <w:marLeft w:val="0"/>
      <w:marRight w:val="0"/>
      <w:marTop w:val="0"/>
      <w:marBottom w:val="0"/>
      <w:divBdr>
        <w:top w:val="none" w:sz="0" w:space="0" w:color="auto"/>
        <w:left w:val="none" w:sz="0" w:space="0" w:color="auto"/>
        <w:bottom w:val="none" w:sz="0" w:space="0" w:color="auto"/>
        <w:right w:val="none" w:sz="0" w:space="0" w:color="auto"/>
      </w:divBdr>
    </w:div>
    <w:div w:id="1322470583">
      <w:bodyDiv w:val="1"/>
      <w:marLeft w:val="0"/>
      <w:marRight w:val="0"/>
      <w:marTop w:val="0"/>
      <w:marBottom w:val="0"/>
      <w:divBdr>
        <w:top w:val="none" w:sz="0" w:space="0" w:color="auto"/>
        <w:left w:val="none" w:sz="0" w:space="0" w:color="auto"/>
        <w:bottom w:val="none" w:sz="0" w:space="0" w:color="auto"/>
        <w:right w:val="none" w:sz="0" w:space="0" w:color="auto"/>
      </w:divBdr>
    </w:div>
    <w:div w:id="1417937450">
      <w:bodyDiv w:val="1"/>
      <w:marLeft w:val="0"/>
      <w:marRight w:val="0"/>
      <w:marTop w:val="0"/>
      <w:marBottom w:val="0"/>
      <w:divBdr>
        <w:top w:val="none" w:sz="0" w:space="0" w:color="auto"/>
        <w:left w:val="none" w:sz="0" w:space="0" w:color="auto"/>
        <w:bottom w:val="none" w:sz="0" w:space="0" w:color="auto"/>
        <w:right w:val="none" w:sz="0" w:space="0" w:color="auto"/>
      </w:divBdr>
    </w:div>
    <w:div w:id="1423989984">
      <w:bodyDiv w:val="1"/>
      <w:marLeft w:val="0"/>
      <w:marRight w:val="0"/>
      <w:marTop w:val="0"/>
      <w:marBottom w:val="0"/>
      <w:divBdr>
        <w:top w:val="none" w:sz="0" w:space="0" w:color="auto"/>
        <w:left w:val="none" w:sz="0" w:space="0" w:color="auto"/>
        <w:bottom w:val="none" w:sz="0" w:space="0" w:color="auto"/>
        <w:right w:val="none" w:sz="0" w:space="0" w:color="auto"/>
      </w:divBdr>
    </w:div>
    <w:div w:id="1466048120">
      <w:bodyDiv w:val="1"/>
      <w:marLeft w:val="0"/>
      <w:marRight w:val="0"/>
      <w:marTop w:val="0"/>
      <w:marBottom w:val="0"/>
      <w:divBdr>
        <w:top w:val="none" w:sz="0" w:space="0" w:color="auto"/>
        <w:left w:val="none" w:sz="0" w:space="0" w:color="auto"/>
        <w:bottom w:val="none" w:sz="0" w:space="0" w:color="auto"/>
        <w:right w:val="none" w:sz="0" w:space="0" w:color="auto"/>
      </w:divBdr>
    </w:div>
    <w:div w:id="1549997393">
      <w:bodyDiv w:val="1"/>
      <w:marLeft w:val="0"/>
      <w:marRight w:val="0"/>
      <w:marTop w:val="0"/>
      <w:marBottom w:val="0"/>
      <w:divBdr>
        <w:top w:val="none" w:sz="0" w:space="0" w:color="auto"/>
        <w:left w:val="none" w:sz="0" w:space="0" w:color="auto"/>
        <w:bottom w:val="none" w:sz="0" w:space="0" w:color="auto"/>
        <w:right w:val="none" w:sz="0" w:space="0" w:color="auto"/>
      </w:divBdr>
    </w:div>
    <w:div w:id="1561556040">
      <w:bodyDiv w:val="1"/>
      <w:marLeft w:val="0"/>
      <w:marRight w:val="0"/>
      <w:marTop w:val="0"/>
      <w:marBottom w:val="0"/>
      <w:divBdr>
        <w:top w:val="none" w:sz="0" w:space="0" w:color="auto"/>
        <w:left w:val="none" w:sz="0" w:space="0" w:color="auto"/>
        <w:bottom w:val="none" w:sz="0" w:space="0" w:color="auto"/>
        <w:right w:val="none" w:sz="0" w:space="0" w:color="auto"/>
      </w:divBdr>
    </w:div>
    <w:div w:id="1621496156">
      <w:bodyDiv w:val="1"/>
      <w:marLeft w:val="0"/>
      <w:marRight w:val="0"/>
      <w:marTop w:val="0"/>
      <w:marBottom w:val="0"/>
      <w:divBdr>
        <w:top w:val="none" w:sz="0" w:space="0" w:color="auto"/>
        <w:left w:val="none" w:sz="0" w:space="0" w:color="auto"/>
        <w:bottom w:val="none" w:sz="0" w:space="0" w:color="auto"/>
        <w:right w:val="none" w:sz="0" w:space="0" w:color="auto"/>
      </w:divBdr>
    </w:div>
    <w:div w:id="1638679746">
      <w:bodyDiv w:val="1"/>
      <w:marLeft w:val="0"/>
      <w:marRight w:val="0"/>
      <w:marTop w:val="0"/>
      <w:marBottom w:val="0"/>
      <w:divBdr>
        <w:top w:val="none" w:sz="0" w:space="0" w:color="auto"/>
        <w:left w:val="none" w:sz="0" w:space="0" w:color="auto"/>
        <w:bottom w:val="none" w:sz="0" w:space="0" w:color="auto"/>
        <w:right w:val="none" w:sz="0" w:space="0" w:color="auto"/>
      </w:divBdr>
    </w:div>
    <w:div w:id="1660033878">
      <w:bodyDiv w:val="1"/>
      <w:marLeft w:val="0"/>
      <w:marRight w:val="0"/>
      <w:marTop w:val="0"/>
      <w:marBottom w:val="0"/>
      <w:divBdr>
        <w:top w:val="none" w:sz="0" w:space="0" w:color="auto"/>
        <w:left w:val="none" w:sz="0" w:space="0" w:color="auto"/>
        <w:bottom w:val="none" w:sz="0" w:space="0" w:color="auto"/>
        <w:right w:val="none" w:sz="0" w:space="0" w:color="auto"/>
      </w:divBdr>
    </w:div>
    <w:div w:id="1660189889">
      <w:bodyDiv w:val="1"/>
      <w:marLeft w:val="0"/>
      <w:marRight w:val="0"/>
      <w:marTop w:val="0"/>
      <w:marBottom w:val="0"/>
      <w:divBdr>
        <w:top w:val="none" w:sz="0" w:space="0" w:color="auto"/>
        <w:left w:val="none" w:sz="0" w:space="0" w:color="auto"/>
        <w:bottom w:val="none" w:sz="0" w:space="0" w:color="auto"/>
        <w:right w:val="none" w:sz="0" w:space="0" w:color="auto"/>
      </w:divBdr>
    </w:div>
    <w:div w:id="1676374938">
      <w:bodyDiv w:val="1"/>
      <w:marLeft w:val="0"/>
      <w:marRight w:val="0"/>
      <w:marTop w:val="0"/>
      <w:marBottom w:val="0"/>
      <w:divBdr>
        <w:top w:val="none" w:sz="0" w:space="0" w:color="auto"/>
        <w:left w:val="none" w:sz="0" w:space="0" w:color="auto"/>
        <w:bottom w:val="none" w:sz="0" w:space="0" w:color="auto"/>
        <w:right w:val="none" w:sz="0" w:space="0" w:color="auto"/>
      </w:divBdr>
    </w:div>
    <w:div w:id="1676953155">
      <w:bodyDiv w:val="1"/>
      <w:marLeft w:val="0"/>
      <w:marRight w:val="0"/>
      <w:marTop w:val="0"/>
      <w:marBottom w:val="0"/>
      <w:divBdr>
        <w:top w:val="none" w:sz="0" w:space="0" w:color="auto"/>
        <w:left w:val="none" w:sz="0" w:space="0" w:color="auto"/>
        <w:bottom w:val="none" w:sz="0" w:space="0" w:color="auto"/>
        <w:right w:val="none" w:sz="0" w:space="0" w:color="auto"/>
      </w:divBdr>
    </w:div>
    <w:div w:id="1700004923">
      <w:bodyDiv w:val="1"/>
      <w:marLeft w:val="0"/>
      <w:marRight w:val="0"/>
      <w:marTop w:val="0"/>
      <w:marBottom w:val="0"/>
      <w:divBdr>
        <w:top w:val="none" w:sz="0" w:space="0" w:color="auto"/>
        <w:left w:val="none" w:sz="0" w:space="0" w:color="auto"/>
        <w:bottom w:val="none" w:sz="0" w:space="0" w:color="auto"/>
        <w:right w:val="none" w:sz="0" w:space="0" w:color="auto"/>
      </w:divBdr>
    </w:div>
    <w:div w:id="1704013992">
      <w:bodyDiv w:val="1"/>
      <w:marLeft w:val="0"/>
      <w:marRight w:val="0"/>
      <w:marTop w:val="0"/>
      <w:marBottom w:val="0"/>
      <w:divBdr>
        <w:top w:val="none" w:sz="0" w:space="0" w:color="auto"/>
        <w:left w:val="none" w:sz="0" w:space="0" w:color="auto"/>
        <w:bottom w:val="none" w:sz="0" w:space="0" w:color="auto"/>
        <w:right w:val="none" w:sz="0" w:space="0" w:color="auto"/>
      </w:divBdr>
    </w:div>
    <w:div w:id="1725173560">
      <w:bodyDiv w:val="1"/>
      <w:marLeft w:val="0"/>
      <w:marRight w:val="0"/>
      <w:marTop w:val="0"/>
      <w:marBottom w:val="0"/>
      <w:divBdr>
        <w:top w:val="none" w:sz="0" w:space="0" w:color="auto"/>
        <w:left w:val="none" w:sz="0" w:space="0" w:color="auto"/>
        <w:bottom w:val="none" w:sz="0" w:space="0" w:color="auto"/>
        <w:right w:val="none" w:sz="0" w:space="0" w:color="auto"/>
      </w:divBdr>
    </w:div>
    <w:div w:id="1789542853">
      <w:bodyDiv w:val="1"/>
      <w:marLeft w:val="0"/>
      <w:marRight w:val="0"/>
      <w:marTop w:val="0"/>
      <w:marBottom w:val="0"/>
      <w:divBdr>
        <w:top w:val="none" w:sz="0" w:space="0" w:color="auto"/>
        <w:left w:val="none" w:sz="0" w:space="0" w:color="auto"/>
        <w:bottom w:val="none" w:sz="0" w:space="0" w:color="auto"/>
        <w:right w:val="none" w:sz="0" w:space="0" w:color="auto"/>
      </w:divBdr>
    </w:div>
    <w:div w:id="1827936196">
      <w:bodyDiv w:val="1"/>
      <w:marLeft w:val="0"/>
      <w:marRight w:val="0"/>
      <w:marTop w:val="0"/>
      <w:marBottom w:val="0"/>
      <w:divBdr>
        <w:top w:val="none" w:sz="0" w:space="0" w:color="auto"/>
        <w:left w:val="none" w:sz="0" w:space="0" w:color="auto"/>
        <w:bottom w:val="none" w:sz="0" w:space="0" w:color="auto"/>
        <w:right w:val="none" w:sz="0" w:space="0" w:color="auto"/>
      </w:divBdr>
    </w:div>
    <w:div w:id="1842621491">
      <w:bodyDiv w:val="1"/>
      <w:marLeft w:val="0"/>
      <w:marRight w:val="0"/>
      <w:marTop w:val="0"/>
      <w:marBottom w:val="0"/>
      <w:divBdr>
        <w:top w:val="none" w:sz="0" w:space="0" w:color="auto"/>
        <w:left w:val="none" w:sz="0" w:space="0" w:color="auto"/>
        <w:bottom w:val="none" w:sz="0" w:space="0" w:color="auto"/>
        <w:right w:val="none" w:sz="0" w:space="0" w:color="auto"/>
      </w:divBdr>
    </w:div>
    <w:div w:id="1867981280">
      <w:bodyDiv w:val="1"/>
      <w:marLeft w:val="0"/>
      <w:marRight w:val="0"/>
      <w:marTop w:val="0"/>
      <w:marBottom w:val="0"/>
      <w:divBdr>
        <w:top w:val="none" w:sz="0" w:space="0" w:color="auto"/>
        <w:left w:val="none" w:sz="0" w:space="0" w:color="auto"/>
        <w:bottom w:val="none" w:sz="0" w:space="0" w:color="auto"/>
        <w:right w:val="none" w:sz="0" w:space="0" w:color="auto"/>
      </w:divBdr>
    </w:div>
    <w:div w:id="1872306753">
      <w:bodyDiv w:val="1"/>
      <w:marLeft w:val="0"/>
      <w:marRight w:val="0"/>
      <w:marTop w:val="0"/>
      <w:marBottom w:val="0"/>
      <w:divBdr>
        <w:top w:val="none" w:sz="0" w:space="0" w:color="auto"/>
        <w:left w:val="none" w:sz="0" w:space="0" w:color="auto"/>
        <w:bottom w:val="none" w:sz="0" w:space="0" w:color="auto"/>
        <w:right w:val="none" w:sz="0" w:space="0" w:color="auto"/>
      </w:divBdr>
    </w:div>
    <w:div w:id="1873490359">
      <w:bodyDiv w:val="1"/>
      <w:marLeft w:val="0"/>
      <w:marRight w:val="0"/>
      <w:marTop w:val="0"/>
      <w:marBottom w:val="0"/>
      <w:divBdr>
        <w:top w:val="none" w:sz="0" w:space="0" w:color="auto"/>
        <w:left w:val="none" w:sz="0" w:space="0" w:color="auto"/>
        <w:bottom w:val="none" w:sz="0" w:space="0" w:color="auto"/>
        <w:right w:val="none" w:sz="0" w:space="0" w:color="auto"/>
      </w:divBdr>
    </w:div>
    <w:div w:id="1887066539">
      <w:bodyDiv w:val="1"/>
      <w:marLeft w:val="0"/>
      <w:marRight w:val="0"/>
      <w:marTop w:val="0"/>
      <w:marBottom w:val="0"/>
      <w:divBdr>
        <w:top w:val="none" w:sz="0" w:space="0" w:color="auto"/>
        <w:left w:val="none" w:sz="0" w:space="0" w:color="auto"/>
        <w:bottom w:val="none" w:sz="0" w:space="0" w:color="auto"/>
        <w:right w:val="none" w:sz="0" w:space="0" w:color="auto"/>
      </w:divBdr>
    </w:div>
    <w:div w:id="1900510434">
      <w:bodyDiv w:val="1"/>
      <w:marLeft w:val="0"/>
      <w:marRight w:val="0"/>
      <w:marTop w:val="0"/>
      <w:marBottom w:val="0"/>
      <w:divBdr>
        <w:top w:val="none" w:sz="0" w:space="0" w:color="auto"/>
        <w:left w:val="none" w:sz="0" w:space="0" w:color="auto"/>
        <w:bottom w:val="none" w:sz="0" w:space="0" w:color="auto"/>
        <w:right w:val="none" w:sz="0" w:space="0" w:color="auto"/>
      </w:divBdr>
    </w:div>
    <w:div w:id="1920478151">
      <w:bodyDiv w:val="1"/>
      <w:marLeft w:val="0"/>
      <w:marRight w:val="0"/>
      <w:marTop w:val="0"/>
      <w:marBottom w:val="0"/>
      <w:divBdr>
        <w:top w:val="none" w:sz="0" w:space="0" w:color="auto"/>
        <w:left w:val="none" w:sz="0" w:space="0" w:color="auto"/>
        <w:bottom w:val="none" w:sz="0" w:space="0" w:color="auto"/>
        <w:right w:val="none" w:sz="0" w:space="0" w:color="auto"/>
      </w:divBdr>
    </w:div>
    <w:div w:id="1971663370">
      <w:bodyDiv w:val="1"/>
      <w:marLeft w:val="0"/>
      <w:marRight w:val="0"/>
      <w:marTop w:val="0"/>
      <w:marBottom w:val="0"/>
      <w:divBdr>
        <w:top w:val="none" w:sz="0" w:space="0" w:color="auto"/>
        <w:left w:val="none" w:sz="0" w:space="0" w:color="auto"/>
        <w:bottom w:val="none" w:sz="0" w:space="0" w:color="auto"/>
        <w:right w:val="none" w:sz="0" w:space="0" w:color="auto"/>
      </w:divBdr>
    </w:div>
    <w:div w:id="1983342705">
      <w:bodyDiv w:val="1"/>
      <w:marLeft w:val="0"/>
      <w:marRight w:val="0"/>
      <w:marTop w:val="0"/>
      <w:marBottom w:val="0"/>
      <w:divBdr>
        <w:top w:val="none" w:sz="0" w:space="0" w:color="auto"/>
        <w:left w:val="none" w:sz="0" w:space="0" w:color="auto"/>
        <w:bottom w:val="none" w:sz="0" w:space="0" w:color="auto"/>
        <w:right w:val="none" w:sz="0" w:space="0" w:color="auto"/>
      </w:divBdr>
    </w:div>
    <w:div w:id="2000113600">
      <w:bodyDiv w:val="1"/>
      <w:marLeft w:val="0"/>
      <w:marRight w:val="0"/>
      <w:marTop w:val="0"/>
      <w:marBottom w:val="0"/>
      <w:divBdr>
        <w:top w:val="none" w:sz="0" w:space="0" w:color="auto"/>
        <w:left w:val="none" w:sz="0" w:space="0" w:color="auto"/>
        <w:bottom w:val="none" w:sz="0" w:space="0" w:color="auto"/>
        <w:right w:val="none" w:sz="0" w:space="0" w:color="auto"/>
      </w:divBdr>
    </w:div>
    <w:div w:id="2003002970">
      <w:bodyDiv w:val="1"/>
      <w:marLeft w:val="0"/>
      <w:marRight w:val="0"/>
      <w:marTop w:val="0"/>
      <w:marBottom w:val="0"/>
      <w:divBdr>
        <w:top w:val="none" w:sz="0" w:space="0" w:color="auto"/>
        <w:left w:val="none" w:sz="0" w:space="0" w:color="auto"/>
        <w:bottom w:val="none" w:sz="0" w:space="0" w:color="auto"/>
        <w:right w:val="none" w:sz="0" w:space="0" w:color="auto"/>
      </w:divBdr>
    </w:div>
    <w:div w:id="2010714871">
      <w:bodyDiv w:val="1"/>
      <w:marLeft w:val="0"/>
      <w:marRight w:val="0"/>
      <w:marTop w:val="0"/>
      <w:marBottom w:val="0"/>
      <w:divBdr>
        <w:top w:val="none" w:sz="0" w:space="0" w:color="auto"/>
        <w:left w:val="none" w:sz="0" w:space="0" w:color="auto"/>
        <w:bottom w:val="none" w:sz="0" w:space="0" w:color="auto"/>
        <w:right w:val="none" w:sz="0" w:space="0" w:color="auto"/>
      </w:divBdr>
    </w:div>
    <w:div w:id="2017997592">
      <w:bodyDiv w:val="1"/>
      <w:marLeft w:val="0"/>
      <w:marRight w:val="0"/>
      <w:marTop w:val="0"/>
      <w:marBottom w:val="0"/>
      <w:divBdr>
        <w:top w:val="none" w:sz="0" w:space="0" w:color="auto"/>
        <w:left w:val="none" w:sz="0" w:space="0" w:color="auto"/>
        <w:bottom w:val="none" w:sz="0" w:space="0" w:color="auto"/>
        <w:right w:val="none" w:sz="0" w:space="0" w:color="auto"/>
      </w:divBdr>
    </w:div>
    <w:div w:id="2022118474">
      <w:bodyDiv w:val="1"/>
      <w:marLeft w:val="0"/>
      <w:marRight w:val="0"/>
      <w:marTop w:val="0"/>
      <w:marBottom w:val="0"/>
      <w:divBdr>
        <w:top w:val="none" w:sz="0" w:space="0" w:color="auto"/>
        <w:left w:val="none" w:sz="0" w:space="0" w:color="auto"/>
        <w:bottom w:val="none" w:sz="0" w:space="0" w:color="auto"/>
        <w:right w:val="none" w:sz="0" w:space="0" w:color="auto"/>
      </w:divBdr>
    </w:div>
    <w:div w:id="2038039860">
      <w:bodyDiv w:val="1"/>
      <w:marLeft w:val="0"/>
      <w:marRight w:val="0"/>
      <w:marTop w:val="0"/>
      <w:marBottom w:val="0"/>
      <w:divBdr>
        <w:top w:val="none" w:sz="0" w:space="0" w:color="auto"/>
        <w:left w:val="none" w:sz="0" w:space="0" w:color="auto"/>
        <w:bottom w:val="none" w:sz="0" w:space="0" w:color="auto"/>
        <w:right w:val="none" w:sz="0" w:space="0" w:color="auto"/>
      </w:divBdr>
    </w:div>
    <w:div w:id="2040083001">
      <w:bodyDiv w:val="1"/>
      <w:marLeft w:val="0"/>
      <w:marRight w:val="0"/>
      <w:marTop w:val="0"/>
      <w:marBottom w:val="0"/>
      <w:divBdr>
        <w:top w:val="none" w:sz="0" w:space="0" w:color="auto"/>
        <w:left w:val="none" w:sz="0" w:space="0" w:color="auto"/>
        <w:bottom w:val="none" w:sz="0" w:space="0" w:color="auto"/>
        <w:right w:val="none" w:sz="0" w:space="0" w:color="auto"/>
      </w:divBdr>
    </w:div>
    <w:div w:id="2044673388">
      <w:bodyDiv w:val="1"/>
      <w:marLeft w:val="0"/>
      <w:marRight w:val="0"/>
      <w:marTop w:val="0"/>
      <w:marBottom w:val="0"/>
      <w:divBdr>
        <w:top w:val="none" w:sz="0" w:space="0" w:color="auto"/>
        <w:left w:val="none" w:sz="0" w:space="0" w:color="auto"/>
        <w:bottom w:val="none" w:sz="0" w:space="0" w:color="auto"/>
        <w:right w:val="none" w:sz="0" w:space="0" w:color="auto"/>
      </w:divBdr>
    </w:div>
    <w:div w:id="2051342832">
      <w:bodyDiv w:val="1"/>
      <w:marLeft w:val="0"/>
      <w:marRight w:val="0"/>
      <w:marTop w:val="0"/>
      <w:marBottom w:val="0"/>
      <w:divBdr>
        <w:top w:val="none" w:sz="0" w:space="0" w:color="auto"/>
        <w:left w:val="none" w:sz="0" w:space="0" w:color="auto"/>
        <w:bottom w:val="none" w:sz="0" w:space="0" w:color="auto"/>
        <w:right w:val="none" w:sz="0" w:space="0" w:color="auto"/>
      </w:divBdr>
    </w:div>
    <w:div w:id="2061634576">
      <w:bodyDiv w:val="1"/>
      <w:marLeft w:val="0"/>
      <w:marRight w:val="0"/>
      <w:marTop w:val="0"/>
      <w:marBottom w:val="0"/>
      <w:divBdr>
        <w:top w:val="none" w:sz="0" w:space="0" w:color="auto"/>
        <w:left w:val="none" w:sz="0" w:space="0" w:color="auto"/>
        <w:bottom w:val="none" w:sz="0" w:space="0" w:color="auto"/>
        <w:right w:val="none" w:sz="0" w:space="0" w:color="auto"/>
      </w:divBdr>
    </w:div>
    <w:div w:id="2096197011">
      <w:bodyDiv w:val="1"/>
      <w:marLeft w:val="0"/>
      <w:marRight w:val="0"/>
      <w:marTop w:val="0"/>
      <w:marBottom w:val="0"/>
      <w:divBdr>
        <w:top w:val="none" w:sz="0" w:space="0" w:color="auto"/>
        <w:left w:val="none" w:sz="0" w:space="0" w:color="auto"/>
        <w:bottom w:val="none" w:sz="0" w:space="0" w:color="auto"/>
        <w:right w:val="none" w:sz="0" w:space="0" w:color="auto"/>
      </w:divBdr>
    </w:div>
    <w:div w:id="2099328277">
      <w:bodyDiv w:val="1"/>
      <w:marLeft w:val="0"/>
      <w:marRight w:val="0"/>
      <w:marTop w:val="0"/>
      <w:marBottom w:val="0"/>
      <w:divBdr>
        <w:top w:val="none" w:sz="0" w:space="0" w:color="auto"/>
        <w:left w:val="none" w:sz="0" w:space="0" w:color="auto"/>
        <w:bottom w:val="none" w:sz="0" w:space="0" w:color="auto"/>
        <w:right w:val="none" w:sz="0" w:space="0" w:color="auto"/>
      </w:divBdr>
    </w:div>
    <w:div w:id="2100521771">
      <w:bodyDiv w:val="1"/>
      <w:marLeft w:val="0"/>
      <w:marRight w:val="0"/>
      <w:marTop w:val="0"/>
      <w:marBottom w:val="0"/>
      <w:divBdr>
        <w:top w:val="none" w:sz="0" w:space="0" w:color="auto"/>
        <w:left w:val="none" w:sz="0" w:space="0" w:color="auto"/>
        <w:bottom w:val="none" w:sz="0" w:space="0" w:color="auto"/>
        <w:right w:val="none" w:sz="0" w:space="0" w:color="auto"/>
      </w:divBdr>
    </w:div>
    <w:div w:id="2110008519">
      <w:bodyDiv w:val="1"/>
      <w:marLeft w:val="0"/>
      <w:marRight w:val="0"/>
      <w:marTop w:val="0"/>
      <w:marBottom w:val="0"/>
      <w:divBdr>
        <w:top w:val="none" w:sz="0" w:space="0" w:color="auto"/>
        <w:left w:val="none" w:sz="0" w:space="0" w:color="auto"/>
        <w:bottom w:val="none" w:sz="0" w:space="0" w:color="auto"/>
        <w:right w:val="none" w:sz="0" w:space="0" w:color="auto"/>
      </w:divBdr>
    </w:div>
    <w:div w:id="2115174814">
      <w:bodyDiv w:val="1"/>
      <w:marLeft w:val="0"/>
      <w:marRight w:val="0"/>
      <w:marTop w:val="0"/>
      <w:marBottom w:val="0"/>
      <w:divBdr>
        <w:top w:val="none" w:sz="0" w:space="0" w:color="auto"/>
        <w:left w:val="none" w:sz="0" w:space="0" w:color="auto"/>
        <w:bottom w:val="none" w:sz="0" w:space="0" w:color="auto"/>
        <w:right w:val="none" w:sz="0" w:space="0" w:color="auto"/>
      </w:divBdr>
    </w:div>
    <w:div w:id="2131514254">
      <w:bodyDiv w:val="1"/>
      <w:marLeft w:val="0"/>
      <w:marRight w:val="0"/>
      <w:marTop w:val="0"/>
      <w:marBottom w:val="0"/>
      <w:divBdr>
        <w:top w:val="none" w:sz="0" w:space="0" w:color="auto"/>
        <w:left w:val="none" w:sz="0" w:space="0" w:color="auto"/>
        <w:bottom w:val="none" w:sz="0" w:space="0" w:color="auto"/>
        <w:right w:val="none" w:sz="0" w:space="0" w:color="auto"/>
      </w:divBdr>
    </w:div>
    <w:div w:id="2143883996">
      <w:bodyDiv w:val="1"/>
      <w:marLeft w:val="0"/>
      <w:marRight w:val="0"/>
      <w:marTop w:val="0"/>
      <w:marBottom w:val="0"/>
      <w:divBdr>
        <w:top w:val="none" w:sz="0" w:space="0" w:color="auto"/>
        <w:left w:val="none" w:sz="0" w:space="0" w:color="auto"/>
        <w:bottom w:val="none" w:sz="0" w:space="0" w:color="auto"/>
        <w:right w:val="none" w:sz="0" w:space="0" w:color="auto"/>
      </w:divBdr>
    </w:div>
    <w:div w:id="2144032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package" Target="embeddings/Microsoft_Excel_Worksheet28.xlsx"/><Relationship Id="rId76" Type="http://schemas.openxmlformats.org/officeDocument/2006/relationships/footer" Target="footer4.xml"/><Relationship Id="rId7" Type="http://schemas.openxmlformats.org/officeDocument/2006/relationships/footnotes" Target="footnotes.xml"/><Relationship Id="rId71"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package" Target="embeddings/Microsoft_Excel_Worksheet2.xlsx"/><Relationship Id="rId29" Type="http://schemas.openxmlformats.org/officeDocument/2006/relationships/image" Target="media/image9.emf"/><Relationship Id="rId11" Type="http://schemas.openxmlformats.org/officeDocument/2006/relationships/footer" Target="footer2.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74" Type="http://schemas.openxmlformats.org/officeDocument/2006/relationships/package" Target="embeddings/Microsoft_Excel_Worksheet31.xlsx"/><Relationship Id="rId5" Type="http://schemas.openxmlformats.org/officeDocument/2006/relationships/settings" Target="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footer" Target="foot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73" Type="http://schemas.openxmlformats.org/officeDocument/2006/relationships/image" Target="media/image31.emf"/><Relationship Id="rId78"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image" Target="media/image29.emf"/><Relationship Id="rId77"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0.emf"/><Relationship Id="rId72" Type="http://schemas.openxmlformats.org/officeDocument/2006/relationships/package" Target="embeddings/Microsoft_Excel_Worksheet30.xlsx"/><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image" Target="media/image28.emf"/><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package" Target="embeddings/Microsoft_Excel_Worksheet29.xlsx"/><Relationship Id="rId75"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1FFD1-248E-49A6-A255-76242D9FDF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44</Pages>
  <Words>10926</Words>
  <Characters>62279</Characters>
  <Application>Microsoft Office Word</Application>
  <DocSecurity>0</DocSecurity>
  <Lines>518</Lines>
  <Paragraphs>146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 O Z N Á M K Y</vt:lpstr>
      <vt:lpstr>P O Z N Á M K Y</vt:lpstr>
    </vt:vector>
  </TitlesOfParts>
  <Company>Hewlett-Packard Company</Company>
  <LinksUpToDate>false</LinksUpToDate>
  <CharactersWithSpaces>73059</CharactersWithSpaces>
  <SharedDoc>false</SharedDoc>
  <HLinks>
    <vt:vector size="78" baseType="variant">
      <vt:variant>
        <vt:i4>1703985</vt:i4>
      </vt:variant>
      <vt:variant>
        <vt:i4>74</vt:i4>
      </vt:variant>
      <vt:variant>
        <vt:i4>0</vt:i4>
      </vt:variant>
      <vt:variant>
        <vt:i4>5</vt:i4>
      </vt:variant>
      <vt:variant>
        <vt:lpwstr/>
      </vt:variant>
      <vt:variant>
        <vt:lpwstr>_Toc445980800</vt:lpwstr>
      </vt:variant>
      <vt:variant>
        <vt:i4>1245246</vt:i4>
      </vt:variant>
      <vt:variant>
        <vt:i4>68</vt:i4>
      </vt:variant>
      <vt:variant>
        <vt:i4>0</vt:i4>
      </vt:variant>
      <vt:variant>
        <vt:i4>5</vt:i4>
      </vt:variant>
      <vt:variant>
        <vt:lpwstr/>
      </vt:variant>
      <vt:variant>
        <vt:lpwstr>_Toc445980799</vt:lpwstr>
      </vt:variant>
      <vt:variant>
        <vt:i4>1245246</vt:i4>
      </vt:variant>
      <vt:variant>
        <vt:i4>62</vt:i4>
      </vt:variant>
      <vt:variant>
        <vt:i4>0</vt:i4>
      </vt:variant>
      <vt:variant>
        <vt:i4>5</vt:i4>
      </vt:variant>
      <vt:variant>
        <vt:lpwstr/>
      </vt:variant>
      <vt:variant>
        <vt:lpwstr>_Toc445980798</vt:lpwstr>
      </vt:variant>
      <vt:variant>
        <vt:i4>1245246</vt:i4>
      </vt:variant>
      <vt:variant>
        <vt:i4>56</vt:i4>
      </vt:variant>
      <vt:variant>
        <vt:i4>0</vt:i4>
      </vt:variant>
      <vt:variant>
        <vt:i4>5</vt:i4>
      </vt:variant>
      <vt:variant>
        <vt:lpwstr/>
      </vt:variant>
      <vt:variant>
        <vt:lpwstr>_Toc445980797</vt:lpwstr>
      </vt:variant>
      <vt:variant>
        <vt:i4>1245246</vt:i4>
      </vt:variant>
      <vt:variant>
        <vt:i4>50</vt:i4>
      </vt:variant>
      <vt:variant>
        <vt:i4>0</vt:i4>
      </vt:variant>
      <vt:variant>
        <vt:i4>5</vt:i4>
      </vt:variant>
      <vt:variant>
        <vt:lpwstr/>
      </vt:variant>
      <vt:variant>
        <vt:lpwstr>_Toc445980796</vt:lpwstr>
      </vt:variant>
      <vt:variant>
        <vt:i4>1245246</vt:i4>
      </vt:variant>
      <vt:variant>
        <vt:i4>44</vt:i4>
      </vt:variant>
      <vt:variant>
        <vt:i4>0</vt:i4>
      </vt:variant>
      <vt:variant>
        <vt:i4>5</vt:i4>
      </vt:variant>
      <vt:variant>
        <vt:lpwstr/>
      </vt:variant>
      <vt:variant>
        <vt:lpwstr>_Toc445980795</vt:lpwstr>
      </vt:variant>
      <vt:variant>
        <vt:i4>1245246</vt:i4>
      </vt:variant>
      <vt:variant>
        <vt:i4>38</vt:i4>
      </vt:variant>
      <vt:variant>
        <vt:i4>0</vt:i4>
      </vt:variant>
      <vt:variant>
        <vt:i4>5</vt:i4>
      </vt:variant>
      <vt:variant>
        <vt:lpwstr/>
      </vt:variant>
      <vt:variant>
        <vt:lpwstr>_Toc445980794</vt:lpwstr>
      </vt:variant>
      <vt:variant>
        <vt:i4>1245246</vt:i4>
      </vt:variant>
      <vt:variant>
        <vt:i4>32</vt:i4>
      </vt:variant>
      <vt:variant>
        <vt:i4>0</vt:i4>
      </vt:variant>
      <vt:variant>
        <vt:i4>5</vt:i4>
      </vt:variant>
      <vt:variant>
        <vt:lpwstr/>
      </vt:variant>
      <vt:variant>
        <vt:lpwstr>_Toc445980793</vt:lpwstr>
      </vt:variant>
      <vt:variant>
        <vt:i4>1245246</vt:i4>
      </vt:variant>
      <vt:variant>
        <vt:i4>26</vt:i4>
      </vt:variant>
      <vt:variant>
        <vt:i4>0</vt:i4>
      </vt:variant>
      <vt:variant>
        <vt:i4>5</vt:i4>
      </vt:variant>
      <vt:variant>
        <vt:lpwstr/>
      </vt:variant>
      <vt:variant>
        <vt:lpwstr>_Toc445980792</vt:lpwstr>
      </vt:variant>
      <vt:variant>
        <vt:i4>1245246</vt:i4>
      </vt:variant>
      <vt:variant>
        <vt:i4>20</vt:i4>
      </vt:variant>
      <vt:variant>
        <vt:i4>0</vt:i4>
      </vt:variant>
      <vt:variant>
        <vt:i4>5</vt:i4>
      </vt:variant>
      <vt:variant>
        <vt:lpwstr/>
      </vt:variant>
      <vt:variant>
        <vt:lpwstr>_Toc445980791</vt:lpwstr>
      </vt:variant>
      <vt:variant>
        <vt:i4>1245246</vt:i4>
      </vt:variant>
      <vt:variant>
        <vt:i4>14</vt:i4>
      </vt:variant>
      <vt:variant>
        <vt:i4>0</vt:i4>
      </vt:variant>
      <vt:variant>
        <vt:i4>5</vt:i4>
      </vt:variant>
      <vt:variant>
        <vt:lpwstr/>
      </vt:variant>
      <vt:variant>
        <vt:lpwstr>_Toc445980790</vt:lpwstr>
      </vt:variant>
      <vt:variant>
        <vt:i4>1179710</vt:i4>
      </vt:variant>
      <vt:variant>
        <vt:i4>8</vt:i4>
      </vt:variant>
      <vt:variant>
        <vt:i4>0</vt:i4>
      </vt:variant>
      <vt:variant>
        <vt:i4>5</vt:i4>
      </vt:variant>
      <vt:variant>
        <vt:lpwstr/>
      </vt:variant>
      <vt:variant>
        <vt:lpwstr>_Toc445980789</vt:lpwstr>
      </vt:variant>
      <vt:variant>
        <vt:i4>1179710</vt:i4>
      </vt:variant>
      <vt:variant>
        <vt:i4>2</vt:i4>
      </vt:variant>
      <vt:variant>
        <vt:i4>0</vt:i4>
      </vt:variant>
      <vt:variant>
        <vt:i4>5</vt:i4>
      </vt:variant>
      <vt:variant>
        <vt:lpwstr/>
      </vt:variant>
      <vt:variant>
        <vt:lpwstr>_Toc445980788</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 O Z N Á M K Y</dc:title>
  <dc:creator>Ekonom</dc:creator>
  <cp:lastModifiedBy>Torokova</cp:lastModifiedBy>
  <cp:revision>9</cp:revision>
  <cp:lastPrinted>2018-10-08T05:13:00Z</cp:lastPrinted>
  <dcterms:created xsi:type="dcterms:W3CDTF">2018-09-03T11:53:00Z</dcterms:created>
  <dcterms:modified xsi:type="dcterms:W3CDTF">2018-10-08T05:20:00Z</dcterms:modified>
</cp:coreProperties>
</file>