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6E69" w:rsidRDefault="00CA6E69" w:rsidP="00D872D6">
      <w:pPr>
        <w:spacing w:line="360" w:lineRule="auto"/>
        <w:jc w:val="center"/>
        <w:rPr>
          <w:rStyle w:val="ra"/>
          <w:b/>
          <w:sz w:val="36"/>
          <w:szCs w:val="36"/>
        </w:rPr>
      </w:pPr>
    </w:p>
    <w:p w:rsidR="00D872D6" w:rsidRPr="00200205" w:rsidRDefault="00D872D6" w:rsidP="00D872D6">
      <w:pPr>
        <w:spacing w:line="360" w:lineRule="auto"/>
        <w:jc w:val="center"/>
        <w:rPr>
          <w:rFonts w:ascii="Arial" w:hAnsi="Arial" w:cs="Arial"/>
          <w:b/>
          <w:sz w:val="44"/>
          <w:szCs w:val="44"/>
          <w:lang w:val="sk-SK"/>
        </w:rPr>
      </w:pPr>
      <w:proofErr w:type="spellStart"/>
      <w:r w:rsidRPr="00200205">
        <w:rPr>
          <w:rStyle w:val="ra"/>
          <w:rFonts w:ascii="Arial" w:hAnsi="Arial" w:cs="Arial"/>
          <w:b/>
          <w:sz w:val="44"/>
          <w:szCs w:val="44"/>
        </w:rPr>
        <w:t>GloboPlastt</w:t>
      </w:r>
      <w:proofErr w:type="spellEnd"/>
      <w:r w:rsidRPr="00200205">
        <w:rPr>
          <w:rStyle w:val="ra"/>
          <w:rFonts w:ascii="Arial" w:hAnsi="Arial" w:cs="Arial"/>
          <w:b/>
          <w:sz w:val="44"/>
          <w:szCs w:val="44"/>
        </w:rPr>
        <w:t xml:space="preserve"> s.r.o.</w:t>
      </w:r>
    </w:p>
    <w:p w:rsidR="006224C5" w:rsidRPr="00200205" w:rsidRDefault="006224C5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E91E2C" w:rsidRPr="00200205" w:rsidRDefault="00E91E2C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E91E2C" w:rsidRPr="00200205" w:rsidRDefault="00E91E2C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E91E2C" w:rsidRPr="00200205" w:rsidRDefault="00E91E2C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AB02E1" w:rsidRPr="00200205" w:rsidRDefault="00743992" w:rsidP="006C0DD7">
      <w:pPr>
        <w:jc w:val="center"/>
        <w:rPr>
          <w:rFonts w:ascii="Arial" w:hAnsi="Arial" w:cs="Arial"/>
          <w:b/>
          <w:bCs/>
          <w:sz w:val="48"/>
          <w:szCs w:val="48"/>
          <w:lang w:val="sk-SK"/>
        </w:rPr>
      </w:pPr>
      <w:r w:rsidRPr="00200205">
        <w:rPr>
          <w:rFonts w:ascii="Arial" w:hAnsi="Arial" w:cs="Arial"/>
          <w:b/>
          <w:bCs/>
          <w:sz w:val="48"/>
          <w:szCs w:val="48"/>
          <w:lang w:val="sk-SK"/>
        </w:rPr>
        <w:t>V Ý R O Č N Á    S P R Á V A</w:t>
      </w:r>
    </w:p>
    <w:p w:rsidR="00743992" w:rsidRPr="00200205" w:rsidRDefault="00743992" w:rsidP="006C0DD7">
      <w:pPr>
        <w:jc w:val="center"/>
        <w:rPr>
          <w:rFonts w:ascii="Arial" w:hAnsi="Arial" w:cs="Arial"/>
          <w:b/>
          <w:bCs/>
          <w:sz w:val="48"/>
          <w:szCs w:val="48"/>
          <w:lang w:val="sk-SK"/>
        </w:rPr>
      </w:pPr>
    </w:p>
    <w:p w:rsidR="00743992" w:rsidRPr="00200205" w:rsidRDefault="00743992" w:rsidP="006C0DD7">
      <w:pPr>
        <w:jc w:val="center"/>
        <w:rPr>
          <w:rFonts w:ascii="Arial" w:hAnsi="Arial" w:cs="Arial"/>
          <w:b/>
          <w:bCs/>
          <w:sz w:val="48"/>
          <w:szCs w:val="48"/>
          <w:lang w:val="sk-SK"/>
        </w:rPr>
      </w:pPr>
    </w:p>
    <w:p w:rsidR="006224C5" w:rsidRPr="00200205" w:rsidRDefault="006C297C" w:rsidP="006C0DD7">
      <w:pPr>
        <w:jc w:val="center"/>
        <w:rPr>
          <w:rFonts w:ascii="Arial" w:hAnsi="Arial" w:cs="Arial"/>
          <w:b/>
          <w:bCs/>
          <w:sz w:val="48"/>
          <w:szCs w:val="48"/>
          <w:lang w:val="sk-SK"/>
        </w:rPr>
      </w:pPr>
      <w:r>
        <w:rPr>
          <w:rFonts w:ascii="Arial" w:hAnsi="Arial" w:cs="Arial"/>
          <w:b/>
          <w:bCs/>
          <w:sz w:val="48"/>
          <w:szCs w:val="48"/>
          <w:lang w:val="sk-SK"/>
        </w:rPr>
        <w:t>201</w:t>
      </w:r>
      <w:r w:rsidR="00E375DE">
        <w:rPr>
          <w:rFonts w:ascii="Arial" w:hAnsi="Arial" w:cs="Arial"/>
          <w:b/>
          <w:bCs/>
          <w:sz w:val="48"/>
          <w:szCs w:val="48"/>
          <w:lang w:val="sk-SK"/>
        </w:rPr>
        <w:t>7</w:t>
      </w:r>
    </w:p>
    <w:p w:rsidR="00AB02E1" w:rsidRPr="00200205" w:rsidRDefault="00AB02E1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743992" w:rsidP="00537139">
      <w:pPr>
        <w:tabs>
          <w:tab w:val="left" w:pos="8100"/>
        </w:tabs>
        <w:spacing w:line="360" w:lineRule="auto"/>
        <w:rPr>
          <w:rFonts w:ascii="Arial" w:hAnsi="Arial" w:cs="Arial"/>
          <w:lang w:val="sk-SK"/>
        </w:rPr>
      </w:pPr>
      <w:proofErr w:type="spellStart"/>
      <w:r w:rsidRPr="00200205">
        <w:rPr>
          <w:rFonts w:ascii="Arial" w:hAnsi="Arial" w:cs="Arial"/>
          <w:lang w:val="sk-SK"/>
        </w:rPr>
        <w:t>GloboPlastt</w:t>
      </w:r>
      <w:proofErr w:type="spellEnd"/>
      <w:r w:rsidRPr="00200205">
        <w:rPr>
          <w:rFonts w:ascii="Arial" w:hAnsi="Arial" w:cs="Arial"/>
          <w:lang w:val="sk-SK"/>
        </w:rPr>
        <w:t xml:space="preserve"> s.r.o.</w:t>
      </w:r>
    </w:p>
    <w:p w:rsidR="00743992" w:rsidRPr="00200205" w:rsidRDefault="00743992" w:rsidP="00537139">
      <w:pPr>
        <w:tabs>
          <w:tab w:val="left" w:pos="8100"/>
        </w:tabs>
        <w:spacing w:line="360" w:lineRule="auto"/>
        <w:rPr>
          <w:rFonts w:ascii="Arial" w:hAnsi="Arial" w:cs="Arial"/>
          <w:lang w:val="sk-SK"/>
        </w:rPr>
      </w:pPr>
      <w:r w:rsidRPr="00200205">
        <w:rPr>
          <w:rFonts w:ascii="Arial" w:hAnsi="Arial" w:cs="Arial"/>
          <w:lang w:val="sk-SK"/>
        </w:rPr>
        <w:t>Senný trh 2</w:t>
      </w:r>
    </w:p>
    <w:p w:rsidR="00743992" w:rsidRPr="00200205" w:rsidRDefault="00743992" w:rsidP="00537139">
      <w:pPr>
        <w:tabs>
          <w:tab w:val="left" w:pos="8100"/>
        </w:tabs>
        <w:spacing w:line="360" w:lineRule="auto"/>
        <w:rPr>
          <w:rFonts w:ascii="Arial" w:hAnsi="Arial" w:cs="Arial"/>
          <w:lang w:val="sk-SK"/>
        </w:rPr>
      </w:pPr>
      <w:r w:rsidRPr="00200205">
        <w:rPr>
          <w:rFonts w:ascii="Arial" w:hAnsi="Arial" w:cs="Arial"/>
          <w:lang w:val="sk-SK"/>
        </w:rPr>
        <w:t>040 01 Košice</w:t>
      </w:r>
    </w:p>
    <w:p w:rsidR="00537139" w:rsidRDefault="00537139" w:rsidP="006224C5">
      <w:pPr>
        <w:spacing w:line="360" w:lineRule="auto"/>
        <w:rPr>
          <w:sz w:val="20"/>
          <w:szCs w:val="20"/>
          <w:lang w:val="sk-SK"/>
        </w:rPr>
      </w:pPr>
    </w:p>
    <w:p w:rsidR="00743992" w:rsidRDefault="00743992" w:rsidP="00763840">
      <w:pPr>
        <w:autoSpaceDE w:val="0"/>
        <w:autoSpaceDN w:val="0"/>
        <w:adjustRightInd w:val="0"/>
        <w:rPr>
          <w:sz w:val="20"/>
          <w:szCs w:val="20"/>
          <w:lang w:val="sk-SK"/>
        </w:rPr>
      </w:pPr>
    </w:p>
    <w:p w:rsidR="00743992" w:rsidRDefault="00743992" w:rsidP="00763840">
      <w:pPr>
        <w:autoSpaceDE w:val="0"/>
        <w:autoSpaceDN w:val="0"/>
        <w:adjustRightInd w:val="0"/>
        <w:rPr>
          <w:sz w:val="20"/>
          <w:szCs w:val="20"/>
          <w:lang w:val="sk-SK"/>
        </w:rPr>
      </w:pPr>
    </w:p>
    <w:p w:rsidR="00763840" w:rsidRPr="00822A7C" w:rsidRDefault="00763840" w:rsidP="00763840">
      <w:pPr>
        <w:autoSpaceDE w:val="0"/>
        <w:autoSpaceDN w:val="0"/>
        <w:adjustRightInd w:val="0"/>
        <w:rPr>
          <w:rFonts w:ascii="Arial" w:hAnsi="Arial" w:cs="Arial"/>
          <w:lang w:val="sk-SK"/>
        </w:rPr>
      </w:pPr>
      <w:r w:rsidRPr="00822A7C">
        <w:rPr>
          <w:rFonts w:ascii="Arial" w:hAnsi="Arial" w:cs="Arial"/>
          <w:b/>
          <w:bCs/>
          <w:lang w:val="sk-SK"/>
        </w:rPr>
        <w:lastRenderedPageBreak/>
        <w:t xml:space="preserve">1. </w:t>
      </w:r>
      <w:r w:rsidRPr="00822A7C">
        <w:rPr>
          <w:rFonts w:ascii="Arial" w:hAnsi="Arial" w:cs="Arial"/>
          <w:b/>
          <w:lang w:val="sk-SK"/>
        </w:rPr>
        <w:t>Profil spoločnosti</w:t>
      </w:r>
    </w:p>
    <w:p w:rsidR="007F2A0A" w:rsidRDefault="007F2A0A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763840" w:rsidRDefault="00822A7C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 w:rsidRPr="00822A7C">
        <w:rPr>
          <w:rFonts w:ascii="Arial" w:hAnsi="Arial" w:cs="Arial"/>
          <w:b/>
          <w:bCs/>
          <w:lang w:val="sk-SK"/>
        </w:rPr>
        <w:t>2</w:t>
      </w:r>
      <w:r>
        <w:rPr>
          <w:rFonts w:ascii="Arial" w:hAnsi="Arial" w:cs="Arial"/>
          <w:b/>
          <w:bCs/>
          <w:lang w:val="sk-SK"/>
        </w:rPr>
        <w:t>. Produkty</w:t>
      </w:r>
    </w:p>
    <w:p w:rsidR="007F2A0A" w:rsidRDefault="007F2A0A" w:rsidP="00DB0D07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DB0D07" w:rsidRPr="00215F3C" w:rsidRDefault="0013394E" w:rsidP="00DB0D07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3</w:t>
      </w:r>
      <w:r w:rsidR="00361007">
        <w:rPr>
          <w:rFonts w:ascii="Arial" w:hAnsi="Arial" w:cs="Arial"/>
          <w:b/>
          <w:bCs/>
          <w:lang w:val="sk-SK"/>
        </w:rPr>
        <w:t>. Zamestnanci</w:t>
      </w:r>
    </w:p>
    <w:p w:rsidR="007F2A0A" w:rsidRDefault="007F2A0A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763840" w:rsidRPr="00215F3C" w:rsidRDefault="00361007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4</w:t>
      </w:r>
      <w:r w:rsidR="00763840" w:rsidRPr="00822A7C">
        <w:rPr>
          <w:rFonts w:ascii="Arial" w:hAnsi="Arial" w:cs="Arial"/>
          <w:b/>
          <w:bCs/>
          <w:lang w:val="sk-SK"/>
        </w:rPr>
        <w:t>. P</w:t>
      </w:r>
      <w:r>
        <w:rPr>
          <w:rFonts w:ascii="Arial" w:hAnsi="Arial" w:cs="Arial"/>
          <w:b/>
          <w:bCs/>
          <w:lang w:val="sk-SK"/>
        </w:rPr>
        <w:t>rehľad vybraných finančných ukazovateľov</w:t>
      </w:r>
    </w:p>
    <w:p w:rsidR="007F2A0A" w:rsidRDefault="007F2A0A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763840" w:rsidRPr="00215F3C" w:rsidRDefault="00215F3C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5. Podnikateľské plány na</w:t>
      </w:r>
      <w:r w:rsidR="00196591">
        <w:rPr>
          <w:rFonts w:ascii="Arial" w:hAnsi="Arial" w:cs="Arial"/>
          <w:b/>
          <w:bCs/>
          <w:lang w:val="sk-SK"/>
        </w:rPr>
        <w:t xml:space="preserve"> rok</w:t>
      </w:r>
      <w:r>
        <w:rPr>
          <w:rFonts w:ascii="Arial" w:hAnsi="Arial" w:cs="Arial"/>
          <w:b/>
          <w:bCs/>
          <w:lang w:val="sk-SK"/>
        </w:rPr>
        <w:t xml:space="preserve"> 20</w:t>
      </w:r>
      <w:r w:rsidR="006C297C">
        <w:rPr>
          <w:rFonts w:ascii="Arial" w:hAnsi="Arial" w:cs="Arial"/>
          <w:b/>
          <w:bCs/>
          <w:lang w:val="sk-SK"/>
        </w:rPr>
        <w:t>1</w:t>
      </w:r>
      <w:r w:rsidR="00CD647D">
        <w:rPr>
          <w:rFonts w:ascii="Arial" w:hAnsi="Arial" w:cs="Arial"/>
          <w:b/>
          <w:bCs/>
          <w:lang w:val="sk-SK"/>
        </w:rPr>
        <w:t>8</w:t>
      </w:r>
    </w:p>
    <w:p w:rsidR="007F2A0A" w:rsidRDefault="007F2A0A" w:rsidP="005C6743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2466E9" w:rsidRDefault="002466E9" w:rsidP="002466E9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6. </w:t>
      </w:r>
      <w:proofErr w:type="spellStart"/>
      <w:r>
        <w:rPr>
          <w:rFonts w:ascii="Arial" w:hAnsi="Arial" w:cs="Arial"/>
          <w:b/>
          <w:bCs/>
        </w:rPr>
        <w:t>Rôzne</w:t>
      </w:r>
      <w:proofErr w:type="spellEnd"/>
    </w:p>
    <w:p w:rsidR="002466E9" w:rsidRDefault="002466E9" w:rsidP="002466E9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:rsidR="002466E9" w:rsidRDefault="002466E9" w:rsidP="002466E9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</w:rPr>
        <w:t>Prílohy</w:t>
      </w:r>
      <w:proofErr w:type="spellEnd"/>
      <w:r>
        <w:rPr>
          <w:rFonts w:ascii="Arial" w:hAnsi="Arial" w:cs="Arial"/>
          <w:b/>
          <w:bCs/>
        </w:rPr>
        <w:t xml:space="preserve">: </w:t>
      </w:r>
      <w:proofErr w:type="spellStart"/>
      <w:r>
        <w:rPr>
          <w:rFonts w:ascii="Arial" w:hAnsi="Arial" w:cs="Arial"/>
          <w:b/>
          <w:bCs/>
        </w:rPr>
        <w:t>Účtovná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závierka</w:t>
      </w:r>
      <w:proofErr w:type="spellEnd"/>
      <w:r>
        <w:rPr>
          <w:rFonts w:ascii="Arial" w:hAnsi="Arial" w:cs="Arial"/>
          <w:b/>
          <w:bCs/>
        </w:rPr>
        <w:t xml:space="preserve"> </w:t>
      </w:r>
    </w:p>
    <w:p w:rsidR="002466E9" w:rsidRDefault="002466E9" w:rsidP="002466E9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</w:t>
      </w:r>
    </w:p>
    <w:p w:rsidR="002466E9" w:rsidRDefault="002466E9" w:rsidP="002466E9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</w:t>
      </w:r>
      <w:proofErr w:type="spellStart"/>
      <w:r>
        <w:rPr>
          <w:rFonts w:ascii="Arial" w:hAnsi="Arial" w:cs="Arial"/>
          <w:b/>
          <w:bCs/>
        </w:rPr>
        <w:t>Správa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nezávislého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audítora</w:t>
      </w:r>
      <w:proofErr w:type="spellEnd"/>
    </w:p>
    <w:p w:rsidR="00822A7C" w:rsidRPr="00822A7C" w:rsidRDefault="00822A7C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845A5C" w:rsidRDefault="00845A5C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845A5C" w:rsidRDefault="00845A5C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822A7C" w:rsidRPr="00822A7C" w:rsidRDefault="00822A7C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  <w:r w:rsidRPr="00822A7C">
        <w:rPr>
          <w:rFonts w:ascii="Arial" w:hAnsi="Arial" w:cs="Arial"/>
          <w:b/>
          <w:lang w:val="sk-SK"/>
        </w:rPr>
        <w:lastRenderedPageBreak/>
        <w:t>1</w:t>
      </w:r>
      <w:r w:rsidR="00E91E2C">
        <w:rPr>
          <w:rFonts w:ascii="Arial" w:hAnsi="Arial" w:cs="Arial"/>
          <w:b/>
          <w:lang w:val="sk-SK"/>
        </w:rPr>
        <w:t>.</w:t>
      </w:r>
      <w:r w:rsidRPr="00822A7C">
        <w:rPr>
          <w:rFonts w:ascii="Arial" w:hAnsi="Arial" w:cs="Arial"/>
          <w:b/>
          <w:lang w:val="sk-SK"/>
        </w:rPr>
        <w:t xml:space="preserve"> Profil spoločnosti</w:t>
      </w:r>
    </w:p>
    <w:p w:rsidR="00822A7C" w:rsidRPr="00822A7C" w:rsidRDefault="00822A7C" w:rsidP="00763840">
      <w:pPr>
        <w:rPr>
          <w:rFonts w:ascii="Helvetica-Bold" w:hAnsi="Helvetica-Bold" w:cs="Helvetica-Bold"/>
          <w:b/>
          <w:bCs/>
          <w:lang w:val="sk-SK"/>
        </w:rPr>
      </w:pPr>
    </w:p>
    <w:p w:rsidR="00822A7C" w:rsidRPr="00F13884" w:rsidRDefault="00822A7C" w:rsidP="00F13884">
      <w:pPr>
        <w:spacing w:line="360" w:lineRule="auto"/>
        <w:jc w:val="both"/>
        <w:rPr>
          <w:rFonts w:ascii="Arial" w:hAnsi="Arial" w:cs="Arial"/>
          <w:color w:val="646464"/>
        </w:rPr>
      </w:pPr>
      <w:proofErr w:type="spellStart"/>
      <w:r w:rsidRPr="00822A7C">
        <w:rPr>
          <w:rFonts w:ascii="Arial" w:hAnsi="Arial" w:cs="Arial"/>
          <w:color w:val="646464"/>
        </w:rPr>
        <w:t>Spoločnosť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GloboPlastt</w:t>
      </w:r>
      <w:proofErr w:type="spellEnd"/>
      <w:r w:rsidRPr="00822A7C">
        <w:rPr>
          <w:rFonts w:ascii="Arial" w:hAnsi="Arial" w:cs="Arial"/>
          <w:color w:val="646464"/>
        </w:rPr>
        <w:t xml:space="preserve"> s.r.o. </w:t>
      </w:r>
      <w:proofErr w:type="spellStart"/>
      <w:proofErr w:type="gramStart"/>
      <w:r w:rsidRPr="00822A7C">
        <w:rPr>
          <w:rFonts w:ascii="Arial" w:hAnsi="Arial" w:cs="Arial"/>
          <w:color w:val="646464"/>
        </w:rPr>
        <w:t>sa</w:t>
      </w:r>
      <w:proofErr w:type="spellEnd"/>
      <w:proofErr w:type="gram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zaoberá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výrobou</w:t>
      </w:r>
      <w:proofErr w:type="spellEnd"/>
      <w:r w:rsidRPr="00822A7C">
        <w:rPr>
          <w:rFonts w:ascii="Arial" w:hAnsi="Arial" w:cs="Arial"/>
          <w:color w:val="646464"/>
        </w:rPr>
        <w:t xml:space="preserve"> a </w:t>
      </w:r>
      <w:proofErr w:type="spellStart"/>
      <w:r w:rsidRPr="00822A7C">
        <w:rPr>
          <w:rFonts w:ascii="Arial" w:hAnsi="Arial" w:cs="Arial"/>
          <w:color w:val="646464"/>
        </w:rPr>
        <w:t>distribúciu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širokého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sortimentu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baliacich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materiálov</w:t>
      </w:r>
      <w:proofErr w:type="spellEnd"/>
      <w:r w:rsidRPr="00822A7C">
        <w:rPr>
          <w:rFonts w:ascii="Arial" w:hAnsi="Arial" w:cs="Arial"/>
          <w:color w:val="646464"/>
        </w:rPr>
        <w:t xml:space="preserve"> pre </w:t>
      </w:r>
      <w:proofErr w:type="spellStart"/>
      <w:r w:rsidRPr="00822A7C">
        <w:rPr>
          <w:rFonts w:ascii="Arial" w:hAnsi="Arial" w:cs="Arial"/>
          <w:color w:val="646464"/>
        </w:rPr>
        <w:t>rôzne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odvetvia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priemyslu</w:t>
      </w:r>
      <w:proofErr w:type="spellEnd"/>
      <w:r w:rsidRPr="00822A7C">
        <w:rPr>
          <w:rFonts w:ascii="Arial" w:hAnsi="Arial" w:cs="Arial"/>
          <w:color w:val="646464"/>
        </w:rPr>
        <w:t>.</w:t>
      </w:r>
      <w:r w:rsidR="0018720A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Medzi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hlavné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činnosti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spoločnosti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patrí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výroba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laminovaných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produktov</w:t>
      </w:r>
      <w:proofErr w:type="spellEnd"/>
      <w:r w:rsidRPr="00822A7C">
        <w:rPr>
          <w:rFonts w:ascii="Arial" w:hAnsi="Arial" w:cs="Arial"/>
          <w:color w:val="646464"/>
        </w:rPr>
        <w:t xml:space="preserve"> (</w:t>
      </w:r>
      <w:proofErr w:type="spellStart"/>
      <w:r w:rsidRPr="00822A7C">
        <w:rPr>
          <w:rFonts w:ascii="Arial" w:hAnsi="Arial" w:cs="Arial"/>
          <w:color w:val="646464"/>
        </w:rPr>
        <w:t>papiera</w:t>
      </w:r>
      <w:proofErr w:type="spellEnd"/>
      <w:r w:rsidRPr="00822A7C">
        <w:rPr>
          <w:rFonts w:ascii="Arial" w:hAnsi="Arial" w:cs="Arial"/>
          <w:color w:val="646464"/>
        </w:rPr>
        <w:t xml:space="preserve">, </w:t>
      </w:r>
      <w:proofErr w:type="spellStart"/>
      <w:r w:rsidRPr="00822A7C">
        <w:rPr>
          <w:rFonts w:ascii="Arial" w:hAnsi="Arial" w:cs="Arial"/>
          <w:color w:val="646464"/>
        </w:rPr>
        <w:t>tkanín</w:t>
      </w:r>
      <w:proofErr w:type="spellEnd"/>
      <w:r w:rsidRPr="00822A7C">
        <w:rPr>
          <w:rFonts w:ascii="Arial" w:hAnsi="Arial" w:cs="Arial"/>
          <w:color w:val="646464"/>
        </w:rPr>
        <w:t xml:space="preserve">, </w:t>
      </w:r>
      <w:proofErr w:type="spellStart"/>
      <w:r w:rsidRPr="00822A7C">
        <w:rPr>
          <w:rFonts w:ascii="Arial" w:hAnsi="Arial" w:cs="Arial"/>
          <w:color w:val="646464"/>
        </w:rPr>
        <w:t>fólií</w:t>
      </w:r>
      <w:proofErr w:type="spellEnd"/>
      <w:r w:rsidRPr="00822A7C">
        <w:rPr>
          <w:rFonts w:ascii="Arial" w:hAnsi="Arial" w:cs="Arial"/>
          <w:color w:val="646464"/>
        </w:rPr>
        <w:t xml:space="preserve">, </w:t>
      </w:r>
      <w:proofErr w:type="spellStart"/>
      <w:r w:rsidRPr="00822A7C">
        <w:rPr>
          <w:rFonts w:ascii="Arial" w:hAnsi="Arial" w:cs="Arial"/>
          <w:color w:val="646464"/>
        </w:rPr>
        <w:t>textílií</w:t>
      </w:r>
      <w:proofErr w:type="spellEnd"/>
      <w:r w:rsidRPr="00822A7C">
        <w:rPr>
          <w:rFonts w:ascii="Arial" w:hAnsi="Arial" w:cs="Arial"/>
          <w:color w:val="646464"/>
        </w:rPr>
        <w:t xml:space="preserve">), PE </w:t>
      </w:r>
      <w:proofErr w:type="spellStart"/>
      <w:r w:rsidRPr="00822A7C">
        <w:rPr>
          <w:rFonts w:ascii="Arial" w:hAnsi="Arial" w:cs="Arial"/>
          <w:color w:val="646464"/>
        </w:rPr>
        <w:t>fólií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Pr="00822A7C">
        <w:rPr>
          <w:rFonts w:ascii="Arial" w:hAnsi="Arial" w:cs="Arial"/>
          <w:color w:val="646464"/>
        </w:rPr>
        <w:t>ako</w:t>
      </w:r>
      <w:proofErr w:type="spellEnd"/>
      <w:r w:rsidRPr="00822A7C">
        <w:rPr>
          <w:rFonts w:ascii="Arial" w:hAnsi="Arial" w:cs="Arial"/>
          <w:color w:val="646464"/>
        </w:rPr>
        <w:t xml:space="preserve"> </w:t>
      </w:r>
      <w:proofErr w:type="spellStart"/>
      <w:r w:rsidR="00536B65">
        <w:rPr>
          <w:rFonts w:ascii="Arial" w:hAnsi="Arial" w:cs="Arial"/>
          <w:color w:val="646464"/>
        </w:rPr>
        <w:t>aj</w:t>
      </w:r>
      <w:proofErr w:type="spellEnd"/>
      <w:r w:rsidR="00536B65">
        <w:rPr>
          <w:rFonts w:ascii="Arial" w:hAnsi="Arial" w:cs="Arial"/>
          <w:color w:val="646464"/>
        </w:rPr>
        <w:t> </w:t>
      </w:r>
      <w:proofErr w:type="spellStart"/>
      <w:r w:rsidR="00536B65">
        <w:rPr>
          <w:rFonts w:ascii="Arial" w:hAnsi="Arial" w:cs="Arial"/>
          <w:color w:val="646464"/>
        </w:rPr>
        <w:t>potlač</w:t>
      </w:r>
      <w:proofErr w:type="spellEnd"/>
      <w:r w:rsidR="00536B65">
        <w:rPr>
          <w:rFonts w:ascii="Arial" w:hAnsi="Arial" w:cs="Arial"/>
          <w:color w:val="646464"/>
        </w:rPr>
        <w:t xml:space="preserve"> </w:t>
      </w:r>
      <w:proofErr w:type="spellStart"/>
      <w:r w:rsidR="00536B65">
        <w:rPr>
          <w:rFonts w:ascii="Arial" w:hAnsi="Arial" w:cs="Arial"/>
          <w:color w:val="646464"/>
        </w:rPr>
        <w:t>rôznych</w:t>
      </w:r>
      <w:proofErr w:type="spellEnd"/>
      <w:r w:rsidR="00536B65">
        <w:rPr>
          <w:rFonts w:ascii="Arial" w:hAnsi="Arial" w:cs="Arial"/>
          <w:color w:val="646464"/>
        </w:rPr>
        <w:t xml:space="preserve"> </w:t>
      </w:r>
      <w:proofErr w:type="spellStart"/>
      <w:r w:rsidR="00536B65">
        <w:rPr>
          <w:rFonts w:ascii="Arial" w:hAnsi="Arial" w:cs="Arial"/>
          <w:color w:val="646464"/>
        </w:rPr>
        <w:t>materiálov</w:t>
      </w:r>
      <w:proofErr w:type="spellEnd"/>
      <w:r w:rsidR="00536B65">
        <w:rPr>
          <w:rFonts w:ascii="Arial" w:hAnsi="Arial" w:cs="Arial"/>
          <w:color w:val="646464"/>
        </w:rPr>
        <w:t xml:space="preserve">. </w:t>
      </w:r>
      <w:proofErr w:type="spellStart"/>
      <w:r w:rsidR="00536B65" w:rsidRPr="00536B65">
        <w:rPr>
          <w:rFonts w:ascii="Arial" w:hAnsi="Arial" w:cs="Arial"/>
          <w:color w:val="646464"/>
        </w:rPr>
        <w:t>GloboPlastt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s.r.o. je </w:t>
      </w:r>
      <w:proofErr w:type="spellStart"/>
      <w:r w:rsidR="00536B65" w:rsidRPr="00536B65">
        <w:rPr>
          <w:rFonts w:ascii="Arial" w:hAnsi="Arial" w:cs="Arial"/>
          <w:color w:val="646464"/>
        </w:rPr>
        <w:t>súčasťou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</w:t>
      </w:r>
      <w:proofErr w:type="spellStart"/>
      <w:r w:rsidR="00536B65" w:rsidRPr="00536B65">
        <w:rPr>
          <w:rFonts w:ascii="Arial" w:hAnsi="Arial" w:cs="Arial"/>
          <w:color w:val="646464"/>
        </w:rPr>
        <w:t>spoločnosti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</w:t>
      </w:r>
      <w:r w:rsidR="00536B65">
        <w:rPr>
          <w:rFonts w:ascii="Arial" w:hAnsi="Arial" w:cs="Arial"/>
          <w:color w:val="646464"/>
        </w:rPr>
        <w:t>Signode Industrial Group (SIG)</w:t>
      </w:r>
      <w:r w:rsidR="00536B65" w:rsidRPr="00536B65">
        <w:rPr>
          <w:rFonts w:ascii="Arial" w:hAnsi="Arial" w:cs="Arial"/>
          <w:color w:val="646464"/>
        </w:rPr>
        <w:t xml:space="preserve">, </w:t>
      </w:r>
      <w:proofErr w:type="spellStart"/>
      <w:r w:rsidR="00536B65" w:rsidRPr="00536B65">
        <w:rPr>
          <w:rFonts w:ascii="Arial" w:hAnsi="Arial" w:cs="Arial"/>
          <w:color w:val="646464"/>
        </w:rPr>
        <w:t>ktorá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je </w:t>
      </w:r>
      <w:proofErr w:type="spellStart"/>
      <w:r w:rsidR="00536B65" w:rsidRPr="00536B65">
        <w:rPr>
          <w:rFonts w:ascii="Arial" w:hAnsi="Arial" w:cs="Arial"/>
          <w:color w:val="646464"/>
        </w:rPr>
        <w:t>popredným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</w:t>
      </w:r>
      <w:proofErr w:type="spellStart"/>
      <w:r w:rsidR="00536B65" w:rsidRPr="00536B65">
        <w:rPr>
          <w:rFonts w:ascii="Arial" w:hAnsi="Arial" w:cs="Arial"/>
          <w:color w:val="646464"/>
        </w:rPr>
        <w:t>medzinárodným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</w:t>
      </w:r>
      <w:proofErr w:type="spellStart"/>
      <w:r w:rsidR="00536B65" w:rsidRPr="00536B65">
        <w:rPr>
          <w:rFonts w:ascii="Arial" w:hAnsi="Arial" w:cs="Arial"/>
          <w:color w:val="646464"/>
        </w:rPr>
        <w:t>výrobcom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</w:t>
      </w:r>
      <w:proofErr w:type="spellStart"/>
      <w:r w:rsidR="00536B65" w:rsidRPr="00536B65">
        <w:rPr>
          <w:rFonts w:ascii="Arial" w:hAnsi="Arial" w:cs="Arial"/>
          <w:color w:val="646464"/>
        </w:rPr>
        <w:t>vyspelých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</w:t>
      </w:r>
      <w:proofErr w:type="spellStart"/>
      <w:r w:rsidR="00536B65" w:rsidRPr="00536B65">
        <w:rPr>
          <w:rFonts w:ascii="Arial" w:hAnsi="Arial" w:cs="Arial"/>
          <w:color w:val="646464"/>
        </w:rPr>
        <w:t>priemyselných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</w:t>
      </w:r>
      <w:proofErr w:type="spellStart"/>
      <w:r w:rsidR="00536B65" w:rsidRPr="00536B65">
        <w:rPr>
          <w:rFonts w:ascii="Arial" w:hAnsi="Arial" w:cs="Arial"/>
          <w:color w:val="646464"/>
        </w:rPr>
        <w:t>technológií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a </w:t>
      </w:r>
      <w:proofErr w:type="spellStart"/>
      <w:r w:rsidR="00536B65" w:rsidRPr="00536B65">
        <w:rPr>
          <w:rFonts w:ascii="Arial" w:hAnsi="Arial" w:cs="Arial"/>
          <w:color w:val="646464"/>
        </w:rPr>
        <w:t>produktov</w:t>
      </w:r>
      <w:proofErr w:type="spellEnd"/>
      <w:r w:rsidR="00536B65" w:rsidRPr="00536B65">
        <w:rPr>
          <w:rFonts w:ascii="Arial" w:hAnsi="Arial" w:cs="Arial"/>
          <w:color w:val="646464"/>
        </w:rPr>
        <w:t>.</w:t>
      </w:r>
      <w:r w:rsidR="00F13884">
        <w:rPr>
          <w:rFonts w:ascii="Arial" w:hAnsi="Arial" w:cs="Arial"/>
          <w:color w:val="646464"/>
        </w:rPr>
        <w:t xml:space="preserve"> </w:t>
      </w:r>
      <w:proofErr w:type="gramStart"/>
      <w:r w:rsidR="00F13884">
        <w:rPr>
          <w:rFonts w:ascii="Arial" w:hAnsi="Arial" w:cs="Arial"/>
          <w:color w:val="646464"/>
        </w:rPr>
        <w:t>Od</w:t>
      </w:r>
      <w:proofErr w:type="gramEnd"/>
      <w:r w:rsidR="00F13884">
        <w:rPr>
          <w:rFonts w:ascii="Arial" w:hAnsi="Arial" w:cs="Arial"/>
          <w:color w:val="646464"/>
        </w:rPr>
        <w:t xml:space="preserve"> 3.4.2018 </w:t>
      </w:r>
      <w:proofErr w:type="spellStart"/>
      <w:r w:rsidR="00F13884">
        <w:rPr>
          <w:rFonts w:ascii="Arial" w:hAnsi="Arial" w:cs="Arial"/>
          <w:color w:val="646464"/>
        </w:rPr>
        <w:t>sa</w:t>
      </w:r>
      <w:proofErr w:type="spellEnd"/>
      <w:r w:rsidR="00F13884">
        <w:rPr>
          <w:rFonts w:ascii="Arial" w:hAnsi="Arial" w:cs="Arial"/>
          <w:color w:val="646464"/>
        </w:rPr>
        <w:t xml:space="preserve"> </w:t>
      </w:r>
      <w:proofErr w:type="spellStart"/>
      <w:r w:rsidR="00F13884" w:rsidRPr="00F13884">
        <w:rPr>
          <w:rFonts w:ascii="Arial" w:hAnsi="Arial" w:cs="Arial"/>
          <w:color w:val="646464"/>
        </w:rPr>
        <w:t>stala</w:t>
      </w:r>
      <w:proofErr w:type="spellEnd"/>
      <w:r w:rsidR="00F13884" w:rsidRPr="00F13884">
        <w:rPr>
          <w:rFonts w:ascii="Arial" w:hAnsi="Arial" w:cs="Arial"/>
          <w:color w:val="646464"/>
        </w:rPr>
        <w:t xml:space="preserve"> </w:t>
      </w:r>
      <w:proofErr w:type="spellStart"/>
      <w:r w:rsidR="00F13884" w:rsidRPr="00F13884">
        <w:rPr>
          <w:rFonts w:ascii="Arial" w:hAnsi="Arial" w:cs="Arial"/>
          <w:color w:val="646464"/>
        </w:rPr>
        <w:t>súčasťou</w:t>
      </w:r>
      <w:proofErr w:type="spellEnd"/>
      <w:r w:rsidR="00F13884" w:rsidRPr="00F13884">
        <w:rPr>
          <w:rFonts w:ascii="Arial" w:hAnsi="Arial" w:cs="Arial"/>
          <w:color w:val="646464"/>
        </w:rPr>
        <w:t xml:space="preserve"> </w:t>
      </w:r>
      <w:proofErr w:type="spellStart"/>
      <w:r w:rsidR="00F13884" w:rsidRPr="00F13884">
        <w:rPr>
          <w:rFonts w:ascii="Arial" w:hAnsi="Arial" w:cs="Arial"/>
          <w:color w:val="646464"/>
        </w:rPr>
        <w:t>spoločnosi</w:t>
      </w:r>
      <w:proofErr w:type="spellEnd"/>
      <w:r w:rsidR="00F13884" w:rsidRPr="00F13884">
        <w:rPr>
          <w:rFonts w:ascii="Arial" w:hAnsi="Arial" w:cs="Arial"/>
          <w:color w:val="646464"/>
        </w:rPr>
        <w:t xml:space="preserve"> Crown Holdings, Inc</w:t>
      </w:r>
      <w:r w:rsidR="00F13884">
        <w:rPr>
          <w:rFonts w:ascii="Arial" w:hAnsi="Arial" w:cs="Arial"/>
          <w:color w:val="646464"/>
        </w:rPr>
        <w:t xml:space="preserve">., </w:t>
      </w:r>
      <w:r w:rsidR="00F13884" w:rsidRPr="00F13884">
        <w:rPr>
          <w:rFonts w:ascii="Arial" w:hAnsi="Arial" w:cs="Arial"/>
          <w:color w:val="646464"/>
        </w:rPr>
        <w:t xml:space="preserve">so </w:t>
      </w:r>
      <w:proofErr w:type="spellStart"/>
      <w:r w:rsidR="00F13884" w:rsidRPr="00F13884">
        <w:rPr>
          <w:rFonts w:ascii="Arial" w:hAnsi="Arial" w:cs="Arial"/>
          <w:color w:val="646464"/>
        </w:rPr>
        <w:t>sídlom</w:t>
      </w:r>
      <w:proofErr w:type="spellEnd"/>
      <w:r w:rsidR="00F13884" w:rsidRPr="00F13884">
        <w:rPr>
          <w:rFonts w:ascii="Arial" w:hAnsi="Arial" w:cs="Arial"/>
          <w:color w:val="646464"/>
        </w:rPr>
        <w:t xml:space="preserve"> </w:t>
      </w:r>
      <w:proofErr w:type="spellStart"/>
      <w:r w:rsidR="00F13884" w:rsidRPr="00F13884">
        <w:rPr>
          <w:rFonts w:ascii="Arial" w:hAnsi="Arial" w:cs="Arial"/>
          <w:color w:val="646464"/>
        </w:rPr>
        <w:t>vo</w:t>
      </w:r>
      <w:proofErr w:type="spellEnd"/>
      <w:r w:rsidR="00F13884" w:rsidRPr="00F13884">
        <w:rPr>
          <w:rFonts w:ascii="Arial" w:hAnsi="Arial" w:cs="Arial"/>
          <w:color w:val="646464"/>
        </w:rPr>
        <w:t xml:space="preserve"> </w:t>
      </w:r>
      <w:proofErr w:type="spellStart"/>
      <w:r w:rsidR="00F13884" w:rsidRPr="00F13884">
        <w:rPr>
          <w:rFonts w:ascii="Arial" w:hAnsi="Arial" w:cs="Arial"/>
          <w:color w:val="646464"/>
        </w:rPr>
        <w:t>Philadelphii</w:t>
      </w:r>
      <w:proofErr w:type="spellEnd"/>
      <w:r w:rsidR="00F13884" w:rsidRPr="00F13884">
        <w:rPr>
          <w:rFonts w:ascii="Arial" w:hAnsi="Arial" w:cs="Arial"/>
          <w:color w:val="646464"/>
        </w:rPr>
        <w:t>, USA</w:t>
      </w:r>
      <w:r w:rsidR="00E3315F">
        <w:rPr>
          <w:rFonts w:ascii="Arial" w:hAnsi="Arial" w:cs="Arial"/>
          <w:color w:val="646464"/>
        </w:rPr>
        <w:t xml:space="preserve">, </w:t>
      </w:r>
      <w:proofErr w:type="spellStart"/>
      <w:r w:rsidR="00E3315F">
        <w:rPr>
          <w:rFonts w:ascii="Arial" w:hAnsi="Arial" w:cs="Arial"/>
          <w:color w:val="646464"/>
        </w:rPr>
        <w:t>ktorá</w:t>
      </w:r>
      <w:proofErr w:type="spellEnd"/>
      <w:r w:rsidR="00E3315F">
        <w:rPr>
          <w:rFonts w:ascii="Arial" w:hAnsi="Arial" w:cs="Arial"/>
          <w:color w:val="646464"/>
        </w:rPr>
        <w:t xml:space="preserve"> je </w:t>
      </w:r>
      <w:proofErr w:type="spellStart"/>
      <w:r w:rsidR="00E3315F">
        <w:rPr>
          <w:rFonts w:ascii="Arial" w:hAnsi="Arial" w:cs="Arial"/>
          <w:color w:val="646464"/>
        </w:rPr>
        <w:t>dodávateľom</w:t>
      </w:r>
      <w:proofErr w:type="spellEnd"/>
      <w:r w:rsidR="00E3315F">
        <w:rPr>
          <w:rFonts w:ascii="Arial" w:hAnsi="Arial" w:cs="Arial"/>
          <w:color w:val="646464"/>
        </w:rPr>
        <w:t xml:space="preserve"> </w:t>
      </w:r>
      <w:proofErr w:type="spellStart"/>
      <w:r w:rsidR="00E3315F">
        <w:rPr>
          <w:rFonts w:ascii="Arial" w:hAnsi="Arial" w:cs="Arial"/>
          <w:color w:val="646464"/>
        </w:rPr>
        <w:t>obalov</w:t>
      </w:r>
      <w:proofErr w:type="spellEnd"/>
      <w:r w:rsidR="00E3315F">
        <w:rPr>
          <w:rFonts w:ascii="Arial" w:hAnsi="Arial" w:cs="Arial"/>
          <w:color w:val="646464"/>
        </w:rPr>
        <w:t xml:space="preserve"> </w:t>
      </w:r>
      <w:proofErr w:type="spellStart"/>
      <w:r w:rsidR="00E3315F">
        <w:rPr>
          <w:rFonts w:ascii="Arial" w:hAnsi="Arial" w:cs="Arial"/>
          <w:color w:val="646464"/>
        </w:rPr>
        <w:t>po</w:t>
      </w:r>
      <w:proofErr w:type="spellEnd"/>
      <w:r w:rsidR="00E3315F">
        <w:rPr>
          <w:rFonts w:ascii="Arial" w:hAnsi="Arial" w:cs="Arial"/>
          <w:color w:val="646464"/>
        </w:rPr>
        <w:t xml:space="preserve"> celom </w:t>
      </w:r>
      <w:proofErr w:type="spellStart"/>
      <w:r w:rsidR="00E3315F">
        <w:rPr>
          <w:rFonts w:ascii="Arial" w:hAnsi="Arial" w:cs="Arial"/>
          <w:color w:val="646464"/>
        </w:rPr>
        <w:t>svete</w:t>
      </w:r>
      <w:proofErr w:type="spellEnd"/>
      <w:r w:rsidR="00F13884" w:rsidRPr="00F13884">
        <w:rPr>
          <w:rFonts w:ascii="Arial" w:hAnsi="Arial" w:cs="Arial"/>
          <w:color w:val="646464"/>
        </w:rPr>
        <w:t xml:space="preserve">. </w:t>
      </w:r>
      <w:proofErr w:type="spellStart"/>
      <w:r w:rsidR="00F13884" w:rsidRPr="00F13884">
        <w:rPr>
          <w:rFonts w:ascii="Arial" w:hAnsi="Arial" w:cs="Arial"/>
          <w:color w:val="646464"/>
        </w:rPr>
        <w:t>Ďalšie</w:t>
      </w:r>
      <w:proofErr w:type="spellEnd"/>
      <w:r w:rsidR="00F13884" w:rsidRPr="00F13884">
        <w:rPr>
          <w:rFonts w:ascii="Arial" w:hAnsi="Arial" w:cs="Arial"/>
          <w:color w:val="646464"/>
        </w:rPr>
        <w:t xml:space="preserve"> </w:t>
      </w:r>
      <w:proofErr w:type="spellStart"/>
      <w:r w:rsidR="00F13884" w:rsidRPr="00F13884">
        <w:rPr>
          <w:rFonts w:ascii="Arial" w:hAnsi="Arial" w:cs="Arial"/>
          <w:color w:val="646464"/>
        </w:rPr>
        <w:t>informácie</w:t>
      </w:r>
      <w:proofErr w:type="spellEnd"/>
      <w:r w:rsidR="00F13884" w:rsidRPr="00F13884">
        <w:rPr>
          <w:rFonts w:ascii="Arial" w:hAnsi="Arial" w:cs="Arial"/>
          <w:color w:val="646464"/>
        </w:rPr>
        <w:t xml:space="preserve"> </w:t>
      </w:r>
      <w:proofErr w:type="spellStart"/>
      <w:r w:rsidR="00F13884" w:rsidRPr="00F13884">
        <w:rPr>
          <w:rFonts w:ascii="Arial" w:hAnsi="Arial" w:cs="Arial"/>
          <w:color w:val="646464"/>
        </w:rPr>
        <w:t>nájdete</w:t>
      </w:r>
      <w:proofErr w:type="spellEnd"/>
      <w:r w:rsidR="00F13884" w:rsidRPr="00F13884">
        <w:rPr>
          <w:rFonts w:ascii="Arial" w:hAnsi="Arial" w:cs="Arial"/>
          <w:color w:val="646464"/>
        </w:rPr>
        <w:t xml:space="preserve"> </w:t>
      </w:r>
      <w:proofErr w:type="spellStart"/>
      <w:proofErr w:type="gramStart"/>
      <w:r w:rsidR="00F13884" w:rsidRPr="00F13884">
        <w:rPr>
          <w:rFonts w:ascii="Arial" w:hAnsi="Arial" w:cs="Arial"/>
          <w:color w:val="646464"/>
        </w:rPr>
        <w:t>na</w:t>
      </w:r>
      <w:proofErr w:type="spellEnd"/>
      <w:proofErr w:type="gramEnd"/>
      <w:r w:rsidR="00F13884" w:rsidRPr="00F13884">
        <w:rPr>
          <w:rFonts w:ascii="Arial" w:hAnsi="Arial" w:cs="Arial"/>
          <w:color w:val="646464"/>
        </w:rPr>
        <w:t xml:space="preserve"> </w:t>
      </w:r>
      <w:proofErr w:type="spellStart"/>
      <w:r w:rsidR="00F13884" w:rsidRPr="00F13884">
        <w:rPr>
          <w:rFonts w:ascii="Arial" w:hAnsi="Arial" w:cs="Arial"/>
          <w:color w:val="646464"/>
        </w:rPr>
        <w:t>stránke</w:t>
      </w:r>
      <w:proofErr w:type="spellEnd"/>
      <w:r w:rsidR="00F13884" w:rsidRPr="00F13884">
        <w:rPr>
          <w:rFonts w:ascii="Arial" w:hAnsi="Arial" w:cs="Arial"/>
          <w:color w:val="646464"/>
        </w:rPr>
        <w:t xml:space="preserve"> www.croncork.com.</w:t>
      </w:r>
    </w:p>
    <w:p w:rsidR="007F2A0A" w:rsidRDefault="007F2A0A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Obchodné meno:</w:t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proofErr w:type="spellStart"/>
      <w:r w:rsidRPr="007F2A0A">
        <w:rPr>
          <w:rFonts w:ascii="Arial" w:hAnsi="Arial" w:cs="Arial"/>
          <w:color w:val="646464"/>
          <w:lang w:val="sk-SK"/>
        </w:rPr>
        <w:t>GloboPlastt</w:t>
      </w:r>
      <w:proofErr w:type="spellEnd"/>
      <w:r w:rsidRPr="007F2A0A">
        <w:rPr>
          <w:rFonts w:ascii="Arial" w:hAnsi="Arial" w:cs="Arial"/>
          <w:color w:val="646464"/>
          <w:lang w:val="sk-SK"/>
        </w:rPr>
        <w:t xml:space="preserve"> s. r. o.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Identifikačné číslo:</w:t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44 361 513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Sídlo:</w:t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Senný trh  2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004 01 Košice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7F2A0A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Dátum vzniku:</w:t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3. 9. 2008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7F2A0A" w:rsidP="00E87786">
      <w:pPr>
        <w:rPr>
          <w:rFonts w:ascii="Arial" w:hAnsi="Arial" w:cs="Arial"/>
          <w:color w:val="646464"/>
          <w:lang w:val="sk-SK"/>
        </w:rPr>
      </w:pPr>
      <w:r>
        <w:rPr>
          <w:rFonts w:ascii="Arial" w:hAnsi="Arial" w:cs="Arial"/>
          <w:color w:val="646464"/>
          <w:lang w:val="sk-SK"/>
        </w:rPr>
        <w:t>Právna forma:</w:t>
      </w:r>
      <w:r>
        <w:rPr>
          <w:rFonts w:ascii="Arial" w:hAnsi="Arial" w:cs="Arial"/>
          <w:color w:val="646464"/>
          <w:lang w:val="sk-SK"/>
        </w:rPr>
        <w:tab/>
      </w:r>
      <w:r>
        <w:rPr>
          <w:rFonts w:ascii="Arial" w:hAnsi="Arial" w:cs="Arial"/>
          <w:color w:val="646464"/>
          <w:lang w:val="sk-SK"/>
        </w:rPr>
        <w:tab/>
      </w:r>
      <w:r>
        <w:rPr>
          <w:rFonts w:ascii="Arial" w:hAnsi="Arial" w:cs="Arial"/>
          <w:color w:val="646464"/>
          <w:lang w:val="sk-SK"/>
        </w:rPr>
        <w:tab/>
      </w:r>
      <w:r>
        <w:rPr>
          <w:rFonts w:ascii="Arial" w:hAnsi="Arial" w:cs="Arial"/>
          <w:color w:val="646464"/>
          <w:lang w:val="sk-SK"/>
        </w:rPr>
        <w:tab/>
      </w:r>
      <w:r w:rsidR="00E87786" w:rsidRPr="007F2A0A">
        <w:rPr>
          <w:rFonts w:ascii="Arial" w:hAnsi="Arial" w:cs="Arial"/>
          <w:color w:val="646464"/>
          <w:lang w:val="sk-SK"/>
        </w:rPr>
        <w:t>Spoločnosť s ručením obmedzeným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Základné imanie:</w:t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="007F2A0A" w:rsidRPr="007F2A0A">
        <w:rPr>
          <w:rFonts w:ascii="Arial" w:hAnsi="Arial" w:cs="Arial"/>
          <w:color w:val="646464"/>
          <w:lang w:val="sk-SK"/>
        </w:rPr>
        <w:t>450 000</w:t>
      </w:r>
      <w:r w:rsidRPr="007F2A0A">
        <w:rPr>
          <w:rFonts w:ascii="Arial" w:hAnsi="Arial" w:cs="Arial"/>
          <w:color w:val="646464"/>
          <w:lang w:val="sk-SK"/>
        </w:rPr>
        <w:t xml:space="preserve"> Eur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Zápis v obcho</w:t>
      </w:r>
      <w:r w:rsidR="007F2A0A">
        <w:rPr>
          <w:rFonts w:ascii="Arial" w:hAnsi="Arial" w:cs="Arial"/>
          <w:color w:val="646464"/>
          <w:lang w:val="sk-SK"/>
        </w:rPr>
        <w:t>dnom registri:</w:t>
      </w:r>
      <w:r w:rsidR="007F2A0A">
        <w:rPr>
          <w:rFonts w:ascii="Arial" w:hAnsi="Arial" w:cs="Arial"/>
          <w:color w:val="646464"/>
          <w:lang w:val="sk-SK"/>
        </w:rPr>
        <w:tab/>
      </w:r>
      <w:r w:rsid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>Obchodný register Okresného súdu Košice I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Oddiel:</w:t>
      </w:r>
      <w:r w:rsidRPr="007F2A0A">
        <w:rPr>
          <w:rFonts w:ascii="Arial" w:hAnsi="Arial" w:cs="Arial"/>
          <w:color w:val="646464"/>
          <w:lang w:val="sk-SK"/>
        </w:rPr>
        <w:tab/>
      </w:r>
      <w:proofErr w:type="spellStart"/>
      <w:r w:rsidRPr="007F2A0A">
        <w:rPr>
          <w:rFonts w:ascii="Arial" w:hAnsi="Arial" w:cs="Arial"/>
          <w:color w:val="646464"/>
          <w:lang w:val="sk-SK"/>
        </w:rPr>
        <w:t>Sro</w:t>
      </w:r>
      <w:proofErr w:type="spellEnd"/>
    </w:p>
    <w:p w:rsidR="00E87786" w:rsidRPr="007F2A0A" w:rsidRDefault="00D24573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Vložka číslo:</w:t>
      </w:r>
      <w:r w:rsidRPr="007F2A0A">
        <w:rPr>
          <w:rFonts w:ascii="Arial" w:hAnsi="Arial" w:cs="Arial"/>
          <w:color w:val="646464"/>
          <w:lang w:val="sk-SK"/>
        </w:rPr>
        <w:tab/>
        <w:t>24470</w:t>
      </w:r>
      <w:r w:rsidR="00E87786" w:rsidRPr="007F2A0A">
        <w:rPr>
          <w:rFonts w:ascii="Arial" w:hAnsi="Arial" w:cs="Arial"/>
          <w:color w:val="646464"/>
          <w:lang w:val="sk-SK"/>
        </w:rPr>
        <w:t>/V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402B27" w:rsidRDefault="00402B27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F13884" w:rsidRDefault="00F13884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F13884" w:rsidRDefault="00F13884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F13884" w:rsidRDefault="00F13884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822A7C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822A7C" w:rsidRPr="00822A7C" w:rsidRDefault="00822A7C" w:rsidP="00822A7C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 w:rsidRPr="00822A7C">
        <w:rPr>
          <w:rFonts w:ascii="Arial" w:hAnsi="Arial" w:cs="Arial"/>
          <w:b/>
          <w:bCs/>
          <w:lang w:val="sk-SK"/>
        </w:rPr>
        <w:lastRenderedPageBreak/>
        <w:t>2</w:t>
      </w:r>
      <w:r>
        <w:rPr>
          <w:rFonts w:ascii="Arial" w:hAnsi="Arial" w:cs="Arial"/>
          <w:b/>
          <w:bCs/>
          <w:lang w:val="sk-SK"/>
        </w:rPr>
        <w:t>. Produkty</w:t>
      </w:r>
    </w:p>
    <w:p w:rsidR="004A6670" w:rsidRDefault="004A6670" w:rsidP="00822A7C">
      <w:pPr>
        <w:pStyle w:val="Nadpis3"/>
        <w:shd w:val="clear" w:color="auto" w:fill="FFFFFF"/>
        <w:rPr>
          <w:rFonts w:ascii="Arial" w:hAnsi="Arial" w:cs="Arial"/>
          <w:b w:val="0"/>
          <w:sz w:val="22"/>
          <w:szCs w:val="22"/>
          <w:lang w:val="sk-SK"/>
        </w:rPr>
      </w:pPr>
    </w:p>
    <w:p w:rsidR="00822A7C" w:rsidRPr="0018720A" w:rsidRDefault="00822A7C" w:rsidP="00822A7C">
      <w:pPr>
        <w:pStyle w:val="Nadpis3"/>
        <w:shd w:val="clear" w:color="auto" w:fill="FFFFFF"/>
        <w:rPr>
          <w:rFonts w:ascii="Arial" w:hAnsi="Arial" w:cs="Arial"/>
          <w:b w:val="0"/>
          <w:sz w:val="22"/>
          <w:szCs w:val="22"/>
          <w:lang w:val="sk-SK"/>
        </w:rPr>
      </w:pPr>
      <w:r w:rsidRPr="0018720A">
        <w:rPr>
          <w:rFonts w:ascii="Arial" w:hAnsi="Arial" w:cs="Arial"/>
          <w:b w:val="0"/>
          <w:sz w:val="22"/>
          <w:szCs w:val="22"/>
          <w:lang w:val="sk-SK"/>
        </w:rPr>
        <w:t>PLASTEX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laminovaný baliaci materiál zložený z troch vrstiev materiálu a to papiera, PP mriežky a PE nánosu. Kombináciou týchto troch materiálov prináša náš produkt výborné baliace a ochranné vlastnosti, vďaka čomu výborne chráni balený výrobok pred vonkajšími vplyvmi. Produkt môže byť vyrábaný s nánosom antikorózneho inhibítora (VCI), alebo bez nánosu. Produkt môže byť na základe požiadaviek od zákazníkov vyrábaný s rôznou potlačou.</w:t>
      </w:r>
      <w:r w:rsidRPr="00822A7C">
        <w:rPr>
          <w:rFonts w:ascii="Arial" w:hAnsi="Arial" w:cs="Arial"/>
          <w:color w:val="646464"/>
          <w:sz w:val="22"/>
          <w:szCs w:val="22"/>
        </w:rPr>
        <w:br/>
        <w:t xml:space="preserve">Na základe požiadaviek zákazníka vieme použiť aj rôzne hrúbky a kvality papiera (sulfátový, recyklovaný sulfátový,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krepovaný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>), rôzne hrúbky nánosu PE filmu, prípadne aj antikorózneho inhibítora.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  <w:u w:val="single"/>
        </w:rPr>
        <w:t>Použitie:</w:t>
      </w:r>
      <w:r w:rsidRPr="00822A7C">
        <w:rPr>
          <w:rFonts w:ascii="Arial" w:hAnsi="Arial" w:cs="Arial"/>
          <w:color w:val="646464"/>
          <w:sz w:val="22"/>
          <w:szCs w:val="22"/>
        </w:rPr>
        <w:br/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materiál, ktorý prináša jednoduchý a rýchly spôsob balenia. Štandardne sa používa na balenie v železiarskom priemysle, kde je mimoriadne vhodný na balenie oceľových zvitkov a oceľových tabúľ. Rovnako sa používa aj v strojárenskom, stavebnom, ale aj v iných odvetviach priemyslu.</w:t>
      </w:r>
    </w:p>
    <w:p w:rsidR="00822A7C" w:rsidRPr="0018720A" w:rsidRDefault="00822A7C" w:rsidP="00822A7C">
      <w:pPr>
        <w:pStyle w:val="Nadpis3"/>
        <w:shd w:val="clear" w:color="auto" w:fill="FFFFFF"/>
        <w:rPr>
          <w:rFonts w:ascii="Arial" w:hAnsi="Arial" w:cs="Arial"/>
          <w:b w:val="0"/>
          <w:sz w:val="22"/>
          <w:szCs w:val="22"/>
          <w:lang w:val="sk-SK"/>
        </w:rPr>
      </w:pPr>
      <w:r w:rsidRPr="0018720A">
        <w:rPr>
          <w:rFonts w:ascii="Arial" w:hAnsi="Arial" w:cs="Arial"/>
          <w:b w:val="0"/>
          <w:sz w:val="22"/>
          <w:szCs w:val="22"/>
          <w:lang w:val="sk-SK"/>
        </w:rPr>
        <w:t>PLASTEX PLUS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je laminovaný baliaci materiál zložený z troch vrstiev materiálov a to papiera, HDPE mriežky a PE nánosu. Je to podobný materiál ako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>, avšak namiesto PP mriežky obsahuje husto tkanú HDPE mriežku, ktorá celý materiál spevňuje a tým získava materiál lepšie ochranné</w:t>
      </w:r>
      <w:r w:rsidR="00990E95">
        <w:rPr>
          <w:rFonts w:ascii="Arial" w:hAnsi="Arial" w:cs="Arial"/>
          <w:color w:val="646464"/>
          <w:sz w:val="22"/>
          <w:szCs w:val="22"/>
        </w:rPr>
        <w:t xml:space="preserve"> </w:t>
      </w:r>
      <w:r w:rsidRPr="00822A7C">
        <w:rPr>
          <w:rFonts w:ascii="Arial" w:hAnsi="Arial" w:cs="Arial"/>
          <w:color w:val="646464"/>
          <w:sz w:val="22"/>
          <w:szCs w:val="22"/>
        </w:rPr>
        <w:t>vlastnosti.</w:t>
      </w:r>
      <w:r w:rsidR="00990E95"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rovnako ako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chráni zabalený materiál pred vonkajšími vplyvmi, ale zároveň výrazne chráni výrobok pred jeho mechanickým poškodením.</w:t>
      </w:r>
      <w:r w:rsidR="000B62B7"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môže byť vyrobený s nánosom antikorózneho inhibítora VCI, alebo bez neho. Rovnako aj pri tomto produkte je možnosť potlače podľa požiadaviek zákazníka.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  <w:u w:val="single"/>
        </w:rPr>
        <w:t>Použitie:</w:t>
      </w:r>
      <w:r w:rsidRPr="00822A7C">
        <w:rPr>
          <w:rFonts w:ascii="Arial" w:hAnsi="Arial" w:cs="Arial"/>
          <w:color w:val="646464"/>
          <w:sz w:val="22"/>
          <w:szCs w:val="22"/>
        </w:rPr>
        <w:br/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sa štandardne používa v železiarenskom, strojárenskom a iných odvetviach priemyslu. Na základe lepších fyzikálnych vlastností je vhodným materiálom na balenie oceľových zvitkov, tabúľ a iných oceľových a kovových výrobkov pri ktorých sa vyžaduje väčšia náročnosť na ochranu pred mechanickým poškodením.</w:t>
      </w:r>
      <w:r w:rsidR="007F2A0A">
        <w:rPr>
          <w:rFonts w:ascii="Arial" w:hAnsi="Arial" w:cs="Arial"/>
          <w:color w:val="646464"/>
          <w:sz w:val="22"/>
          <w:szCs w:val="22"/>
        </w:rPr>
        <w:t xml:space="preserve"> </w:t>
      </w:r>
      <w:r w:rsidRPr="00822A7C">
        <w:rPr>
          <w:rFonts w:ascii="Arial" w:hAnsi="Arial" w:cs="Arial"/>
          <w:color w:val="646464"/>
          <w:sz w:val="22"/>
          <w:szCs w:val="22"/>
        </w:rPr>
        <w:t xml:space="preserve">Pri niektorých typoch balenia je možnosť použiť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ako hlavný obalový materiál, čo prináša zníženie nákladov na celkové balenie výrobku a úspora času potrebného na jeho zabalenie.</w:t>
      </w:r>
    </w:p>
    <w:p w:rsidR="00822A7C" w:rsidRPr="0018720A" w:rsidRDefault="00822A7C" w:rsidP="00822A7C">
      <w:pPr>
        <w:pStyle w:val="Nadpis3"/>
        <w:shd w:val="clear" w:color="auto" w:fill="FFFFFF"/>
        <w:rPr>
          <w:rFonts w:ascii="Arial" w:hAnsi="Arial" w:cs="Arial"/>
          <w:b w:val="0"/>
          <w:sz w:val="22"/>
          <w:szCs w:val="22"/>
          <w:lang w:val="sk-SK"/>
        </w:rPr>
      </w:pPr>
      <w:r w:rsidRPr="0018720A">
        <w:rPr>
          <w:rFonts w:ascii="Arial" w:hAnsi="Arial" w:cs="Arial"/>
          <w:b w:val="0"/>
          <w:sz w:val="22"/>
          <w:szCs w:val="22"/>
          <w:lang w:val="sk-SK"/>
        </w:rPr>
        <w:t>PLASTSCRIM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Plastscrim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laminovaný baliaci materiál zložený z dvoch vrstiev materiálu, a to HDPE mriežky (prípadne PP mriežky) a PE nánosu (prípadne PP nánosu), ktorý môže byť aplikovaný z jednej </w:t>
      </w:r>
      <w:r w:rsidRPr="00822A7C">
        <w:rPr>
          <w:rFonts w:ascii="Arial" w:hAnsi="Arial" w:cs="Arial"/>
          <w:color w:val="646464"/>
          <w:sz w:val="22"/>
          <w:szCs w:val="22"/>
        </w:rPr>
        <w:lastRenderedPageBreak/>
        <w:t>alebo z dvoch strán podľa požiadaviek zákazníka. Tento výrobok vieme ponúknuť aj s antikoróznym inhibítorom VCI, ako aj s potlačou podľa požiadaviek zákazníka.</w:t>
      </w:r>
      <w:r w:rsidRPr="00822A7C">
        <w:rPr>
          <w:rFonts w:ascii="Arial" w:hAnsi="Arial" w:cs="Arial"/>
          <w:color w:val="646464"/>
          <w:sz w:val="22"/>
          <w:szCs w:val="22"/>
        </w:rPr>
        <w:br/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Plastscrim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má oproti výrobkom z laminovaného papiera jednu veľkú výhodu, a to že je 100% recyklovateľný materiál. Zaradením tohto výrobku do nášho portfólia je hlavne snaha o odbúranie záťaže na životné prostredie a uľahčenie druhotného spracovania tohto obalu.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  <w:u w:val="single"/>
        </w:rPr>
        <w:t>Použitie: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Plastscrim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materiál so širokým použitím. Je vhodný pre železiarenský a strojárenský priemysel, ale rovnako aj pre stavebný a drevársky priemysel, ale aj pre iné druhy priemyslu. Môže byť použitý na balenie oceľových výrobkov, stavebných konštrukcií, striech a otvorených častí stavieb, dreva, strojných zariadení, nákladu pri preprave, vagónov a podobne.</w:t>
      </w:r>
    </w:p>
    <w:p w:rsidR="00822A7C" w:rsidRPr="0018720A" w:rsidRDefault="00822A7C" w:rsidP="00C45136">
      <w:pPr>
        <w:pStyle w:val="Nadpis3"/>
        <w:shd w:val="clear" w:color="auto" w:fill="FFFFFF"/>
        <w:jc w:val="both"/>
        <w:rPr>
          <w:rFonts w:ascii="Arial" w:hAnsi="Arial" w:cs="Arial"/>
          <w:b w:val="0"/>
          <w:sz w:val="22"/>
          <w:szCs w:val="22"/>
          <w:lang w:val="sk-SK"/>
        </w:rPr>
      </w:pPr>
      <w:r w:rsidRPr="0018720A">
        <w:rPr>
          <w:rFonts w:ascii="Arial" w:hAnsi="Arial" w:cs="Arial"/>
          <w:b w:val="0"/>
          <w:sz w:val="22"/>
          <w:szCs w:val="22"/>
          <w:lang w:val="sk-SK"/>
        </w:rPr>
        <w:t>PLASTKRAFT/PLASTCREPE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</w:rPr>
        <w:t>Baliaci materiál zložený z dvoch vrstiev materiálu a to papiera a PE nánosu.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</w:rPr>
        <w:t xml:space="preserve">Na rozdiel od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Plastexu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, resp.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Plastexu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tento výrobok neobsahuje PP (HDPE) mriežku.</w:t>
      </w:r>
      <w:r w:rsidRPr="00822A7C">
        <w:rPr>
          <w:rFonts w:ascii="Arial" w:hAnsi="Arial" w:cs="Arial"/>
          <w:color w:val="646464"/>
          <w:sz w:val="22"/>
          <w:szCs w:val="22"/>
        </w:rPr>
        <w:br/>
        <w:t xml:space="preserve">Pri materiály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Plastkraft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použitý sulfátový papier a pri materiály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Plastcrepe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použitý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krepovaný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sulfátový papier. Oba produkty môžu byť vyrábané s nánosom antikorózneho inhibítora VCI, alebo bez neho. Rovnako aj tento produkt môže byť na základe požiadaviek od zákazníka vyrobený s potlačou.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  <w:u w:val="single"/>
        </w:rPr>
        <w:t>Použitie:</w:t>
      </w:r>
      <w:r w:rsidRPr="00822A7C">
        <w:rPr>
          <w:rFonts w:ascii="Arial" w:hAnsi="Arial" w:cs="Arial"/>
          <w:color w:val="646464"/>
          <w:sz w:val="22"/>
          <w:szCs w:val="22"/>
        </w:rPr>
        <w:br/>
        <w:t>Oba produkty sú vhodné na balenie v hutníckom, ale najmä v strojárenskom priemysle. Je vhodný na menšie balenia, napr. balenie ložísk, rôznych náhradných dielov a podobných produktov.</w:t>
      </w:r>
    </w:p>
    <w:p w:rsidR="00822A7C" w:rsidRPr="0018720A" w:rsidRDefault="00822A7C" w:rsidP="00C45136">
      <w:pPr>
        <w:pStyle w:val="Nadpis3"/>
        <w:shd w:val="clear" w:color="auto" w:fill="FFFFFF"/>
        <w:jc w:val="both"/>
        <w:rPr>
          <w:rFonts w:ascii="Arial" w:hAnsi="Arial" w:cs="Arial"/>
          <w:b w:val="0"/>
          <w:sz w:val="22"/>
          <w:szCs w:val="22"/>
          <w:lang w:val="sk-SK"/>
        </w:rPr>
      </w:pPr>
      <w:r w:rsidRPr="0018720A">
        <w:rPr>
          <w:rFonts w:ascii="Arial" w:hAnsi="Arial" w:cs="Arial"/>
          <w:b w:val="0"/>
          <w:sz w:val="22"/>
          <w:szCs w:val="22"/>
          <w:lang w:val="sk-SK"/>
        </w:rPr>
        <w:t>PE fólia / VCI PE fólia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</w:rPr>
        <w:t xml:space="preserve">PE fólia je baliaci materiál, ktorý sa vyrába z  primárneho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nízkohustého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polyetylénu (LDPE) alebo z recyklovaného polyetylénu.</w:t>
      </w:r>
      <w:r w:rsidR="00990E95">
        <w:rPr>
          <w:rFonts w:ascii="Arial" w:hAnsi="Arial" w:cs="Arial"/>
          <w:color w:val="646464"/>
          <w:sz w:val="22"/>
          <w:szCs w:val="22"/>
        </w:rPr>
        <w:t xml:space="preserve"> </w:t>
      </w:r>
      <w:r w:rsidRPr="00822A7C">
        <w:rPr>
          <w:rFonts w:ascii="Arial" w:hAnsi="Arial" w:cs="Arial"/>
          <w:color w:val="646464"/>
          <w:sz w:val="22"/>
          <w:szCs w:val="22"/>
        </w:rPr>
        <w:t>Je to viacúčelový baliaci materiál, ktorý môže byť vyrábaný v rôznych farebných prevedeniach. Tento výrobok môže byť taktiež vyrábaný s  rôznymi prísadami zlepšujúcimi jeho fyzikálno-chemické vlastnosti (ako sú antikorózna prísada VCI, UV stabilizátory, antistatické prísady a iné), ale aj s rôznymi výrobnými úpravami (napr. ionizácia, potlač).</w:t>
      </w:r>
      <w:r w:rsidR="00990E95">
        <w:rPr>
          <w:rFonts w:ascii="Arial" w:hAnsi="Arial" w:cs="Arial"/>
          <w:color w:val="646464"/>
          <w:sz w:val="22"/>
          <w:szCs w:val="22"/>
        </w:rPr>
        <w:t xml:space="preserve"> </w:t>
      </w:r>
      <w:r w:rsidRPr="00822A7C">
        <w:rPr>
          <w:rFonts w:ascii="Arial" w:hAnsi="Arial" w:cs="Arial"/>
          <w:color w:val="646464"/>
          <w:sz w:val="22"/>
          <w:szCs w:val="22"/>
        </w:rPr>
        <w:t>Štandardné výrobné hrúbky z primárneho, alebo z recyklovaného materiálu sú od 0,025 mm do 0,200 mm, a štandardné šírky sú od 500 mm do 1400 mm.</w:t>
      </w:r>
    </w:p>
    <w:p w:rsidR="004A6670" w:rsidRDefault="00822A7C" w:rsidP="004A6670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7F2A0A">
        <w:rPr>
          <w:rFonts w:ascii="Arial" w:hAnsi="Arial" w:cs="Arial"/>
          <w:color w:val="646464"/>
          <w:sz w:val="22"/>
          <w:szCs w:val="22"/>
          <w:u w:val="single"/>
        </w:rPr>
        <w:t>Použitie:</w:t>
      </w:r>
      <w:r w:rsidRPr="00822A7C">
        <w:rPr>
          <w:rFonts w:ascii="Arial" w:hAnsi="Arial" w:cs="Arial"/>
          <w:color w:val="646464"/>
          <w:sz w:val="22"/>
          <w:szCs w:val="22"/>
        </w:rPr>
        <w:br/>
        <w:t>PE fólia je jedna z najviac rozšírených baliacich materiálov, ktorá sa využíva vo viacerých odvetviach priemyslu, hlavne v železiarskom, strojárskom, drevárskom, automobilovom, ale aj v stavebnom a mnohých iných odvetviach priemyslu.</w:t>
      </w:r>
    </w:p>
    <w:p w:rsidR="00CA6E69" w:rsidRPr="004A6670" w:rsidRDefault="00CA6E69" w:rsidP="004A6670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>
        <w:rPr>
          <w:rFonts w:ascii="Arial" w:hAnsi="Arial" w:cs="Arial"/>
          <w:b/>
          <w:bCs/>
        </w:rPr>
        <w:lastRenderedPageBreak/>
        <w:t>3. Zamestnanci</w:t>
      </w:r>
    </w:p>
    <w:p w:rsidR="006D704A" w:rsidRPr="006D704A" w:rsidRDefault="00814B56" w:rsidP="006D704A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 w:rsidRPr="00814B56">
        <w:rPr>
          <w:rFonts w:ascii="Arial" w:hAnsi="Arial" w:cs="Arial"/>
          <w:color w:val="646464"/>
          <w:sz w:val="22"/>
          <w:szCs w:val="22"/>
          <w:lang w:val="sk-SK"/>
        </w:rPr>
        <w:t xml:space="preserve">Ľudia sú tým najcennejším kapitálom spoločnosti. Kvalifikovaný a motivovaný zamestnanec na správnom mieste svojím výkonom pomáha zamestnávateľovi dosiahnuť pozitívny finančný výsledok. Zároveň je dôležitým šíriteľom dobrého mena spoločnosti, a tým aj jej najlepšou reklamou. Jedným z hlavných cieľov každej spoločnosti by preto mala byť starostlivosť o svojich zamestnancov.  Aby svoju prácu nielenže chceli robiť a robili ju s radosťou, ale aby ju zároveň robili správne a efektívne. </w:t>
      </w:r>
    </w:p>
    <w:p w:rsidR="006D704A" w:rsidRPr="006D704A" w:rsidRDefault="0032270D" w:rsidP="006D704A">
      <w:pPr>
        <w:pStyle w:val="Default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32270D">
        <w:rPr>
          <w:rFonts w:ascii="Arial" w:hAnsi="Arial" w:cs="Arial"/>
          <w:color w:val="646464"/>
          <w:sz w:val="22"/>
          <w:szCs w:val="22"/>
        </w:rPr>
        <w:t xml:space="preserve">Kvalitu svojich pracovníkov a zároveň ich motiváciu podporovala neustálym vzdelávaním, ktoré bolo organizované vo forme školení, seminárov, konferencií, interných tréningov, </w:t>
      </w:r>
      <w:proofErr w:type="spellStart"/>
      <w:r w:rsidRPr="0032270D">
        <w:rPr>
          <w:rFonts w:ascii="Arial" w:hAnsi="Arial" w:cs="Arial"/>
          <w:color w:val="646464"/>
          <w:sz w:val="22"/>
          <w:szCs w:val="22"/>
        </w:rPr>
        <w:t>eLearningu</w:t>
      </w:r>
      <w:proofErr w:type="spellEnd"/>
      <w:r w:rsidRPr="0032270D">
        <w:rPr>
          <w:rFonts w:ascii="Arial" w:hAnsi="Arial" w:cs="Arial"/>
          <w:color w:val="646464"/>
          <w:sz w:val="22"/>
          <w:szCs w:val="22"/>
        </w:rPr>
        <w:t xml:space="preserve">, </w:t>
      </w:r>
      <w:r w:rsidR="007C5292">
        <w:rPr>
          <w:rFonts w:ascii="Arial" w:hAnsi="Arial" w:cs="Arial"/>
          <w:color w:val="646464"/>
          <w:sz w:val="22"/>
          <w:szCs w:val="22"/>
        </w:rPr>
        <w:t xml:space="preserve">výučbou anglického jazyka, </w:t>
      </w:r>
      <w:r w:rsidRPr="0032270D">
        <w:rPr>
          <w:rFonts w:ascii="Arial" w:hAnsi="Arial" w:cs="Arial"/>
          <w:color w:val="646464"/>
          <w:sz w:val="22"/>
          <w:szCs w:val="22"/>
        </w:rPr>
        <w:t xml:space="preserve">ale i podporou samo štúdia poskytnutím profesionálne spracovaných podkladov.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2"/>
        <w:gridCol w:w="2397"/>
      </w:tblGrid>
      <w:tr w:rsidR="00814B56" w:rsidRPr="00F7555E" w:rsidTr="00017646">
        <w:trPr>
          <w:trHeight w:hRule="exact" w:val="284"/>
        </w:trPr>
        <w:tc>
          <w:tcPr>
            <w:tcW w:w="2982" w:type="pct"/>
            <w:shd w:val="clear" w:color="auto" w:fill="auto"/>
            <w:vAlign w:val="bottom"/>
          </w:tcPr>
          <w:p w:rsidR="00814B56" w:rsidRPr="00F7555E" w:rsidRDefault="00814B56" w:rsidP="00990E9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bookmarkStart w:id="0" w:name="_Toc93120510"/>
            <w:bookmarkStart w:id="1" w:name="_Toc93120734"/>
            <w:proofErr w:type="spellStart"/>
            <w:r w:rsidRPr="00F7555E">
              <w:rPr>
                <w:rFonts w:ascii="Arial" w:hAnsi="Arial" w:cs="Arial"/>
                <w:b/>
                <w:sz w:val="22"/>
                <w:szCs w:val="22"/>
              </w:rPr>
              <w:t>Štruktúra</w:t>
            </w:r>
            <w:proofErr w:type="spellEnd"/>
            <w:r w:rsidRPr="00F7555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F7555E">
              <w:rPr>
                <w:rFonts w:ascii="Arial" w:hAnsi="Arial" w:cs="Arial"/>
                <w:b/>
                <w:sz w:val="22"/>
                <w:szCs w:val="22"/>
              </w:rPr>
              <w:t>zamestnancov</w:t>
            </w:r>
            <w:bookmarkEnd w:id="0"/>
            <w:bookmarkEnd w:id="1"/>
            <w:proofErr w:type="spellEnd"/>
          </w:p>
        </w:tc>
        <w:tc>
          <w:tcPr>
            <w:tcW w:w="2018" w:type="pct"/>
            <w:shd w:val="clear" w:color="auto" w:fill="auto"/>
            <w:vAlign w:val="bottom"/>
          </w:tcPr>
          <w:p w:rsidR="00814B56" w:rsidRPr="00F7555E" w:rsidRDefault="00990E95" w:rsidP="00812B7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F7555E">
              <w:rPr>
                <w:rFonts w:ascii="Arial" w:hAnsi="Arial" w:cs="Arial"/>
                <w:b/>
                <w:sz w:val="22"/>
                <w:szCs w:val="22"/>
              </w:rPr>
              <w:t>k</w:t>
            </w:r>
            <w:proofErr w:type="gramEnd"/>
            <w:r w:rsidRPr="00F7555E">
              <w:rPr>
                <w:rFonts w:ascii="Arial" w:hAnsi="Arial" w:cs="Arial"/>
                <w:b/>
                <w:sz w:val="22"/>
                <w:szCs w:val="22"/>
              </w:rPr>
              <w:t xml:space="preserve"> 31. 12. 201</w:t>
            </w:r>
            <w:r w:rsidR="0061402E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</w:tr>
      <w:tr w:rsidR="00814B56" w:rsidRPr="00B40BE3" w:rsidTr="00017646">
        <w:trPr>
          <w:trHeight w:hRule="exact" w:val="284"/>
        </w:trPr>
        <w:tc>
          <w:tcPr>
            <w:tcW w:w="2982" w:type="pct"/>
            <w:shd w:val="clear" w:color="auto" w:fill="auto"/>
            <w:vAlign w:val="bottom"/>
          </w:tcPr>
          <w:p w:rsidR="00814B56" w:rsidRPr="00017646" w:rsidRDefault="00814B56" w:rsidP="00990E95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  <w:bookmarkStart w:id="2" w:name="_Toc93120518"/>
            <w:bookmarkStart w:id="3" w:name="_Toc93120742"/>
            <w:proofErr w:type="spellStart"/>
            <w:r w:rsidRPr="00017646">
              <w:rPr>
                <w:rFonts w:ascii="Arial" w:hAnsi="Arial" w:cs="Arial"/>
                <w:i/>
                <w:sz w:val="22"/>
                <w:szCs w:val="22"/>
              </w:rPr>
              <w:t>Muži</w:t>
            </w:r>
            <w:bookmarkEnd w:id="2"/>
            <w:bookmarkEnd w:id="3"/>
            <w:proofErr w:type="spellEnd"/>
          </w:p>
        </w:tc>
        <w:tc>
          <w:tcPr>
            <w:tcW w:w="2018" w:type="pct"/>
            <w:shd w:val="clear" w:color="auto" w:fill="auto"/>
            <w:vAlign w:val="bottom"/>
          </w:tcPr>
          <w:p w:rsidR="00814B56" w:rsidRPr="00017646" w:rsidRDefault="00283F49" w:rsidP="00990E95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2</w:t>
            </w:r>
            <w:r w:rsidR="0061402E">
              <w:rPr>
                <w:rFonts w:ascii="Arial" w:hAnsi="Arial" w:cs="Arial"/>
                <w:i/>
                <w:sz w:val="22"/>
                <w:szCs w:val="22"/>
              </w:rPr>
              <w:t>8</w:t>
            </w:r>
          </w:p>
        </w:tc>
      </w:tr>
      <w:tr w:rsidR="00814B56" w:rsidRPr="00B40BE3" w:rsidTr="00017646">
        <w:trPr>
          <w:trHeight w:hRule="exact" w:val="284"/>
        </w:trPr>
        <w:tc>
          <w:tcPr>
            <w:tcW w:w="2982" w:type="pct"/>
            <w:shd w:val="clear" w:color="auto" w:fill="auto"/>
            <w:vAlign w:val="bottom"/>
          </w:tcPr>
          <w:p w:rsidR="00814B56" w:rsidRPr="00017646" w:rsidRDefault="00814B56" w:rsidP="00990E95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  <w:bookmarkStart w:id="4" w:name="_Toc93120521"/>
            <w:bookmarkStart w:id="5" w:name="_Toc93120745"/>
            <w:proofErr w:type="spellStart"/>
            <w:r w:rsidRPr="00017646">
              <w:rPr>
                <w:rFonts w:ascii="Arial" w:hAnsi="Arial" w:cs="Arial"/>
                <w:i/>
                <w:sz w:val="22"/>
                <w:szCs w:val="22"/>
              </w:rPr>
              <w:t>Ženy</w:t>
            </w:r>
            <w:bookmarkEnd w:id="4"/>
            <w:bookmarkEnd w:id="5"/>
            <w:proofErr w:type="spellEnd"/>
          </w:p>
        </w:tc>
        <w:tc>
          <w:tcPr>
            <w:tcW w:w="2018" w:type="pct"/>
            <w:shd w:val="clear" w:color="auto" w:fill="auto"/>
            <w:vAlign w:val="bottom"/>
          </w:tcPr>
          <w:p w:rsidR="00814B56" w:rsidRPr="00017646" w:rsidRDefault="0061402E" w:rsidP="00990E95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2</w:t>
            </w:r>
          </w:p>
        </w:tc>
      </w:tr>
      <w:tr w:rsidR="00814B56" w:rsidRPr="00B40BE3" w:rsidTr="00017646">
        <w:trPr>
          <w:trHeight w:hRule="exact" w:val="284"/>
        </w:trPr>
        <w:tc>
          <w:tcPr>
            <w:tcW w:w="2982" w:type="pct"/>
            <w:shd w:val="clear" w:color="auto" w:fill="auto"/>
            <w:vAlign w:val="bottom"/>
          </w:tcPr>
          <w:p w:rsidR="00814B56" w:rsidRPr="00017646" w:rsidRDefault="00814B56" w:rsidP="00990E9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017646">
              <w:rPr>
                <w:rFonts w:ascii="Arial" w:hAnsi="Arial" w:cs="Arial"/>
                <w:sz w:val="22"/>
                <w:szCs w:val="22"/>
              </w:rPr>
              <w:t>Zamestnanci</w:t>
            </w:r>
            <w:proofErr w:type="spellEnd"/>
            <w:r w:rsidRPr="00017646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017646">
              <w:rPr>
                <w:rFonts w:ascii="Arial" w:hAnsi="Arial" w:cs="Arial"/>
                <w:sz w:val="22"/>
                <w:szCs w:val="22"/>
              </w:rPr>
              <w:t>spolu</w:t>
            </w:r>
            <w:proofErr w:type="spellEnd"/>
            <w:r w:rsidRPr="00017646">
              <w:rPr>
                <w:rFonts w:ascii="Arial" w:hAnsi="Arial" w:cs="Arial"/>
                <w:sz w:val="22"/>
                <w:szCs w:val="22"/>
              </w:rPr>
              <w:t xml:space="preserve"> (</w:t>
            </w:r>
            <w:proofErr w:type="spellStart"/>
            <w:r w:rsidRPr="00017646">
              <w:rPr>
                <w:rFonts w:ascii="Arial" w:hAnsi="Arial" w:cs="Arial"/>
                <w:sz w:val="22"/>
                <w:szCs w:val="22"/>
              </w:rPr>
              <w:t>koncový</w:t>
            </w:r>
            <w:proofErr w:type="spellEnd"/>
            <w:r w:rsidRPr="00017646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017646">
              <w:rPr>
                <w:rFonts w:ascii="Arial" w:hAnsi="Arial" w:cs="Arial"/>
                <w:sz w:val="22"/>
                <w:szCs w:val="22"/>
              </w:rPr>
              <w:t>stav</w:t>
            </w:r>
            <w:proofErr w:type="spellEnd"/>
            <w:r w:rsidRPr="00017646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2018" w:type="pct"/>
            <w:shd w:val="clear" w:color="auto" w:fill="auto"/>
            <w:vAlign w:val="bottom"/>
          </w:tcPr>
          <w:p w:rsidR="00814B56" w:rsidRPr="00017646" w:rsidRDefault="00521758" w:rsidP="00990E9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</w:p>
        </w:tc>
      </w:tr>
    </w:tbl>
    <w:p w:rsidR="006D704A" w:rsidRDefault="00CD70EF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 </w:t>
      </w:r>
    </w:p>
    <w:p w:rsidR="006D704A" w:rsidRDefault="006D704A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E3315F" w:rsidRDefault="00E3315F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E3315F" w:rsidRDefault="00E3315F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E3315F" w:rsidRDefault="00E3315F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F13884" w:rsidRDefault="00F1388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CA6E69" w:rsidRDefault="00CA6E69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lastRenderedPageBreak/>
        <w:t>4</w:t>
      </w:r>
      <w:r w:rsidRPr="00822A7C">
        <w:rPr>
          <w:rFonts w:ascii="Arial" w:hAnsi="Arial" w:cs="Arial"/>
          <w:b/>
          <w:bCs/>
          <w:lang w:val="sk-SK"/>
        </w:rPr>
        <w:t>. P</w:t>
      </w:r>
      <w:r>
        <w:rPr>
          <w:rFonts w:ascii="Arial" w:hAnsi="Arial" w:cs="Arial"/>
          <w:b/>
          <w:bCs/>
          <w:lang w:val="sk-SK"/>
        </w:rPr>
        <w:t>rehľad vybraných finančných ukazovateľov</w:t>
      </w:r>
    </w:p>
    <w:p w:rsidR="00E3315F" w:rsidRDefault="00E3315F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814B56" w:rsidRDefault="00814B56" w:rsidP="00CA6E69">
      <w:pPr>
        <w:autoSpaceDE w:val="0"/>
        <w:autoSpaceDN w:val="0"/>
        <w:adjustRightInd w:val="0"/>
        <w:rPr>
          <w:rFonts w:ascii="Arial" w:hAnsi="Arial" w:cs="Arial"/>
          <w:lang w:val="sk-SK"/>
        </w:rPr>
      </w:pPr>
    </w:p>
    <w:p w:rsidR="00CD70EF" w:rsidRDefault="00BF3520" w:rsidP="00BF3520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 w:rsidRPr="001116E3">
        <w:rPr>
          <w:rFonts w:ascii="Arial" w:hAnsi="Arial" w:cs="Arial"/>
          <w:color w:val="646464"/>
          <w:sz w:val="22"/>
          <w:szCs w:val="22"/>
          <w:lang w:val="sk-SK"/>
        </w:rPr>
        <w:t>Celkový stav majetku k 31. 12.</w:t>
      </w:r>
      <w:r w:rsidR="0061402E">
        <w:rPr>
          <w:rFonts w:ascii="Arial" w:hAnsi="Arial" w:cs="Arial"/>
          <w:color w:val="646464"/>
          <w:sz w:val="22"/>
          <w:szCs w:val="22"/>
          <w:lang w:val="sk-SK"/>
        </w:rPr>
        <w:t xml:space="preserve"> 2017</w:t>
      </w:r>
      <w:r w:rsidR="00DE7574">
        <w:rPr>
          <w:rFonts w:ascii="Arial" w:hAnsi="Arial" w:cs="Arial"/>
          <w:color w:val="646464"/>
          <w:sz w:val="22"/>
          <w:szCs w:val="22"/>
          <w:lang w:val="sk-SK"/>
        </w:rPr>
        <w:t xml:space="preserve"> predstavoval hodnotu </w:t>
      </w:r>
      <w:r w:rsidR="006D3CC8" w:rsidRPr="006D3CC8">
        <w:rPr>
          <w:rFonts w:ascii="Arial" w:hAnsi="Arial" w:cs="Arial"/>
          <w:color w:val="646464"/>
          <w:sz w:val="22"/>
          <w:szCs w:val="22"/>
          <w:lang w:val="sk-SK"/>
        </w:rPr>
        <w:t>2 231</w:t>
      </w:r>
      <w:r w:rsidR="00674F62" w:rsidRPr="006D3CC8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674F62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tis.€. </w:t>
      </w:r>
      <w:r w:rsidR="003121B3" w:rsidRPr="00DE7574">
        <w:rPr>
          <w:rFonts w:ascii="Arial" w:hAnsi="Arial" w:cs="Arial"/>
          <w:color w:val="646464"/>
          <w:sz w:val="22"/>
          <w:szCs w:val="22"/>
          <w:lang w:val="sk-SK"/>
        </w:rPr>
        <w:t>Spoločnos</w:t>
      </w:r>
      <w:r w:rsidR="00F40A7B">
        <w:rPr>
          <w:rFonts w:ascii="Arial" w:hAnsi="Arial" w:cs="Arial"/>
          <w:color w:val="646464"/>
          <w:sz w:val="22"/>
          <w:szCs w:val="22"/>
          <w:lang w:val="sk-SK"/>
        </w:rPr>
        <w:t xml:space="preserve">ť </w:t>
      </w:r>
      <w:proofErr w:type="spellStart"/>
      <w:r w:rsidR="00F40A7B">
        <w:rPr>
          <w:rFonts w:ascii="Arial" w:hAnsi="Arial" w:cs="Arial"/>
          <w:color w:val="646464"/>
          <w:sz w:val="22"/>
          <w:szCs w:val="22"/>
          <w:lang w:val="sk-SK"/>
        </w:rPr>
        <w:t>GloboPlastt</w:t>
      </w:r>
      <w:proofErr w:type="spellEnd"/>
      <w:r w:rsidR="00F40A7B">
        <w:rPr>
          <w:rFonts w:ascii="Arial" w:hAnsi="Arial" w:cs="Arial"/>
          <w:color w:val="646464"/>
          <w:sz w:val="22"/>
          <w:szCs w:val="22"/>
          <w:lang w:val="sk-SK"/>
        </w:rPr>
        <w:t xml:space="preserve"> s.r.o. </w:t>
      </w:r>
      <w:r w:rsidR="00212A82" w:rsidRPr="003A2980">
        <w:rPr>
          <w:rFonts w:ascii="Arial" w:hAnsi="Arial" w:cs="Arial"/>
          <w:color w:val="646464"/>
          <w:sz w:val="22"/>
          <w:szCs w:val="22"/>
          <w:lang w:val="sk-SK"/>
        </w:rPr>
        <w:t>v roku 2017</w:t>
      </w:r>
      <w:r w:rsidR="00F40A7B" w:rsidRPr="003A2980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3A2980">
        <w:rPr>
          <w:rFonts w:ascii="Arial" w:hAnsi="Arial" w:cs="Arial"/>
          <w:color w:val="646464"/>
          <w:sz w:val="22"/>
          <w:szCs w:val="22"/>
          <w:lang w:val="sk-SK"/>
        </w:rPr>
        <w:t>vykázala kladný výsledok hospodárenia z hospodárskej činnosti. Celkový výsledok z hospodárenia je strata  63,2</w:t>
      </w:r>
      <w:r w:rsidR="00F40A7B" w:rsidRPr="003A2980">
        <w:rPr>
          <w:rFonts w:ascii="Arial" w:hAnsi="Arial" w:cs="Arial"/>
          <w:color w:val="646464"/>
          <w:sz w:val="22"/>
          <w:szCs w:val="22"/>
          <w:lang w:val="sk-SK"/>
        </w:rPr>
        <w:t xml:space="preserve"> tis. € </w:t>
      </w:r>
      <w:r w:rsidR="003A2980">
        <w:rPr>
          <w:rFonts w:ascii="Arial" w:hAnsi="Arial" w:cs="Arial"/>
          <w:color w:val="646464"/>
          <w:sz w:val="22"/>
          <w:szCs w:val="22"/>
          <w:lang w:val="sk-SK"/>
        </w:rPr>
        <w:t xml:space="preserve"> zapríčinená </w:t>
      </w:r>
      <w:r w:rsidR="001218BB">
        <w:rPr>
          <w:rFonts w:ascii="Arial" w:hAnsi="Arial" w:cs="Arial"/>
          <w:color w:val="646464"/>
          <w:sz w:val="22"/>
          <w:szCs w:val="22"/>
          <w:lang w:val="sk-SK"/>
        </w:rPr>
        <w:t xml:space="preserve">hlavne odloženou </w:t>
      </w:r>
      <w:r w:rsidR="007E4439">
        <w:rPr>
          <w:rFonts w:ascii="Arial" w:hAnsi="Arial" w:cs="Arial"/>
          <w:color w:val="646464"/>
          <w:sz w:val="22"/>
          <w:szCs w:val="22"/>
          <w:lang w:val="sk-SK"/>
        </w:rPr>
        <w:t>daňou (dopad z minulosti). Čistý obrat</w:t>
      </w:r>
      <w:r w:rsidR="001218BB">
        <w:rPr>
          <w:rFonts w:ascii="Arial" w:hAnsi="Arial" w:cs="Arial"/>
          <w:color w:val="646464"/>
          <w:sz w:val="22"/>
          <w:szCs w:val="22"/>
          <w:lang w:val="sk-SK"/>
        </w:rPr>
        <w:t xml:space="preserve"> spoločnosti</w:t>
      </w:r>
      <w:r w:rsidR="004F48B1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6D70C4">
        <w:rPr>
          <w:rFonts w:ascii="Arial" w:hAnsi="Arial" w:cs="Arial"/>
          <w:color w:val="646464"/>
          <w:sz w:val="22"/>
          <w:szCs w:val="22"/>
          <w:lang w:val="sk-SK"/>
        </w:rPr>
        <w:t>zostal na úrovni 4,7</w:t>
      </w:r>
      <w:r w:rsidR="003121B3" w:rsidRPr="003A2980">
        <w:rPr>
          <w:rFonts w:ascii="Arial" w:hAnsi="Arial" w:cs="Arial"/>
          <w:color w:val="646464"/>
          <w:sz w:val="22"/>
          <w:szCs w:val="22"/>
          <w:lang w:val="sk-SK"/>
        </w:rPr>
        <w:t xml:space="preserve"> mil. €.</w:t>
      </w:r>
      <w:r w:rsidR="00CD70EF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</w:p>
    <w:p w:rsidR="004F48B1" w:rsidRDefault="004F48B1" w:rsidP="00BF3520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8611F4" w:rsidRPr="001116E3" w:rsidRDefault="00814B56" w:rsidP="007634C4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 w:rsidRPr="001116E3">
        <w:rPr>
          <w:rFonts w:ascii="Arial" w:hAnsi="Arial" w:cs="Arial"/>
          <w:color w:val="646464"/>
          <w:sz w:val="22"/>
          <w:szCs w:val="22"/>
          <w:lang w:val="sk-SK"/>
        </w:rPr>
        <w:t>Stav finančných prostriedkov na účtoch</w:t>
      </w:r>
      <w:r w:rsidR="00F40A7B">
        <w:rPr>
          <w:rFonts w:ascii="Arial" w:hAnsi="Arial" w:cs="Arial"/>
          <w:color w:val="646464"/>
          <w:sz w:val="22"/>
          <w:szCs w:val="22"/>
          <w:lang w:val="sk-SK"/>
        </w:rPr>
        <w:t xml:space="preserve"> spoločnosti k 31. de</w:t>
      </w:r>
      <w:r w:rsidR="005F484D">
        <w:rPr>
          <w:rFonts w:ascii="Arial" w:hAnsi="Arial" w:cs="Arial"/>
          <w:color w:val="646464"/>
          <w:sz w:val="22"/>
          <w:szCs w:val="22"/>
          <w:lang w:val="sk-SK"/>
        </w:rPr>
        <w:t>cembru 2017 bol 31</w:t>
      </w:r>
      <w:r w:rsidR="003121B3">
        <w:rPr>
          <w:rFonts w:ascii="Arial" w:hAnsi="Arial" w:cs="Arial"/>
          <w:color w:val="646464"/>
          <w:sz w:val="22"/>
          <w:szCs w:val="22"/>
          <w:lang w:val="sk-SK"/>
        </w:rPr>
        <w:t xml:space="preserve"> tis.</w:t>
      </w:r>
      <w:r w:rsidR="000546F4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 €</w:t>
      </w:r>
      <w:r w:rsidR="00ED5C1A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. </w:t>
      </w:r>
      <w:r w:rsidR="006E448C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Prevádzková činnosť je zabezpečená cez cash </w:t>
      </w:r>
      <w:proofErr w:type="spellStart"/>
      <w:r w:rsidR="006E448C" w:rsidRPr="001116E3">
        <w:rPr>
          <w:rFonts w:ascii="Arial" w:hAnsi="Arial" w:cs="Arial"/>
          <w:color w:val="646464"/>
          <w:sz w:val="22"/>
          <w:szCs w:val="22"/>
          <w:lang w:val="sk-SK"/>
        </w:rPr>
        <w:t>pooling</w:t>
      </w:r>
      <w:proofErr w:type="spellEnd"/>
      <w:r w:rsidR="008611F4" w:rsidRPr="001116E3">
        <w:rPr>
          <w:rFonts w:ascii="Arial" w:hAnsi="Arial" w:cs="Arial"/>
          <w:color w:val="646464"/>
          <w:sz w:val="22"/>
          <w:szCs w:val="22"/>
          <w:lang w:val="sk-SK"/>
        </w:rPr>
        <w:t>.</w:t>
      </w:r>
      <w:r w:rsidR="00CD70EF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</w:p>
    <w:p w:rsidR="00665649" w:rsidRDefault="003121B3" w:rsidP="003121B3">
      <w:pPr>
        <w:spacing w:line="360" w:lineRule="auto"/>
        <w:jc w:val="both"/>
        <w:rPr>
          <w:szCs w:val="20"/>
          <w:lang w:val="sk-SK"/>
        </w:rPr>
      </w:pPr>
      <w:r w:rsidRPr="00814B56">
        <w:rPr>
          <w:rFonts w:ascii="Arial" w:hAnsi="Arial" w:cs="Arial"/>
          <w:color w:val="646464"/>
          <w:sz w:val="22"/>
          <w:szCs w:val="22"/>
          <w:lang w:val="sk-SK"/>
        </w:rPr>
        <w:t>Spoločnosť nemá organizačnú zložku v zahraničí.</w:t>
      </w:r>
      <w:r w:rsidRPr="00E91E2C">
        <w:rPr>
          <w:szCs w:val="20"/>
          <w:lang w:val="sk-SK"/>
        </w:rPr>
        <w:t xml:space="preserve"> </w:t>
      </w:r>
    </w:p>
    <w:p w:rsidR="00E3315F" w:rsidRDefault="00E3315F" w:rsidP="003121B3">
      <w:pPr>
        <w:spacing w:line="360" w:lineRule="auto"/>
        <w:jc w:val="both"/>
        <w:rPr>
          <w:szCs w:val="20"/>
          <w:lang w:val="sk-SK"/>
        </w:rPr>
      </w:pPr>
    </w:p>
    <w:p w:rsidR="00E3315F" w:rsidRDefault="00E3315F" w:rsidP="003121B3">
      <w:pPr>
        <w:spacing w:line="360" w:lineRule="auto"/>
        <w:jc w:val="both"/>
        <w:rPr>
          <w:szCs w:val="20"/>
          <w:lang w:val="sk-SK"/>
        </w:rPr>
      </w:pPr>
    </w:p>
    <w:p w:rsidR="00E3315F" w:rsidRDefault="00E3315F" w:rsidP="003121B3">
      <w:pPr>
        <w:spacing w:line="360" w:lineRule="auto"/>
        <w:jc w:val="both"/>
        <w:rPr>
          <w:szCs w:val="20"/>
          <w:lang w:val="sk-SK"/>
        </w:rPr>
      </w:pPr>
    </w:p>
    <w:p w:rsidR="00F13884" w:rsidRDefault="002744A8" w:rsidP="003121B3">
      <w:pPr>
        <w:spacing w:line="360" w:lineRule="auto"/>
        <w:jc w:val="both"/>
        <w:rPr>
          <w:szCs w:val="20"/>
          <w:lang w:val="sk-SK"/>
        </w:rPr>
      </w:pPr>
      <w:r>
        <w:rPr>
          <w:noProof/>
          <w:lang w:val="sk-SK"/>
        </w:rPr>
        <w:drawing>
          <wp:inline distT="0" distB="0" distL="0" distR="0" wp14:anchorId="7A839939" wp14:editId="77FC4594">
            <wp:extent cx="6029325" cy="2533650"/>
            <wp:effectExtent l="0" t="0" r="9525" b="0"/>
            <wp:docPr id="1" name="Graf 1">
              <a:extLst xmlns:a="http://schemas.openxmlformats.org/drawingml/2006/main">
                <a:ext uri="{FF2B5EF4-FFF2-40B4-BE49-F238E27FC236}">
                  <a16:creationId xmlns:lc="http://schemas.openxmlformats.org/drawingml/2006/lockedCanvas" xmlns="" xmlns:a16="http://schemas.microsoft.com/office/drawing/2014/main" xmlns:xdr="http://schemas.openxmlformats.org/drawingml/2006/spreadsheetDrawing" xmlns:w="http://schemas.openxmlformats.org/wordprocessingml/2006/main" xmlns:w10="urn:schemas-microsoft-com:office:word" xmlns:v="urn:schemas-microsoft-com:vml" xmlns:o="urn:schemas-microsoft-com:office:office" id="{27CDF777-4BE0-4961-A43F-939C74D9DC6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200205" w:rsidRDefault="00200205" w:rsidP="007F2A0A">
      <w:pPr>
        <w:spacing w:line="360" w:lineRule="auto"/>
        <w:jc w:val="both"/>
        <w:rPr>
          <w:szCs w:val="20"/>
          <w:lang w:val="sk-SK"/>
        </w:rPr>
      </w:pPr>
    </w:p>
    <w:p w:rsidR="00F13884" w:rsidRDefault="00F13884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F13884" w:rsidRDefault="00F13884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F13884" w:rsidRDefault="00F13884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F13884" w:rsidRDefault="00F13884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F13884" w:rsidRDefault="00F13884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F13884" w:rsidRDefault="00F13884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F13884" w:rsidRDefault="00F13884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F13884" w:rsidRDefault="00F13884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F13884" w:rsidRDefault="00F13884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F13884" w:rsidRDefault="00F13884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E3315F" w:rsidRDefault="00E3315F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B21C21" w:rsidRPr="004A6670" w:rsidRDefault="00E91E2C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  <w:r w:rsidRPr="004A6670">
        <w:rPr>
          <w:rFonts w:ascii="Arial" w:hAnsi="Arial" w:cs="Arial"/>
          <w:b/>
          <w:color w:val="646464"/>
          <w:sz w:val="22"/>
          <w:szCs w:val="22"/>
          <w:lang w:val="sk-SK"/>
        </w:rPr>
        <w:lastRenderedPageBreak/>
        <w:t>Ekonomické ukazovatele vývoja spoločnosti sú v nasledujúcich tabuľkách:</w:t>
      </w:r>
    </w:p>
    <w:tbl>
      <w:tblPr>
        <w:tblW w:w="1006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0"/>
        <w:gridCol w:w="960"/>
        <w:gridCol w:w="960"/>
        <w:gridCol w:w="960"/>
        <w:gridCol w:w="960"/>
      </w:tblGrid>
      <w:tr w:rsidR="00302880" w:rsidRPr="00071C5F" w:rsidTr="00302880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both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 xml:space="preserve">Text položky (€) 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 w:rsidR="004E7CB6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 w:rsidR="004E7CB6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</w:tcPr>
          <w:p w:rsidR="00302880" w:rsidRPr="00086392" w:rsidRDefault="00302880" w:rsidP="00B3011E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 w:rsidR="004E7CB6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E79B5" w:rsidRDefault="00302880" w:rsidP="003B16C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0E79B5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201</w:t>
            </w:r>
            <w:r w:rsidR="005702A8" w:rsidRPr="000E79B5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7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 MAJETOK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r.2+r.33+r.74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1 936 315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2 246 356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1 949 279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0E79B5" w:rsidRDefault="000E79B5" w:rsidP="003C36D5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0E79B5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2 231 432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NEOBEŽNÝ MAJETOK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r.3+r.11+r.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223 224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380 337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361 989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5702A8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  <w:r w:rsidR="003C36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2 411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OBÝ NEHMOTNÝ MAJETOK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r.4 až r.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Aktivované náklady na vývoj (012) -/072,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Softvér (013) -/073,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Oceniteľné práva (014) -/074,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proofErr w:type="spellStart"/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Goodwill</w:t>
            </w:r>
            <w:proofErr w:type="spellEnd"/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(015) -/075,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Ostatný dlhodobý nehmotný majetok (019, 01X) -/079, 07X,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Obstarávaný dlhodobý nehmotný majetok (041) -093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Poskytnuté preddavky na dlhodobý nehmotný majetok (051) -095A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HODOBÝ HMOTNÝ MAJETOK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r.12 až r.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223 224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380 337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361 989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0E79B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312 411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Pozemky (031) -092A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Stavby (021) -/081, 092A/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Samostatné hnuteľné veci a súbory hnuteľných vecí (022) -/082, 092A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137 414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350 197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295 363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5702A8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299 937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Pestovateľské celky trvalých porastov (025) -/085, 092A/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Základné stádo a ťažné zvieratá (026) -/086, 092A/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Ostatný dlhodobý hmotný majetok (029, 02X, 032) -/089, 08X, 092A/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Obstarávaný dlhodobý hmotný majetok (042) -094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58 992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17 148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66 626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5702A8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12 474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Poskytnuté preddavky na dlhodobý hmotný majetok (052) -095A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26 818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12 992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Opravná položka k nadobudnutému majetku (+/-097) +/-098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DOBÝ FINANČNÝ MAJETOK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r.22 až r.32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Podielové cenné papiere a podiely v dcérskej účtovnej jednotke (061)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Podielové cenné papiere a podiely v spoločnosti s podstatným vplyvom (062)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dlhodobé cenné papiere a podiely (063, 065)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Pôžičky účtovnej jednotke v konsolidovanom celku (066A)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Ostatný dlhodobý finančný majetok (067A, 069, 06XA)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Pôžičky s dobou splatnosti najviac jeden rok (066A, 067A, 06XA) -096A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Obstarávaný dlhodobý finančný majetok (043)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Poskytnuté preddavky na dlhodobý finančný majetok (053) -095A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OBEŽNÝ MAJETOK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r.34+r.41+r.53+r.66+r.71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1 711 364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1 863 989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1 579 879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5702A8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</w:t>
            </w:r>
            <w:r w:rsidR="003C36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10 </w:t>
            </w:r>
            <w:r w:rsidR="003C36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64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ZÁSOBY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r.35 až r.40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734 742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937 557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549 956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5702A8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801 808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Materiál (112, 119, 11X) -/191, 19X/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324 820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463 778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330 438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5702A8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363 241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Nedokončená výroba a polotovary (121, 122, 12X) -/192, 193, 19X/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73 599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136 289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57 763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5702A8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131 266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Výrobky (123) -194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283 295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301 228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119 136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5702A8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184 529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Zvieratá (124) -195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Tovar (132, 13X, 139) -/196, 19X/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5702A8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3 828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Poskytnuté preddavky na zásoby (314A)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53 028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36 262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42 619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5702A8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118 944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DLHODOBÉ POHĽADÁVKY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r.42+r.46 až r.52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67 353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74 056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70 200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5702A8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29 243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z obchodného styku (311A, 312A, 313A, 314A, 315A, 31XA)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voči dcérskej účtovnej jednotke a materskej účtovnej jednotke (351A)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pohľadávky v rámci konsolidovaného celku (351A)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voči spoločníkom, členom a združeniu (354A, 355A, 358A, 35XA)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Iné pohľadávky (335A, 33XA, 371A, 373A, 374A, 375A, 376A, 378A)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Odložená daňová pohľadávka (481A)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67 353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74 056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70 200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5702A8" w:rsidP="005702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29 243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KRÁTKODOBÉ POHĽADÁVKY súčet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r.54+r.58 až r.65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760 691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803 451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904 228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5702A8" w:rsidP="003C36D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1 049 187</w:t>
            </w:r>
          </w:p>
        </w:tc>
      </w:tr>
      <w:tr w:rsidR="003C36D5" w:rsidRPr="00D113A8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Pohľadávky z obchodného styku súčet (r.55 až r.57)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645 554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689 802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791 327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5702A8" w:rsidP="005702A8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1 010 5</w:t>
            </w:r>
            <w:r w:rsidR="003C36D5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7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8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z obchodného styku (311A, 312A, 313A, 314A, 315A, 31XA)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645 554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689 802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791 327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</w:t>
            </w:r>
            <w:r w:rsidR="005702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010 5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</w:t>
            </w:r>
            <w:r w:rsidR="005702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</w:t>
            </w: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voči dcérskej účtovnej jednotke a materskej účtovnej jednotke (351A)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pohľadávky v rámci konsolidovaného celku (351A)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voči spoločníkom, členom a združeniu (354A, 355A, 358A, 35XA, 398A)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3C36D5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C36D5" w:rsidRPr="00D113A8" w:rsidRDefault="003C36D5" w:rsidP="003C36D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Sociálne poistenie (336)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C36D5" w:rsidRPr="00D113A8" w:rsidRDefault="003C36D5" w:rsidP="003C36D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4E7CB6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D113A8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Daňové pohľadávky (341, 342, 343, 345, 346, 347)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115 035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113 649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112 349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5702A8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38 609</w:t>
            </w:r>
          </w:p>
        </w:tc>
      </w:tr>
      <w:tr w:rsidR="004E7CB6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D113A8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Iné pohľadávky (335A, 33XA, 371A, 373A, 374A, 375A, 376A, 378A)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552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4E7CB6" w:rsidP="005702A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4E7CB6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D113A8" w:rsidRDefault="004E7CB6" w:rsidP="004E7C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FINANČNÉ ÚČTY súčet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r.72+r.73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148 578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48 925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55 495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5702A8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30 726</w:t>
            </w:r>
            <w:r w:rsidR="004E7CB6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</w:tr>
      <w:tr w:rsidR="004E7CB6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D113A8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Peniaze (211, 213, 21X)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1 343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969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5702A8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761</w:t>
            </w:r>
          </w:p>
        </w:tc>
      </w:tr>
      <w:tr w:rsidR="004E7CB6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D113A8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Účty v bankách (221A, 22X +/-261)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147 235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48 792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54 526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5702A8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29 965</w:t>
            </w:r>
          </w:p>
        </w:tc>
      </w:tr>
      <w:tr w:rsidR="004E7CB6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D113A8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Účty v bankách s dobou viazanosti dlhšou ako jeden rok (22XA)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4E7CB6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D113A8" w:rsidRDefault="004E7CB6" w:rsidP="004E7C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ČASOVÉ ROZLÍŠENIE (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r.75 až r.78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1 727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2 030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7 411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5702A8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8 057</w:t>
            </w:r>
          </w:p>
        </w:tc>
      </w:tr>
      <w:tr w:rsidR="004E7CB6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D113A8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Náklady budúcich období (381, 382)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1 727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2 030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7 411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5702A8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8 057</w:t>
            </w:r>
          </w:p>
        </w:tc>
      </w:tr>
      <w:tr w:rsidR="004E7CB6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D113A8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Príjmy budúcich období (385)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D113A8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</w:tbl>
    <w:p w:rsidR="004A6670" w:rsidRPr="00D113A8" w:rsidRDefault="004A6670" w:rsidP="00DD63D8">
      <w:pPr>
        <w:spacing w:line="360" w:lineRule="auto"/>
        <w:jc w:val="both"/>
        <w:rPr>
          <w:rFonts w:ascii="Arial" w:hAnsi="Arial" w:cs="Arial"/>
          <w:color w:val="646464"/>
          <w:sz w:val="16"/>
          <w:szCs w:val="16"/>
          <w:lang w:val="sk-SK"/>
        </w:rPr>
      </w:pPr>
    </w:p>
    <w:p w:rsidR="005E2C21" w:rsidRPr="00B62C38" w:rsidRDefault="005E2C21" w:rsidP="00DD63D8">
      <w:pPr>
        <w:spacing w:line="360" w:lineRule="auto"/>
        <w:jc w:val="both"/>
        <w:rPr>
          <w:rFonts w:ascii="Arial" w:hAnsi="Arial" w:cs="Arial"/>
          <w:color w:val="646464"/>
          <w:sz w:val="16"/>
          <w:szCs w:val="16"/>
          <w:lang w:val="sk-SK"/>
        </w:rPr>
      </w:pPr>
    </w:p>
    <w:tbl>
      <w:tblPr>
        <w:tblW w:w="1006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0"/>
        <w:gridCol w:w="960"/>
        <w:gridCol w:w="960"/>
        <w:gridCol w:w="960"/>
        <w:gridCol w:w="960"/>
      </w:tblGrid>
      <w:tr w:rsidR="004E7CB6" w:rsidRPr="00086392" w:rsidTr="00302880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4E7CB6" w:rsidRPr="00086392" w:rsidRDefault="004E7CB6" w:rsidP="004E7CB6">
            <w:pPr>
              <w:jc w:val="both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 xml:space="preserve">Text položky (€) 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4E7CB6" w:rsidRPr="00086392" w:rsidRDefault="004E7CB6" w:rsidP="004E7CB6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4E7CB6" w:rsidRPr="00086392" w:rsidRDefault="004E7CB6" w:rsidP="004E7CB6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</w:tcPr>
          <w:p w:rsidR="004E7CB6" w:rsidRPr="00086392" w:rsidRDefault="004E7CB6" w:rsidP="004E7CB6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4E7CB6" w:rsidRPr="00086392" w:rsidRDefault="004E7CB6" w:rsidP="004E7CB6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 w:rsidR="00490007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7</w:t>
            </w:r>
          </w:p>
        </w:tc>
      </w:tr>
      <w:tr w:rsidR="004E7CB6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VLASTNÉ IMANIE A ZÁVÄZKY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r.80+r.101+r.14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1 936 315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2 246 356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1 949 279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90007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2 231 432</w:t>
            </w:r>
          </w:p>
        </w:tc>
      </w:tr>
      <w:tr w:rsidR="004E7CB6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VLASTNÉ IMANIE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r.81+r.85+r.86+r.87+r.90+r.93+r.97+r.100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1 121 750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933 782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917 358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0E79B5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E79B5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8</w:t>
            </w:r>
            <w:r w:rsidR="00490007" w:rsidRPr="000E79B5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5</w:t>
            </w:r>
            <w:r w:rsidRPr="000E79B5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4</w:t>
            </w:r>
            <w:r w:rsidR="00490007" w:rsidRPr="000E79B5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157</w:t>
            </w:r>
          </w:p>
        </w:tc>
      </w:tr>
      <w:tr w:rsidR="004E7CB6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ZÁKLADNÉ IMANIE súčet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r.82 až r.84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450 000</w:t>
            </w:r>
          </w:p>
        </w:tc>
      </w:tr>
      <w:tr w:rsidR="004E7CB6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Základné imanie (411 alebo +/-491)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450 000</w:t>
            </w:r>
          </w:p>
        </w:tc>
      </w:tr>
      <w:tr w:rsidR="004E7CB6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Zmena základného imania (+/-419)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4E7CB6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Emisné ážio (412)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4E7CB6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Ostatné kapitálové fondy (413)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2 684 835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2 684 835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2 684 835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2 684 835</w:t>
            </w:r>
          </w:p>
        </w:tc>
      </w:tr>
      <w:tr w:rsidR="004E7CB6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Zákonné rezervné fondy r.88+r.89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712 805</w:t>
            </w:r>
          </w:p>
        </w:tc>
      </w:tr>
      <w:tr w:rsidR="004E7CB6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Zákonný rezervný fond a nedeliteľný fond (417A, 418,421A,422)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0E79B5" w:rsidRDefault="004E7CB6" w:rsidP="000E79B5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E79B5">
              <w:rPr>
                <w:rFonts w:ascii="Arial" w:hAnsi="Arial" w:cs="Arial"/>
                <w:sz w:val="16"/>
                <w:szCs w:val="16"/>
                <w:lang w:val="sk-SK"/>
              </w:rPr>
              <w:t>712 80</w:t>
            </w:r>
            <w:r w:rsidR="000E79B5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0E79B5" w:rsidRDefault="004E7CB6" w:rsidP="004E7CB6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E79B5">
              <w:rPr>
                <w:rFonts w:ascii="Arial" w:hAnsi="Arial" w:cs="Arial"/>
                <w:sz w:val="16"/>
                <w:szCs w:val="16"/>
                <w:lang w:val="sk-SK"/>
              </w:rPr>
              <w:t>712 805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0E79B5" w:rsidRDefault="004E7CB6" w:rsidP="000E79B5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E79B5">
              <w:rPr>
                <w:rFonts w:ascii="Arial" w:hAnsi="Arial" w:cs="Arial"/>
                <w:sz w:val="16"/>
                <w:szCs w:val="16"/>
                <w:lang w:val="sk-SK"/>
              </w:rPr>
              <w:t>712 80</w:t>
            </w:r>
            <w:r w:rsidR="000E79B5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0E79B5" w:rsidRDefault="004E7CB6" w:rsidP="000E79B5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E79B5">
              <w:rPr>
                <w:rFonts w:ascii="Arial" w:hAnsi="Arial" w:cs="Arial"/>
                <w:sz w:val="16"/>
                <w:szCs w:val="16"/>
                <w:lang w:val="sk-SK"/>
              </w:rPr>
              <w:t>712 80</w:t>
            </w:r>
            <w:r w:rsidR="000E79B5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</w:tr>
      <w:tr w:rsidR="004E7CB6" w:rsidRPr="008F22FD" w:rsidTr="00CB616C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OSTATNÉ FONDY ZO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ZISKU súčet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r.91 + r.92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</w:tr>
      <w:tr w:rsidR="004E7CB6" w:rsidRPr="008F22FD" w:rsidTr="00CB616C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Štatutárne fondy (423,42x)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4E7CB6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fondy (427,42x)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4E7CB6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SPODÁRENIA MINULÝCH ROKOV 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r.98 + r.99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-2 605 397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-2 725 891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-2 913 857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90007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-2 930 283</w:t>
            </w:r>
          </w:p>
        </w:tc>
      </w:tr>
      <w:tr w:rsidR="004E7CB6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Nerozdelený zisk minulých rokov (428)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154 697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154 697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154 697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154 697</w:t>
            </w:r>
          </w:p>
        </w:tc>
      </w:tr>
      <w:tr w:rsidR="004E7CB6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Neuhradená strata minulých rokov (/-/429)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-2 760 094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-2 880 588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-3 068 554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90007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-3 084 980</w:t>
            </w:r>
          </w:p>
        </w:tc>
      </w:tr>
      <w:tr w:rsidR="004E7CB6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NIA ZA ÚČTOVNÉ OBDOBIE /+-/ 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r.01-(r.81+r.85+r.86+r.87+r.90+r.93+r.97+r.101+r.141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-120 493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-187 967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-16 425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90007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-63 200</w:t>
            </w:r>
          </w:p>
        </w:tc>
      </w:tr>
      <w:tr w:rsidR="004E7CB6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ZÁVÄZKY 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r.102+r.118+r.121+r.122+r.136+r.139+r.140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814 565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1 312 574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1 031 921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90007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1 377 275</w:t>
            </w:r>
          </w:p>
        </w:tc>
      </w:tr>
      <w:tr w:rsidR="004E7CB6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DLHODOBÉ ZÁ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VÄZKY súčet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r.103 + r.107 až r.117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1 817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2 547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3 319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90007" w:rsidP="004E7C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4 304</w:t>
            </w:r>
          </w:p>
        </w:tc>
      </w:tr>
      <w:tr w:rsidR="004E7CB6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z obchodného styku voči prepojeným účtovným jednotkám (321A,475A,476A)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4E7CB6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záväzky z obchodného styku (321A,475A,476A)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4E7CB6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záväzky voči prepojeným účtovným jednotkám (471A,47XA)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4E7CB6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záväzky v rámci podielovej účasti okrem záväzkov voči prepojeným účtovným jednotkám (471A,47XA)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4E7CB6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Dlhodobé prijaté preddavky (475A)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4E7CB6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Dlhodobé zmenky na úhradu (478A)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4E7CB6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Vydané dlhopisy (473A /-/255A)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CB6" w:rsidRPr="008F22FD" w:rsidRDefault="004E7CB6" w:rsidP="004E7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707E2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zo sociálneho fondu (472)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1 817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2 547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3 319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490007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4 304</w:t>
            </w:r>
          </w:p>
        </w:tc>
      </w:tr>
      <w:tr w:rsidR="00F707E2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Iné dlhodobé záväzky (336A, 372A, 474A, 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707E2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Odložený daňový záväzok (481A)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707E2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KRÁTK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ODOBÉ ZÁVÄZKY súčet (r.123 + r.127 až r.135)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792 014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1 287 204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986 366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490007" w:rsidP="0049000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1 338 330</w:t>
            </w:r>
          </w:p>
        </w:tc>
      </w:tr>
      <w:tr w:rsidR="00F707E2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650D18" w:rsidRDefault="00F707E2" w:rsidP="00F707E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Záväzky z obchodného styku súčet (r.124 až r.126)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300 153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314 830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429 960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490007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435 55</w:t>
            </w:r>
            <w:r w:rsidR="00F707E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F707E2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záväzky z obchodného styku (321A, 322A, 324A, 325A, 326A,32X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, 475A,476A, 478A, 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300 153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314 830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429 960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490007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435 55</w:t>
            </w:r>
            <w:r w:rsidR="00F707E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F707E2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voči dcérskej účtovnej jednotke a materskej účtovnej jednotke (361A, 471A)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707E2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záväzky v rámci podielovej účasti okrem záväzkov voči prepojeným účtovným jednotkám (361A, 36XA, 471A, 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428 986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877 662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493 247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490007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847 300</w:t>
            </w:r>
          </w:p>
        </w:tc>
      </w:tr>
      <w:tr w:rsidR="00F707E2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voči spoločníkom a združeniu (364, 365, 366, 367, 368, 398A, 478A, 479A)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707E2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voči zamestnancom (331, 333, 33X, 479A)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22 632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29 094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26 044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490007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27 237</w:t>
            </w:r>
          </w:p>
        </w:tc>
      </w:tr>
      <w:tr w:rsidR="00F707E2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zo sociálneho poistenia (336A)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16 485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36 404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19 672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490007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20 067</w:t>
            </w:r>
          </w:p>
        </w:tc>
      </w:tr>
      <w:tr w:rsidR="00F707E2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Daňové záväzky a dotácie (341, 342, 343, 345, 346, 347, 34X)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23 225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13 554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7 574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490007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7 544</w:t>
            </w:r>
          </w:p>
        </w:tc>
      </w:tr>
      <w:tr w:rsidR="00F707E2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Iné záväzky (372A, 373A, 377A, 379A, 474A, 479A, 47X)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533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15 660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9 869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490007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632</w:t>
            </w:r>
          </w:p>
        </w:tc>
      </w:tr>
      <w:tr w:rsidR="00F707E2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KRÁTKODOBÉ REZERVY  r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.137 + r.138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20 734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22 823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40 363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490007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32 842</w:t>
            </w:r>
          </w:p>
        </w:tc>
      </w:tr>
      <w:tr w:rsidR="00F707E2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Zákonné rezervy (323A,451A)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20 734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22 823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40 363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490007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32</w:t>
            </w:r>
            <w:r w:rsidR="000E79B5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842</w:t>
            </w:r>
          </w:p>
        </w:tc>
      </w:tr>
      <w:tr w:rsidR="00F707E2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rezervy (323A, 32X,459A,45XA)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707E2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bankové úvery (221A, 231, 232, 23X, 461A, 46XA)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1 873</w:t>
            </w: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490007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1 799</w:t>
            </w:r>
          </w:p>
        </w:tc>
      </w:tr>
      <w:tr w:rsidR="00F707E2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Krátkodobé finančné výpomoci (241, 249, 24X, 473A, /-/255A)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707E2" w:rsidRPr="008F22FD" w:rsidTr="00302880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ČASOVÉ ROZLÍŠENIE súčet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r.142 až r.145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707E2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Výdavky budúcich období dlhodobé (383A)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707E2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Výdavky budúcich období krátkodobé (383A)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F707E2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 budúcich období dlhodobé(384A)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F707E2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 budúcich období krátkodobé (384A)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22FD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</w:tbl>
    <w:p w:rsidR="001C40F7" w:rsidRPr="008F22FD" w:rsidRDefault="001C40F7" w:rsidP="00DD63D8">
      <w:pPr>
        <w:spacing w:line="360" w:lineRule="auto"/>
        <w:jc w:val="both"/>
        <w:rPr>
          <w:color w:val="646464"/>
          <w:sz w:val="16"/>
          <w:szCs w:val="16"/>
          <w:lang w:val="sk-SK"/>
        </w:rPr>
      </w:pPr>
    </w:p>
    <w:p w:rsidR="00B21C21" w:rsidRDefault="00B21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B21C21" w:rsidRDefault="00B21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5E2C21" w:rsidRDefault="005E2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5E2C21" w:rsidRDefault="005E2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B21C21" w:rsidRDefault="00B21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C76B54" w:rsidRDefault="00C76B54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tbl>
      <w:tblPr>
        <w:tblW w:w="1006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0"/>
        <w:gridCol w:w="960"/>
        <w:gridCol w:w="960"/>
        <w:gridCol w:w="960"/>
        <w:gridCol w:w="960"/>
      </w:tblGrid>
      <w:tr w:rsidR="00F707E2" w:rsidRPr="005C0BD4" w:rsidTr="00302880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F707E2" w:rsidRPr="005C0BD4" w:rsidRDefault="00F707E2" w:rsidP="00F707E2">
            <w:pPr>
              <w:jc w:val="both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lastRenderedPageBreak/>
              <w:t>Text položky (€)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F707E2" w:rsidRPr="005C0BD4" w:rsidRDefault="00F707E2" w:rsidP="00F707E2">
            <w:pPr>
              <w:jc w:val="center"/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201</w:t>
            </w:r>
            <w:r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F707E2" w:rsidRPr="005C0BD4" w:rsidRDefault="00F707E2" w:rsidP="00F707E2">
            <w:pPr>
              <w:jc w:val="center"/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201</w:t>
            </w:r>
            <w:r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</w:tcPr>
          <w:p w:rsidR="00F707E2" w:rsidRPr="005C0BD4" w:rsidRDefault="00F707E2" w:rsidP="00F707E2">
            <w:pPr>
              <w:jc w:val="center"/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201</w:t>
            </w:r>
            <w:r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F707E2" w:rsidRPr="005C0BD4" w:rsidRDefault="00F707E2" w:rsidP="00F707E2">
            <w:pPr>
              <w:jc w:val="center"/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201</w:t>
            </w:r>
            <w:r w:rsidR="006A3515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7</w:t>
            </w: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CD3F17" w:rsidRDefault="00F707E2" w:rsidP="00F707E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CD3F1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Čistý obrat (časť účt.tr.6 podľa zákona)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3 969 284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4 005 090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4 711 827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4 742 334</w:t>
            </w: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CD3F17" w:rsidRDefault="00F707E2" w:rsidP="00F707E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CD3F1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Výnosy z hospodárskej činnosti spolu súčet (r.03 až r.09)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6F6D19" w:rsidRDefault="00F707E2" w:rsidP="00F707E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6F6D19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4 058 722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6F6D19" w:rsidRDefault="00F707E2" w:rsidP="00F707E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4 093 045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6F6D19" w:rsidRDefault="00F707E2" w:rsidP="00F707E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4 463 648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6F6D19" w:rsidRDefault="007C1BFC" w:rsidP="00F707E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4 895 810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Tržby z predaja tovaru (604,607)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119 504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75 143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82 103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102 119</w:t>
            </w: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Tržby z predaja vlastných výrobkov (601)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3 826 09</w:t>
            </w: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3 908 711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4 600 362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4 582 944</w:t>
            </w: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Tržby z predaja služieb (602,606)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23 686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21 236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29 362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57 </w:t>
            </w:r>
            <w:r w:rsidR="00F707E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</w:t>
            </w: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Zmeny stavu vnútroorganizačných zásob (+/- 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. 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sk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. 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83 638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84 630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-253 804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143 235</w:t>
            </w: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Aktivácia (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. 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sk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. 62)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Tržby z predaja dlhodobého nehmotného majetku, dlhodobého hmotného majetku a materiálu (641,642)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3 930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3 853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4 963</w:t>
            </w: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výnosy z hospodárskej činnosti (644,645,646,648,655,657)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1 353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3 023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1 772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5 278</w:t>
            </w: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8F1392" w:rsidRDefault="00F707E2" w:rsidP="00F707E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Náklady na hospodársku činnosť spolu r.11+r.12+r.13+r.14+r.15+r.20+r.21+r.24+r.25+r.26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6F6D19" w:rsidRDefault="00F707E2" w:rsidP="00F707E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6F6D19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4 182 552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6F6D19" w:rsidRDefault="00F707E2" w:rsidP="00F707E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4 279 525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6F6D19" w:rsidRDefault="00F707E2" w:rsidP="00F707E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4 468 746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6F6D19" w:rsidRDefault="007C1BFC" w:rsidP="00F707E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4 889 883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Náklady vynaložené na obstar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anie predaného tovaru (504, 507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93 594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58 299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63 690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83 691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1392" w:rsidRDefault="00F707E2" w:rsidP="00F707E2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Spotreba materiálu, energie a ostatných neskladovateľných dodávok (501,502,503)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2 705 732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2 793 922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2 942 884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7C1BFC" w:rsidP="00F707E2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3 373 071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8F1392" w:rsidRDefault="00F707E2" w:rsidP="00F707E2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Opravné položky k zásobám (+/-)(505)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-7 273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1184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9 543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7C1BFC" w:rsidP="00F707E2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-19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Služby (účtovná skupina 51)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668 789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738 871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750 335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FD5753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669 019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Osobné náklady (r.16 až r.19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]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584 784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603 459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617 823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664 554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Mzdové náklady (521, 522)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415 363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26 090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435 833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471 316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Odmeny členom orgánov spoločnosti a družstva (523)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Náklady na sociálne poistenie (524, 525, 526)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147 197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152 422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157 819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171 823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Sociálne náklady (527, 528)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22 224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24 947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24 171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21 415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Dane a poplatky (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. 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sk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. 53)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1 579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1 425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1 432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896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Odpisy a opravné položky k dlhodobému nehmotnému majetku a dlh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odobému hmotnému majetku (r.22+r.23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116 479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47 537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64 784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76 834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Odpis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y dlhodobého nehmotného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majetku a dlh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odobému hmotnému majetku (551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116 479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47 537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64 784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76 834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pravné položky k dlhodobému 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nehmotnému majetku a dlhodobému hmotnému majetku (+/-) (553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Zostatková cena predaného dlhodobého majetku a predaného materiálu (541, 542)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810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5 178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Opravné polož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k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y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k pohľadávkam (+-547)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-849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17 631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416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7C1BFC" w:rsidP="007C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-1 472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náklady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na hospodársku činnosť (543,544,545,546,548,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549, 555, 557)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19 330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17 196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FD5753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17 038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FD5753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18 131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z hospodárskej činnosti (+/-) (r.02-r.10)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-123 830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-186 480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-5 098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7C1BFC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5 927</w:t>
            </w: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2402D1" w:rsidRDefault="00F707E2" w:rsidP="00F707E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Pridaná hodnota (r.03+r.04+r.05+r.06+r.07)-(r.11+r.12+r.13+r.14)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2402D1" w:rsidRDefault="00F707E2" w:rsidP="00F707E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592 597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2402D1" w:rsidRDefault="00F707E2" w:rsidP="00F707E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497 444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2402D1" w:rsidRDefault="00F707E2" w:rsidP="00F707E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691 580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2402D1" w:rsidRDefault="007C1BFC" w:rsidP="00F707E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759 807</w:t>
            </w: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2402D1" w:rsidRDefault="00F707E2" w:rsidP="00F707E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Výnosy z finančnej činnosti spolu r.30+r.31+r.35+r.39+r.42+r.43+r.44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2402D1" w:rsidRDefault="00F707E2" w:rsidP="00F707E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827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2402D1" w:rsidRDefault="00F707E2" w:rsidP="00F707E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6 665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2402D1" w:rsidRDefault="00F707E2" w:rsidP="00F707E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1 603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2402D1" w:rsidRDefault="007C1BFC" w:rsidP="00F707E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17</w:t>
            </w: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Tržby z predaja cenných papierov a podielov (661)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Predané cenné papiere a podiely (561)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 Z DLH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ODOBÉHO FINANČNÉHO MAJETKU (r.32 až r.34)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z cenných papierov a podielov od prepojených účtovných jednotiek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(665A)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Výnosy z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cenných papierov a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 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podielov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v podielovej účasti okrem výnosov prepojených účtovných jednotiek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(665A)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výnosy z cenných papierov a podielov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(665A)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 z krátkodobého finančného majetku súčet (r.36 až r.38)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Výnosy z krátkodobého finančného majetku 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od prepojených účtovných jednotiek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(666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Výnosy z krátkodobého finančného majetku 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v podielovej účasti okrem výnosov prepojených účtovných jednotiek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(666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výnosy z krátkodobého finančného majetku (666A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Výnosové úroky (r.40+ r.41)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</w:t>
            </w: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F707E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Výnosové úroky od prepojených účtovných jednotiek (662A)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v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ýnosové úroky (662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Kurzové zisky (663)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6 665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1 603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17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 z precenenia cenných papierov a výnosy z derivátových operácií (664,667)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výnosy z finančnej činnosti (668)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F707E2" w:rsidRPr="00DE5536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DE5536" w:rsidRDefault="00F707E2" w:rsidP="00F707E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Náklady na finančnú činnosť spolu r.46+r.47+r.48+r.49+r.52+r.53+r.54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DE5536" w:rsidRDefault="00F707E2" w:rsidP="00F707E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13 671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DE5536" w:rsidRDefault="00F707E2" w:rsidP="00F707E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11 975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DE5536" w:rsidRDefault="00F707E2" w:rsidP="00F707E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6 195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DE5536" w:rsidRDefault="007C1BFC" w:rsidP="00F707E2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25 306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Nákladové úroky (r.50+r.51)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2 565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1 200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1 103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1 192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Nákladové úroky na prepojené účtovné jednotky (562A)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nákladové úroky (562A)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2 565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1 200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1 103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1 192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Kurzové straty (563)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8 655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7 496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1 698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20 189</w:t>
            </w:r>
          </w:p>
        </w:tc>
      </w:tr>
      <w:tr w:rsidR="00F707E2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náklady na finančnú činnosť (568, 569)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2 </w:t>
            </w: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3 279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3 394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3 925</w:t>
            </w:r>
          </w:p>
        </w:tc>
      </w:tr>
      <w:tr w:rsidR="00F707E2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z finančnej činnosti (+/-) (r.29-r.45)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-12 844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-5 310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-4 592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7C1BFC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-25 289</w:t>
            </w:r>
          </w:p>
        </w:tc>
      </w:tr>
      <w:tr w:rsidR="00F707E2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za účtovné obdobie pred zdanením (+/-) (r.27+r.55)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-136 674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-191 790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-9 690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7C1BFC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-19 362</w:t>
            </w:r>
          </w:p>
        </w:tc>
      </w:tr>
      <w:tr w:rsidR="00F707E2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Daň z príjmov (r.58+r.59)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-16 181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-3 823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6 735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43 838</w:t>
            </w:r>
          </w:p>
        </w:tc>
      </w:tr>
      <w:tr w:rsidR="00F707E2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Daň z príjmov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splatná (591, 595)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2 880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2 880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2 880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2 880</w:t>
            </w:r>
          </w:p>
        </w:tc>
      </w:tr>
      <w:tr w:rsidR="00F707E2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Daň z príjmov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odložená (+/-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)(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592)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-19 061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-6 703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3 855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7C1BFC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40 958</w:t>
            </w:r>
          </w:p>
        </w:tc>
      </w:tr>
      <w:tr w:rsidR="00F707E2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Prevod podielov na výsledku hospodárenia spoločníkom (+/-596)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F707E2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07E2" w:rsidRPr="005C0BD4" w:rsidRDefault="00F707E2" w:rsidP="00F707E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za účtovné obdobie po zdanení (+/-) (r.56-r.</w:t>
            </w:r>
            <w:r w:rsidRPr="005C0B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58-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r.60)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-120 493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-187 967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07E2" w:rsidRPr="005C0BD4" w:rsidRDefault="00F707E2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-16 425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7E2" w:rsidRPr="005C0BD4" w:rsidRDefault="007C1BFC" w:rsidP="00F707E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-63 200</w:t>
            </w:r>
          </w:p>
        </w:tc>
      </w:tr>
    </w:tbl>
    <w:p w:rsidR="001C40F7" w:rsidRDefault="001C40F7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1C40F7" w:rsidRDefault="001C40F7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616B8" w:rsidRDefault="002616B8" w:rsidP="00006EA1">
      <w:pPr>
        <w:autoSpaceDE w:val="0"/>
        <w:autoSpaceDN w:val="0"/>
        <w:adjustRightInd w:val="0"/>
        <w:rPr>
          <w:color w:val="646464"/>
          <w:sz w:val="12"/>
          <w:szCs w:val="12"/>
          <w:lang w:val="sk-SK"/>
        </w:rPr>
      </w:pPr>
    </w:p>
    <w:p w:rsidR="002616B8" w:rsidRDefault="002616B8" w:rsidP="00006EA1">
      <w:pPr>
        <w:autoSpaceDE w:val="0"/>
        <w:autoSpaceDN w:val="0"/>
        <w:adjustRightInd w:val="0"/>
        <w:rPr>
          <w:color w:val="646464"/>
          <w:sz w:val="12"/>
          <w:szCs w:val="12"/>
          <w:lang w:val="sk-SK"/>
        </w:rPr>
      </w:pPr>
    </w:p>
    <w:p w:rsidR="00006EA1" w:rsidRDefault="00006EA1" w:rsidP="00006EA1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5.</w:t>
      </w:r>
      <w:r w:rsidR="00F40A7B">
        <w:rPr>
          <w:rFonts w:ascii="Arial" w:hAnsi="Arial" w:cs="Arial"/>
          <w:b/>
          <w:bCs/>
          <w:lang w:val="sk-SK"/>
        </w:rPr>
        <w:t xml:space="preserve"> Podnikateľské plány na rok </w:t>
      </w:r>
      <w:r w:rsidR="000D4D41" w:rsidRPr="000D4D41">
        <w:rPr>
          <w:rFonts w:ascii="Arial" w:hAnsi="Arial" w:cs="Arial"/>
          <w:b/>
          <w:bCs/>
          <w:lang w:val="sk-SK"/>
        </w:rPr>
        <w:t>2018</w:t>
      </w:r>
    </w:p>
    <w:p w:rsidR="00006EA1" w:rsidRDefault="00006EA1" w:rsidP="00006EA1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006EA1" w:rsidRDefault="0056547F" w:rsidP="00006EA1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>
        <w:rPr>
          <w:rFonts w:ascii="Arial" w:hAnsi="Arial" w:cs="Arial"/>
          <w:color w:val="646464"/>
          <w:sz w:val="22"/>
          <w:szCs w:val="22"/>
          <w:lang w:val="sk-SK"/>
        </w:rPr>
        <w:t>Spoločnosti sa už niekoľko rokov darí byť</w:t>
      </w:r>
      <w:r w:rsidR="000B62B7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pre svojich </w:t>
      </w:r>
      <w:r w:rsidR="000B62B7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zákazníkov </w:t>
      </w:r>
      <w:r w:rsidR="000B62B7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spoľahlivým </w:t>
      </w:r>
      <w:r w:rsidR="000B62B7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>partnerom a dodávateľom baliacich materiálov, prinášajúcim komple</w:t>
      </w:r>
      <w:r w:rsidR="004D5132">
        <w:rPr>
          <w:rFonts w:ascii="Arial" w:hAnsi="Arial" w:cs="Arial"/>
          <w:color w:val="646464"/>
          <w:sz w:val="22"/>
          <w:szCs w:val="22"/>
          <w:lang w:val="sk-SK"/>
        </w:rPr>
        <w:t xml:space="preserve">xnú ponuku produktov a služieb. </w:t>
      </w:r>
      <w:r w:rsidR="00814BF5">
        <w:rPr>
          <w:rFonts w:ascii="Arial" w:hAnsi="Arial" w:cs="Arial"/>
          <w:color w:val="646464"/>
          <w:sz w:val="22"/>
          <w:szCs w:val="22"/>
          <w:lang w:val="sk-SK"/>
        </w:rPr>
        <w:t>V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>zťah so zákazníkmi,</w:t>
      </w:r>
      <w:r w:rsidR="00814BF5">
        <w:rPr>
          <w:rFonts w:ascii="Arial" w:hAnsi="Arial" w:cs="Arial"/>
          <w:color w:val="646464"/>
          <w:sz w:val="22"/>
          <w:szCs w:val="22"/>
          <w:lang w:val="sk-SK"/>
        </w:rPr>
        <w:t xml:space="preserve"> vybudovaný pravidelnou komunikáciou</w:t>
      </w:r>
      <w:r w:rsidR="00344CC7">
        <w:rPr>
          <w:rFonts w:ascii="Arial" w:hAnsi="Arial" w:cs="Arial"/>
          <w:color w:val="646464"/>
          <w:sz w:val="22"/>
          <w:szCs w:val="22"/>
          <w:lang w:val="sk-SK"/>
        </w:rPr>
        <w:t xml:space="preserve"> a aktuálnymi ponukami, nám pomáha </w:t>
      </w:r>
      <w:r w:rsidR="00814BF5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344CC7">
        <w:rPr>
          <w:rFonts w:ascii="Arial" w:hAnsi="Arial" w:cs="Arial"/>
          <w:color w:val="646464"/>
          <w:sz w:val="22"/>
          <w:szCs w:val="22"/>
          <w:lang w:val="sk-SK"/>
        </w:rPr>
        <w:t>v neustále silnejúcom konkurenčnom prostredí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. </w:t>
      </w:r>
      <w:r w:rsidR="00344CC7">
        <w:rPr>
          <w:rFonts w:ascii="Arial" w:hAnsi="Arial" w:cs="Arial"/>
          <w:color w:val="646464"/>
          <w:sz w:val="22"/>
          <w:szCs w:val="22"/>
          <w:lang w:val="sk-SK"/>
        </w:rPr>
        <w:t>No nielen u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>držanie si dôvery našich</w:t>
      </w:r>
      <w:r w:rsidR="00344CC7">
        <w:rPr>
          <w:rFonts w:ascii="Arial" w:hAnsi="Arial" w:cs="Arial"/>
          <w:color w:val="646464"/>
          <w:sz w:val="22"/>
          <w:szCs w:val="22"/>
          <w:lang w:val="sk-SK"/>
        </w:rPr>
        <w:t xml:space="preserve"> stálych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 zákazníkov je pre nás kľúčové. </w:t>
      </w:r>
      <w:r w:rsidR="00006EA1" w:rsidRPr="000E79B5">
        <w:rPr>
          <w:rFonts w:ascii="Arial" w:hAnsi="Arial" w:cs="Arial"/>
          <w:color w:val="646464"/>
          <w:sz w:val="22"/>
          <w:szCs w:val="22"/>
          <w:lang w:val="sk-SK"/>
        </w:rPr>
        <w:t>V</w:t>
      </w:r>
      <w:r w:rsidR="00F40A7B" w:rsidRPr="000E79B5">
        <w:rPr>
          <w:rFonts w:ascii="Arial" w:hAnsi="Arial" w:cs="Arial"/>
          <w:color w:val="646464"/>
          <w:sz w:val="22"/>
          <w:szCs w:val="22"/>
          <w:lang w:val="sk-SK"/>
        </w:rPr>
        <w:t> </w:t>
      </w:r>
      <w:r w:rsidR="000E79B5" w:rsidRPr="000E79B5">
        <w:rPr>
          <w:rFonts w:ascii="Arial" w:hAnsi="Arial" w:cs="Arial"/>
          <w:color w:val="646464"/>
          <w:sz w:val="22"/>
          <w:szCs w:val="22"/>
          <w:lang w:val="sk-SK"/>
        </w:rPr>
        <w:t>roku 2018</w:t>
      </w:r>
      <w:r w:rsidR="00805F8B" w:rsidRPr="000E79B5">
        <w:rPr>
          <w:rFonts w:ascii="Arial" w:hAnsi="Arial" w:cs="Arial"/>
          <w:sz w:val="22"/>
          <w:szCs w:val="22"/>
          <w:lang w:val="sk-SK"/>
        </w:rPr>
        <w:t>-</w:t>
      </w:r>
      <w:r w:rsidR="00805F8B">
        <w:rPr>
          <w:rFonts w:ascii="Arial" w:hAnsi="Arial" w:cs="Arial"/>
          <w:color w:val="646464"/>
          <w:sz w:val="22"/>
          <w:szCs w:val="22"/>
          <w:lang w:val="sk-SK"/>
        </w:rPr>
        <w:t>2020</w:t>
      </w:r>
      <w:r>
        <w:rPr>
          <w:rFonts w:ascii="Arial" w:hAnsi="Arial" w:cs="Arial"/>
          <w:color w:val="646464"/>
          <w:sz w:val="22"/>
          <w:szCs w:val="22"/>
          <w:lang w:val="sk-SK"/>
        </w:rPr>
        <w:t xml:space="preserve"> plánuje naša spoločnosť </w:t>
      </w:r>
      <w:r w:rsidR="00805F8B">
        <w:rPr>
          <w:rFonts w:ascii="Arial" w:hAnsi="Arial" w:cs="Arial"/>
          <w:color w:val="646464"/>
          <w:sz w:val="22"/>
          <w:szCs w:val="22"/>
          <w:lang w:val="sk-SK"/>
        </w:rPr>
        <w:t>investície</w:t>
      </w:r>
      <w:r w:rsidR="00BE49EB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BE49EB" w:rsidRPr="004D5132">
        <w:rPr>
          <w:rFonts w:ascii="Arial" w:hAnsi="Arial" w:cs="Arial"/>
          <w:color w:val="646464"/>
          <w:sz w:val="22"/>
          <w:szCs w:val="22"/>
          <w:lang w:val="sk-SK"/>
        </w:rPr>
        <w:t xml:space="preserve">do </w:t>
      </w:r>
      <w:r w:rsidR="00805F8B">
        <w:rPr>
          <w:rFonts w:ascii="Arial" w:hAnsi="Arial" w:cs="Arial"/>
          <w:color w:val="646464"/>
          <w:sz w:val="22"/>
          <w:szCs w:val="22"/>
          <w:lang w:val="sk-SK"/>
        </w:rPr>
        <w:t xml:space="preserve">ďalších strojov ako </w:t>
      </w:r>
      <w:proofErr w:type="spellStart"/>
      <w:r w:rsidR="00805F8B">
        <w:rPr>
          <w:rFonts w:ascii="Arial" w:hAnsi="Arial" w:cs="Arial"/>
          <w:color w:val="646464"/>
          <w:sz w:val="22"/>
          <w:szCs w:val="22"/>
          <w:lang w:val="sk-SK"/>
        </w:rPr>
        <w:t>Flexo</w:t>
      </w:r>
      <w:proofErr w:type="spellEnd"/>
      <w:r w:rsidR="00805F8B">
        <w:rPr>
          <w:rFonts w:ascii="Arial" w:hAnsi="Arial" w:cs="Arial"/>
          <w:color w:val="646464"/>
          <w:sz w:val="22"/>
          <w:szCs w:val="22"/>
          <w:lang w:val="sk-SK"/>
        </w:rPr>
        <w:t xml:space="preserve"> potlač 3000mm, strojné zariadenie na výrobu dĺžených pások</w:t>
      </w:r>
      <w:r w:rsidR="00BE49EB" w:rsidRPr="004D5132">
        <w:rPr>
          <w:rFonts w:ascii="Arial" w:hAnsi="Arial" w:cs="Arial"/>
          <w:color w:val="646464"/>
          <w:sz w:val="22"/>
          <w:szCs w:val="22"/>
          <w:lang w:val="sk-SK"/>
        </w:rPr>
        <w:t>, čím budeme schopný rozšíriť škálu ponúkaných produktov.</w:t>
      </w:r>
    </w:p>
    <w:p w:rsidR="0056547F" w:rsidRPr="000B62B7" w:rsidRDefault="0056547F" w:rsidP="00006EA1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>
        <w:rPr>
          <w:rFonts w:ascii="Arial" w:hAnsi="Arial" w:cs="Arial"/>
          <w:color w:val="646464"/>
          <w:sz w:val="22"/>
          <w:szCs w:val="22"/>
          <w:lang w:val="sk-SK"/>
        </w:rPr>
        <w:t>Spoločnosť je držiteľom certifikátu systému riadenia kvality podľa</w:t>
      </w:r>
      <w:r w:rsidR="008C31FD">
        <w:rPr>
          <w:rFonts w:ascii="Arial" w:hAnsi="Arial" w:cs="Arial"/>
          <w:color w:val="646464"/>
          <w:sz w:val="22"/>
          <w:szCs w:val="22"/>
          <w:lang w:val="sk-SK"/>
        </w:rPr>
        <w:t xml:space="preserve"> normy EN</w:t>
      </w:r>
      <w:r>
        <w:rPr>
          <w:rFonts w:ascii="Arial" w:hAnsi="Arial" w:cs="Arial"/>
          <w:color w:val="646464"/>
          <w:sz w:val="22"/>
          <w:szCs w:val="22"/>
          <w:lang w:val="sk-SK"/>
        </w:rPr>
        <w:t xml:space="preserve"> ISO</w:t>
      </w:r>
      <w:r w:rsidR="008C31FD">
        <w:rPr>
          <w:rFonts w:ascii="Arial" w:hAnsi="Arial" w:cs="Arial"/>
          <w:color w:val="646464"/>
          <w:sz w:val="22"/>
          <w:szCs w:val="22"/>
          <w:lang w:val="sk-SK"/>
        </w:rPr>
        <w:t xml:space="preserve"> 9001:2008, </w:t>
      </w:r>
      <w:proofErr w:type="spellStart"/>
      <w:r w:rsidR="008C31FD">
        <w:rPr>
          <w:rFonts w:ascii="Arial" w:hAnsi="Arial" w:cs="Arial"/>
          <w:color w:val="646464"/>
          <w:sz w:val="22"/>
          <w:szCs w:val="22"/>
          <w:lang w:val="sk-SK"/>
        </w:rPr>
        <w:t>cerfikátu</w:t>
      </w:r>
      <w:proofErr w:type="spellEnd"/>
      <w:r w:rsidR="008C31FD">
        <w:rPr>
          <w:rFonts w:ascii="Arial" w:hAnsi="Arial" w:cs="Arial"/>
          <w:color w:val="646464"/>
          <w:sz w:val="22"/>
          <w:szCs w:val="22"/>
          <w:lang w:val="sk-SK"/>
        </w:rPr>
        <w:t xml:space="preserve"> environmentálneho manažérskeho systému podľa normy</w:t>
      </w:r>
      <w:r w:rsidR="00B00507">
        <w:rPr>
          <w:rFonts w:ascii="Arial" w:hAnsi="Arial" w:cs="Arial"/>
          <w:color w:val="646464"/>
          <w:sz w:val="22"/>
          <w:szCs w:val="22"/>
          <w:lang w:val="sk-SK"/>
        </w:rPr>
        <w:t xml:space="preserve"> STN EN ISO 14001:2004 a </w:t>
      </w:r>
      <w:proofErr w:type="spellStart"/>
      <w:r w:rsidR="00B00507">
        <w:rPr>
          <w:rFonts w:ascii="Arial" w:hAnsi="Arial" w:cs="Arial"/>
          <w:color w:val="646464"/>
          <w:sz w:val="22"/>
          <w:szCs w:val="22"/>
          <w:lang w:val="sk-SK"/>
        </w:rPr>
        <w:t>cerfi</w:t>
      </w:r>
      <w:r w:rsidR="008C31FD">
        <w:rPr>
          <w:rFonts w:ascii="Arial" w:hAnsi="Arial" w:cs="Arial"/>
          <w:color w:val="646464"/>
          <w:sz w:val="22"/>
          <w:szCs w:val="22"/>
          <w:lang w:val="sk-SK"/>
        </w:rPr>
        <w:t>kátu</w:t>
      </w:r>
      <w:proofErr w:type="spellEnd"/>
      <w:r w:rsidR="008C31FD">
        <w:rPr>
          <w:rFonts w:ascii="Arial" w:hAnsi="Arial" w:cs="Arial"/>
          <w:color w:val="646464"/>
          <w:sz w:val="22"/>
          <w:szCs w:val="22"/>
          <w:lang w:val="sk-SK"/>
        </w:rPr>
        <w:t xml:space="preserve"> bezpečnosti a ochrany zdravia pri práci podľa normy STN OHSAS 18001:2007.</w:t>
      </w:r>
    </w:p>
    <w:p w:rsidR="0056547F" w:rsidRPr="0056547F" w:rsidRDefault="007B7DE4" w:rsidP="000D4D41">
      <w:pPr>
        <w:spacing w:line="360" w:lineRule="auto"/>
        <w:jc w:val="both"/>
        <w:rPr>
          <w:rFonts w:ascii="Arial" w:hAnsi="Arial" w:cs="Arial"/>
          <w:color w:val="646464"/>
          <w:sz w:val="18"/>
          <w:szCs w:val="18"/>
          <w:lang w:val="sk-SK"/>
        </w:rPr>
      </w:pPr>
      <w:r>
        <w:rPr>
          <w:rFonts w:ascii="Arial" w:hAnsi="Arial" w:cs="Arial"/>
          <w:color w:val="646464"/>
          <w:sz w:val="22"/>
          <w:szCs w:val="22"/>
          <w:lang w:val="sk-SK"/>
        </w:rPr>
        <w:t xml:space="preserve">Spoločnosť sa naďalej sústredí aj na zlepšovanie </w:t>
      </w:r>
      <w:proofErr w:type="spellStart"/>
      <w:r>
        <w:rPr>
          <w:rFonts w:ascii="Arial" w:hAnsi="Arial" w:cs="Arial"/>
          <w:color w:val="646464"/>
          <w:sz w:val="22"/>
          <w:szCs w:val="22"/>
          <w:lang w:val="sk-SK"/>
        </w:rPr>
        <w:t>working</w:t>
      </w:r>
      <w:proofErr w:type="spellEnd"/>
      <w:r>
        <w:rPr>
          <w:rFonts w:ascii="Arial" w:hAnsi="Arial" w:cs="Arial"/>
          <w:color w:val="646464"/>
          <w:sz w:val="22"/>
          <w:szCs w:val="22"/>
          <w:lang w:val="sk-SK"/>
        </w:rPr>
        <w:t xml:space="preserve"> kapitálu. </w:t>
      </w:r>
    </w:p>
    <w:p w:rsidR="0056547F" w:rsidRPr="0056547F" w:rsidRDefault="0056547F" w:rsidP="0056547F">
      <w:pPr>
        <w:shd w:val="clear" w:color="auto" w:fill="FFFFFF"/>
        <w:spacing w:before="150" w:line="360" w:lineRule="auto"/>
        <w:rPr>
          <w:rFonts w:ascii="Arial" w:hAnsi="Arial" w:cs="Arial"/>
          <w:color w:val="646464"/>
          <w:sz w:val="18"/>
          <w:szCs w:val="18"/>
          <w:lang w:val="sk-SK"/>
        </w:rPr>
      </w:pPr>
    </w:p>
    <w:p w:rsidR="00993DAA" w:rsidRPr="00997830" w:rsidRDefault="00993DAA" w:rsidP="00993DAA">
      <w:pPr>
        <w:rPr>
          <w:rFonts w:ascii="Arial" w:hAnsi="Arial" w:cs="Arial"/>
          <w:b/>
          <w:bCs/>
        </w:rPr>
      </w:pPr>
      <w:r w:rsidRPr="00997830">
        <w:rPr>
          <w:rFonts w:ascii="Arial" w:hAnsi="Arial" w:cs="Arial"/>
          <w:b/>
          <w:bCs/>
        </w:rPr>
        <w:t xml:space="preserve">6. </w:t>
      </w:r>
      <w:proofErr w:type="spellStart"/>
      <w:r w:rsidRPr="000D4D41">
        <w:rPr>
          <w:rFonts w:ascii="Arial" w:hAnsi="Arial" w:cs="Arial"/>
          <w:b/>
          <w:bCs/>
        </w:rPr>
        <w:t>Rôzne</w:t>
      </w:r>
      <w:proofErr w:type="spellEnd"/>
    </w:p>
    <w:p w:rsidR="00993DAA" w:rsidRPr="00941C39" w:rsidRDefault="00993DAA" w:rsidP="00993DAA">
      <w:pPr>
        <w:pStyle w:val="tl-1"/>
        <w:ind w:firstLine="0"/>
        <w:rPr>
          <w:rFonts w:ascii="Times" w:hAnsi="Times"/>
        </w:rPr>
      </w:pPr>
    </w:p>
    <w:p w:rsidR="00993DAA" w:rsidRPr="00997830" w:rsidRDefault="00993DAA" w:rsidP="00993DAA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997830">
        <w:rPr>
          <w:rFonts w:ascii="Arial" w:hAnsi="Arial" w:cs="Arial"/>
          <w:color w:val="646464"/>
          <w:sz w:val="22"/>
          <w:szCs w:val="22"/>
        </w:rPr>
        <w:t>spoločnosť nevynaložila žiadne výdavky na činnosť v oblasti výskumu a</w:t>
      </w:r>
      <w:r>
        <w:rPr>
          <w:rFonts w:ascii="Arial" w:hAnsi="Arial" w:cs="Arial"/>
          <w:color w:val="646464"/>
          <w:sz w:val="22"/>
          <w:szCs w:val="22"/>
        </w:rPr>
        <w:t> </w:t>
      </w:r>
      <w:r w:rsidRPr="00997830">
        <w:rPr>
          <w:rFonts w:ascii="Arial" w:hAnsi="Arial" w:cs="Arial"/>
          <w:color w:val="646464"/>
          <w:sz w:val="22"/>
          <w:szCs w:val="22"/>
        </w:rPr>
        <w:t>vývoja</w:t>
      </w:r>
    </w:p>
    <w:p w:rsidR="00993DAA" w:rsidRPr="0052089C" w:rsidRDefault="00993DAA" w:rsidP="0052089C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997830">
        <w:rPr>
          <w:rFonts w:ascii="Arial" w:hAnsi="Arial" w:cs="Arial"/>
          <w:color w:val="646464"/>
          <w:sz w:val="22"/>
          <w:szCs w:val="22"/>
        </w:rPr>
        <w:t>spoločnosť neobstarávala vlastné obchodné podiely</w:t>
      </w:r>
    </w:p>
    <w:p w:rsidR="00993DAA" w:rsidRDefault="00993DAA" w:rsidP="00993DAA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997830">
        <w:rPr>
          <w:rFonts w:ascii="Arial" w:hAnsi="Arial" w:cs="Arial"/>
          <w:color w:val="646464"/>
          <w:sz w:val="22"/>
          <w:szCs w:val="22"/>
        </w:rPr>
        <w:t xml:space="preserve"> činnosť spoločnosti nemá vplyv na životné prostredie</w:t>
      </w:r>
    </w:p>
    <w:p w:rsidR="0056687A" w:rsidRDefault="0056687A" w:rsidP="0056687A">
      <w:pPr>
        <w:spacing w:line="360" w:lineRule="auto"/>
        <w:ind w:left="360"/>
        <w:jc w:val="both"/>
        <w:rPr>
          <w:rFonts w:ascii="Arial" w:hAnsi="Arial" w:cs="Arial"/>
          <w:color w:val="646464"/>
          <w:sz w:val="22"/>
          <w:szCs w:val="22"/>
        </w:rPr>
      </w:pPr>
    </w:p>
    <w:p w:rsidR="0056687A" w:rsidRPr="0056687A" w:rsidRDefault="0056687A" w:rsidP="0056687A">
      <w:pPr>
        <w:spacing w:line="360" w:lineRule="auto"/>
        <w:ind w:left="360"/>
        <w:jc w:val="both"/>
        <w:rPr>
          <w:rFonts w:ascii="Arial" w:hAnsi="Arial" w:cs="Arial"/>
          <w:color w:val="646464"/>
          <w:sz w:val="22"/>
          <w:szCs w:val="22"/>
        </w:rPr>
      </w:pPr>
    </w:p>
    <w:p w:rsidR="0056687A" w:rsidRPr="0056687A" w:rsidRDefault="0056687A" w:rsidP="0056687A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</w:rPr>
      </w:pPr>
      <w:proofErr w:type="spellStart"/>
      <w:r w:rsidRPr="0056687A">
        <w:rPr>
          <w:rFonts w:ascii="Arial" w:hAnsi="Arial" w:cs="Arial"/>
          <w:b/>
          <w:color w:val="646464"/>
          <w:sz w:val="22"/>
          <w:szCs w:val="22"/>
        </w:rPr>
        <w:t>Významné</w:t>
      </w:r>
      <w:proofErr w:type="spellEnd"/>
      <w:r w:rsidRPr="0056687A">
        <w:rPr>
          <w:rFonts w:ascii="Arial" w:hAnsi="Arial" w:cs="Arial"/>
          <w:b/>
          <w:color w:val="646464"/>
          <w:sz w:val="22"/>
          <w:szCs w:val="22"/>
        </w:rPr>
        <w:t xml:space="preserve"> </w:t>
      </w:r>
      <w:proofErr w:type="spellStart"/>
      <w:r w:rsidRPr="0056687A">
        <w:rPr>
          <w:rFonts w:ascii="Arial" w:hAnsi="Arial" w:cs="Arial"/>
          <w:b/>
          <w:color w:val="646464"/>
          <w:sz w:val="22"/>
          <w:szCs w:val="22"/>
        </w:rPr>
        <w:t>skutočnosti</w:t>
      </w:r>
      <w:proofErr w:type="spellEnd"/>
      <w:r w:rsidRPr="0056687A">
        <w:rPr>
          <w:rFonts w:ascii="Arial" w:hAnsi="Arial" w:cs="Arial"/>
          <w:b/>
          <w:color w:val="646464"/>
          <w:sz w:val="22"/>
          <w:szCs w:val="22"/>
        </w:rPr>
        <w:t xml:space="preserve"> </w:t>
      </w:r>
      <w:proofErr w:type="spellStart"/>
      <w:r w:rsidRPr="0056687A">
        <w:rPr>
          <w:rFonts w:ascii="Arial" w:hAnsi="Arial" w:cs="Arial"/>
          <w:b/>
          <w:color w:val="646464"/>
          <w:sz w:val="22"/>
          <w:szCs w:val="22"/>
        </w:rPr>
        <w:t>po</w:t>
      </w:r>
      <w:proofErr w:type="spellEnd"/>
      <w:r w:rsidRPr="0056687A">
        <w:rPr>
          <w:rFonts w:ascii="Arial" w:hAnsi="Arial" w:cs="Arial"/>
          <w:b/>
          <w:color w:val="646464"/>
          <w:sz w:val="22"/>
          <w:szCs w:val="22"/>
        </w:rPr>
        <w:t xml:space="preserve"> </w:t>
      </w:r>
      <w:proofErr w:type="spellStart"/>
      <w:r w:rsidRPr="0056687A">
        <w:rPr>
          <w:rFonts w:ascii="Arial" w:hAnsi="Arial" w:cs="Arial"/>
          <w:b/>
          <w:color w:val="646464"/>
          <w:sz w:val="22"/>
          <w:szCs w:val="22"/>
        </w:rPr>
        <w:t>ukončení</w:t>
      </w:r>
      <w:proofErr w:type="spellEnd"/>
      <w:r w:rsidRPr="0056687A">
        <w:rPr>
          <w:rFonts w:ascii="Arial" w:hAnsi="Arial" w:cs="Arial"/>
          <w:b/>
          <w:color w:val="646464"/>
          <w:sz w:val="22"/>
          <w:szCs w:val="22"/>
        </w:rPr>
        <w:t xml:space="preserve"> </w:t>
      </w:r>
      <w:proofErr w:type="spellStart"/>
      <w:r w:rsidRPr="0056687A">
        <w:rPr>
          <w:rFonts w:ascii="Arial" w:hAnsi="Arial" w:cs="Arial"/>
          <w:b/>
          <w:color w:val="646464"/>
          <w:sz w:val="22"/>
          <w:szCs w:val="22"/>
        </w:rPr>
        <w:t>účtovnej</w:t>
      </w:r>
      <w:proofErr w:type="spellEnd"/>
      <w:r w:rsidRPr="0056687A">
        <w:rPr>
          <w:rFonts w:ascii="Arial" w:hAnsi="Arial" w:cs="Arial"/>
          <w:b/>
          <w:color w:val="646464"/>
          <w:sz w:val="22"/>
          <w:szCs w:val="22"/>
        </w:rPr>
        <w:t xml:space="preserve"> </w:t>
      </w:r>
      <w:proofErr w:type="spellStart"/>
      <w:r w:rsidRPr="0056687A">
        <w:rPr>
          <w:rFonts w:ascii="Arial" w:hAnsi="Arial" w:cs="Arial"/>
          <w:b/>
          <w:color w:val="646464"/>
          <w:sz w:val="22"/>
          <w:szCs w:val="22"/>
        </w:rPr>
        <w:t>závierky</w:t>
      </w:r>
      <w:proofErr w:type="spellEnd"/>
      <w:r w:rsidRPr="0056687A">
        <w:rPr>
          <w:rFonts w:ascii="Arial" w:hAnsi="Arial" w:cs="Arial"/>
          <w:b/>
          <w:color w:val="646464"/>
          <w:sz w:val="22"/>
          <w:szCs w:val="22"/>
        </w:rPr>
        <w:t>:</w:t>
      </w:r>
    </w:p>
    <w:p w:rsidR="0052089C" w:rsidRDefault="0052089C" w:rsidP="0052089C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>
        <w:rPr>
          <w:rFonts w:ascii="Arial" w:hAnsi="Arial" w:cs="Arial"/>
          <w:color w:val="646464"/>
          <w:sz w:val="22"/>
          <w:szCs w:val="22"/>
        </w:rPr>
        <w:t>Spoločnosť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 Crow</w:t>
      </w:r>
      <w:r w:rsidR="0056687A">
        <w:rPr>
          <w:rFonts w:ascii="Arial" w:hAnsi="Arial" w:cs="Arial"/>
          <w:color w:val="646464"/>
          <w:sz w:val="22"/>
          <w:szCs w:val="22"/>
        </w:rPr>
        <w:t>n</w:t>
      </w:r>
      <w:r w:rsidR="00512F77">
        <w:rPr>
          <w:rFonts w:ascii="Arial" w:hAnsi="Arial" w:cs="Arial"/>
          <w:color w:val="646464"/>
          <w:sz w:val="22"/>
          <w:szCs w:val="22"/>
        </w:rPr>
        <w:t xml:space="preserve"> Holdings, Inc. </w:t>
      </w:r>
      <w:proofErr w:type="spellStart"/>
      <w:r w:rsidR="00512F77">
        <w:rPr>
          <w:rFonts w:ascii="Arial" w:hAnsi="Arial" w:cs="Arial"/>
          <w:color w:val="646464"/>
          <w:sz w:val="22"/>
          <w:szCs w:val="22"/>
        </w:rPr>
        <w:t>oznámila</w:t>
      </w:r>
      <w:proofErr w:type="spellEnd"/>
      <w:r w:rsidR="00512F77"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 w:rsidR="0056687A">
        <w:rPr>
          <w:rFonts w:ascii="Arial" w:hAnsi="Arial" w:cs="Arial"/>
          <w:color w:val="646464"/>
          <w:sz w:val="22"/>
          <w:szCs w:val="22"/>
        </w:rPr>
        <w:t>dňa</w:t>
      </w:r>
      <w:proofErr w:type="spellEnd"/>
      <w:r w:rsidR="0056687A">
        <w:rPr>
          <w:rFonts w:ascii="Arial" w:hAnsi="Arial" w:cs="Arial"/>
          <w:color w:val="646464"/>
          <w:sz w:val="22"/>
          <w:szCs w:val="22"/>
        </w:rPr>
        <w:t xml:space="preserve"> </w:t>
      </w:r>
      <w:r w:rsidR="00512F77">
        <w:rPr>
          <w:rFonts w:ascii="Arial" w:hAnsi="Arial" w:cs="Arial"/>
          <w:color w:val="646464"/>
          <w:sz w:val="22"/>
          <w:szCs w:val="22"/>
        </w:rPr>
        <w:t xml:space="preserve">3.4.2018 </w:t>
      </w:r>
      <w:proofErr w:type="spellStart"/>
      <w:r>
        <w:rPr>
          <w:rFonts w:ascii="Arial" w:hAnsi="Arial" w:cs="Arial"/>
          <w:color w:val="646464"/>
          <w:sz w:val="22"/>
          <w:szCs w:val="22"/>
        </w:rPr>
        <w:t>akvizíciu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 so Signode Industrial Group Holdings (Bermuda) Ltd., do </w:t>
      </w:r>
      <w:proofErr w:type="spellStart"/>
      <w:r>
        <w:rPr>
          <w:rFonts w:ascii="Arial" w:hAnsi="Arial" w:cs="Arial"/>
          <w:color w:val="646464"/>
          <w:sz w:val="22"/>
          <w:szCs w:val="22"/>
        </w:rPr>
        <w:t>ktorej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646464"/>
          <w:sz w:val="22"/>
          <w:szCs w:val="22"/>
        </w:rPr>
        <w:t>patrí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646464"/>
          <w:sz w:val="22"/>
          <w:szCs w:val="22"/>
        </w:rPr>
        <w:t>aj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646464"/>
          <w:sz w:val="22"/>
          <w:szCs w:val="22"/>
        </w:rPr>
        <w:t>naša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646464"/>
          <w:sz w:val="22"/>
          <w:szCs w:val="22"/>
        </w:rPr>
        <w:t>spoločnosť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646464"/>
          <w:sz w:val="22"/>
          <w:szCs w:val="22"/>
        </w:rPr>
        <w:t>GloboPlastt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 s.r.o</w:t>
      </w:r>
      <w:proofErr w:type="gramStart"/>
      <w:r>
        <w:rPr>
          <w:rFonts w:ascii="Arial" w:hAnsi="Arial" w:cs="Arial"/>
          <w:color w:val="646464"/>
          <w:sz w:val="22"/>
          <w:szCs w:val="22"/>
        </w:rPr>
        <w:t>..</w:t>
      </w:r>
      <w:proofErr w:type="gramEnd"/>
    </w:p>
    <w:p w:rsidR="0056687A" w:rsidRPr="0052089C" w:rsidRDefault="0056687A" w:rsidP="0052089C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>
        <w:rPr>
          <w:rFonts w:ascii="Arial" w:hAnsi="Arial" w:cs="Arial"/>
          <w:color w:val="646464"/>
          <w:sz w:val="22"/>
          <w:szCs w:val="22"/>
        </w:rPr>
        <w:t>Spoločnosť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 Crown Holdings, Inc., je </w:t>
      </w:r>
      <w:proofErr w:type="spellStart"/>
      <w:r>
        <w:rPr>
          <w:rFonts w:ascii="Arial" w:hAnsi="Arial" w:cs="Arial"/>
          <w:color w:val="646464"/>
          <w:sz w:val="22"/>
          <w:szCs w:val="22"/>
        </w:rPr>
        <w:t>popredným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646464"/>
          <w:sz w:val="22"/>
          <w:szCs w:val="22"/>
        </w:rPr>
        <w:t>dodávateľom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646464"/>
          <w:sz w:val="22"/>
          <w:szCs w:val="22"/>
        </w:rPr>
        <w:t>obalov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646464"/>
          <w:sz w:val="22"/>
          <w:szCs w:val="22"/>
        </w:rPr>
        <w:t>po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 celom </w:t>
      </w:r>
      <w:proofErr w:type="spellStart"/>
      <w:r>
        <w:rPr>
          <w:rFonts w:ascii="Arial" w:hAnsi="Arial" w:cs="Arial"/>
          <w:color w:val="646464"/>
          <w:sz w:val="22"/>
          <w:szCs w:val="22"/>
        </w:rPr>
        <w:t>svete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. </w:t>
      </w:r>
      <w:proofErr w:type="spellStart"/>
      <w:r>
        <w:rPr>
          <w:rFonts w:ascii="Arial" w:hAnsi="Arial" w:cs="Arial"/>
          <w:color w:val="646464"/>
          <w:sz w:val="22"/>
          <w:szCs w:val="22"/>
        </w:rPr>
        <w:t>Jej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646464"/>
          <w:sz w:val="22"/>
          <w:szCs w:val="22"/>
        </w:rPr>
        <w:t>sídlo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 je </w:t>
      </w:r>
      <w:proofErr w:type="spellStart"/>
      <w:proofErr w:type="gramStart"/>
      <w:r>
        <w:rPr>
          <w:rFonts w:ascii="Arial" w:hAnsi="Arial" w:cs="Arial"/>
          <w:color w:val="646464"/>
          <w:sz w:val="22"/>
          <w:szCs w:val="22"/>
        </w:rPr>
        <w:t>vo</w:t>
      </w:r>
      <w:proofErr w:type="spellEnd"/>
      <w:proofErr w:type="gramEnd"/>
      <w:r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646464"/>
          <w:sz w:val="22"/>
          <w:szCs w:val="22"/>
        </w:rPr>
        <w:t>Philadelphii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, USA. </w:t>
      </w:r>
      <w:proofErr w:type="spellStart"/>
      <w:r>
        <w:rPr>
          <w:rFonts w:ascii="Arial" w:hAnsi="Arial" w:cs="Arial"/>
          <w:color w:val="646464"/>
          <w:sz w:val="22"/>
          <w:szCs w:val="22"/>
        </w:rPr>
        <w:t>Ďalšie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646464"/>
          <w:sz w:val="22"/>
          <w:szCs w:val="22"/>
        </w:rPr>
        <w:t>informácie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646464"/>
          <w:sz w:val="22"/>
          <w:szCs w:val="22"/>
        </w:rPr>
        <w:t>nájdete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646464"/>
          <w:sz w:val="22"/>
          <w:szCs w:val="22"/>
        </w:rPr>
        <w:t>na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646464"/>
          <w:sz w:val="22"/>
          <w:szCs w:val="22"/>
        </w:rPr>
        <w:t>stránke</w:t>
      </w:r>
      <w:proofErr w:type="spellEnd"/>
      <w:r>
        <w:rPr>
          <w:rFonts w:ascii="Arial" w:hAnsi="Arial" w:cs="Arial"/>
          <w:color w:val="646464"/>
          <w:sz w:val="22"/>
          <w:szCs w:val="22"/>
        </w:rPr>
        <w:t xml:space="preserve"> www.cro</w:t>
      </w:r>
      <w:r w:rsidR="007D68D3">
        <w:rPr>
          <w:rFonts w:ascii="Arial" w:hAnsi="Arial" w:cs="Arial"/>
          <w:color w:val="646464"/>
          <w:sz w:val="22"/>
          <w:szCs w:val="22"/>
        </w:rPr>
        <w:t>w</w:t>
      </w:r>
      <w:bookmarkStart w:id="6" w:name="_GoBack"/>
      <w:bookmarkEnd w:id="6"/>
      <w:r>
        <w:rPr>
          <w:rFonts w:ascii="Arial" w:hAnsi="Arial" w:cs="Arial"/>
          <w:color w:val="646464"/>
          <w:sz w:val="22"/>
          <w:szCs w:val="22"/>
        </w:rPr>
        <w:t>ncork.com.</w:t>
      </w:r>
    </w:p>
    <w:p w:rsidR="0056547F" w:rsidRPr="000B62B7" w:rsidRDefault="0056547F" w:rsidP="00773DEF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</w:p>
    <w:sectPr w:rsidR="0056547F" w:rsidRPr="000B62B7" w:rsidSect="00CA6E69">
      <w:headerReference w:type="default" r:id="rId9"/>
      <w:footerReference w:type="even" r:id="rId10"/>
      <w:pgSz w:w="11906" w:h="16838" w:code="9"/>
      <w:pgMar w:top="1418" w:right="1133" w:bottom="1418" w:left="1418" w:header="709" w:footer="709" w:gutter="0"/>
      <w:pgNumType w:start="45"/>
      <w:cols w:space="720"/>
      <w:docGrid w:linePitch="25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0B18" w:rsidRDefault="00390B18">
      <w:r>
        <w:separator/>
      </w:r>
    </w:p>
  </w:endnote>
  <w:endnote w:type="continuationSeparator" w:id="0">
    <w:p w:rsidR="00390B18" w:rsidRDefault="00390B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Gill Sans MT">
    <w:altName w:val="Calibri"/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Helvetica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1AE2" w:rsidRPr="00036686" w:rsidRDefault="00601AE2" w:rsidP="00FF77F5">
    <w:pPr>
      <w:pStyle w:val="Pta"/>
      <w:framePr w:wrap="around" w:vAnchor="text" w:hAnchor="margin" w:xAlign="outside" w:y="1"/>
      <w:rPr>
        <w:rStyle w:val="slostrany"/>
        <w:sz w:val="20"/>
        <w:szCs w:val="20"/>
      </w:rPr>
    </w:pPr>
    <w:r w:rsidRPr="00036686">
      <w:rPr>
        <w:rStyle w:val="slostrany"/>
        <w:sz w:val="20"/>
        <w:szCs w:val="20"/>
      </w:rPr>
      <w:fldChar w:fldCharType="begin"/>
    </w:r>
    <w:r w:rsidRPr="00036686">
      <w:rPr>
        <w:rStyle w:val="slostrany"/>
        <w:sz w:val="20"/>
        <w:szCs w:val="20"/>
      </w:rPr>
      <w:instrText xml:space="preserve">PAGE  </w:instrText>
    </w:r>
    <w:r w:rsidRPr="00036686">
      <w:rPr>
        <w:rStyle w:val="slostrany"/>
        <w:sz w:val="20"/>
        <w:szCs w:val="20"/>
      </w:rPr>
      <w:fldChar w:fldCharType="separate"/>
    </w:r>
    <w:r>
      <w:rPr>
        <w:rStyle w:val="slostrany"/>
        <w:noProof/>
        <w:sz w:val="20"/>
        <w:szCs w:val="20"/>
      </w:rPr>
      <w:t>40</w:t>
    </w:r>
    <w:r w:rsidRPr="00036686">
      <w:rPr>
        <w:rStyle w:val="slostrany"/>
        <w:sz w:val="20"/>
        <w:szCs w:val="20"/>
      </w:rPr>
      <w:fldChar w:fldCharType="end"/>
    </w:r>
    <w:r w:rsidRPr="00036686">
      <w:rPr>
        <w:rStyle w:val="slostrany"/>
        <w:sz w:val="20"/>
        <w:szCs w:val="20"/>
      </w:rPr>
      <w:t>/46</w:t>
    </w:r>
  </w:p>
  <w:p w:rsidR="00601AE2" w:rsidRDefault="00601AE2" w:rsidP="00036686">
    <w:pPr>
      <w:pStyle w:val="Pta"/>
      <w:tabs>
        <w:tab w:val="clear" w:pos="4536"/>
      </w:tabs>
      <w:ind w:right="360"/>
    </w:pPr>
    <w:r>
      <w:rPr>
        <w:b/>
        <w:sz w:val="16"/>
        <w:szCs w:val="16"/>
      </w:rPr>
      <w:tab/>
      <w:t>Ing. A.</w:t>
    </w:r>
    <w:r w:rsidRPr="005E14D8">
      <w:rPr>
        <w:b/>
        <w:sz w:val="16"/>
        <w:szCs w:val="16"/>
      </w:rPr>
      <w:t xml:space="preserve"> </w:t>
    </w:r>
    <w:proofErr w:type="spellStart"/>
    <w:r w:rsidRPr="005E14D8">
      <w:rPr>
        <w:b/>
        <w:sz w:val="16"/>
        <w:szCs w:val="16"/>
      </w:rPr>
      <w:t>Cenigová</w:t>
    </w:r>
    <w:proofErr w:type="spellEnd"/>
    <w:r w:rsidRPr="005E14D8">
      <w:rPr>
        <w:b/>
        <w:sz w:val="16"/>
        <w:szCs w:val="16"/>
      </w:rPr>
      <w:t xml:space="preserve">: </w:t>
    </w:r>
    <w:proofErr w:type="spellStart"/>
    <w:r w:rsidRPr="002F4EA2">
      <w:rPr>
        <w:sz w:val="16"/>
        <w:szCs w:val="16"/>
      </w:rPr>
      <w:t>Účtovná</w:t>
    </w:r>
    <w:proofErr w:type="spellEnd"/>
    <w:r w:rsidRPr="002F4EA2">
      <w:rPr>
        <w:sz w:val="16"/>
        <w:szCs w:val="16"/>
      </w:rPr>
      <w:t xml:space="preserve"> </w:t>
    </w:r>
    <w:proofErr w:type="spellStart"/>
    <w:r w:rsidRPr="002F4EA2">
      <w:rPr>
        <w:sz w:val="16"/>
        <w:szCs w:val="16"/>
      </w:rPr>
      <w:t>závierka</w:t>
    </w:r>
    <w:proofErr w:type="spellEnd"/>
    <w:r w:rsidRPr="002F4EA2">
      <w:rPr>
        <w:sz w:val="16"/>
        <w:szCs w:val="16"/>
      </w:rPr>
      <w:t xml:space="preserve"> </w:t>
    </w:r>
    <w:proofErr w:type="spellStart"/>
    <w:r w:rsidRPr="002F4EA2">
      <w:rPr>
        <w:sz w:val="16"/>
        <w:szCs w:val="16"/>
      </w:rPr>
      <w:t>podnikateľov</w:t>
    </w:r>
    <w:proofErr w:type="spellEnd"/>
    <w:r w:rsidRPr="002F4EA2">
      <w:rPr>
        <w:sz w:val="16"/>
        <w:szCs w:val="16"/>
      </w:rPr>
      <w:t xml:space="preserve"> v </w:t>
    </w:r>
    <w:proofErr w:type="spellStart"/>
    <w:r w:rsidRPr="002F4EA2">
      <w:rPr>
        <w:sz w:val="16"/>
        <w:szCs w:val="16"/>
      </w:rPr>
      <w:t>sústave</w:t>
    </w:r>
    <w:proofErr w:type="spellEnd"/>
    <w:r w:rsidRPr="002F4EA2">
      <w:rPr>
        <w:sz w:val="16"/>
        <w:szCs w:val="16"/>
      </w:rPr>
      <w:t xml:space="preserve"> PÚ </w:t>
    </w:r>
    <w:proofErr w:type="spellStart"/>
    <w:r w:rsidRPr="002F4EA2">
      <w:rPr>
        <w:sz w:val="16"/>
        <w:szCs w:val="16"/>
      </w:rPr>
      <w:t>za</w:t>
    </w:r>
    <w:proofErr w:type="spellEnd"/>
    <w:r w:rsidRPr="002F4EA2">
      <w:rPr>
        <w:sz w:val="16"/>
        <w:szCs w:val="16"/>
      </w:rPr>
      <w:t xml:space="preserve"> r. 200</w:t>
    </w:r>
    <w:r>
      <w:rPr>
        <w:sz w:val="16"/>
        <w:szCs w:val="16"/>
      </w:rPr>
      <w:t>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0B18" w:rsidRDefault="00390B18">
      <w:r>
        <w:separator/>
      </w:r>
    </w:p>
  </w:footnote>
  <w:footnote w:type="continuationSeparator" w:id="0">
    <w:p w:rsidR="00390B18" w:rsidRDefault="00390B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1AE2" w:rsidRPr="00530515" w:rsidRDefault="00601AE2">
    <w:pPr>
      <w:pStyle w:val="Hlavika"/>
      <w:rPr>
        <w:lang w:val="sk-SK"/>
      </w:rPr>
    </w:pP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C80311"/>
    <w:multiLevelType w:val="hybridMultilevel"/>
    <w:tmpl w:val="F05CB82C"/>
    <w:lvl w:ilvl="0" w:tplc="32A2FC4E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2A3A24"/>
    <w:multiLevelType w:val="multilevel"/>
    <w:tmpl w:val="68167D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2E1"/>
    <w:rsid w:val="0000515F"/>
    <w:rsid w:val="00006EA1"/>
    <w:rsid w:val="00014289"/>
    <w:rsid w:val="00017646"/>
    <w:rsid w:val="00036686"/>
    <w:rsid w:val="00040F4A"/>
    <w:rsid w:val="000546F4"/>
    <w:rsid w:val="00056C0F"/>
    <w:rsid w:val="000707C8"/>
    <w:rsid w:val="000718E4"/>
    <w:rsid w:val="00071C5F"/>
    <w:rsid w:val="0007421C"/>
    <w:rsid w:val="000836AB"/>
    <w:rsid w:val="00083FEE"/>
    <w:rsid w:val="00086392"/>
    <w:rsid w:val="00096254"/>
    <w:rsid w:val="000963C4"/>
    <w:rsid w:val="000A1968"/>
    <w:rsid w:val="000A2C15"/>
    <w:rsid w:val="000B16E1"/>
    <w:rsid w:val="000B62B7"/>
    <w:rsid w:val="000C4488"/>
    <w:rsid w:val="000D4D41"/>
    <w:rsid w:val="000D74DF"/>
    <w:rsid w:val="000E4D06"/>
    <w:rsid w:val="000E79B5"/>
    <w:rsid w:val="000E7BE5"/>
    <w:rsid w:val="000F28A2"/>
    <w:rsid w:val="000F563F"/>
    <w:rsid w:val="000F5794"/>
    <w:rsid w:val="00106FDE"/>
    <w:rsid w:val="001116E3"/>
    <w:rsid w:val="001218BB"/>
    <w:rsid w:val="00130476"/>
    <w:rsid w:val="00133377"/>
    <w:rsid w:val="0013394E"/>
    <w:rsid w:val="001370A1"/>
    <w:rsid w:val="00154ABF"/>
    <w:rsid w:val="0015785A"/>
    <w:rsid w:val="001640E2"/>
    <w:rsid w:val="00166BEE"/>
    <w:rsid w:val="00167A81"/>
    <w:rsid w:val="00180CCB"/>
    <w:rsid w:val="00181F47"/>
    <w:rsid w:val="00186DC5"/>
    <w:rsid w:val="0018720A"/>
    <w:rsid w:val="00187F39"/>
    <w:rsid w:val="00196591"/>
    <w:rsid w:val="001A55ED"/>
    <w:rsid w:val="001C0CA8"/>
    <w:rsid w:val="001C40F7"/>
    <w:rsid w:val="001C64CA"/>
    <w:rsid w:val="001D6E8B"/>
    <w:rsid w:val="001E516C"/>
    <w:rsid w:val="001E7F3E"/>
    <w:rsid w:val="00200205"/>
    <w:rsid w:val="00200969"/>
    <w:rsid w:val="00203606"/>
    <w:rsid w:val="00212A82"/>
    <w:rsid w:val="00215F3C"/>
    <w:rsid w:val="002402D1"/>
    <w:rsid w:val="00245115"/>
    <w:rsid w:val="002466E9"/>
    <w:rsid w:val="0025310F"/>
    <w:rsid w:val="0025416B"/>
    <w:rsid w:val="002576C8"/>
    <w:rsid w:val="00260186"/>
    <w:rsid w:val="002616B8"/>
    <w:rsid w:val="0026281F"/>
    <w:rsid w:val="00264FFE"/>
    <w:rsid w:val="0027093B"/>
    <w:rsid w:val="002744A8"/>
    <w:rsid w:val="00276CF7"/>
    <w:rsid w:val="00283F49"/>
    <w:rsid w:val="00292739"/>
    <w:rsid w:val="00296F87"/>
    <w:rsid w:val="002B4095"/>
    <w:rsid w:val="002C12BC"/>
    <w:rsid w:val="002C2060"/>
    <w:rsid w:val="002C6BF7"/>
    <w:rsid w:val="002E222D"/>
    <w:rsid w:val="002F2588"/>
    <w:rsid w:val="002F30A8"/>
    <w:rsid w:val="002F439A"/>
    <w:rsid w:val="002F4EA2"/>
    <w:rsid w:val="00302880"/>
    <w:rsid w:val="00303BC8"/>
    <w:rsid w:val="0030455B"/>
    <w:rsid w:val="0030549D"/>
    <w:rsid w:val="003121B3"/>
    <w:rsid w:val="00313C4E"/>
    <w:rsid w:val="0032270D"/>
    <w:rsid w:val="00325C95"/>
    <w:rsid w:val="003313B6"/>
    <w:rsid w:val="003331D3"/>
    <w:rsid w:val="003366D7"/>
    <w:rsid w:val="0034256D"/>
    <w:rsid w:val="003442D3"/>
    <w:rsid w:val="00344CC7"/>
    <w:rsid w:val="003453BA"/>
    <w:rsid w:val="003511FB"/>
    <w:rsid w:val="003537DB"/>
    <w:rsid w:val="00355B5B"/>
    <w:rsid w:val="00361007"/>
    <w:rsid w:val="0037364D"/>
    <w:rsid w:val="003907E6"/>
    <w:rsid w:val="00390B18"/>
    <w:rsid w:val="003A2980"/>
    <w:rsid w:val="003A3C5A"/>
    <w:rsid w:val="003A690D"/>
    <w:rsid w:val="003A71AC"/>
    <w:rsid w:val="003A733E"/>
    <w:rsid w:val="003B16C5"/>
    <w:rsid w:val="003B3CE4"/>
    <w:rsid w:val="003C0641"/>
    <w:rsid w:val="003C36D5"/>
    <w:rsid w:val="003C4D94"/>
    <w:rsid w:val="003C7EC9"/>
    <w:rsid w:val="003E2FC5"/>
    <w:rsid w:val="003E592F"/>
    <w:rsid w:val="003E6D03"/>
    <w:rsid w:val="00401EBE"/>
    <w:rsid w:val="00402B27"/>
    <w:rsid w:val="00412D56"/>
    <w:rsid w:val="00424810"/>
    <w:rsid w:val="00431F15"/>
    <w:rsid w:val="00435D1F"/>
    <w:rsid w:val="0043761D"/>
    <w:rsid w:val="00437895"/>
    <w:rsid w:val="00473467"/>
    <w:rsid w:val="00481C39"/>
    <w:rsid w:val="00490007"/>
    <w:rsid w:val="00493610"/>
    <w:rsid w:val="004A063F"/>
    <w:rsid w:val="004A3853"/>
    <w:rsid w:val="004A3CE2"/>
    <w:rsid w:val="004A6670"/>
    <w:rsid w:val="004B770A"/>
    <w:rsid w:val="004D5132"/>
    <w:rsid w:val="004E0AA2"/>
    <w:rsid w:val="004E7CB6"/>
    <w:rsid w:val="004F0396"/>
    <w:rsid w:val="004F48B1"/>
    <w:rsid w:val="00512F77"/>
    <w:rsid w:val="00515115"/>
    <w:rsid w:val="005204F8"/>
    <w:rsid w:val="0052089C"/>
    <w:rsid w:val="00521758"/>
    <w:rsid w:val="005248B5"/>
    <w:rsid w:val="005341BE"/>
    <w:rsid w:val="00536B65"/>
    <w:rsid w:val="00537139"/>
    <w:rsid w:val="00537467"/>
    <w:rsid w:val="0053756D"/>
    <w:rsid w:val="0056547F"/>
    <w:rsid w:val="00565508"/>
    <w:rsid w:val="005656E9"/>
    <w:rsid w:val="0056687A"/>
    <w:rsid w:val="005702A8"/>
    <w:rsid w:val="005B361D"/>
    <w:rsid w:val="005B6469"/>
    <w:rsid w:val="005C0BD4"/>
    <w:rsid w:val="005C5A8B"/>
    <w:rsid w:val="005C6743"/>
    <w:rsid w:val="005C6FE7"/>
    <w:rsid w:val="005C71DE"/>
    <w:rsid w:val="005D1D2B"/>
    <w:rsid w:val="005E03F5"/>
    <w:rsid w:val="005E2C21"/>
    <w:rsid w:val="005F484D"/>
    <w:rsid w:val="005F6828"/>
    <w:rsid w:val="00601AE2"/>
    <w:rsid w:val="006036CE"/>
    <w:rsid w:val="006103DC"/>
    <w:rsid w:val="00612C81"/>
    <w:rsid w:val="00613E62"/>
    <w:rsid w:val="0061402E"/>
    <w:rsid w:val="00617074"/>
    <w:rsid w:val="006224C5"/>
    <w:rsid w:val="00623FE0"/>
    <w:rsid w:val="00624365"/>
    <w:rsid w:val="00650D18"/>
    <w:rsid w:val="006512BD"/>
    <w:rsid w:val="006522F4"/>
    <w:rsid w:val="006652A5"/>
    <w:rsid w:val="00665649"/>
    <w:rsid w:val="00667109"/>
    <w:rsid w:val="006713BC"/>
    <w:rsid w:val="00674E5E"/>
    <w:rsid w:val="00674F62"/>
    <w:rsid w:val="0069192E"/>
    <w:rsid w:val="00693881"/>
    <w:rsid w:val="00694C78"/>
    <w:rsid w:val="00696AAD"/>
    <w:rsid w:val="006A3515"/>
    <w:rsid w:val="006A5A70"/>
    <w:rsid w:val="006B4E85"/>
    <w:rsid w:val="006C0DD7"/>
    <w:rsid w:val="006C1170"/>
    <w:rsid w:val="006C1AA3"/>
    <w:rsid w:val="006C297C"/>
    <w:rsid w:val="006D3AF8"/>
    <w:rsid w:val="006D3CC8"/>
    <w:rsid w:val="006D704A"/>
    <w:rsid w:val="006D70C4"/>
    <w:rsid w:val="006E02DF"/>
    <w:rsid w:val="006E448C"/>
    <w:rsid w:val="006F2FCC"/>
    <w:rsid w:val="006F6D19"/>
    <w:rsid w:val="0070193B"/>
    <w:rsid w:val="007073BD"/>
    <w:rsid w:val="007105AD"/>
    <w:rsid w:val="00721AEB"/>
    <w:rsid w:val="00731BB6"/>
    <w:rsid w:val="00733520"/>
    <w:rsid w:val="00734F01"/>
    <w:rsid w:val="00743992"/>
    <w:rsid w:val="00755722"/>
    <w:rsid w:val="007634C4"/>
    <w:rsid w:val="00763840"/>
    <w:rsid w:val="00764DE6"/>
    <w:rsid w:val="0077222A"/>
    <w:rsid w:val="00772CF4"/>
    <w:rsid w:val="00773DEF"/>
    <w:rsid w:val="00774521"/>
    <w:rsid w:val="00777CCE"/>
    <w:rsid w:val="00780C6F"/>
    <w:rsid w:val="00782225"/>
    <w:rsid w:val="0079040A"/>
    <w:rsid w:val="007B0620"/>
    <w:rsid w:val="007B094C"/>
    <w:rsid w:val="007B7DE4"/>
    <w:rsid w:val="007C1BFC"/>
    <w:rsid w:val="007C5292"/>
    <w:rsid w:val="007D09D0"/>
    <w:rsid w:val="007D68D3"/>
    <w:rsid w:val="007D7765"/>
    <w:rsid w:val="007E1096"/>
    <w:rsid w:val="007E1CD9"/>
    <w:rsid w:val="007E4439"/>
    <w:rsid w:val="007F2A0A"/>
    <w:rsid w:val="00805F8B"/>
    <w:rsid w:val="008075EE"/>
    <w:rsid w:val="00812B7B"/>
    <w:rsid w:val="00814B56"/>
    <w:rsid w:val="00814BF5"/>
    <w:rsid w:val="00815C71"/>
    <w:rsid w:val="00822A7C"/>
    <w:rsid w:val="00832CD0"/>
    <w:rsid w:val="00845A5C"/>
    <w:rsid w:val="00850A2B"/>
    <w:rsid w:val="00856B72"/>
    <w:rsid w:val="00857D86"/>
    <w:rsid w:val="008611F4"/>
    <w:rsid w:val="008713D5"/>
    <w:rsid w:val="00875CCE"/>
    <w:rsid w:val="00891A27"/>
    <w:rsid w:val="0089461C"/>
    <w:rsid w:val="008A01A2"/>
    <w:rsid w:val="008A7457"/>
    <w:rsid w:val="008C1C10"/>
    <w:rsid w:val="008C1E5C"/>
    <w:rsid w:val="008C31FD"/>
    <w:rsid w:val="008D7445"/>
    <w:rsid w:val="008E1298"/>
    <w:rsid w:val="008E238A"/>
    <w:rsid w:val="008E653A"/>
    <w:rsid w:val="008F1392"/>
    <w:rsid w:val="008F22FD"/>
    <w:rsid w:val="008F7387"/>
    <w:rsid w:val="009054A4"/>
    <w:rsid w:val="00915445"/>
    <w:rsid w:val="009201E0"/>
    <w:rsid w:val="0092562A"/>
    <w:rsid w:val="00932487"/>
    <w:rsid w:val="00932B32"/>
    <w:rsid w:val="0094536F"/>
    <w:rsid w:val="00952FF4"/>
    <w:rsid w:val="009575D6"/>
    <w:rsid w:val="00964150"/>
    <w:rsid w:val="00987483"/>
    <w:rsid w:val="00990E95"/>
    <w:rsid w:val="00993DAA"/>
    <w:rsid w:val="009B328F"/>
    <w:rsid w:val="009C05DE"/>
    <w:rsid w:val="009D4855"/>
    <w:rsid w:val="009F4533"/>
    <w:rsid w:val="00A011D2"/>
    <w:rsid w:val="00A022FB"/>
    <w:rsid w:val="00A03E20"/>
    <w:rsid w:val="00A04D8F"/>
    <w:rsid w:val="00A07597"/>
    <w:rsid w:val="00A0778C"/>
    <w:rsid w:val="00A242A5"/>
    <w:rsid w:val="00A2523C"/>
    <w:rsid w:val="00A4677E"/>
    <w:rsid w:val="00A4780C"/>
    <w:rsid w:val="00A54A8F"/>
    <w:rsid w:val="00A56F8D"/>
    <w:rsid w:val="00A61D87"/>
    <w:rsid w:val="00A62F13"/>
    <w:rsid w:val="00A6469D"/>
    <w:rsid w:val="00A715F2"/>
    <w:rsid w:val="00A76323"/>
    <w:rsid w:val="00A9690A"/>
    <w:rsid w:val="00AA4677"/>
    <w:rsid w:val="00AA7769"/>
    <w:rsid w:val="00AB02E1"/>
    <w:rsid w:val="00AC3758"/>
    <w:rsid w:val="00AD1BF5"/>
    <w:rsid w:val="00AE3B35"/>
    <w:rsid w:val="00B00507"/>
    <w:rsid w:val="00B02589"/>
    <w:rsid w:val="00B1003F"/>
    <w:rsid w:val="00B13C2E"/>
    <w:rsid w:val="00B150B8"/>
    <w:rsid w:val="00B17E51"/>
    <w:rsid w:val="00B21C21"/>
    <w:rsid w:val="00B2382B"/>
    <w:rsid w:val="00B3011E"/>
    <w:rsid w:val="00B358DB"/>
    <w:rsid w:val="00B40BE3"/>
    <w:rsid w:val="00B53C96"/>
    <w:rsid w:val="00B617ED"/>
    <w:rsid w:val="00B62C38"/>
    <w:rsid w:val="00B81F2F"/>
    <w:rsid w:val="00B92056"/>
    <w:rsid w:val="00BA30C0"/>
    <w:rsid w:val="00BA7B89"/>
    <w:rsid w:val="00BB2D2E"/>
    <w:rsid w:val="00BB3CBB"/>
    <w:rsid w:val="00BB7F2D"/>
    <w:rsid w:val="00BC032C"/>
    <w:rsid w:val="00BC55A4"/>
    <w:rsid w:val="00BD1228"/>
    <w:rsid w:val="00BD2CD9"/>
    <w:rsid w:val="00BD4945"/>
    <w:rsid w:val="00BD6105"/>
    <w:rsid w:val="00BD7F25"/>
    <w:rsid w:val="00BE01B3"/>
    <w:rsid w:val="00BE49EB"/>
    <w:rsid w:val="00BF3520"/>
    <w:rsid w:val="00BF63A9"/>
    <w:rsid w:val="00C24B49"/>
    <w:rsid w:val="00C42739"/>
    <w:rsid w:val="00C44D2F"/>
    <w:rsid w:val="00C45136"/>
    <w:rsid w:val="00C674D0"/>
    <w:rsid w:val="00C76B54"/>
    <w:rsid w:val="00C879AF"/>
    <w:rsid w:val="00CA435C"/>
    <w:rsid w:val="00CA6E69"/>
    <w:rsid w:val="00CB2CBA"/>
    <w:rsid w:val="00CB616C"/>
    <w:rsid w:val="00CC07C2"/>
    <w:rsid w:val="00CC1E57"/>
    <w:rsid w:val="00CC20B0"/>
    <w:rsid w:val="00CD1D41"/>
    <w:rsid w:val="00CD3F17"/>
    <w:rsid w:val="00CD647D"/>
    <w:rsid w:val="00CD70EF"/>
    <w:rsid w:val="00CE0ACE"/>
    <w:rsid w:val="00D003C1"/>
    <w:rsid w:val="00D01A30"/>
    <w:rsid w:val="00D113A8"/>
    <w:rsid w:val="00D1281B"/>
    <w:rsid w:val="00D12F20"/>
    <w:rsid w:val="00D20432"/>
    <w:rsid w:val="00D20836"/>
    <w:rsid w:val="00D20E4B"/>
    <w:rsid w:val="00D23533"/>
    <w:rsid w:val="00D24573"/>
    <w:rsid w:val="00D30A48"/>
    <w:rsid w:val="00D30D1B"/>
    <w:rsid w:val="00D45046"/>
    <w:rsid w:val="00D50AC0"/>
    <w:rsid w:val="00D553B9"/>
    <w:rsid w:val="00D621E3"/>
    <w:rsid w:val="00D6375C"/>
    <w:rsid w:val="00D742C7"/>
    <w:rsid w:val="00D7618B"/>
    <w:rsid w:val="00D772B4"/>
    <w:rsid w:val="00D84624"/>
    <w:rsid w:val="00D872D6"/>
    <w:rsid w:val="00DA29C2"/>
    <w:rsid w:val="00DA6D0B"/>
    <w:rsid w:val="00DB0D07"/>
    <w:rsid w:val="00DD3A8F"/>
    <w:rsid w:val="00DD4BE3"/>
    <w:rsid w:val="00DD63D8"/>
    <w:rsid w:val="00DE4A2F"/>
    <w:rsid w:val="00DE5536"/>
    <w:rsid w:val="00DE5AC0"/>
    <w:rsid w:val="00DE7574"/>
    <w:rsid w:val="00DF28F7"/>
    <w:rsid w:val="00E13260"/>
    <w:rsid w:val="00E22576"/>
    <w:rsid w:val="00E24036"/>
    <w:rsid w:val="00E246D8"/>
    <w:rsid w:val="00E24FA0"/>
    <w:rsid w:val="00E30697"/>
    <w:rsid w:val="00E31275"/>
    <w:rsid w:val="00E3315F"/>
    <w:rsid w:val="00E375DE"/>
    <w:rsid w:val="00E46199"/>
    <w:rsid w:val="00E472D2"/>
    <w:rsid w:val="00E504BE"/>
    <w:rsid w:val="00E82F28"/>
    <w:rsid w:val="00E87786"/>
    <w:rsid w:val="00E914A5"/>
    <w:rsid w:val="00E91E2C"/>
    <w:rsid w:val="00EA2188"/>
    <w:rsid w:val="00EA4D31"/>
    <w:rsid w:val="00EA5B9A"/>
    <w:rsid w:val="00EA778A"/>
    <w:rsid w:val="00EB21E7"/>
    <w:rsid w:val="00EB7A77"/>
    <w:rsid w:val="00EC0053"/>
    <w:rsid w:val="00ED09A8"/>
    <w:rsid w:val="00ED3E46"/>
    <w:rsid w:val="00ED5C1A"/>
    <w:rsid w:val="00EE23AE"/>
    <w:rsid w:val="00EE5A3D"/>
    <w:rsid w:val="00EE6026"/>
    <w:rsid w:val="00EE6A19"/>
    <w:rsid w:val="00EE7B27"/>
    <w:rsid w:val="00EF297C"/>
    <w:rsid w:val="00EF619F"/>
    <w:rsid w:val="00F01696"/>
    <w:rsid w:val="00F01F80"/>
    <w:rsid w:val="00F06807"/>
    <w:rsid w:val="00F12B53"/>
    <w:rsid w:val="00F13884"/>
    <w:rsid w:val="00F1595D"/>
    <w:rsid w:val="00F35001"/>
    <w:rsid w:val="00F36A85"/>
    <w:rsid w:val="00F37458"/>
    <w:rsid w:val="00F37F34"/>
    <w:rsid w:val="00F40A7B"/>
    <w:rsid w:val="00F40EF1"/>
    <w:rsid w:val="00F41BB2"/>
    <w:rsid w:val="00F43D4B"/>
    <w:rsid w:val="00F47C9D"/>
    <w:rsid w:val="00F503DC"/>
    <w:rsid w:val="00F61182"/>
    <w:rsid w:val="00F6251D"/>
    <w:rsid w:val="00F62E6F"/>
    <w:rsid w:val="00F707E2"/>
    <w:rsid w:val="00F70C8C"/>
    <w:rsid w:val="00F71F29"/>
    <w:rsid w:val="00F7555E"/>
    <w:rsid w:val="00F7582F"/>
    <w:rsid w:val="00F75B14"/>
    <w:rsid w:val="00F8223F"/>
    <w:rsid w:val="00F96E2A"/>
    <w:rsid w:val="00FC0486"/>
    <w:rsid w:val="00FC1307"/>
    <w:rsid w:val="00FD5753"/>
    <w:rsid w:val="00FD5D00"/>
    <w:rsid w:val="00FF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DE32B88-DBE0-40B6-8061-D2FC31F40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B02E1"/>
    <w:rPr>
      <w:sz w:val="24"/>
      <w:szCs w:val="24"/>
      <w:lang w:val="en-US"/>
    </w:rPr>
  </w:style>
  <w:style w:type="paragraph" w:styleId="Nadpis1">
    <w:name w:val="heading 1"/>
    <w:basedOn w:val="Normlny"/>
    <w:next w:val="Normlny"/>
    <w:qFormat/>
    <w:rsid w:val="00AB02E1"/>
    <w:pPr>
      <w:keepNext/>
      <w:outlineLvl w:val="0"/>
    </w:pPr>
    <w:rPr>
      <w:b/>
      <w:bCs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822A7C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AB02E1"/>
    <w:rPr>
      <w:sz w:val="22"/>
    </w:rPr>
  </w:style>
  <w:style w:type="paragraph" w:styleId="Hlavika">
    <w:name w:val="header"/>
    <w:basedOn w:val="Normlny"/>
    <w:rsid w:val="00AB02E1"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rsid w:val="00FD5D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106FDE"/>
    <w:pPr>
      <w:tabs>
        <w:tab w:val="center" w:pos="4536"/>
        <w:tab w:val="right" w:pos="9072"/>
      </w:tabs>
    </w:pPr>
    <w:rPr>
      <w:lang w:eastAsia="x-none"/>
    </w:rPr>
  </w:style>
  <w:style w:type="character" w:styleId="slostrany">
    <w:name w:val="page number"/>
    <w:basedOn w:val="Predvolenpsmoodseku"/>
    <w:rsid w:val="00106FDE"/>
  </w:style>
  <w:style w:type="paragraph" w:styleId="Textbubliny">
    <w:name w:val="Balloon Text"/>
    <w:basedOn w:val="Normlny"/>
    <w:semiHidden/>
    <w:rsid w:val="00DE5AC0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872D6"/>
  </w:style>
  <w:style w:type="character" w:customStyle="1" w:styleId="PtaChar">
    <w:name w:val="Päta Char"/>
    <w:link w:val="Pta"/>
    <w:uiPriority w:val="99"/>
    <w:rsid w:val="00D872D6"/>
    <w:rPr>
      <w:sz w:val="24"/>
      <w:szCs w:val="24"/>
      <w:lang w:val="en-US"/>
    </w:rPr>
  </w:style>
  <w:style w:type="paragraph" w:styleId="Normlnywebov">
    <w:name w:val="Normal (Web)"/>
    <w:basedOn w:val="Normlny"/>
    <w:uiPriority w:val="99"/>
    <w:unhideWhenUsed/>
    <w:rsid w:val="00822A7C"/>
    <w:pPr>
      <w:spacing w:before="125" w:after="188"/>
    </w:pPr>
    <w:rPr>
      <w:lang w:val="sk-SK"/>
    </w:rPr>
  </w:style>
  <w:style w:type="character" w:customStyle="1" w:styleId="Nadpis3Char">
    <w:name w:val="Nadpis 3 Char"/>
    <w:link w:val="Nadpis3"/>
    <w:semiHidden/>
    <w:rsid w:val="00822A7C"/>
    <w:rPr>
      <w:rFonts w:ascii="Cambria" w:eastAsia="Times New Roman" w:hAnsi="Cambria" w:cs="Times New Roman"/>
      <w:b/>
      <w:bCs/>
      <w:sz w:val="26"/>
      <w:szCs w:val="26"/>
      <w:lang w:val="en-US"/>
    </w:rPr>
  </w:style>
  <w:style w:type="table" w:styleId="Svetlzoznamzvraznenie3">
    <w:name w:val="Light List Accent 3"/>
    <w:basedOn w:val="Normlnatabuka"/>
    <w:uiPriority w:val="61"/>
    <w:rsid w:val="00B62C38"/>
    <w:rPr>
      <w:rFonts w:ascii="Calibri" w:hAnsi="Calibri"/>
      <w:sz w:val="22"/>
      <w:szCs w:val="22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paragraph" w:styleId="Obyajntext">
    <w:name w:val="Plain Text"/>
    <w:basedOn w:val="Normlny"/>
    <w:link w:val="ObyajntextChar"/>
    <w:rsid w:val="00BB7F2D"/>
    <w:rPr>
      <w:rFonts w:ascii="Courier New" w:hAnsi="Courier New"/>
      <w:sz w:val="20"/>
      <w:szCs w:val="20"/>
      <w:lang w:val="x-none" w:eastAsia="cs-CZ"/>
    </w:rPr>
  </w:style>
  <w:style w:type="character" w:customStyle="1" w:styleId="ObyajntextChar">
    <w:name w:val="Obyčajný text Char"/>
    <w:link w:val="Obyajntext"/>
    <w:rsid w:val="00BB7F2D"/>
    <w:rPr>
      <w:rFonts w:ascii="Courier New" w:hAnsi="Courier New" w:cs="Courier New"/>
      <w:lang w:eastAsia="cs-CZ"/>
    </w:rPr>
  </w:style>
  <w:style w:type="paragraph" w:customStyle="1" w:styleId="Default">
    <w:name w:val="Default"/>
    <w:rsid w:val="0032270D"/>
    <w:pPr>
      <w:autoSpaceDE w:val="0"/>
      <w:autoSpaceDN w:val="0"/>
      <w:adjustRightInd w:val="0"/>
    </w:pPr>
    <w:rPr>
      <w:rFonts w:ascii="Gill Sans MT" w:hAnsi="Gill Sans MT" w:cs="Gill Sans MT"/>
      <w:color w:val="000000"/>
      <w:sz w:val="24"/>
      <w:szCs w:val="24"/>
    </w:rPr>
  </w:style>
  <w:style w:type="character" w:customStyle="1" w:styleId="finstat-color-red1">
    <w:name w:val="finstat-color-red1"/>
    <w:rsid w:val="003121B3"/>
    <w:rPr>
      <w:color w:val="D63431"/>
    </w:rPr>
  </w:style>
  <w:style w:type="paragraph" w:customStyle="1" w:styleId="tl-1">
    <w:name w:val="Štýl-1"/>
    <w:basedOn w:val="Normlny"/>
    <w:rsid w:val="00993DAA"/>
    <w:pPr>
      <w:widowControl w:val="0"/>
      <w:ind w:firstLine="567"/>
      <w:jc w:val="both"/>
    </w:pPr>
    <w:rPr>
      <w:szCs w:val="20"/>
      <w:lang w:val="sk-SK"/>
    </w:rPr>
  </w:style>
  <w:style w:type="paragraph" w:styleId="Odsekzoznamu">
    <w:name w:val="List Paragraph"/>
    <w:basedOn w:val="Normlny"/>
    <w:uiPriority w:val="34"/>
    <w:qFormat/>
    <w:rsid w:val="00993DAA"/>
    <w:pPr>
      <w:ind w:left="720"/>
      <w:contextualSpacing/>
    </w:pPr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7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66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586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92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291207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631861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2526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5139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1436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353219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26105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54838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7263552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3611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3738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774687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184040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345892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8722746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162154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8474597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214026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2166774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37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87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949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260365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7307484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7089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08901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2956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6807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74377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770662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72306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59966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50875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54524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0502102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835266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115682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7482642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9688413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44417935">
                                                                                          <w:marLeft w:val="-125"/>
                                                                                          <w:marRight w:val="-125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7730299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8659876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512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44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948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723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4069620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262674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441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438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3631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41739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4463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210226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0874424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10859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7978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346714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2072022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230521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86008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2575427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5637727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1388776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7976687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269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95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95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011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096552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3835616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8634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4084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2833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83019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791489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751291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0581571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9471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9922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3787150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3294199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502640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4334329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2474249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7611796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770401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4564941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22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16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567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923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177236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0781040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5960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67459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8578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10601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98995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09996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2897326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80629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468158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219503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210076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225124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7084842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2915637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0695703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792636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0174115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5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5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93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099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5550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910415">
                      <w:marLeft w:val="0"/>
                      <w:marRight w:val="0"/>
                      <w:marTop w:val="75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3782979">
                          <w:marLeft w:val="300"/>
                          <w:marRight w:val="3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84198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7036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9542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70882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94666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001288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8500582">
                                                      <w:marLeft w:val="345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78321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66020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22658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0718070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70406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2112633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7350388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974441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796854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8005531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453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4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78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257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590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580910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0992015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638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4547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3827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20697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400059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97213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700800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595059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90905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99064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335769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564915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519288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8830877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7770213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2509059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7343163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Štruktúra majetku</a:t>
            </a:r>
            <a:r>
              <a:rPr lang="sk-SK" baseline="0"/>
              <a:t> k 31.12.2017</a:t>
            </a:r>
            <a:endParaRPr lang="sk-SK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5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A573-4248-8F1D-D247988004FA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A573-4248-8F1D-D247988004FA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A573-4248-8F1D-D247988004FA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A573-4248-8F1D-D247988004FA}"/>
              </c:ext>
            </c:extLst>
          </c:dPt>
          <c:dLbls>
            <c:dLbl>
              <c:idx val="0"/>
              <c:layout>
                <c:manualLayout>
                  <c:x val="-5.0631671041119861E-2"/>
                  <c:y val="0.12038594819775641"/>
                </c:manualLayout>
              </c:layout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pattFill prst="pct75">
                <a:fgClr>
                  <a:sysClr val="windowText" lastClr="000000">
                    <a:lumMod val="75000"/>
                    <a:lumOff val="25000"/>
                  </a:sysClr>
                </a:fgClr>
                <a:bgClr>
                  <a:sysClr val="windowText" lastClr="000000">
                    <a:lumMod val="65000"/>
                    <a:lumOff val="35000"/>
                  </a:sys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Hárok1!$A$2:$A$5</c:f>
              <c:strCache>
                <c:ptCount val="4"/>
                <c:pt idx="0">
                  <c:v>Dlhodobý majetok</c:v>
                </c:pt>
                <c:pt idx="1">
                  <c:v>Zásoby</c:v>
                </c:pt>
                <c:pt idx="2">
                  <c:v>Pohľadávky</c:v>
                </c:pt>
                <c:pt idx="3">
                  <c:v>Finančné účty a odložená daň</c:v>
                </c:pt>
              </c:strCache>
            </c:strRef>
          </c:cat>
          <c:val>
            <c:numRef>
              <c:f>Hárok1!$B$2:$B$5</c:f>
              <c:numCache>
                <c:formatCode>_(* #,##0.00_);_(* \(#,##0.00\);_(* "-"??_);_(@_)</c:formatCode>
                <c:ptCount val="4"/>
                <c:pt idx="0">
                  <c:v>312411</c:v>
                </c:pt>
                <c:pt idx="1">
                  <c:v>801808</c:v>
                </c:pt>
                <c:pt idx="2">
                  <c:v>1086487</c:v>
                </c:pt>
                <c:pt idx="3">
                  <c:v>30726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5DB-47D2-90D9-1C205657BEC3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3FF401-9F0D-4926-9D83-7C54960A1E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11</Pages>
  <Words>3165</Words>
  <Characters>18043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(vzor 10)</vt:lpstr>
    </vt:vector>
  </TitlesOfParts>
  <Company>***</Company>
  <LinksUpToDate>false</LinksUpToDate>
  <CharactersWithSpaces>21166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(vzor 10)</dc:title>
  <dc:creator>***</dc:creator>
  <cp:lastModifiedBy>Vargová, Janka</cp:lastModifiedBy>
  <cp:revision>8</cp:revision>
  <cp:lastPrinted>2018-09-04T12:23:00Z</cp:lastPrinted>
  <dcterms:created xsi:type="dcterms:W3CDTF">2018-09-04T11:53:00Z</dcterms:created>
  <dcterms:modified xsi:type="dcterms:W3CDTF">2018-09-04T12:32:00Z</dcterms:modified>
</cp:coreProperties>
</file>