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63C" w:rsidRPr="0007163C" w:rsidRDefault="0007163C" w:rsidP="00AE5E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Výročná sprá</w:t>
      </w:r>
      <w:r w:rsidR="00692F34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va o hosp</w:t>
      </w:r>
      <w:r w:rsidR="00BB57F2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odárení obce Davidov za rok 2017</w:t>
      </w:r>
    </w:p>
    <w:p w:rsidR="0007163C" w:rsidRPr="0007163C" w:rsidRDefault="0007163C" w:rsidP="000716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7163C">
        <w:rPr>
          <w:rFonts w:ascii="Times New Roman" w:eastAsia="Times New Roman" w:hAnsi="Times New Roman" w:cs="Times New Roman"/>
          <w:b/>
          <w:lang w:eastAsia="ar-SA"/>
        </w:rPr>
        <w:t xml:space="preserve">  predkladaná v súlade s § 20 zákona NR SR č. 431/2002 Z. z. O účtovníctve</w:t>
      </w:r>
    </w:p>
    <w:p w:rsidR="0007163C" w:rsidRPr="0007163C" w:rsidRDefault="0007163C" w:rsidP="000716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Názov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účtovnej jednotky</w:t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3448E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Obec  </w:t>
      </w:r>
      <w:r w:rsidR="00692F3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Davidov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Sídlo</w:t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732D4">
        <w:rPr>
          <w:rFonts w:ascii="Times New Roman" w:eastAsia="Times New Roman" w:hAnsi="Times New Roman" w:cs="Times New Roman"/>
          <w:sz w:val="24"/>
          <w:szCs w:val="24"/>
          <w:lang w:eastAsia="ar-SA"/>
        </w:rPr>
        <w:t>Obecný úrad</w:t>
      </w:r>
      <w:r w:rsidR="00692F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č. 182,  Davidov, 093 03 Vranov nad Topľou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Dátum zriadenia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zákonom SNR č. 369/1990 Zb. o obecnom zriadení 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Identifikačné číslo – IČO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00 332 330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Daňové identifikačné číslo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83596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>2020640952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Kód obce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>544159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Kód okresu</w:t>
      </w:r>
      <w:r w:rsidR="003448E6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562DB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713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Právna forma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801 – obec </w:t>
      </w:r>
    </w:p>
    <w:p w:rsidR="0007163C" w:rsidRPr="0007163C" w:rsidRDefault="0007163C" w:rsidP="0007163C">
      <w:pPr>
        <w:suppressAutoHyphens/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(samostatný územný samosprávny a správny celok SR)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OKEČ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75110 – všeobecná</w:t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7163C" w:rsidRPr="0007163C" w:rsidRDefault="004A1A85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Vedenie obce </w:t>
      </w:r>
      <w:r w:rsidR="00394C1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a poslanci </w:t>
      </w:r>
      <w:r w:rsidR="00AF046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volebné obdobie 2015-2018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220"/>
      </w:tblGrid>
      <w:tr w:rsidR="0007163C" w:rsidRPr="0007163C" w:rsidTr="00942B4C">
        <w:trPr>
          <w:trHeight w:val="1106"/>
        </w:trPr>
        <w:tc>
          <w:tcPr>
            <w:tcW w:w="10220" w:type="dxa"/>
          </w:tcPr>
          <w:p w:rsidR="0007163C" w:rsidRPr="0007163C" w:rsidRDefault="0007163C" w:rsidP="0007163C">
            <w:pPr>
              <w:numPr>
                <w:ilvl w:val="0"/>
                <w:numId w:val="4"/>
              </w:numPr>
              <w:tabs>
                <w:tab w:val="left" w:pos="108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16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štatutár obce </w:t>
            </w:r>
            <w:r w:rsidR="00183C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                 </w:t>
            </w:r>
            <w:r w:rsidRPr="000716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2535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Ing. </w:t>
            </w:r>
            <w:proofErr w:type="spellStart"/>
            <w:r w:rsidR="002535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Vaľko</w:t>
            </w:r>
            <w:proofErr w:type="spellEnd"/>
            <w:r w:rsidR="002535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Jozef</w:t>
            </w:r>
            <w:r w:rsidRPr="000716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– starosta obce</w:t>
            </w:r>
          </w:p>
          <w:p w:rsidR="0007163C" w:rsidRPr="0007163C" w:rsidRDefault="0007163C" w:rsidP="0007163C">
            <w:pPr>
              <w:numPr>
                <w:ilvl w:val="0"/>
                <w:numId w:val="4"/>
              </w:numPr>
              <w:tabs>
                <w:tab w:val="left" w:pos="10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16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zástupca štatutára</w:t>
            </w:r>
            <w:r w:rsidR="00183C3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          </w:t>
            </w:r>
            <w:r w:rsidR="002535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Liška Michal</w:t>
            </w:r>
            <w:r w:rsidRPr="000716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– poslanec obecného zastupiteľstva</w:t>
            </w:r>
          </w:p>
          <w:p w:rsidR="0007163C" w:rsidRPr="0007163C" w:rsidRDefault="0007163C" w:rsidP="0007163C">
            <w:pPr>
              <w:numPr>
                <w:ilvl w:val="0"/>
                <w:numId w:val="4"/>
              </w:numPr>
              <w:tabs>
                <w:tab w:val="left" w:pos="108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16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hlavný kontrolór</w:t>
            </w:r>
            <w:r w:rsidR="003448E6" w:rsidRPr="00143B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:            </w:t>
            </w:r>
            <w:r w:rsidR="00143B83" w:rsidRPr="00143B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="00A137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Mgr. František </w:t>
            </w:r>
            <w:proofErr w:type="spellStart"/>
            <w:r w:rsidR="00A137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Fejko</w:t>
            </w:r>
            <w:proofErr w:type="spellEnd"/>
          </w:p>
        </w:tc>
      </w:tr>
    </w:tbl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Orgán samosprávy obce</w:t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obecné zastupiteľstvo</w:t>
      </w:r>
    </w:p>
    <w:p w:rsidR="00A87BED" w:rsidRPr="009A0214" w:rsidRDefault="00A87BE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Arial" w:eastAsia="Times New Roman" w:hAnsi="Arial" w:cs="Arial"/>
          <w:color w:val="000000" w:themeColor="text1"/>
          <w:sz w:val="18"/>
          <w:szCs w:val="18"/>
          <w:lang w:eastAsia="sk-SK"/>
        </w:rPr>
      </w:pP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počet poslancov:</w:t>
      </w: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  <w:t>7</w:t>
      </w:r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Ľubomír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Pačuta</w:t>
      </w:r>
      <w:proofErr w:type="spellEnd"/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Michal Liška</w:t>
      </w:r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Matúš Tkáč</w:t>
      </w:r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Mikuláš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Vaľko</w:t>
      </w:r>
      <w:proofErr w:type="spellEnd"/>
    </w:p>
    <w:p w:rsidR="00A87BED" w:rsidRPr="009A0214" w:rsidRDefault="006D6EDD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Štefan Sabol</w:t>
      </w:r>
    </w:p>
    <w:p w:rsidR="00A87BED" w:rsidRPr="009A0214" w:rsidRDefault="009A0214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Pavol </w:t>
      </w:r>
      <w:proofErr w:type="spellStart"/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Nedzbala</w:t>
      </w:r>
      <w:proofErr w:type="spellEnd"/>
    </w:p>
    <w:p w:rsidR="0007163C" w:rsidRPr="00035300" w:rsidRDefault="009A0214" w:rsidP="00A87BED">
      <w:pPr>
        <w:numPr>
          <w:ilvl w:val="0"/>
          <w:numId w:val="29"/>
        </w:numPr>
        <w:spacing w:before="100" w:beforeAutospacing="1" w:after="100" w:afterAutospacing="1" w:line="240" w:lineRule="auto"/>
        <w:ind w:left="990"/>
        <w:rPr>
          <w:rFonts w:ascii="Arial" w:eastAsia="Times New Roman" w:hAnsi="Arial" w:cs="Arial"/>
          <w:color w:val="FF0000"/>
          <w:sz w:val="18"/>
          <w:szCs w:val="18"/>
          <w:lang w:eastAsia="sk-SK"/>
        </w:rPr>
      </w:pPr>
      <w:r w:rsidRPr="009A02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</w:t>
      </w:r>
      <w:r w:rsidR="006D6E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eter Tatár</w:t>
      </w:r>
      <w:r w:rsidR="007D11D5" w:rsidRPr="009A0214">
        <w:rPr>
          <w:color w:val="000000" w:themeColor="text1"/>
        </w:rPr>
        <w:br/>
      </w:r>
      <w:r w:rsidR="007D11D5" w:rsidRPr="00035300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                                     </w:t>
      </w:r>
    </w:p>
    <w:p w:rsidR="0007163C" w:rsidRPr="00183C37" w:rsidRDefault="003448E6" w:rsidP="0007163C">
      <w:pPr>
        <w:numPr>
          <w:ilvl w:val="0"/>
          <w:numId w:val="2"/>
        </w:numPr>
        <w:tabs>
          <w:tab w:val="left" w:pos="114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počet komisií OZ: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DF5F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3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183C37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Obec 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ne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má vo svoj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ej zriaďovateľskej pôsobnosti  žiadnu rozpočtovú, resp. príspevkovú organizáciu a ani nemá podiel v obchodných spoločnostiach</w:t>
      </w:r>
      <w:r w:rsidR="0007163C"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Obec má zriadený aj dobrovoľný hasičský zbor bez právnej subjektivity, náklady na  činnosť ktorého sú súčasťou celkového hospodárenia obce.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7163C" w:rsidRPr="00F5611A" w:rsidRDefault="00857A3D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Počet  zamestnancov k 31.12.20</w:t>
      </w:r>
      <w:r w:rsidR="00987935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1</w:t>
      </w:r>
      <w:r w:rsidR="00BB57F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7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  <w:r w:rsidR="000F47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13</w:t>
      </w:r>
      <w:r w:rsidR="005153AD" w:rsidRPr="00F561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 xml:space="preserve"> </w:t>
      </w:r>
      <w:r w:rsidR="0007163C" w:rsidRPr="00F561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zamestnancov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z toho riadiaci:</w:t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  <w:r w:rsidR="00183C37">
        <w:rPr>
          <w:rFonts w:ascii="Times New Roman" w:eastAsia="Times New Roman" w:hAnsi="Times New Roman" w:cs="Times New Roman"/>
          <w:sz w:val="24"/>
          <w:szCs w:val="24"/>
          <w:lang w:eastAsia="ar-SA"/>
        </w:rPr>
        <w:t>1  - starost</w:t>
      </w:r>
      <w:bookmarkStart w:id="0" w:name="_GoBack"/>
      <w:bookmarkEnd w:id="0"/>
      <w:r w:rsidR="00183C37">
        <w:rPr>
          <w:rFonts w:ascii="Times New Roman" w:eastAsia="Times New Roman" w:hAnsi="Times New Roman" w:cs="Times New Roman"/>
          <w:sz w:val="24"/>
          <w:szCs w:val="24"/>
          <w:lang w:eastAsia="ar-SA"/>
        </w:rPr>
        <w:t>a obce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zamestnanec kontroly:</w:t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="000F476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hlavný kontrolór obce</w:t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0F4761">
        <w:rPr>
          <w:rFonts w:ascii="Times New Roman" w:eastAsia="Times New Roman" w:hAnsi="Times New Roman" w:cs="Times New Roman"/>
          <w:sz w:val="24"/>
          <w:szCs w:val="24"/>
          <w:lang w:eastAsia="ar-SA"/>
        </w:rPr>
        <w:t>(ukončil činnosť v 2018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ostatní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 </w:t>
      </w:r>
    </w:p>
    <w:p w:rsidR="0007163C" w:rsidRPr="00F5611A" w:rsidRDefault="0007163C" w:rsidP="0007163C">
      <w:pPr>
        <w:numPr>
          <w:ilvl w:val="0"/>
          <w:numId w:val="7"/>
        </w:num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obecný úrad</w:t>
      </w:r>
      <w:r w:rsidR="009879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vrátane ZŚ</w:t>
      </w:r>
      <w:r w:rsidR="0018599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44411"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11</w:t>
      </w:r>
      <w:r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-  s prevahou duševnej práce</w:t>
      </w:r>
      <w:r w:rsidR="00044411" w:rsidRPr="00F561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 xml:space="preserve"> </w:t>
      </w:r>
      <w:r w:rsidR="000F47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(z toho 3</w:t>
      </w:r>
      <w:r w:rsidR="00A80FDF"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na skrátený </w:t>
      </w:r>
      <w:r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  </w:t>
      </w:r>
      <w:r w:rsidR="00A80FDF"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                                         </w:t>
      </w:r>
    </w:p>
    <w:p w:rsidR="0007163C" w:rsidRPr="00F5611A" w:rsidRDefault="00A80FDF" w:rsidP="0007163C">
      <w:pPr>
        <w:suppressAutoHyphens/>
        <w:spacing w:after="0" w:line="240" w:lineRule="auto"/>
        <w:ind w:left="3540" w:hanging="35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F561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                                                               úväzok)</w:t>
      </w:r>
    </w:p>
    <w:p w:rsid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87935" w:rsidRPr="0007163C" w:rsidRDefault="00987935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lastRenderedPageBreak/>
        <w:t>Cieľ predkladanej výročnej sprá</w:t>
      </w:r>
      <w:r w:rsidR="0003530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vy o hospodárení Obce Davidov</w:t>
      </w: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je poskytnúť</w:t>
      </w:r>
      <w:r w:rsidRPr="0007163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:rsidR="0007163C" w:rsidRPr="0007163C" w:rsidRDefault="0007163C" w:rsidP="0007163C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základné informácie o majetkovej a finančnej situácii obce v rozsahu stanovenom zákonom </w:t>
      </w:r>
    </w:p>
    <w:p w:rsidR="0007163C" w:rsidRPr="0007163C" w:rsidRDefault="0007163C" w:rsidP="0007163C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 účtovníctve </w:t>
      </w:r>
    </w:p>
    <w:p w:rsidR="0007163C" w:rsidRPr="0007163C" w:rsidRDefault="00D47FA4" w:rsidP="0007163C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prehľad</w:t>
      </w:r>
      <w:r w:rsidR="00BB57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príjmov a výdavkov v roku 2017</w:t>
      </w:r>
    </w:p>
    <w:p w:rsidR="0007163C" w:rsidRPr="0007163C" w:rsidRDefault="0007163C" w:rsidP="0007163C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prehľad o prijatých, poskytnutých a  zúčtovaných transferoch </w:t>
      </w:r>
    </w:p>
    <w:p w:rsidR="0007163C" w:rsidRDefault="0007163C" w:rsidP="0007163C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8445B" w:rsidRPr="0007163C" w:rsidRDefault="00C8445B" w:rsidP="0007163C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Default="003448E6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História obce:</w:t>
      </w:r>
    </w:p>
    <w:p w:rsidR="00D27DD9" w:rsidRPr="00E537E2" w:rsidRDefault="00D27DD9" w:rsidP="00D27DD9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color w:val="505050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Poloha obce</w:t>
      </w:r>
    </w:p>
    <w:p w:rsidR="00D27DD9" w:rsidRPr="00E537E2" w:rsidRDefault="00D27DD9" w:rsidP="00D27DD9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Davidov sa nachádza na severozápade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Východoslov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. nížiny v 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Podslanskej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pahorkatine, rozčlenenej potokom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Oľšava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. Obec sa zaraďuje medzi potočné dediny. Leží 12 km JZ od Vranova nad Topľou.</w:t>
      </w:r>
    </w:p>
    <w:p w:rsidR="00D27DD9" w:rsidRPr="00E537E2" w:rsidRDefault="00D27DD9" w:rsidP="00D27DD9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color w:val="505050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Názov obce</w:t>
      </w:r>
    </w:p>
    <w:p w:rsidR="00D27DD9" w:rsidRPr="00E537E2" w:rsidRDefault="00D27DD9" w:rsidP="00D27DD9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Prvý najstarší písomne doložený názov obce sa objavuje v roku 1361 pod názvom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Dauidhaza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Názov dedinky Davidov prešiel rôznymi zmenami. K roku 1399 obec poznáme pod názvom: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Dauidwagasa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roku 1458 ako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Dewith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 roku 1773 má obec názov: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Dawidow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1808 –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Davidowce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1900 – Davidov –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Davidwagas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, 1920 – Davidov.</w:t>
      </w:r>
    </w:p>
    <w:p w:rsidR="00D27DD9" w:rsidRPr="00E537E2" w:rsidRDefault="00D27DD9" w:rsidP="00D27DD9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Prvá písomná zmienka je v dokumentoch z obdobia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Žigmundovcov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kde bolo potvrdené vlastníctvo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Rozgoniho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ktorý už v roku 1327 viedol spor o majetok v Davidove s 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Nekcheyovcami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Podľa historika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Csánkiho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blízkosti Davidova v roku 1268 sa spomínalo posvätné miesto „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Sz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Gyorgy“v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preklade Svätý Juraj, ktoré bolo v 15. storočí spustošené. Z iných prameňoch je zas uvedené , že obec vznikla na základe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zákupného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práva a založili ju usadlíci so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Šoltýsom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Dávidom v roku 1361.</w:t>
      </w:r>
    </w:p>
    <w:p w:rsidR="00D27DD9" w:rsidRPr="00E537E2" w:rsidRDefault="00D27DD9" w:rsidP="00D27DD9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Davidov bola do 17. storočia príslušenstvom hradného panstva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Čičva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obec v roku 1402 patrí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Rozgonyi-ovcom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Vojnové hrôzy v roku 1490–1492 zbedačili slovenské mestečka a dediny natoľko, že poddaní opúšťali svoje domovy a hľadali živobytie inde. Roku 1493 sú v obci zemepáni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Tárczay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Kapi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Csire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Koncom 15. storočia sa obec vyľudnila. V roku 1556 obec mala 2 porty a 3 želiarov. Roku 1585 patrí vranovskému panstvu a rodinám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Báthory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Rákoczy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Soós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ďalším /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Csáky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Barkószy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Szirmay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Vladár a i.. K roku 1850 majiteľmi obce boli tí istí ako v Banskom (t.j. Rodiny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Soós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Kandó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Szirmay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Bernáth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Nemethy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Vladár). V 19. storočí pribudla aj rodina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Hercegovcov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Chotár obce k roku 1850 mal 3000 jutár, z čoho z pôdy za 18 port a 5 želiarskej bolo 460 jutár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oračiny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, 180 jutár lúk, 50 jutár majerskej pôdy, ostatok krovinaté lesy.</w:t>
      </w:r>
    </w:p>
    <w:p w:rsidR="001A77EF" w:rsidRDefault="001A77EF" w:rsidP="00D9687F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</w:pPr>
    </w:p>
    <w:p w:rsidR="001A77EF" w:rsidRDefault="001A77EF" w:rsidP="00D9687F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</w:pPr>
    </w:p>
    <w:p w:rsidR="00D9687F" w:rsidRPr="00E537E2" w:rsidRDefault="00D9687F" w:rsidP="00D9687F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color w:val="505050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lastRenderedPageBreak/>
        <w:t>Obecné symboly</w:t>
      </w:r>
    </w:p>
    <w:p w:rsidR="00D9687F" w:rsidRPr="00E537E2" w:rsidRDefault="00D9687F" w:rsidP="00D9687F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Obecné symboly a vlajka boli schválené Ministerstvom vnútra Slovenskej republiky predsedom Heraldickej komisie, PhDr. Petrom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Kartousom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dňa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15. júna 1998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a boli zapísané v Heraldickom registri pod signatúrou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D-92/98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tejto podobe: „v modrom štíte na zelenej oblej pažiti dva strieborné jelene so striebornou zbrojou“. Ako podklad na schválenie obecného erbu slúžil historický odtlačok obecnej pečate z roku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1787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ktorý sme objavili v Štátnom archíve v Budapešti. O bohatej histórii našej obce svedčí aj ďalší odtlačok obecnej pečate z roku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1878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ktorý sme našli v Zemplínskom archíve v 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Ujhelyi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/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Sátoraljaújhely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/. Symboly novšej obecnej pečate tvorí „nad močiarom letiaca divá kačka“ a na listine je podpísaný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vterajší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richtár obce Ján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Petrik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. Obecné zastupiteľstvo po zvážení všetkých prekladaných materiálov rozhodlo pre historicky starší erb t.j. Pre „jelene“.</w:t>
      </w:r>
    </w:p>
    <w:p w:rsidR="00D9687F" w:rsidRPr="00E537E2" w:rsidRDefault="00D9687F" w:rsidP="00D9687F">
      <w:pPr>
        <w:spacing w:before="240" w:after="120" w:line="240" w:lineRule="auto"/>
        <w:outlineLvl w:val="2"/>
        <w:rPr>
          <w:rFonts w:ascii="Times New Roman" w:eastAsia="Times New Roman" w:hAnsi="Times New Roman" w:cs="Times New Roman"/>
          <w:color w:val="505050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Chránený prírodný výtvor „</w:t>
      </w:r>
      <w:proofErr w:type="spellStart"/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Zapikan</w:t>
      </w:r>
      <w:proofErr w:type="spellEnd"/>
      <w:r w:rsidRPr="00E537E2">
        <w:rPr>
          <w:rFonts w:ascii="Times New Roman" w:eastAsia="Times New Roman" w:hAnsi="Times New Roman" w:cs="Times New Roman"/>
          <w:b/>
          <w:bCs/>
          <w:color w:val="505050"/>
          <w:sz w:val="24"/>
          <w:szCs w:val="24"/>
          <w:lang w:eastAsia="sk-SK"/>
        </w:rPr>
        <w:t>“</w:t>
      </w:r>
    </w:p>
    <w:p w:rsidR="00D9687F" w:rsidRPr="00E537E2" w:rsidRDefault="00D9687F" w:rsidP="00D9687F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Prírodná pamiatka „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Zapikan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“ bola vyhlásená rozhodnutím </w:t>
      </w:r>
      <w:proofErr w:type="spellStart"/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Okr</w:t>
      </w:r>
      <w:proofErr w:type="spellEnd"/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 úradu pre Živ. prostredie zo dňa 27.1.1993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ako chránený prírodný výtvor , od roku </w:t>
      </w:r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1995 bol v zmysle Zák. č. 287/1994 </w:t>
      </w:r>
      <w:proofErr w:type="spellStart"/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Z.z</w:t>
      </w:r>
      <w:proofErr w:type="spellEnd"/>
      <w:r w:rsidRPr="00E537E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 O ochrane prírody a krajiny</w:t>
      </w:r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prekategorizovaný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prírodnú pamiatku.</w:t>
      </w:r>
    </w:p>
    <w:p w:rsidR="00D9687F" w:rsidRPr="00E537E2" w:rsidRDefault="00D9687F" w:rsidP="00D9687F">
      <w:pPr>
        <w:spacing w:after="24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Zapikan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predstavuje impozantnú roklinu Komorského potoka s bralnými formami, podomletými prevismi a vodopádom na 3 m terénnom stupni. Celá roklina je vedecky náučná lokalita v strednej časti </w:t>
      </w:r>
      <w:proofErr w:type="spellStart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>Slánskych</w:t>
      </w:r>
      <w:proofErr w:type="spellEnd"/>
      <w:r w:rsidRPr="00E537E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vrchov. Chránené územie sa nachádza západne od obce Davidov v nadmorskej výške 280 až 310 m a neleží na trase značkovaných turistických chodníkov.</w:t>
      </w:r>
    </w:p>
    <w:p w:rsidR="00F9678F" w:rsidRPr="000C19AE" w:rsidRDefault="00F9678F" w:rsidP="00F9678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Demografia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Počet obyvateľov k 31.12.2010 spolu 823 </w:t>
      </w:r>
    </w:p>
    <w:p w:rsidR="00F9678F" w:rsidRPr="000C19AE" w:rsidRDefault="00F9678F" w:rsidP="00F9678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muži 387 </w:t>
      </w: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ženy 436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Predproduktívny vek (0-14) spolu 114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Produktívny vek (15-54) ženy 251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Produktívny vek (15-59) muži 282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Poproduktívny vek (55+Ž, 60+M) spolu 176 </w:t>
      </w:r>
    </w:p>
    <w:p w:rsidR="00F9678F" w:rsidRPr="000C19AE" w:rsidRDefault="00F9678F" w:rsidP="00F9678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Celkový prírastok (úbytok) obyv. spolu -6 </w:t>
      </w:r>
    </w:p>
    <w:p w:rsidR="00D9687F" w:rsidRPr="00F9678F" w:rsidRDefault="00F9678F" w:rsidP="00F9678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muži -3 </w:t>
      </w:r>
      <w:r w:rsidRPr="000C19A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ženy -3</w:t>
      </w:r>
    </w:p>
    <w:p w:rsidR="00D9687F" w:rsidRDefault="00D9687F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:rsidR="00D9687F" w:rsidRDefault="00D9687F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ROČNÁ  ZÁVIERKA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Podľa ustanovenia § 17 zákona NR SR č. 431/2002 Z. z. o účtovníctve v znení neskorších predpisov (ďalej len zákon o účtovníctve) sa účtovnou závierkou rozumie štruktúrovaná </w:t>
      </w: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prezentácia skutočností, ktoré sú predmetom účtovníctva, poskytované osobám, ktoré tieto informácie využívajú. 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7163C" w:rsidRPr="0007163C" w:rsidRDefault="003448E6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="004C434A">
        <w:rPr>
          <w:rFonts w:ascii="Times New Roman" w:eastAsia="Times New Roman" w:hAnsi="Times New Roman" w:cs="Times New Roman"/>
          <w:sz w:val="24"/>
          <w:szCs w:val="24"/>
          <w:lang w:eastAsia="ar-SA"/>
        </w:rPr>
        <w:t>Obec Davidov viedla v roku 2017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účtovníctvo v rozsahu a spôsobom ustanoveným zákonom NR SR číslo 431/2002 </w:t>
      </w:r>
      <w:proofErr w:type="spellStart"/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Z.z</w:t>
      </w:r>
      <w:proofErr w:type="spellEnd"/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o účtovníctve v platnom znení, ktorý upravuje rozsah, spôsob a preukázateľnosť vedeného účtovníctva. </w:t>
      </w:r>
    </w:p>
    <w:p w:rsidR="0007163C" w:rsidRPr="009F3C00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Obec takisto v plnom rozsahu rešpektovala rámcovú účtovú osnovu a postupy účtovania v znení Opatrenia MF SR zo 17.decembra 2008 č. MF/25189/2008-311 (FS 13/2008)a v znení Opatrenia MF SR z 96. decembra 2009 č. MF /24240/2009-31( FS 15/2009) záväzné medziiným aj pre obce, ktorým sa ustanovujú podrobnosti o postupoch účtovania a rámcovej účtovej osnove.</w:t>
      </w:r>
    </w:p>
    <w:p w:rsidR="0007163C" w:rsidRPr="0007163C" w:rsidRDefault="0007163C" w:rsidP="000716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Obec predložila v stanovených termínoch a predpísaným spôsobom aj účtovné výkazy podľa Opatrenia MF SR z 5. decembra 2007 č. MF/25755/2007-31, ktorým sa ustanovujú podrobnosti o usporiadaní, označovaní a obsahovom vymedzení položiek účtovnej závierky, termíny a miesto predkladania účtovnej závierky pre rozpočtové organizácie, príspevkové organizácie, štátne fondy, obce a vyššie územné celky (FS č. 12/2007) v znení opatrenia MF SR zo 17. decembra 2008 č. MF/25189/2008-311 (FS č. 13/2008) a v znení Opatrenia MF SR z 9. decembra 2009 č. MF/24241/2009-31 ( FS 15/2009).</w:t>
      </w:r>
    </w:p>
    <w:p w:rsidR="0007163C" w:rsidRPr="0007163C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</w:p>
    <w:p w:rsidR="0007163C" w:rsidRPr="0007163C" w:rsidRDefault="000209C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="00602627">
        <w:rPr>
          <w:rFonts w:ascii="Times New Roman" w:eastAsia="Times New Roman" w:hAnsi="Times New Roman" w:cs="Times New Roman"/>
          <w:sz w:val="24"/>
          <w:szCs w:val="24"/>
          <w:lang w:eastAsia="ar-SA"/>
        </w:rPr>
        <w:t>Obec David</w:t>
      </w:r>
      <w:r w:rsidR="004C434A">
        <w:rPr>
          <w:rFonts w:ascii="Times New Roman" w:eastAsia="Times New Roman" w:hAnsi="Times New Roman" w:cs="Times New Roman"/>
          <w:sz w:val="24"/>
          <w:szCs w:val="24"/>
          <w:lang w:eastAsia="ar-SA"/>
        </w:rPr>
        <w:t>ov zostavila za účtovný rok 2017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riadnu účtovnú závierku k 31. 12. 201</w:t>
      </w:r>
      <w:r w:rsidR="004C434A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>, ktorá má v znení ustanovenia §16 zákona o účtovníctve štandar</w:t>
      </w:r>
      <w:r w:rsidR="001C4B03">
        <w:rPr>
          <w:rFonts w:ascii="Times New Roman" w:eastAsia="Times New Roman" w:hAnsi="Times New Roman" w:cs="Times New Roman"/>
          <w:sz w:val="24"/>
          <w:szCs w:val="24"/>
          <w:lang w:eastAsia="ar-SA"/>
        </w:rPr>
        <w:t>dnú štruktúru - jej obsahom je súvaha, výkaz ziskov a strát, poznámky.</w:t>
      </w:r>
    </w:p>
    <w:p w:rsidR="007F7FF6" w:rsidRDefault="007F7FF6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F7FF6" w:rsidRPr="0007163C" w:rsidRDefault="007F7FF6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9A784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Súvaha - bil</w:t>
      </w:r>
      <w:r w:rsidR="00470500" w:rsidRPr="009A784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ancia aktív a pasív</w:t>
      </w:r>
      <w:r w:rsidRPr="009A784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 </w:t>
      </w:r>
    </w:p>
    <w:tbl>
      <w:tblPr>
        <w:tblW w:w="100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960"/>
        <w:gridCol w:w="960"/>
        <w:gridCol w:w="960"/>
        <w:gridCol w:w="960"/>
        <w:gridCol w:w="960"/>
        <w:gridCol w:w="960"/>
        <w:gridCol w:w="960"/>
      </w:tblGrid>
      <w:tr w:rsidR="00F43479" w:rsidRPr="00F43479" w:rsidTr="00F43479">
        <w:trPr>
          <w:trHeight w:val="31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Aktíva a pasíva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2012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2014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2017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Neobežný majetok spolu (netto)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933 059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889 213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905 827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895 855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856 880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836 192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798 616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 toho: dlhodobý nehmotný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dlhodobý hmotný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762 309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718 463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735 078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725 106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686 130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665 443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627 867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dlhodobý finančný 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170 750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170 749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170 749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170 749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170 749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170 749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170 749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Obežný majetok spolu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25 948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25 917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11 107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11 970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22 842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49 697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63 955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 toho: zásoby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1 351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432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484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285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753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380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 pohľadávky dlhodobé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pohľadávky krátkodobé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2 122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818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890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1 137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719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finančný 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22 475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25 145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10 467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10 668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21 657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47 806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62 856</w:t>
            </w:r>
          </w:p>
        </w:tc>
      </w:tr>
      <w:tr w:rsidR="00F43479" w:rsidRPr="00F43479" w:rsidTr="00F43479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E47773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Časové rozlí</w:t>
            </w:r>
            <w:r w:rsidR="00F43479"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šenie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F43479" w:rsidRPr="00F43479" w:rsidTr="00F43479">
        <w:trPr>
          <w:trHeight w:val="31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Majetok spolu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959 379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915 750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917 231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907 893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879 721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885 889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862 572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Vlastné imanie spolu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342 974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371 383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405 832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434 680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438 495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462 800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467 285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z toho: </w:t>
            </w:r>
            <w:proofErr w:type="spellStart"/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nevysporiadaný</w:t>
            </w:r>
            <w:proofErr w:type="spellEnd"/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HV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339 587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373 594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371 838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405 832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438 495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462 800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467 285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Výsledok </w:t>
            </w:r>
            <w:proofErr w:type="spellStart"/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hosp</w:t>
            </w:r>
            <w:proofErr w:type="spellEnd"/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za </w:t>
            </w:r>
            <w:proofErr w:type="spellStart"/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obdobie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3 387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-2 211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34 449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28 849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3 814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14 427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4 486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Záväzky spolu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608 405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103 997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93 947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78 678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70 590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76 350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72 446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 toho: rezervy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2 800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3 840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4 980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480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zúčtovanie medzi subjekt VS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6 576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2 539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dlhodobé záväzky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7 866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1 565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904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760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1 302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1 801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2 465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krátkodobé záväzky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60 568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11 266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11 682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12 001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14 794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31 000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34 003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v tom: dodávatelia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43 797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908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264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1 121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409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1 410</w:t>
            </w:r>
          </w:p>
        </w:tc>
      </w:tr>
      <w:tr w:rsidR="00F43479" w:rsidRPr="00F43479" w:rsidTr="00F43479">
        <w:trPr>
          <w:trHeight w:val="30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E47773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lastRenderedPageBreak/>
              <w:t xml:space="preserve">              bankové úve</w:t>
            </w:r>
            <w:r w:rsidR="00F43479"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ry a výpomoci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530 595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87 325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76 381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65 437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54 493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43 549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33 439</w:t>
            </w:r>
          </w:p>
        </w:tc>
      </w:tr>
      <w:tr w:rsidR="00F43479" w:rsidRPr="00F43479" w:rsidTr="00F43479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E47773" w:rsidP="00F434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Časové rozlí</w:t>
            </w:r>
            <w:r w:rsidR="00F43479"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šenie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440 370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417 452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394 535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370 637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346 739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color w:val="000000"/>
                <w:lang w:eastAsia="sk-SK"/>
              </w:rPr>
              <w:t>322 841</w:t>
            </w:r>
          </w:p>
        </w:tc>
      </w:tr>
      <w:tr w:rsidR="00F43479" w:rsidRPr="00F43479" w:rsidTr="00F43479">
        <w:trPr>
          <w:trHeight w:val="31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Vlastné imanie a záväzky spolu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959 379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915 750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917 231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907 893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879 721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885 889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3479" w:rsidRPr="00F43479" w:rsidRDefault="00F43479" w:rsidP="00F434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4347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862 572</w:t>
            </w:r>
          </w:p>
        </w:tc>
      </w:tr>
    </w:tbl>
    <w:p w:rsidR="004C06CF" w:rsidRPr="009A7840" w:rsidRDefault="004C06CF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F71967" w:rsidRDefault="00F71967" w:rsidP="00F719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9A784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Výkaz ziskov a strát </w:t>
      </w:r>
    </w:p>
    <w:tbl>
      <w:tblPr>
        <w:tblW w:w="101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0"/>
        <w:gridCol w:w="786"/>
        <w:gridCol w:w="960"/>
        <w:gridCol w:w="960"/>
        <w:gridCol w:w="960"/>
        <w:gridCol w:w="960"/>
        <w:gridCol w:w="960"/>
        <w:gridCol w:w="960"/>
        <w:gridCol w:w="960"/>
      </w:tblGrid>
      <w:tr w:rsidR="00496C99" w:rsidRPr="00496C99" w:rsidTr="00496C99">
        <w:trPr>
          <w:trHeight w:val="540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Náklady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 skupina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2012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2014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2017</w:t>
            </w:r>
          </w:p>
        </w:tc>
      </w:tr>
      <w:tr w:rsidR="00496C99" w:rsidRPr="00496C99" w:rsidTr="00496C99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Náklady spolu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253 142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297 810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240 837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237 109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278 264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310 877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369 509</w:t>
            </w:r>
          </w:p>
        </w:tc>
      </w:tr>
      <w:tr w:rsidR="00496C99" w:rsidRPr="00496C99" w:rsidTr="00496C99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 toho: Spotrebované nákupy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47 402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58 266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45 073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47 793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39 234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52 326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70 938</w:t>
            </w:r>
          </w:p>
        </w:tc>
      </w:tr>
      <w:tr w:rsidR="00496C99" w:rsidRPr="00496C99" w:rsidTr="00496C99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 Služby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23 913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32 148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47 978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27 122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40 933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48 592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42 938</w:t>
            </w:r>
          </w:p>
        </w:tc>
      </w:tr>
      <w:tr w:rsidR="00496C99" w:rsidRPr="00496C99" w:rsidTr="00496C99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Osobné náklady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158 826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154 792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127 625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146 094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146 863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164 032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206 564</w:t>
            </w:r>
          </w:p>
        </w:tc>
      </w:tr>
      <w:tr w:rsidR="00496C99" w:rsidRPr="00496C99" w:rsidTr="00496C99">
        <w:trPr>
          <w:trHeight w:val="52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 Ostatné náklady na prevádzku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1 805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1 350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2 366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3 063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5 436</w:t>
            </w:r>
          </w:p>
        </w:tc>
      </w:tr>
      <w:tr w:rsidR="00496C99" w:rsidRPr="00496C99" w:rsidTr="00496C99">
        <w:trPr>
          <w:trHeight w:val="52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Odpisy, rezervy a opravné položky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10 710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37 605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16 301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11 917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46 504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40 952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39 316</w:t>
            </w:r>
          </w:p>
        </w:tc>
      </w:tr>
      <w:tr w:rsidR="00496C99" w:rsidRPr="00496C99" w:rsidTr="00496C99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Finančné náklady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12 291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13 195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3 292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2 833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2 363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1 911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1 561</w:t>
            </w:r>
          </w:p>
        </w:tc>
      </w:tr>
      <w:tr w:rsidR="00496C99" w:rsidRPr="00496C99" w:rsidTr="00496C99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Náklady na transfery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496C99" w:rsidRPr="00496C99" w:rsidTr="00496C99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Výnosy spolu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256 530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295 599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275 286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265 959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282 078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325 305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374 006</w:t>
            </w:r>
          </w:p>
        </w:tc>
      </w:tr>
      <w:tr w:rsidR="00496C99" w:rsidRPr="00496C99" w:rsidTr="00496C99">
        <w:trPr>
          <w:trHeight w:val="52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 toho: Tržby za vlastné výkony a tovar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10 601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11 766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7 241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8 011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8 266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8 921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13 258</w:t>
            </w:r>
          </w:p>
        </w:tc>
      </w:tr>
      <w:tr w:rsidR="00496C99" w:rsidRPr="00496C99" w:rsidTr="00496C99">
        <w:trPr>
          <w:trHeight w:val="52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 Daňové a colné výnosy a poplatky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159 200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159 439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173 897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169 209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182 856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221 732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221 574</w:t>
            </w:r>
          </w:p>
        </w:tc>
      </w:tr>
      <w:tr w:rsidR="00496C99" w:rsidRPr="00496C99" w:rsidTr="00496C99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Ostatné výnosy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6 710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11 449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5 333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4 126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3 843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4 608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3 360</w:t>
            </w:r>
          </w:p>
        </w:tc>
      </w:tr>
      <w:tr w:rsidR="00496C99" w:rsidRPr="00496C99" w:rsidTr="00496C99">
        <w:trPr>
          <w:trHeight w:val="52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 zúčtovanie rezerv a oprav položiek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2 288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2 800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3 840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4 980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480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496C99" w:rsidRPr="00496C99" w:rsidTr="00496C99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Finančné výnosy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1 429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2 289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1 101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480</w:t>
            </w:r>
          </w:p>
        </w:tc>
      </w:tr>
      <w:tr w:rsidR="00496C99" w:rsidRPr="00496C99" w:rsidTr="00496C99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 Mimoriadne výnosy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8 901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412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496C99" w:rsidRPr="00496C99" w:rsidTr="00496C99">
        <w:trPr>
          <w:trHeight w:val="3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           Výnosy z transferov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77 508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108 716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73 784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79 615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85 120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89 990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135 333</w:t>
            </w:r>
          </w:p>
        </w:tc>
      </w:tr>
      <w:tr w:rsidR="00496C99" w:rsidRPr="00496C99" w:rsidTr="00496C99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Splatná daň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color w:val="000000"/>
                <w:lang w:eastAsia="sk-SK"/>
              </w:rPr>
              <w:t>11</w:t>
            </w:r>
          </w:p>
        </w:tc>
      </w:tr>
      <w:tr w:rsidR="00496C99" w:rsidRPr="00496C99" w:rsidTr="00496C99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Výsledok </w:t>
            </w:r>
            <w:proofErr w:type="spellStart"/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hosp</w:t>
            </w:r>
            <w:proofErr w:type="spellEnd"/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 po zdanení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3 387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-2 211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34 449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28 849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3 814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14 428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6C99" w:rsidRPr="00496C99" w:rsidRDefault="00496C99" w:rsidP="00496C9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96C99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4 486</w:t>
            </w:r>
          </w:p>
        </w:tc>
      </w:tr>
    </w:tbl>
    <w:p w:rsidR="0013225F" w:rsidRPr="009A7840" w:rsidRDefault="0013225F" w:rsidP="00F719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07163C" w:rsidRDefault="000539A8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</w:pPr>
      <w:r w:rsidRPr="003B091A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>Rozpočtové h</w:t>
      </w:r>
      <w:r w:rsidR="009F3C00" w:rsidRPr="003B091A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 xml:space="preserve">ospodárenie obce </w:t>
      </w:r>
      <w:r w:rsidR="00602627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>Davidov</w:t>
      </w:r>
      <w:r w:rsidRPr="003B091A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 xml:space="preserve"> </w:t>
      </w:r>
      <w:r w:rsidR="00944AB7" w:rsidRPr="003B091A"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ar-SA"/>
        </w:rPr>
        <w:t xml:space="preserve"> </w:t>
      </w:r>
    </w:p>
    <w:tbl>
      <w:tblPr>
        <w:tblW w:w="104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0"/>
        <w:gridCol w:w="1078"/>
        <w:gridCol w:w="1048"/>
        <w:gridCol w:w="1063"/>
        <w:gridCol w:w="1063"/>
        <w:gridCol w:w="1063"/>
        <w:gridCol w:w="845"/>
        <w:gridCol w:w="1169"/>
        <w:gridCol w:w="1031"/>
      </w:tblGrid>
      <w:tr w:rsidR="00E54895" w:rsidRPr="00E54895" w:rsidTr="00E54895">
        <w:trPr>
          <w:trHeight w:val="315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360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E54895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Rozpočet</w:t>
            </w:r>
          </w:p>
        </w:tc>
      </w:tr>
      <w:tr w:rsidR="00E54895" w:rsidRPr="00E54895" w:rsidTr="00E54895">
        <w:trPr>
          <w:trHeight w:val="300"/>
        </w:trPr>
        <w:tc>
          <w:tcPr>
            <w:tcW w:w="739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Rozpočet obec Davidov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54895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54895">
              <w:rPr>
                <w:rFonts w:ascii="Calibri" w:eastAsia="Times New Roman" w:hAnsi="Calibri" w:cs="Times New Roman"/>
                <w:color w:val="000000"/>
                <w:lang w:eastAsia="sk-SK"/>
              </w:rPr>
              <w:t>príslušný rok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54895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E54895" w:rsidRPr="00E54895" w:rsidTr="00E54895">
        <w:trPr>
          <w:trHeight w:val="46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skutočnosť k 31.12.2012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proofErr w:type="spellStart"/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skutočnsť</w:t>
            </w:r>
            <w:proofErr w:type="spellEnd"/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 xml:space="preserve">   k 31.12.2013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skutočnosť k 31.12.2014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skutočnosť k 31.12.2015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skutočnosť k 31.12.2016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schválený rozpočet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rozpočet po úprave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skutočnosť k 31.12.2017</w:t>
            </w:r>
          </w:p>
        </w:tc>
      </w:tr>
      <w:tr w:rsidR="00E54895" w:rsidRPr="00E54895" w:rsidTr="00E54895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Bežné príjmy obce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263 681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242 073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230 395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250 655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301 180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330 750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332 800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355 786</w:t>
            </w:r>
          </w:p>
        </w:tc>
      </w:tr>
      <w:tr w:rsidR="00E54895" w:rsidRPr="00E54895" w:rsidTr="00E54895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Bežné príjmy RO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</w:tr>
      <w:tr w:rsidR="00E54895" w:rsidRPr="00E54895" w:rsidTr="00E54895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Bežné výdavky obce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259 860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230 472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222 365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231 230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273 154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</w:tr>
      <w:tr w:rsidR="00E54895" w:rsidRPr="00E54895" w:rsidTr="00E54895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Bežné </w:t>
            </w:r>
            <w:proofErr w:type="spellStart"/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výdavyk</w:t>
            </w:r>
            <w:proofErr w:type="spellEnd"/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 RO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328 634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314 584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332 670</w:t>
            </w:r>
          </w:p>
        </w:tc>
      </w:tr>
      <w:tr w:rsidR="00E54895" w:rsidRPr="00E54895" w:rsidTr="00E54895">
        <w:trPr>
          <w:trHeight w:val="315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HV  Bežný rozpočet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3 821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11 601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8 030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19 425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28 026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2 116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18 216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23 116</w:t>
            </w:r>
          </w:p>
        </w:tc>
      </w:tr>
      <w:tr w:rsidR="00E54895" w:rsidRPr="00E54895" w:rsidTr="00E54895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Kapitálové príjmy obce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456 194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</w:tr>
      <w:tr w:rsidR="00E54895" w:rsidRPr="00E54895" w:rsidTr="00E54895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Kapitálové príjmy RO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 </w:t>
            </w:r>
          </w:p>
        </w:tc>
      </w:tr>
      <w:tr w:rsidR="00E54895" w:rsidRPr="00E54895" w:rsidTr="00E54895">
        <w:trPr>
          <w:trHeight w:val="30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Kapitálové výdavky obce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10 080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16 168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8 400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</w:tr>
      <w:tr w:rsidR="00E54895" w:rsidRPr="00E54895" w:rsidTr="00E54895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Kapitálové výdavky RO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0</w:t>
            </w:r>
          </w:p>
        </w:tc>
      </w:tr>
      <w:tr w:rsidR="00E54895" w:rsidRPr="00E54895" w:rsidTr="00E54895">
        <w:trPr>
          <w:trHeight w:val="315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lastRenderedPageBreak/>
              <w:t>HV  Kapitálový rozpočet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446 114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-16 168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-8 400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100 000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0</w:t>
            </w:r>
          </w:p>
        </w:tc>
      </w:tr>
      <w:tr w:rsidR="00E54895" w:rsidRPr="00E54895" w:rsidTr="00E54895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HV Bežný + kapitálový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449 935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-4 567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8 030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19 425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19 626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102 116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18 216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sk-SK"/>
              </w:rPr>
              <w:t>23 116</w:t>
            </w:r>
          </w:p>
        </w:tc>
      </w:tr>
      <w:tr w:rsidR="00E54895" w:rsidRPr="00E54895" w:rsidTr="00E54895">
        <w:trPr>
          <w:trHeight w:val="46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Finančné operácie - príjmové 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48 043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21 345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9 269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8 723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11 110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8 000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18 600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18 595</w:t>
            </w:r>
          </w:p>
        </w:tc>
      </w:tr>
      <w:tr w:rsidR="00E54895" w:rsidRPr="00E54895" w:rsidTr="00E54895">
        <w:trPr>
          <w:trHeight w:val="480"/>
        </w:trPr>
        <w:tc>
          <w:tcPr>
            <w:tcW w:w="2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Finančné operácie - výdavkové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467 982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10 944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10 944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10 944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10 944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10 116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9 316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10 175</w:t>
            </w:r>
          </w:p>
        </w:tc>
      </w:tr>
      <w:tr w:rsidR="00E54895" w:rsidRPr="00E54895" w:rsidTr="00E54895">
        <w:trPr>
          <w:trHeight w:val="315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HV - Finančné operácie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-419 939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10 401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-1 675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-2 221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166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-2 116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9 284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sk-SK"/>
              </w:rPr>
              <w:t>8 420</w:t>
            </w:r>
          </w:p>
        </w:tc>
      </w:tr>
      <w:tr w:rsidR="00E54895" w:rsidRPr="00E54895" w:rsidTr="00E54895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Celkom príjmy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767 918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263 418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239 664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259 378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312 290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438 750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351 400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374 381</w:t>
            </w:r>
          </w:p>
        </w:tc>
      </w:tr>
      <w:tr w:rsidR="00E54895" w:rsidRPr="00E54895" w:rsidTr="00E54895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Celkom výdavky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737 922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257 584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233 309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242 174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292 498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338 750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323 900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342 845</w:t>
            </w:r>
          </w:p>
        </w:tc>
      </w:tr>
      <w:tr w:rsidR="00E54895" w:rsidRPr="00E54895" w:rsidTr="00E54895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HV CELKOM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29 996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5 834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6 355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17 204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19 792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100 000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27 500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76091"/>
                <w:sz w:val="16"/>
                <w:szCs w:val="16"/>
                <w:lang w:eastAsia="sk-SK"/>
              </w:rPr>
              <w:t>31 536</w:t>
            </w:r>
          </w:p>
        </w:tc>
      </w:tr>
      <w:tr w:rsidR="00E54895" w:rsidRPr="00E54895" w:rsidTr="00E54895">
        <w:trPr>
          <w:trHeight w:val="450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nevyčerpané prostriedky k 31.12.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</w:tr>
      <w:tr w:rsidR="00E54895" w:rsidRPr="00E54895" w:rsidTr="00E54895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z toho: bežné príjmy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 </w:t>
            </w:r>
          </w:p>
        </w:tc>
      </w:tr>
      <w:tr w:rsidR="00E54895" w:rsidRPr="00E54895" w:rsidTr="00E54895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 xml:space="preserve">             kapitál príjmy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4895" w:rsidRPr="00E54895" w:rsidRDefault="00E54895" w:rsidP="00E548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E5489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</w:tr>
    </w:tbl>
    <w:p w:rsidR="00CF4A8A" w:rsidRDefault="00CF4A8A" w:rsidP="005E69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450572" w:rsidRDefault="006821D8" w:rsidP="00736C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1A77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Obec svoj rozpočet na rok 2</w:t>
      </w:r>
      <w:r w:rsidR="004C43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017</w:t>
      </w:r>
      <w:r w:rsidRPr="001A77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zostavila podľa ustanovenia § 10 odsek 7) zákona č.583/2004 Z. z. o rozpočtových pravidlách územnej samosprávy a o zmene a doplnení niektorých zákonov v znení neskorších predpisov. </w:t>
      </w:r>
      <w:r w:rsidR="00D40F3A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Obec vyká</w:t>
      </w:r>
      <w:r w:rsidR="00385AE9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zala prebytok z bežného a kapitálového hospodárenia v sume </w:t>
      </w:r>
      <w:r w:rsidR="00736C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23 116</w:t>
      </w:r>
      <w:r w:rsidR="004505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EUR. </w:t>
      </w:r>
      <w:r w:rsidR="00385AE9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</w:p>
    <w:p w:rsidR="00450572" w:rsidRDefault="00450572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6821D8" w:rsidRPr="00060A1C" w:rsidRDefault="00060A1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6"/>
          <w:szCs w:val="24"/>
          <w:lang w:eastAsia="ar-SA"/>
        </w:rPr>
      </w:pPr>
      <w:r w:rsidRPr="00060A1C">
        <w:rPr>
          <w:rFonts w:ascii="Times New Roman" w:eastAsia="Times New Roman" w:hAnsi="Times New Roman" w:cs="Times New Roman"/>
          <w:b/>
          <w:color w:val="548DD4" w:themeColor="text2" w:themeTint="99"/>
          <w:sz w:val="26"/>
          <w:szCs w:val="24"/>
          <w:lang w:eastAsia="ar-SA"/>
        </w:rPr>
        <w:t>Stav finančných prostriedkov</w:t>
      </w:r>
    </w:p>
    <w:p w:rsidR="00D322DA" w:rsidRPr="00C230CB" w:rsidRDefault="004C434A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Obec vykázala k 31.12.2017</w:t>
      </w:r>
      <w:r w:rsidR="00385AE9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zostatok peňažných prostriedkov na bankových účtov a v pokladnici </w:t>
      </w:r>
      <w:r w:rsidR="00852D21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v celkovej sume </w:t>
      </w:r>
      <w:r w:rsidR="00B33E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62 856</w:t>
      </w:r>
      <w:r w:rsidR="00385AE9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EUR </w:t>
      </w:r>
      <w:r w:rsidR="00D322DA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:rsidR="00D322DA" w:rsidRDefault="00D322DA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07163C" w:rsidRPr="006201CB" w:rsidRDefault="00D322DA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201CB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 </w:t>
      </w:r>
      <w:r w:rsidR="00A737C1" w:rsidRPr="006201CB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PROSTRIEDKY</w:t>
      </w:r>
      <w:r w:rsidR="0007163C" w:rsidRPr="006201CB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 FONDOV OBCE</w:t>
      </w:r>
    </w:p>
    <w:p w:rsidR="0007163C" w:rsidRPr="0007163C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7163C" w:rsidRPr="00C230CB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a/) Rezervný fond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</w:t>
      </w:r>
      <w:r w:rsidR="00892A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34 226</w:t>
      </w:r>
      <w:r w:rsidR="00DF13E2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A737C1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EUR</w:t>
      </w:r>
    </w:p>
    <w:p w:rsidR="00A737C1" w:rsidRPr="00C230CB" w:rsidRDefault="00A737C1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   prídel z prebytk</w:t>
      </w:r>
      <w:r w:rsidR="00FC32D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u</w:t>
      </w:r>
      <w:r w:rsidR="004505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hospodárenia z roku 2016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 </w:t>
      </w:r>
      <w:r w:rsidR="00892A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23 116</w:t>
      </w: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EUR</w:t>
      </w:r>
    </w:p>
    <w:p w:rsidR="0007163C" w:rsidRPr="00C230CB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07163C" w:rsidRPr="00C230CB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b/ Sociálny fond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CF3D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1 358</w:t>
      </w:r>
      <w:r w:rsidR="00DF05CC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EUR</w:t>
      </w:r>
    </w:p>
    <w:p w:rsidR="005B5B74" w:rsidRPr="00C230CB" w:rsidRDefault="005B5B74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DF05CC" w:rsidRPr="00C230CB" w:rsidRDefault="0007163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c/ </w:t>
      </w:r>
      <w:r w:rsidR="005B5B74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Peňažné fondy</w:t>
      </w:r>
      <w:r w:rsidR="00DF05CC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– nevyčerpané účelové z rok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u</w:t>
      </w:r>
      <w:r w:rsidR="00DF05CC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2</w:t>
      </w:r>
      <w:r w:rsidR="004C43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017</w:t>
      </w:r>
      <w:r w:rsidR="007D31E7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s použitím v rok</w:t>
      </w:r>
      <w:r w:rsidR="004C43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u </w:t>
      </w:r>
      <w:r w:rsidR="004C434A" w:rsidRPr="00CF3D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2018</w:t>
      </w:r>
      <w:r w:rsidR="007D31E7" w:rsidRPr="00CF3D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0</w:t>
      </w:r>
      <w:r w:rsidR="00DF05CC" w:rsidRPr="00CF3D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EUR</w:t>
      </w:r>
      <w:r w:rsidR="00CF3D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:rsidR="00DF05CC" w:rsidRPr="00C230CB" w:rsidRDefault="00DF05CC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07163C" w:rsidRPr="00C230CB" w:rsidRDefault="009612D8" w:rsidP="0007163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d) Peňažné fondy ostatné – obec neeviduje</w:t>
      </w:r>
      <w:r w:rsidR="00DF05CC" w:rsidRPr="00C230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</w:p>
    <w:p w:rsidR="0007163C" w:rsidRDefault="0007163C" w:rsidP="005B5B7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</w:p>
    <w:p w:rsidR="007072B9" w:rsidRPr="0007163C" w:rsidRDefault="007072B9" w:rsidP="005B5B7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A77EF" w:rsidRPr="00F76F6E" w:rsidRDefault="005B5B74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BANKOVÉ ÚVERY</w:t>
      </w:r>
      <w:r w:rsidR="00F76F6E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 (</w:t>
      </w:r>
      <w:r w:rsidR="00DF05CC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úverová zaťaženosť k</w:t>
      </w:r>
      <w:r w:rsidR="00F76F6E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 </w:t>
      </w:r>
      <w:r w:rsidR="00DF05CC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rozpočtu</w:t>
      </w:r>
      <w:r w:rsidR="00F76F6E" w:rsidRPr="00F76F6E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)</w:t>
      </w:r>
    </w:p>
    <w:p w:rsidR="00F76F6E" w:rsidRPr="009511E8" w:rsidRDefault="004C434A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Obec vykazuje k 31.12.2017</w:t>
      </w:r>
      <w:r w:rsidR="00975C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76609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bankový</w:t>
      </w:r>
      <w:r w:rsidR="00975C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úver</w:t>
      </w:r>
      <w:r w:rsidR="003E229E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y</w:t>
      </w:r>
      <w:r w:rsidR="00942B4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 banke PRIMABANKA</w:t>
      </w:r>
      <w:r w:rsidR="00975C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</w:t>
      </w:r>
      <w:r w:rsidR="00DD689F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 celkovej sume </w:t>
      </w:r>
      <w:r w:rsidR="00CF3D49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33 439</w:t>
      </w:r>
      <w:r w:rsidR="009218AF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eur</w:t>
      </w:r>
      <w:r w:rsidR="00975C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, oproti rok</w:t>
      </w:r>
      <w:r w:rsidR="004449CA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u</w:t>
      </w:r>
      <w:r w:rsidR="00975C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201</w:t>
      </w: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9218AF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A495D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splateniu istiny </w:t>
      </w:r>
      <w:r w:rsidR="00942B4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10 944 EUR </w:t>
      </w:r>
      <w:r w:rsidR="008A495D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dlhodobého úveru v DEXIABANKE.</w:t>
      </w:r>
      <w:r w:rsidR="000716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</w:t>
      </w:r>
      <w:r w:rsidR="005B5B74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</w:t>
      </w:r>
      <w:r w:rsidR="000716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7163C" w:rsidRPr="009511E8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Zaťaženosť obce bez návratného zdroju financovania </w:t>
      </w:r>
      <w:r w:rsidR="00CF3D49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p</w:t>
      </w:r>
      <w:r w:rsidR="00601488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odľa § 17 ods. 6 </w:t>
      </w:r>
      <w:proofErr w:type="spellStart"/>
      <w:r w:rsidR="00601488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Zá</w:t>
      </w: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k.č</w:t>
      </w:r>
      <w:proofErr w:type="spellEnd"/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. 583/2004 Z</w:t>
      </w:r>
      <w:r w:rsidR="00AC25EB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.z. o rozpočtových pravidlách územnej samosprávy môže obec prijať zdroje financovania, len ak celková suma dlhu obce neprekročí 60% skutočných bežných príjmov predchádzajúceho rozpočtového roka :</w:t>
      </w:r>
    </w:p>
    <w:p w:rsidR="0007163C" w:rsidRPr="009511E8" w:rsidRDefault="0007163C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75C3C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60 % skutoč</w:t>
      </w:r>
      <w:r w:rsidR="005B5B74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ných bežnýc</w:t>
      </w:r>
      <w:r w:rsidR="004C434A"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>h príjmov za rok 2016</w:t>
      </w:r>
      <w:r w:rsidRPr="009511E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predstavuje sumu </w:t>
      </w:r>
      <w:r w:rsidR="00F72CD2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9511E8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80 708</w:t>
      </w:r>
      <w:r w:rsidR="00F72CD2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DF05CC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EUR</w:t>
      </w:r>
      <w:r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975C3C" w:rsidRPr="0007163C" w:rsidRDefault="004C434A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 k 31.12.2017</w:t>
      </w:r>
      <w:r w:rsidR="00975C3C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celková suma dlhu z prijatých návr</w:t>
      </w:r>
      <w:r w:rsidR="00CF129A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atných zdrojov predstavuje </w:t>
      </w:r>
      <w:r w:rsidR="009511E8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11,10% </w:t>
      </w:r>
      <w:r w:rsidR="00423A10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čo</w:t>
      </w:r>
      <w:r w:rsidR="002F1C8F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je pokles o </w:t>
      </w:r>
      <w:r w:rsidR="00423A10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6,28 percentuálneho </w:t>
      </w:r>
      <w:r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bodu vykázaného dlhu v roku 2016</w:t>
      </w:r>
      <w:r w:rsidR="00871AA7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a</w:t>
      </w:r>
      <w:r w:rsidR="003E229E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čo je po</w:t>
      </w:r>
      <w:r w:rsidR="002F1C8F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</w:t>
      </w:r>
      <w:r w:rsidR="003E229E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hranicou</w:t>
      </w:r>
      <w:r w:rsidR="00975C3C" w:rsidRPr="009511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povoleného dlhu.</w:t>
      </w:r>
    </w:p>
    <w:p w:rsidR="00C05E81" w:rsidRDefault="00C05E81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F267E8" w:rsidRDefault="00F267E8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405490" w:rsidRPr="00405490" w:rsidRDefault="00405490" w:rsidP="000716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405490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 xml:space="preserve">Predpokladaný budúci vývoj </w:t>
      </w:r>
    </w:p>
    <w:p w:rsidR="002A6A96" w:rsidRPr="008B429A" w:rsidRDefault="00472BF0" w:rsidP="008B429A">
      <w:pPr>
        <w:pBdr>
          <w:bottom w:val="single" w:sz="8" w:space="1" w:color="000000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472B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Obec predpo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kladá</w:t>
      </w:r>
      <w:r w:rsidR="002766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že</w:t>
      </w:r>
      <w:r w:rsidR="008F4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tzv. podielové dane v roku 2018</w:t>
      </w:r>
      <w:r w:rsidR="00857A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vzrastu oproti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rok</w:t>
      </w:r>
      <w:r w:rsidR="004449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u</w:t>
      </w:r>
      <w:r w:rsidR="008F4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2017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a aj dane z nehnuteľnosti. Obe</w:t>
      </w:r>
      <w:r w:rsidR="002A6A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c v rok</w:t>
      </w:r>
      <w:r w:rsidR="008F4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u 2018</w:t>
      </w:r>
      <w:r w:rsidR="00E800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neplánuje významné investície do majetku. </w:t>
      </w:r>
      <w:r w:rsidR="00AC25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Obec bude znižovať svoj podiel návratných zdrojov </w:t>
      </w:r>
      <w:r w:rsidR="008B42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k bežným príjmom</w:t>
      </w:r>
      <w:r w:rsidR="00AC25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. </w:t>
      </w:r>
    </w:p>
    <w:p w:rsidR="00452552" w:rsidRDefault="00452552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</w:p>
    <w:p w:rsidR="0007163C" w:rsidRPr="006201CB" w:rsidRDefault="006201CB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</w:pPr>
      <w:r w:rsidRPr="006201CB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lang w:eastAsia="ar-SA"/>
        </w:rPr>
        <w:t>Iné skutočnosti</w:t>
      </w:r>
    </w:p>
    <w:p w:rsidR="0007163C" w:rsidRPr="0007163C" w:rsidRDefault="008F421A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Obec v roku 2017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:rsidR="0007163C" w:rsidRPr="0007163C" w:rsidRDefault="0007163C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nevykonávala podnikateľskú činnosť,</w:t>
      </w:r>
    </w:p>
    <w:p w:rsidR="0007163C" w:rsidRPr="0007163C" w:rsidRDefault="0007163C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nemala žiadnu organizačnú zložku v zahraničí,</w:t>
      </w:r>
    </w:p>
    <w:p w:rsidR="0007163C" w:rsidRPr="0007163C" w:rsidRDefault="008F421A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 účtovnom roku 2017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nemala žiadne náklady v oblasti vývoja a výskumu,</w:t>
      </w:r>
    </w:p>
    <w:p w:rsidR="0007163C" w:rsidRDefault="008F421A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 účtovnom roku 2017</w:t>
      </w:r>
      <w:r w:rsidR="00857A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7163C" w:rsidRPr="00071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nenadobudla  vlastné akcie, dočasné listy a obchodné podiely v žiadnych </w:t>
      </w:r>
      <w:r w:rsidR="0007163C" w:rsidRPr="00DC785A">
        <w:rPr>
          <w:rFonts w:ascii="Times New Roman" w:eastAsia="Times New Roman" w:hAnsi="Times New Roman" w:cs="Times New Roman"/>
          <w:sz w:val="24"/>
          <w:szCs w:val="24"/>
          <w:lang w:eastAsia="ar-SA"/>
        </w:rPr>
        <w:t>obchodných spoločnostiach.</w:t>
      </w:r>
    </w:p>
    <w:p w:rsidR="00762539" w:rsidRPr="00DC785A" w:rsidRDefault="00762539" w:rsidP="0007163C">
      <w:pPr>
        <w:numPr>
          <w:ilvl w:val="0"/>
          <w:numId w:val="20"/>
        </w:numPr>
        <w:pBdr>
          <w:bottom w:val="single" w:sz="8" w:space="1" w:color="000000"/>
        </w:pBdr>
        <w:tabs>
          <w:tab w:val="left" w:pos="3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po skončení účtovného obdobia nenastali udalosti významným spôsobom ovplyvňujúce účtovnú závierku</w:t>
      </w:r>
    </w:p>
    <w:p w:rsidR="0007163C" w:rsidRPr="00762539" w:rsidRDefault="0007163C" w:rsidP="00762539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5510E" w:rsidRPr="0007163C" w:rsidRDefault="008F421A" w:rsidP="00857A3D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Prílohy: ÚZ 2017</w:t>
      </w:r>
    </w:p>
    <w:p w:rsidR="00B5510E" w:rsidRDefault="00B5510E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7163C" w:rsidRPr="00062B5F" w:rsidRDefault="001A77EF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Davidov</w:t>
      </w:r>
      <w:r w:rsidR="005B5B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dňa: </w:t>
      </w:r>
      <w:r w:rsidR="008F4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10</w:t>
      </w:r>
      <w:r w:rsidR="001447FA" w:rsidRPr="00062B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.6</w:t>
      </w:r>
      <w:r w:rsidR="008F4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.2018</w:t>
      </w:r>
    </w:p>
    <w:p w:rsidR="0007163C" w:rsidRPr="00062B5F" w:rsidRDefault="0007163C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:rsidR="0007163C" w:rsidRDefault="005B5B74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Starosta obce: </w:t>
      </w:r>
      <w:r w:rsidR="00E065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Ing. </w:t>
      </w:r>
      <w:proofErr w:type="spellStart"/>
      <w:r w:rsidR="00E065DF">
        <w:rPr>
          <w:rFonts w:ascii="Times New Roman" w:eastAsia="Times New Roman" w:hAnsi="Times New Roman" w:cs="Times New Roman"/>
          <w:sz w:val="24"/>
          <w:szCs w:val="24"/>
          <w:lang w:eastAsia="ar-SA"/>
        </w:rPr>
        <w:t>Vaľko</w:t>
      </w:r>
      <w:proofErr w:type="spellEnd"/>
      <w:r w:rsidR="00E065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Jozef</w:t>
      </w: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A4A41" w:rsidRPr="0007163C" w:rsidRDefault="002A4A41" w:rsidP="0007163C">
      <w:pPr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2A4A41" w:rsidRPr="0007163C" w:rsidSect="004E1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425C2398"/>
    <w:name w:val="WW8Num2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/>
        <w:color w:val="000000" w:themeColor="text1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2" w15:restartNumberingAfterBreak="0">
    <w:nsid w:val="00000017"/>
    <w:multiLevelType w:val="multilevel"/>
    <w:tmpl w:val="0000001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4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B37D1D"/>
    <w:multiLevelType w:val="hybridMultilevel"/>
    <w:tmpl w:val="026C3354"/>
    <w:lvl w:ilvl="0" w:tplc="F7D41AA8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B5DCA"/>
    <w:multiLevelType w:val="singleLevel"/>
    <w:tmpl w:val="D22203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4957BAF"/>
    <w:multiLevelType w:val="multilevel"/>
    <w:tmpl w:val="979C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664123"/>
    <w:multiLevelType w:val="singleLevel"/>
    <w:tmpl w:val="2A8819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DD77540"/>
    <w:multiLevelType w:val="multilevel"/>
    <w:tmpl w:val="B5E8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4"/>
  </w:num>
  <w:num w:numId="25">
    <w:abstractNumId w:val="26"/>
  </w:num>
  <w:num w:numId="26">
    <w:abstractNumId w:val="28"/>
  </w:num>
  <w:num w:numId="27">
    <w:abstractNumId w:val="23"/>
  </w:num>
  <w:num w:numId="28">
    <w:abstractNumId w:val="25"/>
  </w:num>
  <w:num w:numId="29">
    <w:abstractNumId w:val="2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63C"/>
    <w:rsid w:val="000209CC"/>
    <w:rsid w:val="00030C0D"/>
    <w:rsid w:val="00035300"/>
    <w:rsid w:val="00044411"/>
    <w:rsid w:val="000472F0"/>
    <w:rsid w:val="00052268"/>
    <w:rsid w:val="000539A8"/>
    <w:rsid w:val="00060A1C"/>
    <w:rsid w:val="00062B5F"/>
    <w:rsid w:val="00071580"/>
    <w:rsid w:val="0007163C"/>
    <w:rsid w:val="0008775C"/>
    <w:rsid w:val="000A0770"/>
    <w:rsid w:val="000B23C5"/>
    <w:rsid w:val="000C62F3"/>
    <w:rsid w:val="000E70BB"/>
    <w:rsid w:val="000F389B"/>
    <w:rsid w:val="000F39CA"/>
    <w:rsid w:val="000F4761"/>
    <w:rsid w:val="00124C2E"/>
    <w:rsid w:val="0013225F"/>
    <w:rsid w:val="00137492"/>
    <w:rsid w:val="00137E27"/>
    <w:rsid w:val="00143B83"/>
    <w:rsid w:val="001447FA"/>
    <w:rsid w:val="00147A78"/>
    <w:rsid w:val="00150AC6"/>
    <w:rsid w:val="00165861"/>
    <w:rsid w:val="00183C37"/>
    <w:rsid w:val="00185996"/>
    <w:rsid w:val="001A6DDC"/>
    <w:rsid w:val="001A77EF"/>
    <w:rsid w:val="001C4B03"/>
    <w:rsid w:val="001D591B"/>
    <w:rsid w:val="001E45C5"/>
    <w:rsid w:val="001F1376"/>
    <w:rsid w:val="001F4ECD"/>
    <w:rsid w:val="00202337"/>
    <w:rsid w:val="00205009"/>
    <w:rsid w:val="00223DBB"/>
    <w:rsid w:val="0025352A"/>
    <w:rsid w:val="00266A9F"/>
    <w:rsid w:val="00276609"/>
    <w:rsid w:val="00282D3B"/>
    <w:rsid w:val="002A4A41"/>
    <w:rsid w:val="002A6A96"/>
    <w:rsid w:val="002C539B"/>
    <w:rsid w:val="002F1C8F"/>
    <w:rsid w:val="00303B1F"/>
    <w:rsid w:val="00323E77"/>
    <w:rsid w:val="003448E6"/>
    <w:rsid w:val="00361BE6"/>
    <w:rsid w:val="00367F29"/>
    <w:rsid w:val="00385AE9"/>
    <w:rsid w:val="00394C10"/>
    <w:rsid w:val="00397341"/>
    <w:rsid w:val="003A335B"/>
    <w:rsid w:val="003A45B7"/>
    <w:rsid w:val="003B091A"/>
    <w:rsid w:val="003B55E1"/>
    <w:rsid w:val="003C1EB0"/>
    <w:rsid w:val="003C4224"/>
    <w:rsid w:val="003D036E"/>
    <w:rsid w:val="003E229E"/>
    <w:rsid w:val="003E2CBE"/>
    <w:rsid w:val="003E7A95"/>
    <w:rsid w:val="003F42DD"/>
    <w:rsid w:val="00403EB4"/>
    <w:rsid w:val="00405490"/>
    <w:rsid w:val="00423A10"/>
    <w:rsid w:val="00435BF2"/>
    <w:rsid w:val="00442473"/>
    <w:rsid w:val="004449CA"/>
    <w:rsid w:val="00450572"/>
    <w:rsid w:val="00452552"/>
    <w:rsid w:val="00470500"/>
    <w:rsid w:val="00472BF0"/>
    <w:rsid w:val="004807B5"/>
    <w:rsid w:val="00496C99"/>
    <w:rsid w:val="00497127"/>
    <w:rsid w:val="004A1A85"/>
    <w:rsid w:val="004A1C79"/>
    <w:rsid w:val="004C06CF"/>
    <w:rsid w:val="004C434A"/>
    <w:rsid w:val="004D39B6"/>
    <w:rsid w:val="004E120C"/>
    <w:rsid w:val="004E7750"/>
    <w:rsid w:val="004F0AED"/>
    <w:rsid w:val="005153AD"/>
    <w:rsid w:val="00526B61"/>
    <w:rsid w:val="00531D28"/>
    <w:rsid w:val="00562DBD"/>
    <w:rsid w:val="00567DBF"/>
    <w:rsid w:val="005879DD"/>
    <w:rsid w:val="005B5B74"/>
    <w:rsid w:val="005D2DC1"/>
    <w:rsid w:val="005E2899"/>
    <w:rsid w:val="005E6933"/>
    <w:rsid w:val="005F2416"/>
    <w:rsid w:val="00601488"/>
    <w:rsid w:val="00602627"/>
    <w:rsid w:val="00610282"/>
    <w:rsid w:val="006201CB"/>
    <w:rsid w:val="00630C55"/>
    <w:rsid w:val="00656950"/>
    <w:rsid w:val="006821D8"/>
    <w:rsid w:val="00692F34"/>
    <w:rsid w:val="006A7F2E"/>
    <w:rsid w:val="006D6EDD"/>
    <w:rsid w:val="006F2BBE"/>
    <w:rsid w:val="007072B9"/>
    <w:rsid w:val="0073020C"/>
    <w:rsid w:val="0073264F"/>
    <w:rsid w:val="00736CFD"/>
    <w:rsid w:val="007508C3"/>
    <w:rsid w:val="00762539"/>
    <w:rsid w:val="00767A76"/>
    <w:rsid w:val="00776A2C"/>
    <w:rsid w:val="00787D24"/>
    <w:rsid w:val="007918D2"/>
    <w:rsid w:val="007C09E1"/>
    <w:rsid w:val="007D11D5"/>
    <w:rsid w:val="007D31E7"/>
    <w:rsid w:val="007D7098"/>
    <w:rsid w:val="007F7FF6"/>
    <w:rsid w:val="00804D7B"/>
    <w:rsid w:val="0083596F"/>
    <w:rsid w:val="00852D21"/>
    <w:rsid w:val="00857A3D"/>
    <w:rsid w:val="00867488"/>
    <w:rsid w:val="00871AA7"/>
    <w:rsid w:val="00892A8D"/>
    <w:rsid w:val="008A495D"/>
    <w:rsid w:val="008A5C88"/>
    <w:rsid w:val="008B2C24"/>
    <w:rsid w:val="008B429A"/>
    <w:rsid w:val="008D3C0E"/>
    <w:rsid w:val="008E0822"/>
    <w:rsid w:val="008F421A"/>
    <w:rsid w:val="009218AF"/>
    <w:rsid w:val="00942B4C"/>
    <w:rsid w:val="00944AB7"/>
    <w:rsid w:val="009511E8"/>
    <w:rsid w:val="009612D8"/>
    <w:rsid w:val="00975C3C"/>
    <w:rsid w:val="00987935"/>
    <w:rsid w:val="009A0214"/>
    <w:rsid w:val="009A44F1"/>
    <w:rsid w:val="009A7840"/>
    <w:rsid w:val="009D3B45"/>
    <w:rsid w:val="009E5ED4"/>
    <w:rsid w:val="009F3C00"/>
    <w:rsid w:val="00A10A6A"/>
    <w:rsid w:val="00A1373E"/>
    <w:rsid w:val="00A533CF"/>
    <w:rsid w:val="00A737C1"/>
    <w:rsid w:val="00A80FDF"/>
    <w:rsid w:val="00A84766"/>
    <w:rsid w:val="00A87BED"/>
    <w:rsid w:val="00AA6831"/>
    <w:rsid w:val="00AB4AFE"/>
    <w:rsid w:val="00AC25EB"/>
    <w:rsid w:val="00AD07D0"/>
    <w:rsid w:val="00AD4F16"/>
    <w:rsid w:val="00AD5135"/>
    <w:rsid w:val="00AE4415"/>
    <w:rsid w:val="00AE5E3D"/>
    <w:rsid w:val="00AF0467"/>
    <w:rsid w:val="00B06665"/>
    <w:rsid w:val="00B33ECE"/>
    <w:rsid w:val="00B5510E"/>
    <w:rsid w:val="00B56D06"/>
    <w:rsid w:val="00B76A03"/>
    <w:rsid w:val="00B85398"/>
    <w:rsid w:val="00BA7352"/>
    <w:rsid w:val="00BB57F2"/>
    <w:rsid w:val="00BE53B9"/>
    <w:rsid w:val="00BE638E"/>
    <w:rsid w:val="00BF2A8A"/>
    <w:rsid w:val="00C010C8"/>
    <w:rsid w:val="00C05E81"/>
    <w:rsid w:val="00C147B4"/>
    <w:rsid w:val="00C16953"/>
    <w:rsid w:val="00C175F1"/>
    <w:rsid w:val="00C230CB"/>
    <w:rsid w:val="00C8445B"/>
    <w:rsid w:val="00CA4E9E"/>
    <w:rsid w:val="00CB6EAE"/>
    <w:rsid w:val="00CC2B1B"/>
    <w:rsid w:val="00CF129A"/>
    <w:rsid w:val="00CF3D49"/>
    <w:rsid w:val="00CF4A8A"/>
    <w:rsid w:val="00D04F70"/>
    <w:rsid w:val="00D27DD9"/>
    <w:rsid w:val="00D322DA"/>
    <w:rsid w:val="00D40F3A"/>
    <w:rsid w:val="00D47FA4"/>
    <w:rsid w:val="00D85823"/>
    <w:rsid w:val="00D913F3"/>
    <w:rsid w:val="00D9687F"/>
    <w:rsid w:val="00DC785A"/>
    <w:rsid w:val="00DD689F"/>
    <w:rsid w:val="00DF05CC"/>
    <w:rsid w:val="00DF13E2"/>
    <w:rsid w:val="00DF5F8D"/>
    <w:rsid w:val="00E065DF"/>
    <w:rsid w:val="00E378AA"/>
    <w:rsid w:val="00E461ED"/>
    <w:rsid w:val="00E47773"/>
    <w:rsid w:val="00E54895"/>
    <w:rsid w:val="00E57A01"/>
    <w:rsid w:val="00E6293F"/>
    <w:rsid w:val="00E77F7A"/>
    <w:rsid w:val="00E800B9"/>
    <w:rsid w:val="00E914A1"/>
    <w:rsid w:val="00EA3764"/>
    <w:rsid w:val="00EA7A59"/>
    <w:rsid w:val="00EB4240"/>
    <w:rsid w:val="00EC01B2"/>
    <w:rsid w:val="00EF02DA"/>
    <w:rsid w:val="00F00116"/>
    <w:rsid w:val="00F267E8"/>
    <w:rsid w:val="00F30131"/>
    <w:rsid w:val="00F43479"/>
    <w:rsid w:val="00F5611A"/>
    <w:rsid w:val="00F65735"/>
    <w:rsid w:val="00F71967"/>
    <w:rsid w:val="00F72CD2"/>
    <w:rsid w:val="00F732D4"/>
    <w:rsid w:val="00F76F6E"/>
    <w:rsid w:val="00F94F64"/>
    <w:rsid w:val="00F9678F"/>
    <w:rsid w:val="00FB1D8F"/>
    <w:rsid w:val="00FC32D7"/>
    <w:rsid w:val="00FC3B04"/>
    <w:rsid w:val="00FC55FA"/>
    <w:rsid w:val="00FE275F"/>
    <w:rsid w:val="00FE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DEB671-9AC6-49D0-81BF-103D0A01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qFormat/>
    <w:rsid w:val="0007163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07163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48"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07163C"/>
    <w:pPr>
      <w:keepNext/>
      <w:spacing w:after="0" w:line="240" w:lineRule="auto"/>
      <w:ind w:left="360" w:hanging="360"/>
      <w:outlineLvl w:val="6"/>
    </w:pPr>
    <w:rPr>
      <w:rFonts w:ascii="Times New Roman" w:eastAsia="Times New Roman" w:hAnsi="Times New Roman" w:cs="Times New Roman"/>
      <w:bCs/>
      <w:iCs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07163C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rsid w:val="0007163C"/>
    <w:rPr>
      <w:rFonts w:ascii="Times New Roman" w:eastAsia="Times New Roman" w:hAnsi="Times New Roman" w:cs="Times New Roman"/>
      <w:b/>
      <w:bCs/>
      <w:sz w:val="48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07163C"/>
    <w:rPr>
      <w:rFonts w:ascii="Times New Roman" w:eastAsia="Times New Roman" w:hAnsi="Times New Roman" w:cs="Times New Roman"/>
      <w:bCs/>
      <w:iCs/>
      <w:sz w:val="24"/>
      <w:szCs w:val="20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07163C"/>
  </w:style>
  <w:style w:type="character" w:customStyle="1" w:styleId="WW8Num1z0">
    <w:name w:val="WW8Num1z0"/>
    <w:rsid w:val="0007163C"/>
    <w:rPr>
      <w:rFonts w:ascii="Times New Roman" w:hAnsi="Times New Roman" w:cs="Times New Roman"/>
    </w:rPr>
  </w:style>
  <w:style w:type="character" w:customStyle="1" w:styleId="WW8Num2z0">
    <w:name w:val="WW8Num2z0"/>
    <w:rsid w:val="0007163C"/>
    <w:rPr>
      <w:rFonts w:ascii="Symbol" w:hAnsi="Symbol"/>
    </w:rPr>
  </w:style>
  <w:style w:type="character" w:customStyle="1" w:styleId="WW8Num4z0">
    <w:name w:val="WW8Num4z0"/>
    <w:rsid w:val="0007163C"/>
    <w:rPr>
      <w:rFonts w:ascii="Symbol" w:hAnsi="Symbol" w:cs="StarSymbol"/>
      <w:sz w:val="18"/>
      <w:szCs w:val="18"/>
    </w:rPr>
  </w:style>
  <w:style w:type="character" w:customStyle="1" w:styleId="WW8Num5z0">
    <w:name w:val="WW8Num5z0"/>
    <w:rsid w:val="0007163C"/>
    <w:rPr>
      <w:rFonts w:ascii="StarSymbol" w:hAnsi="StarSymbol"/>
    </w:rPr>
  </w:style>
  <w:style w:type="character" w:customStyle="1" w:styleId="WW8Num6z0">
    <w:name w:val="WW8Num6z0"/>
    <w:rsid w:val="0007163C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07163C"/>
    <w:rPr>
      <w:rFonts w:ascii="Symbol" w:hAnsi="Symbol"/>
    </w:rPr>
  </w:style>
  <w:style w:type="character" w:customStyle="1" w:styleId="WW8Num8z0">
    <w:name w:val="WW8Num8z0"/>
    <w:rsid w:val="0007163C"/>
    <w:rPr>
      <w:rFonts w:ascii="Symbol" w:hAnsi="Symbol"/>
    </w:rPr>
  </w:style>
  <w:style w:type="character" w:customStyle="1" w:styleId="WW8Num9z0">
    <w:name w:val="WW8Num9z0"/>
    <w:rsid w:val="0007163C"/>
    <w:rPr>
      <w:rFonts w:ascii="Symbol" w:hAnsi="Symbol" w:cs="StarSymbol"/>
      <w:sz w:val="18"/>
      <w:szCs w:val="18"/>
    </w:rPr>
  </w:style>
  <w:style w:type="character" w:customStyle="1" w:styleId="WW8Num10z0">
    <w:name w:val="WW8Num10z0"/>
    <w:rsid w:val="0007163C"/>
    <w:rPr>
      <w:rFonts w:ascii="Symbol" w:hAnsi="Symbol" w:cs="StarSymbol"/>
      <w:sz w:val="18"/>
      <w:szCs w:val="18"/>
    </w:rPr>
  </w:style>
  <w:style w:type="character" w:customStyle="1" w:styleId="WW8Num11z0">
    <w:name w:val="WW8Num11z0"/>
    <w:rsid w:val="0007163C"/>
    <w:rPr>
      <w:rFonts w:ascii="Times New Roman" w:eastAsia="Times New Roman" w:hAnsi="Times New Roman" w:cs="Times New Roman"/>
    </w:rPr>
  </w:style>
  <w:style w:type="character" w:customStyle="1" w:styleId="WW8Num12z0">
    <w:name w:val="WW8Num12z0"/>
    <w:rsid w:val="0007163C"/>
    <w:rPr>
      <w:rFonts w:ascii="Symbol" w:hAnsi="Symbol"/>
    </w:rPr>
  </w:style>
  <w:style w:type="character" w:customStyle="1" w:styleId="WW8Num13z0">
    <w:name w:val="WW8Num13z0"/>
    <w:rsid w:val="0007163C"/>
    <w:rPr>
      <w:rFonts w:ascii="Symbol" w:hAnsi="Symbol" w:cs="StarSymbol"/>
      <w:sz w:val="18"/>
      <w:szCs w:val="18"/>
    </w:rPr>
  </w:style>
  <w:style w:type="character" w:customStyle="1" w:styleId="WW8Num14z0">
    <w:name w:val="WW8Num14z0"/>
    <w:rsid w:val="0007163C"/>
    <w:rPr>
      <w:rFonts w:ascii="Symbol" w:hAnsi="Symbol"/>
    </w:rPr>
  </w:style>
  <w:style w:type="character" w:customStyle="1" w:styleId="WW8Num15z0">
    <w:name w:val="WW8Num15z0"/>
    <w:rsid w:val="0007163C"/>
    <w:rPr>
      <w:rFonts w:ascii="Symbol" w:hAnsi="Symbol"/>
    </w:rPr>
  </w:style>
  <w:style w:type="character" w:customStyle="1" w:styleId="WW8Num16z0">
    <w:name w:val="WW8Num16z0"/>
    <w:rsid w:val="0007163C"/>
    <w:rPr>
      <w:rFonts w:ascii="Symbol" w:hAnsi="Symbol"/>
    </w:rPr>
  </w:style>
  <w:style w:type="character" w:customStyle="1" w:styleId="WW8Num17z0">
    <w:name w:val="WW8Num17z0"/>
    <w:rsid w:val="0007163C"/>
    <w:rPr>
      <w:rFonts w:ascii="Symbol" w:hAnsi="Symbol"/>
    </w:rPr>
  </w:style>
  <w:style w:type="character" w:customStyle="1" w:styleId="WW8Num18z0">
    <w:name w:val="WW8Num18z0"/>
    <w:rsid w:val="0007163C"/>
    <w:rPr>
      <w:rFonts w:ascii="Symbol" w:hAnsi="Symbol" w:cs="StarSymbol"/>
      <w:sz w:val="18"/>
      <w:szCs w:val="18"/>
    </w:rPr>
  </w:style>
  <w:style w:type="character" w:customStyle="1" w:styleId="WW8Num19z0">
    <w:name w:val="WW8Num19z0"/>
    <w:rsid w:val="0007163C"/>
    <w:rPr>
      <w:rFonts w:ascii="Symbol" w:hAnsi="Symbol" w:cs="StarSymbol"/>
      <w:sz w:val="18"/>
      <w:szCs w:val="18"/>
    </w:rPr>
  </w:style>
  <w:style w:type="character" w:customStyle="1" w:styleId="WW8Num20z0">
    <w:name w:val="WW8Num20z0"/>
    <w:rsid w:val="0007163C"/>
    <w:rPr>
      <w:rFonts w:ascii="Symbol" w:hAnsi="Symbol" w:cs="StarSymbol"/>
      <w:sz w:val="18"/>
      <w:szCs w:val="18"/>
    </w:rPr>
  </w:style>
  <w:style w:type="character" w:customStyle="1" w:styleId="WW8Num21z0">
    <w:name w:val="WW8Num21z0"/>
    <w:rsid w:val="0007163C"/>
    <w:rPr>
      <w:rFonts w:ascii="Symbol" w:hAnsi="Symbol" w:cs="StarSymbol"/>
      <w:sz w:val="18"/>
      <w:szCs w:val="18"/>
    </w:rPr>
  </w:style>
  <w:style w:type="character" w:customStyle="1" w:styleId="WW8Num22z0">
    <w:name w:val="WW8Num22z0"/>
    <w:rsid w:val="0007163C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07163C"/>
  </w:style>
  <w:style w:type="character" w:customStyle="1" w:styleId="WW-Absatz-Standardschriftart">
    <w:name w:val="WW-Absatz-Standardschriftart"/>
    <w:rsid w:val="0007163C"/>
  </w:style>
  <w:style w:type="character" w:customStyle="1" w:styleId="WW-Absatz-Standardschriftart1">
    <w:name w:val="WW-Absatz-Standardschriftart1"/>
    <w:rsid w:val="0007163C"/>
  </w:style>
  <w:style w:type="character" w:customStyle="1" w:styleId="WW-Absatz-Standardschriftart11">
    <w:name w:val="WW-Absatz-Standardschriftart11"/>
    <w:rsid w:val="0007163C"/>
  </w:style>
  <w:style w:type="character" w:customStyle="1" w:styleId="WW-Absatz-Standardschriftart111">
    <w:name w:val="WW-Absatz-Standardschriftart111"/>
    <w:rsid w:val="0007163C"/>
  </w:style>
  <w:style w:type="character" w:customStyle="1" w:styleId="WW-Absatz-Standardschriftart1111">
    <w:name w:val="WW-Absatz-Standardschriftart1111"/>
    <w:rsid w:val="0007163C"/>
  </w:style>
  <w:style w:type="character" w:customStyle="1" w:styleId="WW-Absatz-Standardschriftart11111">
    <w:name w:val="WW-Absatz-Standardschriftart11111"/>
    <w:rsid w:val="0007163C"/>
  </w:style>
  <w:style w:type="character" w:customStyle="1" w:styleId="WW-Absatz-Standardschriftart111111">
    <w:name w:val="WW-Absatz-Standardschriftart111111"/>
    <w:rsid w:val="0007163C"/>
  </w:style>
  <w:style w:type="character" w:customStyle="1" w:styleId="WW8Num3z0">
    <w:name w:val="WW8Num3z0"/>
    <w:rsid w:val="0007163C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07163C"/>
    <w:rPr>
      <w:rFonts w:ascii="Courier New" w:hAnsi="Courier New" w:cs="Courier New"/>
    </w:rPr>
  </w:style>
  <w:style w:type="character" w:customStyle="1" w:styleId="WW8Num6z2">
    <w:name w:val="WW8Num6z2"/>
    <w:rsid w:val="0007163C"/>
    <w:rPr>
      <w:rFonts w:ascii="Wingdings" w:hAnsi="Wingdings"/>
    </w:rPr>
  </w:style>
  <w:style w:type="character" w:customStyle="1" w:styleId="WW8Num6z3">
    <w:name w:val="WW8Num6z3"/>
    <w:rsid w:val="0007163C"/>
    <w:rPr>
      <w:rFonts w:ascii="Symbol" w:hAnsi="Symbol"/>
    </w:rPr>
  </w:style>
  <w:style w:type="character" w:customStyle="1" w:styleId="WW8Num7z1">
    <w:name w:val="WW8Num7z1"/>
    <w:rsid w:val="0007163C"/>
    <w:rPr>
      <w:rFonts w:ascii="Courier New" w:hAnsi="Courier New" w:cs="Courier New"/>
    </w:rPr>
  </w:style>
  <w:style w:type="character" w:customStyle="1" w:styleId="WW8Num7z2">
    <w:name w:val="WW8Num7z2"/>
    <w:rsid w:val="0007163C"/>
    <w:rPr>
      <w:rFonts w:ascii="Wingdings" w:hAnsi="Wingdings"/>
    </w:rPr>
  </w:style>
  <w:style w:type="character" w:customStyle="1" w:styleId="WW8Num8z1">
    <w:name w:val="WW8Num8z1"/>
    <w:rsid w:val="0007163C"/>
    <w:rPr>
      <w:rFonts w:ascii="Courier New" w:hAnsi="Courier New" w:cs="Courier New"/>
    </w:rPr>
  </w:style>
  <w:style w:type="character" w:customStyle="1" w:styleId="WW8Num8z2">
    <w:name w:val="WW8Num8z2"/>
    <w:rsid w:val="0007163C"/>
    <w:rPr>
      <w:rFonts w:ascii="Wingdings" w:hAnsi="Wingdings"/>
    </w:rPr>
  </w:style>
  <w:style w:type="character" w:customStyle="1" w:styleId="WW8Num11z1">
    <w:name w:val="WW8Num11z1"/>
    <w:rsid w:val="0007163C"/>
    <w:rPr>
      <w:rFonts w:ascii="Courier New" w:hAnsi="Courier New"/>
    </w:rPr>
  </w:style>
  <w:style w:type="character" w:customStyle="1" w:styleId="WW8Num11z2">
    <w:name w:val="WW8Num11z2"/>
    <w:rsid w:val="0007163C"/>
    <w:rPr>
      <w:rFonts w:ascii="Wingdings" w:hAnsi="Wingdings"/>
    </w:rPr>
  </w:style>
  <w:style w:type="character" w:customStyle="1" w:styleId="WW8Num11z3">
    <w:name w:val="WW8Num11z3"/>
    <w:rsid w:val="0007163C"/>
    <w:rPr>
      <w:rFonts w:ascii="Symbol" w:hAnsi="Symbol"/>
    </w:rPr>
  </w:style>
  <w:style w:type="character" w:customStyle="1" w:styleId="WW8Num12z1">
    <w:name w:val="WW8Num12z1"/>
    <w:rsid w:val="0007163C"/>
    <w:rPr>
      <w:rFonts w:ascii="Courier New" w:hAnsi="Courier New" w:cs="Courier New"/>
    </w:rPr>
  </w:style>
  <w:style w:type="character" w:customStyle="1" w:styleId="WW8Num12z2">
    <w:name w:val="WW8Num12z2"/>
    <w:rsid w:val="0007163C"/>
    <w:rPr>
      <w:rFonts w:ascii="Wingdings" w:hAnsi="Wingdings"/>
    </w:rPr>
  </w:style>
  <w:style w:type="character" w:customStyle="1" w:styleId="WW8Num14z1">
    <w:name w:val="WW8Num14z1"/>
    <w:rsid w:val="0007163C"/>
    <w:rPr>
      <w:rFonts w:ascii="Courier New" w:hAnsi="Courier New" w:cs="Courier New"/>
    </w:rPr>
  </w:style>
  <w:style w:type="character" w:customStyle="1" w:styleId="WW8Num14z2">
    <w:name w:val="WW8Num14z2"/>
    <w:rsid w:val="0007163C"/>
    <w:rPr>
      <w:rFonts w:ascii="Wingdings" w:hAnsi="Wingdings"/>
    </w:rPr>
  </w:style>
  <w:style w:type="character" w:customStyle="1" w:styleId="WW8Num15z1">
    <w:name w:val="WW8Num15z1"/>
    <w:rsid w:val="0007163C"/>
    <w:rPr>
      <w:rFonts w:ascii="Courier New" w:hAnsi="Courier New" w:cs="Courier New"/>
    </w:rPr>
  </w:style>
  <w:style w:type="character" w:customStyle="1" w:styleId="WW8Num15z2">
    <w:name w:val="WW8Num15z2"/>
    <w:rsid w:val="0007163C"/>
    <w:rPr>
      <w:rFonts w:ascii="Wingdings" w:hAnsi="Wingdings"/>
    </w:rPr>
  </w:style>
  <w:style w:type="character" w:customStyle="1" w:styleId="WW8Num16z1">
    <w:name w:val="WW8Num16z1"/>
    <w:rsid w:val="0007163C"/>
    <w:rPr>
      <w:rFonts w:ascii="Courier New" w:hAnsi="Courier New" w:cs="Courier New"/>
    </w:rPr>
  </w:style>
  <w:style w:type="character" w:customStyle="1" w:styleId="WW8Num16z2">
    <w:name w:val="WW8Num16z2"/>
    <w:rsid w:val="0007163C"/>
    <w:rPr>
      <w:rFonts w:ascii="Wingdings" w:hAnsi="Wingdings"/>
    </w:rPr>
  </w:style>
  <w:style w:type="character" w:customStyle="1" w:styleId="WW8Num17z1">
    <w:name w:val="WW8Num17z1"/>
    <w:rsid w:val="0007163C"/>
    <w:rPr>
      <w:rFonts w:ascii="Courier New" w:hAnsi="Courier New" w:cs="Courier New"/>
    </w:rPr>
  </w:style>
  <w:style w:type="character" w:customStyle="1" w:styleId="WW8Num17z2">
    <w:name w:val="WW8Num17z2"/>
    <w:rsid w:val="0007163C"/>
    <w:rPr>
      <w:rFonts w:ascii="Wingdings" w:hAnsi="Wingdings"/>
    </w:rPr>
  </w:style>
  <w:style w:type="character" w:customStyle="1" w:styleId="Predvolenpsmoodseku1">
    <w:name w:val="Predvolené písmo odseku1"/>
    <w:rsid w:val="0007163C"/>
  </w:style>
  <w:style w:type="character" w:styleId="slostrany">
    <w:name w:val="page number"/>
    <w:basedOn w:val="Predvolenpsmoodseku1"/>
    <w:semiHidden/>
    <w:rsid w:val="0007163C"/>
  </w:style>
  <w:style w:type="character" w:customStyle="1" w:styleId="Odrky">
    <w:name w:val="Odrážky"/>
    <w:rsid w:val="0007163C"/>
    <w:rPr>
      <w:rFonts w:ascii="StarSymbol" w:eastAsia="StarSymbol" w:hAnsi="StarSymbol" w:cs="StarSymbol"/>
      <w:sz w:val="18"/>
      <w:szCs w:val="18"/>
    </w:rPr>
  </w:style>
  <w:style w:type="paragraph" w:customStyle="1" w:styleId="Nadpis">
    <w:name w:val="Nadpis"/>
    <w:basedOn w:val="Normlny"/>
    <w:next w:val="Zkladntext"/>
    <w:rsid w:val="0007163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07163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07163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Zoznam">
    <w:name w:val="List"/>
    <w:basedOn w:val="Zkladntext"/>
    <w:semiHidden/>
    <w:rsid w:val="0007163C"/>
    <w:rPr>
      <w:rFonts w:cs="Tahoma"/>
    </w:rPr>
  </w:style>
  <w:style w:type="paragraph" w:customStyle="1" w:styleId="Popisok">
    <w:name w:val="Popisok"/>
    <w:basedOn w:val="Normlny"/>
    <w:rsid w:val="0007163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Index">
    <w:name w:val="Index"/>
    <w:basedOn w:val="Normlny"/>
    <w:rsid w:val="0007163C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Hlavika">
    <w:name w:val="header"/>
    <w:basedOn w:val="Normlny"/>
    <w:link w:val="HlavikaChar"/>
    <w:semiHidden/>
    <w:rsid w:val="0007163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lavikaChar">
    <w:name w:val="Hlavička Char"/>
    <w:basedOn w:val="Predvolenpsmoodseku"/>
    <w:link w:val="Hlavika"/>
    <w:semiHidden/>
    <w:rsid w:val="000716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rsid w:val="0007163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taChar">
    <w:name w:val="Päta Char"/>
    <w:basedOn w:val="Predvolenpsmoodseku"/>
    <w:link w:val="Pta"/>
    <w:uiPriority w:val="99"/>
    <w:rsid w:val="000716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Obsahtabuky">
    <w:name w:val="Obsah tabuľky"/>
    <w:basedOn w:val="Normlny"/>
    <w:rsid w:val="0007163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dpistabuky">
    <w:name w:val="Nadpis tabuľky"/>
    <w:basedOn w:val="Obsahtabuky"/>
    <w:rsid w:val="0007163C"/>
    <w:pPr>
      <w:jc w:val="center"/>
    </w:pPr>
    <w:rPr>
      <w:b/>
      <w:bCs/>
    </w:rPr>
  </w:style>
  <w:style w:type="paragraph" w:customStyle="1" w:styleId="Obsahrmca">
    <w:name w:val="Obsah rámca"/>
    <w:basedOn w:val="Zkladntext"/>
    <w:rsid w:val="0007163C"/>
  </w:style>
  <w:style w:type="paragraph" w:customStyle="1" w:styleId="Pismenka">
    <w:name w:val="Pismenka"/>
    <w:basedOn w:val="Zkladntext"/>
    <w:rsid w:val="0007163C"/>
    <w:pPr>
      <w:tabs>
        <w:tab w:val="num" w:pos="426"/>
      </w:tabs>
      <w:suppressAutoHyphens w:val="0"/>
      <w:ind w:left="426" w:hanging="426"/>
      <w:jc w:val="both"/>
    </w:pPr>
    <w:rPr>
      <w:b/>
      <w:sz w:val="18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07163C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0716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kladntext21">
    <w:name w:val="Základný text 21"/>
    <w:basedOn w:val="Normlny"/>
    <w:rsid w:val="0007163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ezriadkovania">
    <w:name w:val="No Spacing"/>
    <w:uiPriority w:val="1"/>
    <w:qFormat/>
    <w:rsid w:val="000716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lnywebov">
    <w:name w:val="Normal (Web)"/>
    <w:basedOn w:val="Normlny"/>
    <w:uiPriority w:val="99"/>
    <w:unhideWhenUsed/>
    <w:rsid w:val="00071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76253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D5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5135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qFormat/>
    <w:rsid w:val="00303B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2140</Words>
  <Characters>12201</Characters>
  <Application>Microsoft Office Word</Application>
  <DocSecurity>4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</dc:creator>
  <cp:lastModifiedBy>KOZAKOVÁ Mária</cp:lastModifiedBy>
  <cp:revision>2</cp:revision>
  <cp:lastPrinted>2013-09-12T19:09:00Z</cp:lastPrinted>
  <dcterms:created xsi:type="dcterms:W3CDTF">2018-11-21T09:53:00Z</dcterms:created>
  <dcterms:modified xsi:type="dcterms:W3CDTF">2018-11-21T09:53:00Z</dcterms:modified>
</cp:coreProperties>
</file>