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</w:t>
      </w:r>
      <w:r w:rsidR="00BB57F2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odárení obce Davidov za rok 2017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Obec  </w:t>
      </w:r>
      <w:r w:rsidR="00692F3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Davidov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č. 182,  Davidov, 093 03 Vranov nad Topľou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00 332 330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2020640952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544159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713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07163C" w:rsidRPr="0007163C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Ing. </w:t>
            </w:r>
            <w:proofErr w:type="spellStart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Vaľko</w:t>
            </w:r>
            <w:proofErr w:type="spellEnd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Jozef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Liška Michal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 </w:t>
            </w:r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Mgr. František </w:t>
            </w:r>
            <w:proofErr w:type="spellStart"/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Fejko</w:t>
            </w:r>
            <w:proofErr w:type="spellEnd"/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A87BED" w:rsidRPr="009A0214" w:rsidRDefault="00A87BE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000000" w:themeColor="text1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počet poslancov:</w:t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  <w:t>7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Ľubomír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Pačuta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Michal Liška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Matúš Tkáč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Mikuláš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Vaľko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Štefan Sabol</w:t>
      </w:r>
    </w:p>
    <w:p w:rsidR="00A87BED" w:rsidRPr="009A0214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Pavol </w:t>
      </w:r>
      <w:proofErr w:type="spellStart"/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Nedzbala</w:t>
      </w:r>
      <w:proofErr w:type="spellEnd"/>
    </w:p>
    <w:p w:rsidR="0007163C" w:rsidRPr="00035300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FF0000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</w:t>
      </w:r>
      <w:r w:rsidR="006D6ED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eter Tatár</w:t>
      </w:r>
      <w:r w:rsidR="007D11D5" w:rsidRPr="009A0214">
        <w:rPr>
          <w:color w:val="000000" w:themeColor="text1"/>
        </w:rPr>
        <w:br/>
      </w:r>
      <w:r w:rsidR="007D11D5" w:rsidRPr="0003530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                                     </w:t>
      </w:r>
    </w:p>
    <w:p w:rsidR="0007163C" w:rsidRPr="00183C37" w:rsidRDefault="003448E6" w:rsidP="0007163C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F5F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F5611A" w:rsidRDefault="00857A3D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</w:t>
      </w:r>
      <w:r w:rsidR="00987935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1</w:t>
      </w:r>
      <w:r w:rsidR="00BB57F2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0F476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13</w:t>
      </w:r>
      <w:r w:rsidR="005153AD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7163C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1  - starost</w:t>
      </w:r>
      <w:bookmarkStart w:id="0" w:name="_GoBack"/>
      <w:bookmarkEnd w:id="0"/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a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="000F476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0F4761">
        <w:rPr>
          <w:rFonts w:ascii="Times New Roman" w:eastAsia="Times New Roman" w:hAnsi="Times New Roman" w:cs="Times New Roman"/>
          <w:sz w:val="24"/>
          <w:szCs w:val="24"/>
          <w:lang w:eastAsia="ar-SA"/>
        </w:rPr>
        <w:t>(ukončil činnosť v 2018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07163C" w:rsidRPr="00F5611A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44411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11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-  s prevahou duševnej práce</w:t>
      </w:r>
      <w:r w:rsidR="00044411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F476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(z toho 3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na skrátený 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</w:t>
      </w:r>
    </w:p>
    <w:p w:rsidR="0007163C" w:rsidRPr="00F5611A" w:rsidRDefault="00A80FDF" w:rsidP="0007163C">
      <w:pPr>
        <w:suppressAutoHyphens/>
        <w:spacing w:after="0" w:line="240" w:lineRule="auto"/>
        <w:ind w:left="3540" w:hanging="354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                úväzok)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lastRenderedPageBreak/>
        <w:t>Cieľ predkladanej výročnej sprá</w:t>
      </w:r>
      <w:r w:rsidR="0003530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Davidov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</w:t>
      </w:r>
      <w:r w:rsidR="00BB57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príjmov a výdavkov v roku 2017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07163C" w:rsidRDefault="0007163C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Poloha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sa nachádza na severozápade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Východoslov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nížiny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Podslanskej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pahorkatine, rozčlenenej potokom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sa zaraďuje medzi potočné dediny. Leží 12 km JZ od Vranova nad Topľou.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Názov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 najstarší písomne doložený názov obce sa objavuje v roku 1361 pod názvom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Dauidhaza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Názov dedinky Davidov prešiel rôznymi zmenami. K roku 1399 obec poznáme pod názvom: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Dauidwagasa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roku 1458 ako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Dewith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1773 má obec názov: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Dawidow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1808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Davidowce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1900 – Davidov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Davidwagas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1920 – Davidov.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písomná zmienka je v dokumentoch z obdobia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Žigmundovcov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kde bolo potvrdené vlastníctvo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už v roku 1327 viedol spor o majetok v Davidove s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Nekcheyovcami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Podľa historika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Csánkiho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blízkosti Davidova v roku 1268 sa spomínalo posvätné miesto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Gyorgy“v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preklade Svätý Juraj, ktoré bolo v 15. storočí spustošené. Z iných prameňoch je zas uvedené , že obec vznikla na základe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 a založili ju usadlíci so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Dávidom v roku 1361.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bola do 17. storočia príslušenstvom hradného panstva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Čičva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obec v roku 1402 patrí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Rozgonyi-ovcom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Vojnové hrôzy v roku 1490–1492 zbedačili slovenské mestečka a dediny natoľko, že poddaní opúšťali svoje domovy a hľadali živobytie inde. Roku 1493 sú v obci zemepáni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Tárczay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Kapi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Csire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Koncom 15. storočia sa obec vyľudnila. V roku 1556 obec mala 2 porty a 3 želiarov. Roku 1585 patrí vranovskému panstvu a rodinám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Báthory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Rákoczy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ďalším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Csáky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Barkószy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 a i.. K roku 1850 majiteľmi obce boli tí istí ako v Banskom (t.j. Rodiny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Kandó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Bernáth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Nemethy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Vladár). V 19. storočí pribudla aj rodina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Hercegovcov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Chotár obce k roku 1850 mal 3000 jutár, z čoho z pôdy za 18 port a 5 želiarskej bolo 460 jutár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oračiny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180 jutár lúk, 50 jutár majerskej pôdy, ostatok krovinaté lesy.</w:t>
      </w: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lastRenderedPageBreak/>
        <w:t>Obecné symboly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symboly a vlajka boli schválené Ministerstvom vnútra Slovenskej republiky predsedom Heraldickej komisie, PhDr. Petrom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Kartousom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dňa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15. júna 1998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 boli zapísané v Heraldickom registri pod signatúrou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D-92/98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tejto podobe: „v modrom štíte na zelenej oblej pažiti dva strieborné jelene so striebornou zbrojou“. Ako podklad na schválenie obecného erbu slúžil historický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1787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sme objavili v Štátnom archíve v Budapešti. O bohatej histórii našej obce svedčí aj ďalší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1878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sme našli v Zemplínskom archíve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Ujhelyi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Sátoraljaújhely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/. Symboly novšej obecnej pečate tvorí „nad močiarom letiaca divá kačka“ a na listine je podpísaný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vterajší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richtár obce Ján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Petrik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Obecné zastupiteľstvo po zvážení všetkých prekladaných materiálov rozhodlo pre historicky starší erb t.j. Pre „jelene“.</w:t>
      </w: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Chránený prírodný výtvor „</w:t>
      </w:r>
      <w:proofErr w:type="spellStart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“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Prírodná pamiatka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 bola vyhlásená rozhodnutím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Okr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úradu pre Živ. prostredie zo dňa 27.1.1993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ako chránený prírodný výtvor , od 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1995 bol v zmysle Zák. č. 287/1994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Z.z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O ochrane prírody a krajiny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prekategorizovaný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prírodnú pamiatku.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impozantnú roklinu Komorského potoka s bralnými formami, podomletými prevismi a vodopádom na 3 m terénnom stupni. Celá roklina je vedecky náučná lokalita v strednej časti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Slánskych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vrchov. Chránené územie sa nachádza západne od obce Davidov v nadmorskej výške 280 až 310 m a neleží na trase značkovaných turistických chodníkov.</w:t>
      </w:r>
    </w:p>
    <w:p w:rsidR="00F9678F" w:rsidRPr="000C19AE" w:rsidRDefault="00F9678F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Demografia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Počet obyvateľov k 31.12.2010 spolu 823 </w:t>
      </w:r>
    </w:p>
    <w:p w:rsidR="00F9678F" w:rsidRPr="000C19AE" w:rsidRDefault="00F9678F" w:rsidP="00F9678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387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ženy 436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Predproduktívny vek (0-14) spolu 114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(15-54) ženy 251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(15-59) muži 282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Poproduktívny vek (55+Ž, 60+M) spolu 176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Celkový prírastok (úbytok) obyv. spolu -6 </w:t>
      </w:r>
    </w:p>
    <w:p w:rsidR="00D9687F" w:rsidRPr="00F9678F" w:rsidRDefault="00F9678F" w:rsidP="00F9678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-3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ženy -3</w:t>
      </w: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4C434A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Davidov viedla v roku 2017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</w:t>
      </w:r>
      <w:r w:rsidR="00602627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</w:t>
      </w:r>
      <w:r w:rsidR="004C434A">
        <w:rPr>
          <w:rFonts w:ascii="Times New Roman" w:eastAsia="Times New Roman" w:hAnsi="Times New Roman" w:cs="Times New Roman"/>
          <w:sz w:val="24"/>
          <w:szCs w:val="24"/>
          <w:lang w:eastAsia="ar-SA"/>
        </w:rPr>
        <w:t>ov zostavila za účtovný rok 2017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k 31. 12. 201</w:t>
      </w:r>
      <w:r w:rsidR="004C434A">
        <w:rPr>
          <w:rFonts w:ascii="Times New Roman" w:eastAsia="Times New Roman" w:hAnsi="Times New Roman" w:cs="Times New Roman"/>
          <w:sz w:val="24"/>
          <w:szCs w:val="24"/>
          <w:lang w:eastAsia="ar-SA"/>
        </w:rPr>
        <w:t>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dnú štruktúru - jej obsahom je súvaha, výkaz ziskov a strát, poznámky.</w:t>
      </w:r>
    </w:p>
    <w:p w:rsidR="007F7FF6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960"/>
        <w:gridCol w:w="960"/>
        <w:gridCol w:w="960"/>
        <w:gridCol w:w="960"/>
        <w:gridCol w:w="960"/>
        <w:gridCol w:w="960"/>
        <w:gridCol w:w="960"/>
      </w:tblGrid>
      <w:tr w:rsidR="00F43479" w:rsidRPr="00F43479" w:rsidTr="00F4347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2017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933 059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889 213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905 827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895 855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856 880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836 192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798 616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762 309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718 463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735 078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725 106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686 130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665 443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627 867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170 749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25 948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25 917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11 107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11 970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22 842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49 697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63 955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285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753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380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2 122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890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1 137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719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25 145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10 467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10 668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21 657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47 806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62 856</w:t>
            </w:r>
          </w:p>
        </w:tc>
      </w:tr>
      <w:tr w:rsidR="00F43479" w:rsidRPr="00F43479" w:rsidTr="00F43479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E47773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="00F43479"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43479" w:rsidRPr="00F43479" w:rsidTr="00F4347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959 379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915 750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917 231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907 893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885 889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862 572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342 974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371 383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405 832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434 680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462 800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467 285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339 587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373 594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371 838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405 832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462 800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467 285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-2 211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34 449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28 849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14 427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4 486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608 405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103 997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93 947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78 678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70 590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76 350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72 446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3 840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4 980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6 576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2 539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7 866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1 565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1 302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1 801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2 465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60 568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11 266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11 682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12 001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14 794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31 000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34 003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43 797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1 121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409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1 410</w:t>
            </w:r>
          </w:p>
        </w:tc>
      </w:tr>
      <w:tr w:rsidR="00F43479" w:rsidRPr="00F43479" w:rsidTr="00F4347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E47773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bankové úve</w:t>
            </w:r>
            <w:r w:rsidR="00F43479"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530 595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87 325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76 381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65 437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54 493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43 549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33 439</w:t>
            </w:r>
          </w:p>
        </w:tc>
      </w:tr>
      <w:tr w:rsidR="00F43479" w:rsidRPr="00F43479" w:rsidTr="00F43479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E47773" w:rsidP="00F434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="00F43479"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440 370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417 452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394 535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370 637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346 739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color w:val="000000"/>
                <w:lang w:eastAsia="sk-SK"/>
              </w:rPr>
              <w:t>322 841</w:t>
            </w:r>
          </w:p>
        </w:tc>
      </w:tr>
      <w:tr w:rsidR="00F43479" w:rsidRPr="00F43479" w:rsidTr="00F4347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959 379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915 750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917 231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907 893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885 889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479" w:rsidRPr="00F43479" w:rsidRDefault="00F43479" w:rsidP="00F4347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F4347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862 572</w:t>
            </w:r>
          </w:p>
        </w:tc>
      </w:tr>
    </w:tbl>
    <w:p w:rsidR="004C06CF" w:rsidRPr="009A7840" w:rsidRDefault="004C06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Výkaz ziskov a strát </w:t>
      </w:r>
    </w:p>
    <w:tbl>
      <w:tblPr>
        <w:tblW w:w="10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786"/>
        <w:gridCol w:w="960"/>
        <w:gridCol w:w="960"/>
        <w:gridCol w:w="960"/>
        <w:gridCol w:w="960"/>
        <w:gridCol w:w="960"/>
        <w:gridCol w:w="960"/>
        <w:gridCol w:w="960"/>
      </w:tblGrid>
      <w:tr w:rsidR="00496C99" w:rsidRPr="00496C99" w:rsidTr="00496C99">
        <w:trPr>
          <w:trHeight w:val="54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skupina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2017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253 142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297 810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240 837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237 109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278 264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310 877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369 509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47 402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58 266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45 073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47 793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39 234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52 326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70 938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23 913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32 148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47 978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27 122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40 933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48 592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42 938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158 826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154 792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127 625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146 094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146 863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164 032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206 564</w:t>
            </w:r>
          </w:p>
        </w:tc>
      </w:tr>
      <w:tr w:rsidR="00496C99" w:rsidRPr="00496C99" w:rsidTr="00496C99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1 805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2 366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3 063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5 436</w:t>
            </w:r>
          </w:p>
        </w:tc>
      </w:tr>
      <w:tr w:rsidR="00496C99" w:rsidRPr="00496C99" w:rsidTr="00496C99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10 710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37 605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16 301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11 917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46 504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40 952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39 316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13 195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2 833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2 363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1 911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1 561</w:t>
            </w:r>
          </w:p>
        </w:tc>
      </w:tr>
      <w:tr w:rsidR="00496C99" w:rsidRPr="00496C99" w:rsidTr="00496C99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96C99" w:rsidRPr="00496C99" w:rsidTr="00496C99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256 530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295 599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275 286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265 959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282 078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325 305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374 006</w:t>
            </w:r>
          </w:p>
        </w:tc>
      </w:tr>
      <w:tr w:rsidR="00496C99" w:rsidRPr="00496C99" w:rsidTr="00496C99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10 601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11 766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8 011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8 266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8 921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13 258</w:t>
            </w:r>
          </w:p>
        </w:tc>
      </w:tr>
      <w:tr w:rsidR="00496C99" w:rsidRPr="00496C99" w:rsidTr="00496C99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159 439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169 209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182 856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221 732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221 574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6 710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11 449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4 126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3 843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4 608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3 360</w:t>
            </w:r>
          </w:p>
        </w:tc>
      </w:tr>
      <w:tr w:rsidR="00496C99" w:rsidRPr="00496C99" w:rsidTr="00496C99">
        <w:trPr>
          <w:trHeight w:val="52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2 288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2 800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3 840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4 980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1 429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1 101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480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8 901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412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496C99" w:rsidRPr="00496C99" w:rsidTr="00496C99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77 508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108 716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79 615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85 120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89 990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135 333</w:t>
            </w:r>
          </w:p>
        </w:tc>
      </w:tr>
      <w:tr w:rsidR="00496C99" w:rsidRPr="00496C99" w:rsidTr="00496C99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</w:p>
        </w:tc>
      </w:tr>
      <w:tr w:rsidR="00496C99" w:rsidRPr="00496C99" w:rsidTr="00496C99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3 387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-2 211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34 449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28 849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14 428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6C99" w:rsidRPr="00496C99" w:rsidRDefault="00496C99" w:rsidP="00496C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496C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4 486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ospodárenie obce </w:t>
      </w:r>
      <w:r w:rsidR="00602627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Davidov</w:t>
      </w: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10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078"/>
        <w:gridCol w:w="1048"/>
        <w:gridCol w:w="1063"/>
        <w:gridCol w:w="1063"/>
        <w:gridCol w:w="1063"/>
        <w:gridCol w:w="845"/>
        <w:gridCol w:w="1169"/>
        <w:gridCol w:w="1031"/>
      </w:tblGrid>
      <w:tr w:rsidR="00E54895" w:rsidRPr="00E54895" w:rsidTr="00E54895">
        <w:trPr>
          <w:trHeight w:val="315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60" w:type="dxa"/>
            <w:gridSpan w:val="8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548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Rozpočet</w:t>
            </w:r>
          </w:p>
        </w:tc>
      </w:tr>
      <w:tr w:rsidR="00E54895" w:rsidRPr="00E54895" w:rsidTr="00E54895">
        <w:trPr>
          <w:trHeight w:val="300"/>
        </w:trPr>
        <w:tc>
          <w:tcPr>
            <w:tcW w:w="7395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obec Davidov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489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4895">
              <w:rPr>
                <w:rFonts w:ascii="Calibri" w:eastAsia="Times New Roman" w:hAnsi="Calibri" w:cs="Times New Roman"/>
                <w:color w:val="000000"/>
                <w:lang w:eastAsia="sk-SK"/>
              </w:rPr>
              <w:t>príslušný rok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489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54895" w:rsidRPr="00E54895" w:rsidTr="00E54895">
        <w:trPr>
          <w:trHeight w:val="46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31.12.2012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skutočnsť</w:t>
            </w:r>
            <w:proofErr w:type="spellEnd"/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 xml:space="preserve">   k 31.12.2013</w:t>
            </w:r>
          </w:p>
        </w:tc>
        <w:tc>
          <w:tcPr>
            <w:tcW w:w="106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31.12.2014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31.12.2015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31.12.2016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31.12.2017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príjmy obce 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263 681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242 073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230 395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250 655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301 180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330 750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332 800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355 786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obce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259 860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230 472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222 365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231 230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273 154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výdavyk</w:t>
            </w:r>
            <w:proofErr w:type="spellEnd"/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328 634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314 584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332 670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3 821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11 601</w:t>
            </w:r>
          </w:p>
        </w:tc>
        <w:tc>
          <w:tcPr>
            <w:tcW w:w="10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8 030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28 026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2 116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18 216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23 116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obce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456 194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</w:tr>
      <w:tr w:rsidR="00E54895" w:rsidRPr="00E54895" w:rsidTr="00E54895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obce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10 080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16 168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8 400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lastRenderedPageBreak/>
              <w:t>HV  Kapitálový rozpočet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446 114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-16 168</w:t>
            </w:r>
          </w:p>
        </w:tc>
        <w:tc>
          <w:tcPr>
            <w:tcW w:w="10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-8 400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449 935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-4 567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8 030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19 626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102 116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18 216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23 116</w:t>
            </w:r>
          </w:p>
        </w:tc>
      </w:tr>
      <w:tr w:rsidR="00E54895" w:rsidRPr="00E54895" w:rsidTr="00E54895">
        <w:trPr>
          <w:trHeight w:val="46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48 043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21 345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9 269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8 723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11 110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18 600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18 595</w:t>
            </w:r>
          </w:p>
        </w:tc>
      </w:tr>
      <w:tr w:rsidR="00E54895" w:rsidRPr="00E54895" w:rsidTr="00E54895">
        <w:trPr>
          <w:trHeight w:val="480"/>
        </w:trPr>
        <w:tc>
          <w:tcPr>
            <w:tcW w:w="20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Finančné operácie - výdavkové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467 982</w:t>
            </w: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10 116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9 316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10 175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-419 939</w:t>
            </w:r>
          </w:p>
        </w:tc>
        <w:tc>
          <w:tcPr>
            <w:tcW w:w="10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10 401</w:t>
            </w:r>
          </w:p>
        </w:tc>
        <w:tc>
          <w:tcPr>
            <w:tcW w:w="10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-1 675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-2 221</w:t>
            </w:r>
          </w:p>
        </w:tc>
        <w:tc>
          <w:tcPr>
            <w:tcW w:w="106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166</w:t>
            </w:r>
          </w:p>
        </w:tc>
        <w:tc>
          <w:tcPr>
            <w:tcW w:w="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-2 116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9 284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8 420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767 918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263 418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239 664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259 378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312 290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438 750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351 400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374 381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737 922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257 584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233 309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242 174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292 498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338 750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323 900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342 845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29 996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5 834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6 355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17 204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19 792</w:t>
            </w:r>
          </w:p>
        </w:tc>
        <w:tc>
          <w:tcPr>
            <w:tcW w:w="84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27 500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31 536</w:t>
            </w:r>
          </w:p>
        </w:tc>
      </w:tr>
      <w:tr w:rsidR="00E54895" w:rsidRPr="00E54895" w:rsidTr="00E54895">
        <w:trPr>
          <w:trHeight w:val="45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nevyčerpané prostriedky k 31.12.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 toho: bežné príjmy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E54895" w:rsidRPr="00E54895" w:rsidTr="00E54895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           kapitál príjmy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4895" w:rsidRPr="00E54895" w:rsidRDefault="00E54895" w:rsidP="00E5489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5489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450572" w:rsidRDefault="006821D8" w:rsidP="00736CF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svoj rozpočet na rok 2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017</w:t>
      </w: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  <w:r w:rsidR="00D40F3A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zala prebytok z bežného a kapitálového hospodárenia v sume </w:t>
      </w:r>
      <w:r w:rsidR="00736C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23 116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EUR. 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450572" w:rsidRDefault="0045057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  <w:t>Stav finančných prostriedkov</w:t>
      </w:r>
    </w:p>
    <w:p w:rsidR="00D322DA" w:rsidRPr="00C230CB" w:rsidRDefault="004C434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k 31.12.2017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zostatok peňažných prostriedkov na bankových účtov a v pokladnici </w:t>
      </w:r>
      <w:r w:rsidR="00852D2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 celkovej sume </w:t>
      </w:r>
      <w:r w:rsidR="00B33E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62 856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 </w:t>
      </w:r>
      <w:r w:rsidR="00D322DA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D322DA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07163C" w:rsidRPr="006201CB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  <w:r w:rsidR="00A737C1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PROSTRIEDKY</w:t>
      </w:r>
      <w:r w:rsidR="0007163C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FONDOV OBCE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a/) Rezervný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892A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34 226</w:t>
      </w:r>
      <w:r w:rsidR="00DF13E2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A737C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EUR</w:t>
      </w:r>
    </w:p>
    <w:p w:rsidR="00A737C1" w:rsidRPr="00C230CB" w:rsidRDefault="00A737C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prídel z prebytk</w:t>
      </w:r>
      <w:r w:rsidR="00FC32D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hospodárenia z roku 2016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892A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23 116</w:t>
      </w: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b/ Sociálny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1 358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5B5B74" w:rsidRPr="00C230CB" w:rsidRDefault="005B5B74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DF05C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c/ </w:t>
      </w:r>
      <w:r w:rsidR="005B5B74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Peňažné fondy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– nevyčerpané účelové z rok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017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s použitím v rok</w:t>
      </w:r>
      <w:r w:rsidR="004C434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u </w:t>
      </w:r>
      <w:r w:rsidR="004C434A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2018</w:t>
      </w:r>
      <w:r w:rsidR="007D31E7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0</w:t>
      </w:r>
      <w:r w:rsidR="00DF05CC" w:rsidRP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  <w:r w:rsidR="00CF3D4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DF05CC" w:rsidRPr="00C230CB" w:rsidRDefault="00DF05C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9612D8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d) Peňažné fondy ostatné – obec neeviduje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7072B9" w:rsidRPr="0007163C" w:rsidRDefault="007072B9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)</w:t>
      </w:r>
    </w:p>
    <w:p w:rsidR="00F76F6E" w:rsidRPr="009511E8" w:rsidRDefault="004C434A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Obec vykazuje k 31.12.2017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76609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bankový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úver</w:t>
      </w:r>
      <w:r w:rsidR="003E229E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y</w:t>
      </w:r>
      <w:r w:rsidR="00942B4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banke PRIMABANKA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</w:t>
      </w:r>
      <w:r w:rsidR="00DD689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 celkovej sume </w:t>
      </w:r>
      <w:r w:rsidR="00CF3D49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33 439</w:t>
      </w:r>
      <w:r w:rsidR="009218A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eur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, oproti rok</w:t>
      </w:r>
      <w:r w:rsidR="004449CA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u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201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 w:rsidR="009218AF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A495D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splateniu istiny </w:t>
      </w:r>
      <w:r w:rsidR="00942B4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10 944 EUR </w:t>
      </w:r>
      <w:r w:rsidR="008A495D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dlhodobého úveru v DEXIABANKE.</w:t>
      </w:r>
      <w:r w:rsidR="000716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</w:t>
      </w:r>
      <w:r w:rsidR="005B5B74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</w:t>
      </w:r>
      <w:r w:rsidR="000716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9511E8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</w:t>
      </w:r>
      <w:r w:rsidR="00CF3D49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p</w:t>
      </w:r>
      <w:r w:rsidR="00601488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odľa § 17 ods. 6 </w:t>
      </w:r>
      <w:proofErr w:type="spellStart"/>
      <w:r w:rsidR="00601488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Zá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k.č</w:t>
      </w:r>
      <w:proofErr w:type="spellEnd"/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. 583/2004 Z</w:t>
      </w:r>
      <w:r w:rsidR="00AC25EB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Pr="009511E8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75C3C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60 % skutoč</w:t>
      </w:r>
      <w:r w:rsidR="005B5B74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ných bežnýc</w:t>
      </w:r>
      <w:r w:rsidR="004C434A"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>h príjmov za rok 2016</w:t>
      </w:r>
      <w:r w:rsidRPr="009511E8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predstavuje sumu </w:t>
      </w:r>
      <w:r w:rsidR="00F72CD2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</w:t>
      </w:r>
      <w:r w:rsidR="009511E8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80 708</w:t>
      </w:r>
      <w:r w:rsidR="00F72CD2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DF05C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</w:t>
      </w:r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975C3C" w:rsidRPr="0007163C" w:rsidRDefault="004C434A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- k 31.12.2017</w:t>
      </w:r>
      <w:r w:rsidR="00975C3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celková suma dlhu z prijatých návr</w:t>
      </w:r>
      <w:r w:rsidR="00CF129A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atných zdrojov predstavuje </w:t>
      </w:r>
      <w:r w:rsidR="009511E8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11,10% </w:t>
      </w:r>
      <w:r w:rsidR="00423A10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čo</w:t>
      </w:r>
      <w:r w:rsidR="002F1C8F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je pokles o </w:t>
      </w:r>
      <w:r w:rsidR="00423A10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6,28 percentuálneho </w:t>
      </w:r>
      <w:r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bodu vykázaného dlhu v roku 2016</w:t>
      </w:r>
      <w:r w:rsidR="00871AA7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a</w:t>
      </w:r>
      <w:r w:rsidR="003E229E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čo je po</w:t>
      </w:r>
      <w:r w:rsidR="002F1C8F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</w:t>
      </w:r>
      <w:r w:rsidR="003E229E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hranicou</w:t>
      </w:r>
      <w:r w:rsidR="00975C3C" w:rsidRPr="009511E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povoleného dlhu.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267E8" w:rsidRDefault="00F267E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že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tzv. podielové dane v roku 2018</w:t>
      </w:r>
      <w:r w:rsidR="00857A3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vzrastu oproti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2017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Obe</w:t>
      </w:r>
      <w:r w:rsidR="002A6A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c v rok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 2018</w:t>
      </w:r>
      <w:r w:rsidR="00E8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neplánuje významné investície do majetku. 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Obec bude znižovať svoj podiel návratných zdrojov </w:t>
      </w:r>
      <w:r w:rsidR="008B429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 bežným príjmom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Iné skutočnosti</w:t>
      </w:r>
    </w:p>
    <w:p w:rsidR="0007163C" w:rsidRPr="0007163C" w:rsidRDefault="008F421A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07163C" w:rsidRPr="0007163C" w:rsidRDefault="008F421A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2017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07163C" w:rsidRDefault="008F421A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2017</w:t>
      </w:r>
      <w:r w:rsidR="00857A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nenadobudla  vlastné akcie, dočasné listy a obchodné podiely v žiadnych </w:t>
      </w:r>
      <w:r w:rsidR="0007163C"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762539" w:rsidRPr="00DC785A" w:rsidRDefault="0076253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07163C" w:rsidRPr="00762539" w:rsidRDefault="0007163C" w:rsidP="00762539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5510E" w:rsidRPr="0007163C" w:rsidRDefault="008F421A" w:rsidP="00857A3D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ÚZ 2017</w:t>
      </w:r>
    </w:p>
    <w:p w:rsidR="00B5510E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62B5F" w:rsidRDefault="001A77E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Davidov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dňa: 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10</w:t>
      </w:r>
      <w:r w:rsidR="001447FA" w:rsidRPr="00062B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.6</w:t>
      </w:r>
      <w:r w:rsidR="008F42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.2018</w:t>
      </w:r>
    </w:p>
    <w:p w:rsidR="0007163C" w:rsidRPr="00062B5F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Default="005B5B74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</w:t>
      </w:r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Ing. </w:t>
      </w:r>
      <w:proofErr w:type="spellStart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>Vaľko</w:t>
      </w:r>
      <w:proofErr w:type="spellEnd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Jozef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Pr="0007163C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sectPr w:rsidR="002A4A41" w:rsidRPr="0007163C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6"/>
  </w:num>
  <w:num w:numId="26">
    <w:abstractNumId w:val="28"/>
  </w:num>
  <w:num w:numId="27">
    <w:abstractNumId w:val="23"/>
  </w:num>
  <w:num w:numId="28">
    <w:abstractNumId w:val="25"/>
  </w:num>
  <w:num w:numId="29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63C"/>
    <w:rsid w:val="000209CC"/>
    <w:rsid w:val="00030C0D"/>
    <w:rsid w:val="00035300"/>
    <w:rsid w:val="00044411"/>
    <w:rsid w:val="000472F0"/>
    <w:rsid w:val="00052268"/>
    <w:rsid w:val="000539A8"/>
    <w:rsid w:val="00060A1C"/>
    <w:rsid w:val="00062B5F"/>
    <w:rsid w:val="00071580"/>
    <w:rsid w:val="0007163C"/>
    <w:rsid w:val="0008775C"/>
    <w:rsid w:val="000A0770"/>
    <w:rsid w:val="000B23C5"/>
    <w:rsid w:val="000C62F3"/>
    <w:rsid w:val="000E70BB"/>
    <w:rsid w:val="000F389B"/>
    <w:rsid w:val="000F39CA"/>
    <w:rsid w:val="000F4761"/>
    <w:rsid w:val="00124C2E"/>
    <w:rsid w:val="0013225F"/>
    <w:rsid w:val="00137492"/>
    <w:rsid w:val="00137E27"/>
    <w:rsid w:val="00143B83"/>
    <w:rsid w:val="001447FA"/>
    <w:rsid w:val="00147A78"/>
    <w:rsid w:val="00150AC6"/>
    <w:rsid w:val="00165861"/>
    <w:rsid w:val="00183C37"/>
    <w:rsid w:val="00185996"/>
    <w:rsid w:val="001A6DDC"/>
    <w:rsid w:val="001A77EF"/>
    <w:rsid w:val="001C4B03"/>
    <w:rsid w:val="001D591B"/>
    <w:rsid w:val="001E45C5"/>
    <w:rsid w:val="001F1376"/>
    <w:rsid w:val="001F4ECD"/>
    <w:rsid w:val="00202337"/>
    <w:rsid w:val="00205009"/>
    <w:rsid w:val="00223DBB"/>
    <w:rsid w:val="0025352A"/>
    <w:rsid w:val="00266A9F"/>
    <w:rsid w:val="00276609"/>
    <w:rsid w:val="00282D3B"/>
    <w:rsid w:val="002A4A41"/>
    <w:rsid w:val="002A6A96"/>
    <w:rsid w:val="002C539B"/>
    <w:rsid w:val="002F1C8F"/>
    <w:rsid w:val="00303B1F"/>
    <w:rsid w:val="00323E77"/>
    <w:rsid w:val="003448E6"/>
    <w:rsid w:val="00361BE6"/>
    <w:rsid w:val="00367F29"/>
    <w:rsid w:val="00385AE9"/>
    <w:rsid w:val="00394C10"/>
    <w:rsid w:val="00397341"/>
    <w:rsid w:val="003A335B"/>
    <w:rsid w:val="003A45B7"/>
    <w:rsid w:val="003B091A"/>
    <w:rsid w:val="003B55E1"/>
    <w:rsid w:val="003C1EB0"/>
    <w:rsid w:val="003C4224"/>
    <w:rsid w:val="003D036E"/>
    <w:rsid w:val="003E229E"/>
    <w:rsid w:val="003E2CBE"/>
    <w:rsid w:val="003E7A95"/>
    <w:rsid w:val="003F42DD"/>
    <w:rsid w:val="00403EB4"/>
    <w:rsid w:val="00405490"/>
    <w:rsid w:val="00423A10"/>
    <w:rsid w:val="00435BF2"/>
    <w:rsid w:val="00442473"/>
    <w:rsid w:val="004449CA"/>
    <w:rsid w:val="00450572"/>
    <w:rsid w:val="00452552"/>
    <w:rsid w:val="00470500"/>
    <w:rsid w:val="00472BF0"/>
    <w:rsid w:val="004807B5"/>
    <w:rsid w:val="00496C99"/>
    <w:rsid w:val="00497127"/>
    <w:rsid w:val="004A1A85"/>
    <w:rsid w:val="004A1C79"/>
    <w:rsid w:val="004C06CF"/>
    <w:rsid w:val="004C434A"/>
    <w:rsid w:val="004D39B6"/>
    <w:rsid w:val="004E120C"/>
    <w:rsid w:val="004E7750"/>
    <w:rsid w:val="004F0AED"/>
    <w:rsid w:val="005153AD"/>
    <w:rsid w:val="00526B61"/>
    <w:rsid w:val="00531D28"/>
    <w:rsid w:val="00562DBD"/>
    <w:rsid w:val="00567DBF"/>
    <w:rsid w:val="005879DD"/>
    <w:rsid w:val="005B5B74"/>
    <w:rsid w:val="005D2DC1"/>
    <w:rsid w:val="005E2899"/>
    <w:rsid w:val="005E6933"/>
    <w:rsid w:val="005F2416"/>
    <w:rsid w:val="00601488"/>
    <w:rsid w:val="00602627"/>
    <w:rsid w:val="00610282"/>
    <w:rsid w:val="006201CB"/>
    <w:rsid w:val="00630C55"/>
    <w:rsid w:val="00656950"/>
    <w:rsid w:val="006821D8"/>
    <w:rsid w:val="00692F34"/>
    <w:rsid w:val="006A7F2E"/>
    <w:rsid w:val="006D6EDD"/>
    <w:rsid w:val="006F2BBE"/>
    <w:rsid w:val="007072B9"/>
    <w:rsid w:val="0073020C"/>
    <w:rsid w:val="0073264F"/>
    <w:rsid w:val="00736CFD"/>
    <w:rsid w:val="007508C3"/>
    <w:rsid w:val="00762539"/>
    <w:rsid w:val="00767A76"/>
    <w:rsid w:val="00776A2C"/>
    <w:rsid w:val="00787D24"/>
    <w:rsid w:val="007918D2"/>
    <w:rsid w:val="007C09E1"/>
    <w:rsid w:val="007D11D5"/>
    <w:rsid w:val="007D31E7"/>
    <w:rsid w:val="007D7098"/>
    <w:rsid w:val="007F7FF6"/>
    <w:rsid w:val="00804D7B"/>
    <w:rsid w:val="0083596F"/>
    <w:rsid w:val="00852D21"/>
    <w:rsid w:val="00857A3D"/>
    <w:rsid w:val="00867488"/>
    <w:rsid w:val="00871AA7"/>
    <w:rsid w:val="00892A8D"/>
    <w:rsid w:val="008A495D"/>
    <w:rsid w:val="008A5C88"/>
    <w:rsid w:val="008B2C24"/>
    <w:rsid w:val="008B429A"/>
    <w:rsid w:val="008D3C0E"/>
    <w:rsid w:val="008E0822"/>
    <w:rsid w:val="008F421A"/>
    <w:rsid w:val="009218AF"/>
    <w:rsid w:val="00942B4C"/>
    <w:rsid w:val="00944AB7"/>
    <w:rsid w:val="009511E8"/>
    <w:rsid w:val="009612D8"/>
    <w:rsid w:val="00975C3C"/>
    <w:rsid w:val="00987935"/>
    <w:rsid w:val="009A0214"/>
    <w:rsid w:val="009A44F1"/>
    <w:rsid w:val="009A7840"/>
    <w:rsid w:val="009D3B45"/>
    <w:rsid w:val="009E5ED4"/>
    <w:rsid w:val="009F3C00"/>
    <w:rsid w:val="00A10A6A"/>
    <w:rsid w:val="00A1373E"/>
    <w:rsid w:val="00A533CF"/>
    <w:rsid w:val="00A737C1"/>
    <w:rsid w:val="00A80FDF"/>
    <w:rsid w:val="00A84766"/>
    <w:rsid w:val="00A87BED"/>
    <w:rsid w:val="00AA6831"/>
    <w:rsid w:val="00AB4AFE"/>
    <w:rsid w:val="00AC25EB"/>
    <w:rsid w:val="00AD07D0"/>
    <w:rsid w:val="00AD4F16"/>
    <w:rsid w:val="00AD5135"/>
    <w:rsid w:val="00AE4415"/>
    <w:rsid w:val="00AE5E3D"/>
    <w:rsid w:val="00AF0467"/>
    <w:rsid w:val="00B06665"/>
    <w:rsid w:val="00B33ECE"/>
    <w:rsid w:val="00B5510E"/>
    <w:rsid w:val="00B56D06"/>
    <w:rsid w:val="00B76A03"/>
    <w:rsid w:val="00B85398"/>
    <w:rsid w:val="00BA7352"/>
    <w:rsid w:val="00BB57F2"/>
    <w:rsid w:val="00BE53B9"/>
    <w:rsid w:val="00BE638E"/>
    <w:rsid w:val="00BF2A8A"/>
    <w:rsid w:val="00C010C8"/>
    <w:rsid w:val="00C05E81"/>
    <w:rsid w:val="00C147B4"/>
    <w:rsid w:val="00C16953"/>
    <w:rsid w:val="00C175F1"/>
    <w:rsid w:val="00C230CB"/>
    <w:rsid w:val="00C8445B"/>
    <w:rsid w:val="00CA4E9E"/>
    <w:rsid w:val="00CB6EAE"/>
    <w:rsid w:val="00CC2B1B"/>
    <w:rsid w:val="00CF129A"/>
    <w:rsid w:val="00CF3D49"/>
    <w:rsid w:val="00CF4A8A"/>
    <w:rsid w:val="00D04F70"/>
    <w:rsid w:val="00D27DD9"/>
    <w:rsid w:val="00D322DA"/>
    <w:rsid w:val="00D40F3A"/>
    <w:rsid w:val="00D47FA4"/>
    <w:rsid w:val="00D85823"/>
    <w:rsid w:val="00D913F3"/>
    <w:rsid w:val="00D9687F"/>
    <w:rsid w:val="00DC785A"/>
    <w:rsid w:val="00DD689F"/>
    <w:rsid w:val="00DF05CC"/>
    <w:rsid w:val="00DF13E2"/>
    <w:rsid w:val="00DF5F8D"/>
    <w:rsid w:val="00E065DF"/>
    <w:rsid w:val="00E378AA"/>
    <w:rsid w:val="00E461ED"/>
    <w:rsid w:val="00E47773"/>
    <w:rsid w:val="00E54895"/>
    <w:rsid w:val="00E57A01"/>
    <w:rsid w:val="00E6293F"/>
    <w:rsid w:val="00E77F7A"/>
    <w:rsid w:val="00E800B9"/>
    <w:rsid w:val="00E914A1"/>
    <w:rsid w:val="00EA3764"/>
    <w:rsid w:val="00EA7A59"/>
    <w:rsid w:val="00EB4240"/>
    <w:rsid w:val="00EC01B2"/>
    <w:rsid w:val="00EF02DA"/>
    <w:rsid w:val="00F00116"/>
    <w:rsid w:val="00F267E8"/>
    <w:rsid w:val="00F30131"/>
    <w:rsid w:val="00F43479"/>
    <w:rsid w:val="00F5611A"/>
    <w:rsid w:val="00F65735"/>
    <w:rsid w:val="00F71967"/>
    <w:rsid w:val="00F72CD2"/>
    <w:rsid w:val="00F732D4"/>
    <w:rsid w:val="00F76F6E"/>
    <w:rsid w:val="00F94F64"/>
    <w:rsid w:val="00F9678F"/>
    <w:rsid w:val="00FB1D8F"/>
    <w:rsid w:val="00FC32D7"/>
    <w:rsid w:val="00FC3B04"/>
    <w:rsid w:val="00FC55FA"/>
    <w:rsid w:val="00FE275F"/>
    <w:rsid w:val="00FE5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DEB671-9AC6-49D0-81BF-103D0A017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29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2140</Words>
  <Characters>12201</Characters>
  <Application>Microsoft Office Word</Application>
  <DocSecurity>4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Michal</dc:creator>
  <cp:lastModifiedBy>KOZAKOVÁ Mária</cp:lastModifiedBy>
  <cp:revision>2</cp:revision>
  <cp:lastPrinted>2013-09-12T19:09:00Z</cp:lastPrinted>
  <dcterms:created xsi:type="dcterms:W3CDTF">2018-11-21T09:53:00Z</dcterms:created>
  <dcterms:modified xsi:type="dcterms:W3CDTF">2018-11-21T09:53:00Z</dcterms:modified>
</cp:coreProperties>
</file>