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AAE" w:rsidRPr="001C513C" w:rsidRDefault="001C513C" w:rsidP="001C513C">
      <w:pPr>
        <w:jc w:val="center"/>
        <w:rPr>
          <w:b/>
          <w:u w:val="single"/>
        </w:rPr>
      </w:pPr>
      <w:r w:rsidRPr="001C513C">
        <w:rPr>
          <w:b/>
          <w:u w:val="single"/>
        </w:rPr>
        <w:t>Poznámky k účtovnej závierke k 31.12.2017</w:t>
      </w:r>
    </w:p>
    <w:p w:rsidR="001C513C" w:rsidRDefault="001C513C"/>
    <w:p w:rsidR="001C513C" w:rsidRDefault="001C513C">
      <w:r>
        <w:t xml:space="preserve">Spoločnosť: </w:t>
      </w:r>
    </w:p>
    <w:p w:rsidR="001C513C" w:rsidRDefault="001C513C">
      <w:proofErr w:type="spellStart"/>
      <w:r>
        <w:t>Bavaria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, so sídlom </w:t>
      </w:r>
      <w:proofErr w:type="spellStart"/>
      <w:r>
        <w:t>Tallerova</w:t>
      </w:r>
      <w:proofErr w:type="spellEnd"/>
      <w:r>
        <w:t xml:space="preserve"> 4, 81102 Bratislava, DIČ: 2024184404</w:t>
      </w:r>
    </w:p>
    <w:p w:rsidR="001C513C" w:rsidRDefault="001C513C"/>
    <w:p w:rsidR="001C513C" w:rsidRDefault="001C513C">
      <w:r>
        <w:t>Základné imanie spoločnosti: 5000,- EUR</w:t>
      </w:r>
    </w:p>
    <w:p w:rsidR="001C513C" w:rsidRDefault="001C513C"/>
    <w:p w:rsidR="001C513C" w:rsidRDefault="001C513C"/>
    <w:sectPr w:rsidR="001C513C" w:rsidSect="00004C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1C513C"/>
    <w:rsid w:val="00004C59"/>
    <w:rsid w:val="00152F4F"/>
    <w:rsid w:val="001C513C"/>
    <w:rsid w:val="006148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4C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JORDAN</dc:creator>
  <cp:lastModifiedBy>JORDAN</cp:lastModifiedBy>
  <cp:revision>1</cp:revision>
  <dcterms:created xsi:type="dcterms:W3CDTF">2018-12-03T18:06:00Z</dcterms:created>
  <dcterms:modified xsi:type="dcterms:W3CDTF">2018-12-03T18:08:00Z</dcterms:modified>
</cp:coreProperties>
</file>