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274F" w:rsidRDefault="00D0274F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D0274F" w:rsidRDefault="00D0274F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D0274F" w:rsidRDefault="00D0274F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Výročná správa</w:t>
      </w: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Liptovský Michal</w:t>
      </w: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5764FB" w:rsidRPr="005764FB" w:rsidRDefault="00435E89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2017</w:t>
      </w: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</w:t>
      </w:r>
      <w:r w:rsidR="00137CAD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Mgr. Tuková Elena</w:t>
      </w:r>
    </w:p>
    <w:p w:rsidR="005764FB" w:rsidRPr="005764FB" w:rsidRDefault="005764FB" w:rsidP="005764F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  <w:r w:rsidRPr="005764FB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starost</w:t>
      </w:r>
      <w:r w:rsidR="00137CAD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k</w:t>
      </w:r>
      <w:r w:rsidRPr="005764FB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a obce</w:t>
      </w:r>
    </w:p>
    <w:p w:rsidR="005764FB" w:rsidRPr="005764FB" w:rsidRDefault="005764FB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0274F" w:rsidRDefault="00D0274F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8C317E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1. Identifikačné údaje obce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3</w:t>
      </w:r>
    </w:p>
    <w:p w:rsidR="00183102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83102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183102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Organizačná štruktúra obce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3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>. Základná charakteristika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3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>.1   Geografické údaje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3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>.2   Demografické údaje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5593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3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>.3   Symboly obce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3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>.4   História obce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3</w:t>
      </w:r>
      <w:r w:rsidR="0055593E">
        <w:rPr>
          <w:rFonts w:ascii="Times New Roman" w:eastAsia="Times New Roman" w:hAnsi="Times New Roman" w:cs="Times New Roman"/>
          <w:sz w:val="24"/>
          <w:szCs w:val="24"/>
          <w:lang w:eastAsia="sk-SK"/>
        </w:rPr>
        <w:t>.5   Pamiatky</w:t>
      </w:r>
      <w:r w:rsidR="0055593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3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>.6   Významné osobnosti obce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183102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183102">
        <w:rPr>
          <w:rFonts w:ascii="Times New Roman" w:eastAsia="Times New Roman" w:hAnsi="Times New Roman" w:cs="Times New Roman"/>
          <w:sz w:val="24"/>
          <w:szCs w:val="24"/>
          <w:lang w:eastAsia="sk-SK"/>
        </w:rPr>
        <w:t>. Plnenie funkcií obce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7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</w:t>
      </w:r>
      <w:r w:rsidR="00183102">
        <w:rPr>
          <w:rFonts w:ascii="Times New Roman" w:eastAsia="Times New Roman" w:hAnsi="Times New Roman" w:cs="Times New Roman"/>
          <w:sz w:val="24"/>
          <w:szCs w:val="24"/>
          <w:lang w:eastAsia="sk-SK"/>
        </w:rPr>
        <w:t>.1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Vý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>chova a vzdelávanie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</w:t>
      </w:r>
      <w:r w:rsidR="00183102">
        <w:rPr>
          <w:rFonts w:ascii="Times New Roman" w:eastAsia="Times New Roman" w:hAnsi="Times New Roman" w:cs="Times New Roman"/>
          <w:sz w:val="24"/>
          <w:szCs w:val="24"/>
          <w:lang w:eastAsia="sk-SK"/>
        </w:rPr>
        <w:t>.2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Zdravotníctvo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</w:t>
      </w:r>
      <w:r w:rsidR="00183102">
        <w:rPr>
          <w:rFonts w:ascii="Times New Roman" w:eastAsia="Times New Roman" w:hAnsi="Times New Roman" w:cs="Times New Roman"/>
          <w:sz w:val="24"/>
          <w:szCs w:val="24"/>
          <w:lang w:eastAsia="sk-SK"/>
        </w:rPr>
        <w:t>.3</w:t>
      </w:r>
      <w:r w:rsidR="0055593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Kultúra</w:t>
      </w:r>
      <w:r w:rsidR="0055593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</w:t>
      </w:r>
      <w:r w:rsidR="00183102">
        <w:rPr>
          <w:rFonts w:ascii="Times New Roman" w:eastAsia="Times New Roman" w:hAnsi="Times New Roman" w:cs="Times New Roman"/>
          <w:sz w:val="24"/>
          <w:szCs w:val="24"/>
          <w:lang w:eastAsia="sk-SK"/>
        </w:rPr>
        <w:t>.4</w:t>
      </w:r>
      <w:r w:rsidR="005764FB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Hospodárstvo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5. Informácia o vývoji obce z pohľadu rozpočtovníctva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5764FB" w:rsidRPr="005764FB" w:rsidRDefault="005764FB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1C13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5.1   Plnenie príjmov </w:t>
      </w:r>
      <w:r w:rsid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a čerpanie výdavkov za rok 2017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8C317E" w:rsidRDefault="001C1350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8C31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5.2</w:t>
      </w:r>
      <w:r w:rsidR="008C31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Prebytok/schodok rozpo</w:t>
      </w:r>
      <w:r w:rsid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čtového hospodárenia za rok 2017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</w:p>
    <w:p w:rsidR="008C317E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764FB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C1350">
        <w:rPr>
          <w:rFonts w:ascii="Times New Roman" w:eastAsia="Times New Roman" w:hAnsi="Times New Roman" w:cs="Times New Roman"/>
          <w:sz w:val="24"/>
          <w:szCs w:val="24"/>
          <w:lang w:eastAsia="sk-SK"/>
        </w:rPr>
        <w:t>5.3</w:t>
      </w:r>
      <w:r w:rsid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Plán rozpočtu na roky 2017</w:t>
      </w:r>
      <w:r w:rsidR="00137C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–</w:t>
      </w:r>
      <w:r w:rsid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2019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</w:p>
    <w:p w:rsidR="008C317E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6. Informácia o vývoji obce z pohľadu účtovníctva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</w:p>
    <w:p w:rsidR="008C317E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6.1   Majetok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</w:p>
    <w:p w:rsidR="008C317E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6.2   Zdroje krytia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>14</w:t>
      </w:r>
    </w:p>
    <w:p w:rsidR="008C317E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  Pohľadávky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</w:t>
      </w:r>
      <w:r w:rsidR="0055593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14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  Záväzky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2F2C6B" w:rsidRDefault="008C317E" w:rsidP="002F2C6B">
      <w:pPr>
        <w:tabs>
          <w:tab w:val="right" w:pos="882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7. Hospodársky výsledok</w:t>
      </w:r>
      <w:r w:rsid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rok 2017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vývoj nákladov a výnosov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5764FB" w:rsidRPr="005764FB" w:rsidRDefault="008C317E" w:rsidP="002F2C6B">
      <w:pPr>
        <w:tabs>
          <w:tab w:val="right" w:pos="882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764FB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dôležité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764FB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16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8</w:t>
      </w:r>
      <w:r w:rsidR="005764FB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.1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Prijaté granty a transfery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16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8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>.2   Poskytnuté dotácie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17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8</w:t>
      </w:r>
      <w:r w:rsidR="005764FB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.3   Význa</w:t>
      </w:r>
      <w:r w:rsidR="00137CAD">
        <w:rPr>
          <w:rFonts w:ascii="Times New Roman" w:eastAsia="Times New Roman" w:hAnsi="Times New Roman" w:cs="Times New Roman"/>
          <w:sz w:val="24"/>
          <w:szCs w:val="24"/>
          <w:lang w:eastAsia="sk-SK"/>
        </w:rPr>
        <w:t>mné investičné</w:t>
      </w:r>
      <w:r w:rsid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akcie v roku 2017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17</w:t>
      </w:r>
    </w:p>
    <w:p w:rsidR="005764FB" w:rsidRPr="008C317E" w:rsidRDefault="005764FB" w:rsidP="008C317E">
      <w:pPr>
        <w:pStyle w:val="Odsekzoznamu"/>
        <w:numPr>
          <w:ilvl w:val="1"/>
          <w:numId w:val="8"/>
        </w:num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1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Predpo</w:t>
      </w:r>
      <w:r w:rsidR="0055593E">
        <w:rPr>
          <w:rFonts w:ascii="Times New Roman" w:eastAsia="Times New Roman" w:hAnsi="Times New Roman" w:cs="Times New Roman"/>
          <w:sz w:val="24"/>
          <w:szCs w:val="24"/>
          <w:lang w:eastAsia="sk-SK"/>
        </w:rPr>
        <w:t>kladaný budúci vývoj činnosti</w:t>
      </w:r>
      <w:r w:rsidR="0055593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17</w:t>
      </w:r>
    </w:p>
    <w:p w:rsidR="005764FB" w:rsidRPr="008C317E" w:rsidRDefault="008C317E" w:rsidP="008C317E">
      <w:pPr>
        <w:tabs>
          <w:tab w:val="right" w:pos="8820"/>
        </w:tabs>
        <w:spacing w:after="0" w:line="360" w:lineRule="auto"/>
        <w:ind w:left="24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8.5 </w:t>
      </w:r>
      <w:r w:rsidR="005764FB" w:rsidRPr="008C31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Udalosti osobitného významu 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>po skončení účtovného obdobia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5764FB" w:rsidRDefault="005764FB" w:rsidP="005764F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1C1350" w:rsidRPr="005764FB" w:rsidRDefault="001C1350" w:rsidP="005764F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764FB" w:rsidRPr="00220985" w:rsidRDefault="008C317E" w:rsidP="008C317E">
      <w:pPr>
        <w:pStyle w:val="Odsekzoznamu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Identifikačné údaje obce</w:t>
      </w:r>
    </w:p>
    <w:p w:rsidR="008C317E" w:rsidRPr="00220985" w:rsidRDefault="008C317E" w:rsidP="008C317E">
      <w:pPr>
        <w:pStyle w:val="Odsekzoznamu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C317E" w:rsidRPr="00220985" w:rsidRDefault="008C317E" w:rsidP="008C317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Obec Liptovský Michal</w:t>
      </w:r>
    </w:p>
    <w:p w:rsidR="008C317E" w:rsidRPr="00220985" w:rsidRDefault="008C317E" w:rsidP="008C317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Liptovský Michal 17</w:t>
      </w:r>
    </w:p>
    <w:p w:rsidR="008C317E" w:rsidRPr="00220985" w:rsidRDefault="008C317E" w:rsidP="008C317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00315516</w:t>
      </w:r>
    </w:p>
    <w:p w:rsidR="008C317E" w:rsidRPr="00220985" w:rsidRDefault="008C317E" w:rsidP="008C317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</w:t>
      </w:r>
      <w:r w:rsid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</w:t>
      </w:r>
      <w:r w:rsid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ka obce, hlavný kontrolór obce</w:t>
      </w:r>
    </w:p>
    <w:p w:rsidR="008C317E" w:rsidRPr="00220985" w:rsidRDefault="008C317E" w:rsidP="008C317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044/4392227</w:t>
      </w:r>
    </w:p>
    <w:p w:rsidR="008C317E" w:rsidRPr="00220985" w:rsidRDefault="00220985" w:rsidP="008C317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</w:t>
      </w:r>
      <w:r w:rsidR="008C317E"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0908/929 955</w:t>
      </w:r>
    </w:p>
    <w:p w:rsidR="00220985" w:rsidRPr="00220985" w:rsidRDefault="00220985" w:rsidP="008C317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Mail</w:t>
      </w:r>
      <w:r w:rsidRPr="00F15D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: </w:t>
      </w:r>
      <w:hyperlink r:id="rId8" w:history="1">
        <w:r w:rsidRPr="00F15DEA">
          <w:rPr>
            <w:rStyle w:val="Hypertextovprepojenie"/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sk-SK"/>
          </w:rPr>
          <w:t>obecliptovskymichal@gmail.com</w:t>
        </w:r>
      </w:hyperlink>
    </w:p>
    <w:p w:rsidR="00220985" w:rsidRPr="00220985" w:rsidRDefault="00220985" w:rsidP="008C317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www.liptovskymichal.sk</w:t>
      </w:r>
    </w:p>
    <w:p w:rsidR="008C317E" w:rsidRPr="00220985" w:rsidRDefault="008C317E" w:rsidP="008C317E">
      <w:pPr>
        <w:pStyle w:val="Odsekzoznamu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83102" w:rsidRPr="005764FB" w:rsidRDefault="00220985" w:rsidP="0011092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11092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 </w:t>
      </w:r>
      <w:r w:rsidR="00183102" w:rsidRPr="005764F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Organizačná štruktúra obce</w:t>
      </w:r>
      <w:r w:rsidR="0011092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a identifikácia vedúcich predstaviteľov</w:t>
      </w:r>
      <w:r w:rsidR="00183102" w:rsidRPr="005764F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:rsidR="00183102" w:rsidRDefault="00183102" w:rsidP="00183102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183102" w:rsidRPr="005764FB" w:rsidRDefault="00183102" w:rsidP="001831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Starost</w:t>
      </w:r>
      <w:r w:rsidR="00CD05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 obce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:                 </w:t>
      </w:r>
      <w:r w:rsidR="00CD05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Mgr. Tuková Elena</w:t>
      </w:r>
    </w:p>
    <w:p w:rsidR="00183102" w:rsidRPr="005764FB" w:rsidRDefault="00183102" w:rsidP="001831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Zástu</w:t>
      </w:r>
      <w:r w:rsidR="00CD05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pca starostky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: </w:t>
      </w:r>
      <w:r w:rsidR="00CD05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CD05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Martonová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Věra</w:t>
      </w:r>
      <w:proofErr w:type="spellEnd"/>
    </w:p>
    <w:p w:rsidR="00183102" w:rsidRPr="005764FB" w:rsidRDefault="00183102" w:rsidP="001831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Hla</w:t>
      </w:r>
      <w:r w:rsidR="00CD05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vný kontrolór obce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: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Bc.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Havlanová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Dana</w:t>
      </w:r>
    </w:p>
    <w:p w:rsidR="00183102" w:rsidRPr="005764FB" w:rsidRDefault="00183102" w:rsidP="001831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</w:t>
      </w:r>
    </w:p>
    <w:p w:rsidR="00183102" w:rsidRDefault="00183102" w:rsidP="00905E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Obecné zastupiteľstvo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obce Liptovský Michal je zastupiteľský zbor zložený z 5 poslancov zvolených v priamych v</w:t>
      </w:r>
      <w:r w:rsidR="00CD0506">
        <w:rPr>
          <w:rFonts w:ascii="Times New Roman" w:eastAsia="Times New Roman" w:hAnsi="Times New Roman" w:cs="Times New Roman"/>
          <w:sz w:val="24"/>
          <w:szCs w:val="24"/>
          <w:lang w:eastAsia="sk-SK"/>
        </w:rPr>
        <w:t>oľbách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ktoré sa konali  dňa 15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novembra 2014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obdobie 4 rokov.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Novozvolenými p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oslancami obce Liptovský Michal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sú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183102" w:rsidRDefault="00183102" w:rsidP="00905E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Ivan Janči, Mária Jánošová</w:t>
      </w:r>
      <w:r w:rsidR="00CD05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Mgr.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Matej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Malenka</w:t>
      </w:r>
      <w:proofErr w:type="spellEnd"/>
      <w:r w:rsidR="00CD05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Mgr.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Věra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Martonová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Katarína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Vevericová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83102" w:rsidRPr="005764FB" w:rsidRDefault="00183102" w:rsidP="001831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5764FB" w:rsidRPr="00220985" w:rsidRDefault="00220985" w:rsidP="005764F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  <w:r w:rsidR="005764FB"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Základná charakteristika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220985" w:rsidRDefault="005764FB" w:rsidP="00220985">
      <w:pPr>
        <w:pStyle w:val="Odsekzoznamu"/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Obec Liptovský Michal sa nachádza v Žilinskom kraji, okres Ružomberok. </w:t>
      </w: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Od okresného mesta ja vzdialená 13 km. Na západe susedí s obcou Ivachnová, na severe, na druhej strane brehu Váhu leží Bešeňová a na južnej strane susedí s Partizánskou Ľupčou, ktorá je vzdialená od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Lipt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Michala 4 km.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Nadmorská výška: 525 m n. m.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 : 159 ha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220985" w:rsidRDefault="005764FB" w:rsidP="00220985">
      <w:pPr>
        <w:pStyle w:val="Odsekzoznamu"/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435E89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Počet obyvateľov : 298</w:t>
      </w:r>
      <w:r w:rsidR="005764FB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 k 31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.12.2017/ z toho 141 mužov a 157</w:t>
      </w:r>
      <w:r w:rsidR="005764FB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žien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Národnostná štruktúra : 100 % slovenská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Štruktúra obyvateľstva podľa náboženského významu : prevažuje rímsko-katolícke vierovyznanie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5764FB" w:rsidRDefault="005764FB" w:rsidP="00220985">
      <w:pPr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Erb obce : </w:t>
      </w: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obec sa viaže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patrocínium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na sv. Michala archanjela, ktorý je zobrazený aj na obecnom erbe. V čiernom štíte na striebornom ležiacom čertovi stojací strieborný rytier (sv. Michal so zlatým plamenným mečom v zdvihnutej pravici, v ľavici držiaci veľkú zlatú reťaz s pripútaným čertom. Túto analógiu možno vidieť aj na presnejšie nedatovanom pečatidle, pravdepodobne z prelomu 17. a 18. storočia, ktoré sa nachádza spolu s ďalšími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sfragistickými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pamiatkami v Liptovskom múzeu v Ružomberku.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</w:t>
      </w:r>
      <w:r w:rsidRPr="005764F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733D008A" wp14:editId="064AA9FE">
            <wp:extent cx="847725" cy="819150"/>
            <wp:effectExtent l="0" t="0" r="9525" b="0"/>
            <wp:docPr id="1" name="Obrázok 1" descr="Popis: Obec Lipt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yui_3_3_0_1_133958204560976" descr="Popis: Obec Lipt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Vlajka obce : </w:t>
      </w: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Vlajka obce pozostáva zo siedmich pozdĺžnych pruhov vo farbách žltej 1/8, čiernej 1/8, bielej 1/8, žltej 2/8, bielej 1/8, čiernej 1/8 a žltej 1/8. Vlajka je ukončená tromi cípmi.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                                                    </w:t>
      </w:r>
      <w:r w:rsidRPr="005764F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54649713" wp14:editId="3204953C">
            <wp:extent cx="1543050" cy="1038225"/>
            <wp:effectExtent l="0" t="0" r="0" b="9525"/>
            <wp:docPr id="2" name="Obrázok 2" descr="Popis: http://www.liptovskymichal.sk/images/img000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" descr="Popis: http://www.liptovskymichal.sk/images/img0008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4FB" w:rsidRPr="005764FB" w:rsidRDefault="005764FB" w:rsidP="005764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Pečať obec nemá.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220985">
      <w:pPr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110921" w:rsidRDefault="00110921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Obec má bohatú históriu. V chotári obce sa našlo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eneolit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sídlisko ľudu s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kanelovanou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keramikou. Sídlisko lužickej kultúry z mladšej doby bronzovej. Slovanské sídlisko z doby veľkomoravskej. Najstarší zistený záznam o obci je z roku 1331. Vznikla na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ľupčianskej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občine, nepochybne ešte v 1. pol. 13. stor. pred príchodom nemeckých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kolonitov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do Ľupče. Od 17. stor. tu pracovala známa papiereň a železná huta. V roku 1900 žilo v obci iba 117 obyvateľov, ktorí sa zaoberali poľnohospodárstvom.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 chotári obce vznikla už na prelome 16. a 17. stor.  papiereň s podobným papierenským mlynom ako mal Ružomberok.</w:t>
      </w:r>
    </w:p>
    <w:p w:rsid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20985" w:rsidRDefault="00220985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20985" w:rsidRDefault="00220985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20985" w:rsidRPr="005764FB" w:rsidRDefault="00220985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220985">
      <w:pPr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:rsidR="00110921" w:rsidRDefault="00110921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Kostol sv. Michala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Kostol sv. Michala archanjela, pôvodne gotický, postavený pred r. 1300, loď v 2. pol. 19. stor. prestavali. Jednoloďová stavba s polygonálnym uzáverom presbytéria. Presbytérium </w:t>
      </w: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lastRenderedPageBreak/>
        <w:t>zaklenuté gotickou rebrovou krížovou klenbou s lunetovým uzáverom. Rebrá s klinovým profilom sa zasekávajú do steny.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 presbytéria vedie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ostroluký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gotický portál do sakristie, ktorá má gotickú rebrovú krížovú klenbu so svorníkom. Rebrá dosadajú na kockové konzoly s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nábežným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štítkom. V sakristii sa zachovali dve úzke štrbinové gotické okná. Okná s kamenným ostením a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kružbou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v presbytériu a na južnej strane lode, kde je aj pôvodný gotický vstupný portál. Fasády hladké, členené len dvojstupňovými opornými piliermi. Na sedlovej streche malá strešná vežička.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Výmaĺba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kostola z roku 1942 od M.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Štalmacha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Hlavný oltár barok z roku 1765 má nový obraz sv. Michala archanjela od J. Hanulu z roku 1898. Kazateľnica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neskororenesančná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 2. pol. 17. stor. Krstiteľnica z 2. pol. 18. stor., kamenná. Skrinka v stene sakristie s maľbou Krstu Krista z r. 1763. Na parapete dreveného organového chóru obrazy apoštolov z konca 17. stor., premaľované v 19. stor. Štyri kostolné zástavy s obojstrannými obrazmi od P.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Bohúňa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 r. 1863: sv. Ladislav otvára prameň vody a Nepoškvrnené srdce P. Márie, Cyril a Metod a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Immaculata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Lúčenie sv. Cyrila a Metoda a Michal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archan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., sv. Štefan kráľ a P. Mária ako kráľovná nebies.                                          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Zvonica</w:t>
      </w: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Zvonica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drevená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šalovaná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ľudová stavba,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pôv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zo 17. stor., vo vrchole s cibuľou. Spodná časť murovaná, tvorí bránu do ohrady kostola. Zvon z roku 1794.                                                4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                                                  </w:t>
      </w:r>
      <w:r w:rsidRPr="005764F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74E71DC2" wp14:editId="616D960F">
            <wp:extent cx="2381250" cy="1905000"/>
            <wp:effectExtent l="0" t="0" r="0" b="0"/>
            <wp:docPr id="3" name="Obrázok 3" descr="Popis: http://www.liptovskymichal.sk/images/kosto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stolImage1" descr="Popis: http://www.liptovskymichal.sk/images/kostol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Trojičný stĺp</w:t>
      </w: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Trojičný stĺp z roku 1823, ľudová kamenárska polychrómovaná práca. Na trojbokom pilieri so soklom, kde je dedikačný nápis s datovaním, je osadené súsošie Najsvätejšej Trojice.</w:t>
      </w: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269CBA8C" wp14:editId="65AD4BA6">
            <wp:extent cx="2381250" cy="1905000"/>
            <wp:effectExtent l="0" t="0" r="0" b="0"/>
            <wp:docPr id="4" name="Obrázok 4" descr="Popis: http://www.liptovskymichal.sk/images/kostol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stolImage2" descr="Popis: http://www.liptovskymichal.sk/images/kostol3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4FB" w:rsidRDefault="005764FB" w:rsidP="005764F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A7479" w:rsidRPr="005764FB" w:rsidRDefault="00BA7479" w:rsidP="005764F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5764FB" w:rsidRDefault="005764FB" w:rsidP="00220985">
      <w:pPr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Významné osobnosti obce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Ján Ďateľ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 Najstarším spomedzi významných rodákov novších čias je Ján Ďateľ, katolícky kňaz a básnik, ktorý sa narodil vo Sv. Michale 24. októbra 1847. Jeho otcom bol Jozef Ďateľ, mlynársky majster pôvodom z Teplej, ktorý pracoval vo farskom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svätomichalskom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mlyne, matka Mária, rodená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Rusinová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pochádzala z Bobrovca.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23. augusta 1872 bol vysvätený za kňaza.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Vo Veľkej Slatine bol v roku 1924 vymenovaný za pápežského komorníka.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Tu pôsobil od roku 1907 do svojej smrti 6.9.1928. Zomrel vo Sv. Kríži - dnešnom Žiari - nad Hronom.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 Prispieval do Katolíckych novín, Kazateľne,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Tovaryšstca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Slovenských novín, Slováka a iných. V roku 1901 sa zúčastnil na púti do Ríma a v roku 1913 do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Lourdes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Z tejto druhej cesty napísal cestopis pre Spolok sv. Vojtecha. Ťažiskom jeho tvorby  bola poézia. Po celý život písal verše náboženské, vlastenecké, príležitostné, ale i humoristické.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Významné sú jeho básne inšpirované Bibliou - Samaritánka, Farizej a mýtnik, Lakomec (o Judášovi), Majstrov súd, Boháč a Lazár.                                                                                   5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Veľkú čiastku tvorby predstavujú básne vlastenecké - venované slovanstvu i Slovensku. Už v roku 1875 napísal báseň Slovanom, v ktorej vyzýva do boja proti Turkom. Bolo to v čase zostrujúceho sa srbsko-tureckého napätia, v predvečer povstania a krvavej rusko-tureckej vojny.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Ďalšiu časť tvorby venoval pomerom po roku 1918. Stal sa básnikom slovenského katolíckeho autonomizmu (Plač Jeremiáša, Žalospev nevoľného - venovaná pamiatke uväznenia Hlinku v roku 1919,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Orolský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pochod, Ohlas Ľudákov, Ohlas kresťanských robotníkov). Z príležitostných básní treba spomenúť jeho verše k Hlinkovej 60-ke, 100. výročiu narodenia Jána Hollého, 40-ročnici Katolíckych novín.</w:t>
      </w:r>
    </w:p>
    <w:p w:rsidR="005764FB" w:rsidRPr="005764FB" w:rsidRDefault="005764FB" w:rsidP="005764F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sk-SK"/>
        </w:rPr>
        <w:t xml:space="preserve">Štefan </w:t>
      </w:r>
      <w:proofErr w:type="spellStart"/>
      <w:r w:rsidRPr="005764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sk-SK"/>
        </w:rPr>
        <w:t>Nikolaj</w:t>
      </w:r>
      <w:proofErr w:type="spellEnd"/>
      <w:r w:rsidRPr="005764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sk-SK"/>
        </w:rPr>
        <w:t xml:space="preserve"> Hýroš</w:t>
      </w:r>
    </w:p>
    <w:p w:rsidR="005764FB" w:rsidRPr="005764FB" w:rsidRDefault="005764FB" w:rsidP="005764FB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5764FB">
        <w:rPr>
          <w:rFonts w:ascii="Arial" w:eastAsia="Times New Roman" w:hAnsi="Arial" w:cs="Arial"/>
          <w:noProof/>
          <w:sz w:val="24"/>
          <w:szCs w:val="24"/>
          <w:lang w:eastAsia="sk-SK"/>
        </w:rPr>
        <w:drawing>
          <wp:inline distT="0" distB="0" distL="0" distR="0" wp14:anchorId="1EBA6B44" wp14:editId="70B1CBDE">
            <wp:extent cx="1905000" cy="2714625"/>
            <wp:effectExtent l="0" t="0" r="0" b="9525"/>
            <wp:docPr id="5" name="Obrázok 5" descr="Popis: http://www.liptovskymichal.sk/poznajrodisko/img/hyros/hyr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 descr="Popis: http://www.liptovskymichal.sk/poznajrodisko/img/hyros/hyros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271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4FB" w:rsidRPr="005764FB" w:rsidRDefault="005764FB" w:rsidP="00526D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Narodil sa v Ružomberku l8. augusta l813. Študoval na gymnáziu v Ružomberku, v Banskej Bystrici, Ostrihome, filozofiu v Spišskej Kapitule a v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Egri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teológiu v Pešti. V r. 1836 bol vysvätený biskupom Jozefom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Bélikom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kňaza. Pôsobil ako kaplán a farár na viacerých miestach Slovenska. Roku 1845 ho biskup pozval za profesora teológie do Spišskej Kapituly. Tam prednášal cirkevné právo a históriu. Po vyše sedemročnom účinkovaní odišiel za farára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do Hýb, odkiaľ sa dostal 1. novembra 1859 do Liptovského Sv. Michala, ktorý už ostal jeho posledným pôsobiskom.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V Liptovskom Sv. Michale sa veľmi zodpovedne staral o zverených veriacich i cirkevný majetok. V roku 1863 založil farské záhrady na močarinách, ktoré dal vysušiť, v tomto roku zasadil aj lipy- symbol Slovanov. Nový organ do kostola kúpil v roku 1873. Staral sa o farský majer na Lazoch a pílu na ľavom brehu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Ľup</w:t>
      </w:r>
      <w:r w:rsidR="00526D8F">
        <w:rPr>
          <w:rFonts w:ascii="Times New Roman" w:eastAsia="Times New Roman" w:hAnsi="Times New Roman" w:cs="Times New Roman"/>
          <w:sz w:val="24"/>
          <w:szCs w:val="24"/>
          <w:lang w:eastAsia="sk-SK"/>
        </w:rPr>
        <w:t>čianky</w:t>
      </w:r>
      <w:proofErr w:type="spellEnd"/>
      <w:r w:rsidR="00526D8F">
        <w:rPr>
          <w:rFonts w:ascii="Times New Roman" w:eastAsia="Times New Roman" w:hAnsi="Times New Roman" w:cs="Times New Roman"/>
          <w:sz w:val="24"/>
          <w:szCs w:val="24"/>
          <w:lang w:eastAsia="sk-SK"/>
        </w:rPr>
        <w:t>. Majer však zhorel 28. októbra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1865 </w:t>
      </w:r>
      <w:r w:rsidR="00526D8F">
        <w:rPr>
          <w:rFonts w:ascii="Times New Roman" w:eastAsia="Times New Roman" w:hAnsi="Times New Roman" w:cs="Times New Roman"/>
          <w:sz w:val="24"/>
          <w:szCs w:val="24"/>
          <w:lang w:eastAsia="sk-SK"/>
        </w:rPr>
        <w:t>a píla 28. augusta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1866.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V každom svojom pôsobisku mal neobyčajnú dôveru v ľude i medzi ostatnými kňazmi, a preto bol poverovaný rozličnými reprezentačnými funkciami. V roku 1852 bol poverený vítať cisára Františka Jozefa, ktorý cestoval cez Liptov. Jeho literárna činnosť bola zahájená práve samostatným výtlačkom uvítacej reči, ktorá bola v bernolákovčine. V roku 1861 bol účastníkom Memorandového zhromaždenia v Martine. Do memorandových požiadaviek okrem iného navrhol založiť Maticu slovenskú. V roku 1863 sa stal jej zakladateľom. Rovnako ho nachádzame i medzi zakladateľmi katolíckeho gymnázia v Kláštore pod Znievom a v Spolku sv. Vojtecha. V roku 1863 sa dostal do sporu s maďarsky cítiacimi liptovskými kňazmi, ktorí proti nemu spísali obžalobu a tú zaslali biskupovi L.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Zábojskému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 obžalobe žiadali súdne pokračovanie pred cirkevným a aj pred svetskými tribunálom. Biskup však kauzu zmierlivo zlikvidoval a neprepustil pred tribunál. Spory michalského kňaza primäli k ústupu z politickej arény a obratu k vedeckej práci. Významne prispel k tomu, aby sa v liptovských školách deti vzdelávali v materinskom, slovenskom jazyku.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Literárna činnosť Š. N. Hýroša vykazuje skromné začiatky. Kázňami prispieval do časopisu Cyril a Metod. Okrem toho uverejňoval rozličné príspevky do Katolíckych novín, Priateľa školy a literatúry, do Sokola, Orla Tatranského a do pražských Besied.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Jeho životným dielom ostane „Zámok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Lykava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jeho páni“ vydaná v roku 1876. Dielo je plodom neobyčajnej usilovnosti, kde sa oceňuje najmä bohatstvo starostlivo a namáhavo zozbieraného, všestranného historického materiálu. Je to história nielen jedného hradu, ale celého Liptova.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V rukopise ostalo dielo „Opis starobylých chrámov a malieb“, v ktorom opisuje cirkevné pamiatky Liptova a prídavkom sú staré piesne. Práca, na vtedajšiu dobu jedinečná, mala vyjsť v Matici slovenskej, ale nevyšla, nakoľko Matica bola zrušená. Svojimi prácami sa Hýroš zaradil medzi matičných historikov, ako boli F. V.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Sasinek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J.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Záborský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Štefan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Nikolaj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Hýroš zomrel v tichosti a ústraní 30. decembra 1888 v Liptovskom Svätom Michale, mieste, ktoré považoval za najmilšie jeho srdcu. Tu, pod lipami, stromami slovanstva, ktoré vysadil, našiel aj svoj posledný odpočinok. </w:t>
      </w:r>
    </w:p>
    <w:p w:rsidR="005764FB" w:rsidRPr="005764FB" w:rsidRDefault="005764FB" w:rsidP="005764FB">
      <w:pPr>
        <w:pBdr>
          <w:bottom w:val="single" w:sz="6" w:space="1" w:color="auto"/>
        </w:pBdr>
        <w:spacing w:after="0" w:line="240" w:lineRule="auto"/>
        <w:rPr>
          <w:rFonts w:ascii="Arial" w:eastAsia="Times New Roman" w:hAnsi="Arial" w:cs="Arial"/>
          <w:vanish/>
          <w:sz w:val="16"/>
          <w:szCs w:val="16"/>
          <w:lang w:eastAsia="sk-SK"/>
        </w:rPr>
      </w:pPr>
      <w:r w:rsidRPr="005764FB">
        <w:rPr>
          <w:rFonts w:ascii="Arial" w:eastAsia="Times New Roman" w:hAnsi="Arial" w:cs="Arial"/>
          <w:vanish/>
          <w:sz w:val="16"/>
          <w:szCs w:val="16"/>
          <w:lang w:eastAsia="sk-SK"/>
        </w:rPr>
        <w:t>Začiatok formulára</w:t>
      </w:r>
    </w:p>
    <w:p w:rsidR="005764FB" w:rsidRPr="005764FB" w:rsidRDefault="005764FB" w:rsidP="005764FB">
      <w:pPr>
        <w:pBdr>
          <w:top w:val="single" w:sz="6" w:space="1" w:color="auto"/>
        </w:pBdr>
        <w:spacing w:after="0" w:line="240" w:lineRule="auto"/>
        <w:rPr>
          <w:rFonts w:ascii="Arial" w:eastAsia="Times New Roman" w:hAnsi="Arial" w:cs="Arial"/>
          <w:vanish/>
          <w:sz w:val="16"/>
          <w:szCs w:val="16"/>
          <w:lang w:eastAsia="sk-SK"/>
        </w:rPr>
      </w:pPr>
      <w:r w:rsidRPr="005764FB">
        <w:rPr>
          <w:rFonts w:ascii="Arial" w:eastAsia="Times New Roman" w:hAnsi="Arial" w:cs="Arial"/>
          <w:vanish/>
          <w:sz w:val="16"/>
          <w:szCs w:val="16"/>
          <w:lang w:eastAsia="sk-SK"/>
        </w:rPr>
        <w:t>Spodná časť formulára</w:t>
      </w:r>
    </w:p>
    <w:p w:rsidR="005764FB" w:rsidRPr="005764FB" w:rsidRDefault="005764FB" w:rsidP="005764F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220985" w:rsidRDefault="00220985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="00110921"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 Plnenie funkcií obce</w:t>
      </w:r>
    </w:p>
    <w:p w:rsidR="00110921" w:rsidRPr="005764FB" w:rsidRDefault="00110921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220985" w:rsidRDefault="005764FB" w:rsidP="00220985">
      <w:pPr>
        <w:pStyle w:val="Odsekzoznamu"/>
        <w:numPr>
          <w:ilvl w:val="1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z našej  obce poskytuje:</w:t>
      </w:r>
    </w:p>
    <w:p w:rsidR="005764FB" w:rsidRPr="005764FB" w:rsidRDefault="005764FB" w:rsidP="005764F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s Materskou školou v Liptovskej Teplej</w:t>
      </w:r>
    </w:p>
    <w:p w:rsidR="005764FB" w:rsidRPr="005764FB" w:rsidRDefault="005764FB" w:rsidP="005764F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 v Bešeňovej</w:t>
      </w:r>
    </w:p>
    <w:p w:rsidR="00220985" w:rsidRDefault="00220985" w:rsidP="002209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5764FB" w:rsidRDefault="00220985" w:rsidP="002209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4.2</w:t>
      </w:r>
      <w:r w:rsidR="005764FB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Zdravotníctvo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Zdravotnú starostlivosť pre našich občanov  poskytuje Zdravotné stredisko v Liptovskej Teplej.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5764FB" w:rsidRPr="00220985" w:rsidRDefault="00220985" w:rsidP="002209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4.3</w:t>
      </w:r>
      <w:r w:rsidR="005764FB"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Kultúra</w:t>
      </w:r>
    </w:p>
    <w:p w:rsidR="005764FB" w:rsidRPr="005764FB" w:rsidRDefault="005764FB" w:rsidP="00BA7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Obec má svoj kultúrny dom, ktorý  je využívaný prevažne na akcie, ktoré usporadúva obec, ako je Deň matiek,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Deň detí a Deň otcov,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Deň úcty k starším, Fašiangová zábav</w:t>
      </w:r>
      <w:r w:rsidR="00BA7479">
        <w:rPr>
          <w:rFonts w:ascii="Times New Roman" w:eastAsia="Times New Roman" w:hAnsi="Times New Roman" w:cs="Times New Roman"/>
          <w:sz w:val="24"/>
          <w:szCs w:val="24"/>
          <w:lang w:eastAsia="sk-SK"/>
        </w:rPr>
        <w:t>a, Maškarný ples pre deti a pod.</w:t>
      </w:r>
    </w:p>
    <w:p w:rsidR="005764FB" w:rsidRPr="005764FB" w:rsidRDefault="00220985" w:rsidP="002209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4.4</w:t>
      </w:r>
      <w:r w:rsidR="005764FB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Hospodárstvo </w:t>
      </w:r>
    </w:p>
    <w:p w:rsidR="00435E89" w:rsidRPr="00435E89" w:rsidRDefault="005764FB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5764FB" w:rsidRDefault="005764FB" w:rsidP="005764F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Penzión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Mirabel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 Jaroslav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Hurtešák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ubytovanie a stravovanie </w:t>
      </w:r>
    </w:p>
    <w:p w:rsidR="00DA3D0C" w:rsidRPr="005764FB" w:rsidRDefault="00DA3D0C" w:rsidP="005764F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Vila Michal – J+M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Fris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- ubytovanie</w:t>
      </w:r>
    </w:p>
    <w:p w:rsidR="005764FB" w:rsidRPr="005764FB" w:rsidRDefault="005764FB" w:rsidP="005764F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Tlačiareň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Preset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Jaroslav Bendík</w:t>
      </w:r>
    </w:p>
    <w:p w:rsidR="005764FB" w:rsidRPr="005764FB" w:rsidRDefault="005764FB" w:rsidP="005764F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 paliem  - Milan Kráľ</w:t>
      </w:r>
    </w:p>
    <w:p w:rsidR="005764FB" w:rsidRPr="005764FB" w:rsidRDefault="005764FB" w:rsidP="005764F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0E36" w:rsidRDefault="00220985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5</w:t>
      </w:r>
      <w:r w:rsidR="007454BD"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.</w:t>
      </w:r>
      <w:r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 </w:t>
      </w:r>
      <w:r w:rsidR="007454BD"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Informácia o vývoji obce z pohľadu rozpočtovníctva</w:t>
      </w:r>
    </w:p>
    <w:p w:rsidR="00DA3D0C" w:rsidRPr="00DE425B" w:rsidRDefault="00DA3D0C" w:rsidP="00DA3D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5E89" w:rsidRPr="00DE425B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Základným   nástrojom  finančného  hospodárenia  obce  bol   rozpočet   obce   na  rok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2017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35E89" w:rsidRPr="00E801BF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 roku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2017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zostavila rozpočet podľa ustanovenia § 10 odsek 7) zákona č.583/2004 </w:t>
      </w:r>
      <w:proofErr w:type="spellStart"/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predpisov. </w:t>
      </w:r>
      <w:r w:rsidRPr="00E801B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Rozpočet obce na rok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2017</w:t>
      </w:r>
      <w:r w:rsidRPr="00E801B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bol zostavený ako vyrovnaný.</w:t>
      </w:r>
    </w:p>
    <w:p w:rsidR="00435E89" w:rsidRPr="00DE425B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podľa schváleného rozpočtu na rok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2017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435E89" w:rsidRDefault="00435E89" w:rsidP="00435E89">
      <w:pPr>
        <w:jc w:val="both"/>
        <w:rPr>
          <w:rFonts w:ascii="Times New Roman" w:hAnsi="Times New Roman" w:cs="Times New Roman"/>
          <w:sz w:val="24"/>
          <w:szCs w:val="24"/>
        </w:rPr>
      </w:pPr>
      <w:r w:rsidRPr="000448CA">
        <w:rPr>
          <w:rFonts w:ascii="Times New Roman" w:hAnsi="Times New Roman" w:cs="Times New Roman"/>
          <w:sz w:val="24"/>
          <w:szCs w:val="24"/>
        </w:rPr>
        <w:t>Rozpočet obce bol schválený obecným zastupiteľstvom dňa 15.12.2016 uznesením č. 7/2016</w:t>
      </w:r>
    </w:p>
    <w:p w:rsidR="00DA3D0C" w:rsidRPr="00435E89" w:rsidRDefault="00DA3D0C" w:rsidP="00435E8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zmenený dva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krát:</w:t>
      </w:r>
    </w:p>
    <w:p w:rsidR="00DA3D0C" w:rsidRPr="00DE425B" w:rsidRDefault="00DA3D0C" w:rsidP="00DA3D0C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zmena   schvále</w:t>
      </w:r>
      <w:r w:rsid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ná dňa 16.11.2017 uznesením č. 5/2017</w:t>
      </w:r>
    </w:p>
    <w:p w:rsidR="00DA3D0C" w:rsidRPr="00DE425B" w:rsidRDefault="00DA3D0C" w:rsidP="00DA3D0C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zmena schvále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 dň</w:t>
      </w:r>
      <w:r w:rsid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a 07.12.2017 uznesením č. 6/2017</w:t>
      </w:r>
    </w:p>
    <w:p w:rsidR="00420E36" w:rsidRPr="00DE425B" w:rsidRDefault="00420E36" w:rsidP="00420E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0E36" w:rsidRPr="00DE425B" w:rsidRDefault="00420E36" w:rsidP="00420E36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0E36" w:rsidRPr="001C1350" w:rsidRDefault="00420E36" w:rsidP="00420E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C13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5.1. Plnenie príjmov</w:t>
      </w:r>
      <w:r w:rsidR="00F518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a čerpanie</w:t>
      </w:r>
      <w:r w:rsid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výdavkov za rok 2017</w:t>
      </w:r>
    </w:p>
    <w:p w:rsidR="00420E36" w:rsidRDefault="00420E36" w:rsidP="00420E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435E89" w:rsidRDefault="00420E36" w:rsidP="00420E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E343C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Ro</w:t>
      </w:r>
      <w:r w:rsidR="00435E8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zbor plnenia príjmov za rok 2017</w:t>
      </w:r>
      <w:r w:rsidRPr="00E343C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 v  €</w:t>
      </w: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35E89" w:rsidRPr="00435E89" w:rsidTr="00435E89">
        <w:tc>
          <w:tcPr>
            <w:tcW w:w="3070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2017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31.12.2017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435E89" w:rsidRPr="00435E89" w:rsidTr="00435E89">
        <w:tc>
          <w:tcPr>
            <w:tcW w:w="307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100 158,03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100 174,44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100,01</w:t>
            </w:r>
          </w:p>
        </w:tc>
      </w:tr>
    </w:tbl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1) Bežné príjmy - daňové príjmy: </w:t>
      </w: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35E89" w:rsidRPr="00435E89" w:rsidTr="00435E89">
        <w:tc>
          <w:tcPr>
            <w:tcW w:w="3070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2017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31.12.2017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435E89" w:rsidRPr="00435E89" w:rsidTr="00435E89">
        <w:tc>
          <w:tcPr>
            <w:tcW w:w="307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74 957,02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74 963,64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100,01</w:t>
            </w:r>
          </w:p>
        </w:tc>
      </w:tr>
    </w:tbl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a) Výnos dane z príjmov poukázaný územnej samospráve 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predpokladanej finančnej čiastky v sume 61 379,95 € z výnosu dane z príjmov boli k 31.12.2017 poukázané prostriedky zo ŠR v sume 61 379,95 €, čo predstavuje plnenie 100 %. 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b) Daň z nehnuteľností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6 160,65 € bol skutočný príjem k 31.12.2017 v sume 6 160,65 €, čo je 100 % plnenie. Príjmy dane z pozemkov boli v sume 4 067,11 €, dane zo stavieb boli v sume 2 093,54 €. K 31.12.2017 obec eviduje pohľadávky na dani z nehnuteľností v sume 1 326,90  €.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c) Daň za psa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300  € bol skutočný príjem k 31. 12. 2017 v sume 306,62 €, čo je  102,20   % plnenie. K 31. 12. 2017 obec neviduje pohľadávku na dani za psa vo výške 12 €.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d) Daň za ubytovanie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Z rozpočtovaných 1 069,20 € bol skutočný príjem k 31. 12. 2017 v sume 1 069,20 €, čo je 100  % plnenie. 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e) Poplatok za komunálny odpad a drobný stavebný odpad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6 047,22 € bol skutočný príjem k 31. 12. 2017 v sume 6 047,22 €, čo je 100 % plnenie. K 31. 12. 2017 obec eviduje pohľadávky na poplatku za komunálny odpad v sume 451,57 € .</w:t>
      </w: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2) Bežné príjmy - nedaňové príjmy: </w:t>
      </w: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35E89" w:rsidRPr="00435E89" w:rsidTr="00435E89">
        <w:tc>
          <w:tcPr>
            <w:tcW w:w="3070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2016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31.12.2016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435E89" w:rsidRPr="00435E89" w:rsidTr="00435E89">
        <w:tc>
          <w:tcPr>
            <w:tcW w:w="307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6 398,15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6 407,94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100,15</w:t>
            </w:r>
          </w:p>
        </w:tc>
      </w:tr>
    </w:tbl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a) Príjmy z podnikania a z vlastníctva majetku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3 071,75 € bol skutočný príjem k 31.12.2017 v sume 3 081,54 €, čo je 100,31    % plnenie. Ide o  príjem z prenajatých pozemkov v sume 751,75 € a príjem z prenajatých budov, priestorov a objektov v sume 2 329,79 €.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b) Administratívne poplatky a iné poplatky a platby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Administratívne poplatky - správne poplatky: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3 326,40 € bol skutočný príjem k 31.12.2017 v sume 3 326,40 €  €, čo je  100  % plnenie. </w:t>
      </w: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3) Bežné príjmy - ostatné príjmy: </w:t>
      </w: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35E89" w:rsidRPr="00435E89" w:rsidTr="00435E89">
        <w:tc>
          <w:tcPr>
            <w:tcW w:w="3070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2017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31.12.2017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435E89" w:rsidRPr="00435E89" w:rsidTr="00435E89">
        <w:tc>
          <w:tcPr>
            <w:tcW w:w="307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10 873,41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10 873,41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</w:tbl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prijala nasledovné granty a transfery:</w:t>
      </w:r>
    </w:p>
    <w:p w:rsidR="00435E89" w:rsidRPr="00435E89" w:rsidRDefault="00435E89" w:rsidP="00435E89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435E89" w:rsidRPr="00435E89" w:rsidTr="00435E89">
        <w:tc>
          <w:tcPr>
            <w:tcW w:w="720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proofErr w:type="spellStart"/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P.č</w:t>
            </w:r>
            <w:proofErr w:type="spellEnd"/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Poskytovateľ  </w:t>
            </w:r>
          </w:p>
        </w:tc>
        <w:tc>
          <w:tcPr>
            <w:tcW w:w="1620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€</w:t>
            </w:r>
          </w:p>
        </w:tc>
        <w:tc>
          <w:tcPr>
            <w:tcW w:w="3799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Účel </w:t>
            </w:r>
          </w:p>
        </w:tc>
      </w:tr>
      <w:tr w:rsidR="00435E89" w:rsidRPr="00435E89" w:rsidTr="00435E89">
        <w:tc>
          <w:tcPr>
            <w:tcW w:w="72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3041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99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35E89" w:rsidRPr="00435E89" w:rsidTr="00435E89">
        <w:tc>
          <w:tcPr>
            <w:tcW w:w="72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3041" w:type="dxa"/>
          </w:tcPr>
          <w:p w:rsidR="00435E89" w:rsidRPr="00435E89" w:rsidRDefault="00435E89" w:rsidP="00435E8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dopravy a výstavby SR</w:t>
            </w:r>
          </w:p>
        </w:tc>
        <w:tc>
          <w:tcPr>
            <w:tcW w:w="1620" w:type="dxa"/>
          </w:tcPr>
          <w:p w:rsidR="00435E89" w:rsidRPr="00435E89" w:rsidRDefault="00435E89" w:rsidP="00435E89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280,86</w:t>
            </w:r>
          </w:p>
        </w:tc>
        <w:tc>
          <w:tcPr>
            <w:tcW w:w="3799" w:type="dxa"/>
          </w:tcPr>
          <w:p w:rsidR="00435E89" w:rsidRPr="00435E89" w:rsidRDefault="00435E89" w:rsidP="00435E8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Spoločný stavebný úrad</w:t>
            </w:r>
          </w:p>
        </w:tc>
      </w:tr>
      <w:tr w:rsidR="00435E89" w:rsidRPr="00435E89" w:rsidTr="00435E89">
        <w:tc>
          <w:tcPr>
            <w:tcW w:w="720" w:type="dxa"/>
          </w:tcPr>
          <w:p w:rsidR="00435E89" w:rsidRPr="00435E89" w:rsidRDefault="00435E89" w:rsidP="00435E8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3041" w:type="dxa"/>
          </w:tcPr>
          <w:p w:rsidR="00435E89" w:rsidRPr="00435E89" w:rsidRDefault="00435E89" w:rsidP="00435E8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– Odbor starostlivosti o ŽP</w:t>
            </w:r>
          </w:p>
        </w:tc>
        <w:tc>
          <w:tcPr>
            <w:tcW w:w="1620" w:type="dxa"/>
          </w:tcPr>
          <w:p w:rsidR="00435E89" w:rsidRPr="00435E89" w:rsidRDefault="00435E89" w:rsidP="00435E8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28,22</w:t>
            </w:r>
          </w:p>
        </w:tc>
        <w:tc>
          <w:tcPr>
            <w:tcW w:w="3799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prenesený výkon štátnej správy</w:t>
            </w:r>
          </w:p>
        </w:tc>
      </w:tr>
      <w:tr w:rsidR="00435E89" w:rsidRPr="00435E89" w:rsidTr="00435E89">
        <w:tc>
          <w:tcPr>
            <w:tcW w:w="72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3041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62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99,66</w:t>
            </w:r>
          </w:p>
        </w:tc>
        <w:tc>
          <w:tcPr>
            <w:tcW w:w="3799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REGOB – evidencia obyvateľov</w:t>
            </w:r>
          </w:p>
        </w:tc>
      </w:tr>
      <w:tr w:rsidR="00435E89" w:rsidRPr="00435E89" w:rsidTr="00435E89">
        <w:tc>
          <w:tcPr>
            <w:tcW w:w="72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5. </w:t>
            </w:r>
          </w:p>
        </w:tc>
        <w:tc>
          <w:tcPr>
            <w:tcW w:w="3041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62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213,20</w:t>
            </w:r>
          </w:p>
        </w:tc>
        <w:tc>
          <w:tcPr>
            <w:tcW w:w="3799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Register adries</w:t>
            </w:r>
          </w:p>
        </w:tc>
      </w:tr>
      <w:tr w:rsidR="00435E89" w:rsidRPr="00435E89" w:rsidTr="00435E89">
        <w:tc>
          <w:tcPr>
            <w:tcW w:w="72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3041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Ružomberok</w:t>
            </w:r>
          </w:p>
        </w:tc>
        <w:tc>
          <w:tcPr>
            <w:tcW w:w="162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60</w:t>
            </w:r>
          </w:p>
        </w:tc>
        <w:tc>
          <w:tcPr>
            <w:tcW w:w="3799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Civilná ochrana</w:t>
            </w:r>
          </w:p>
        </w:tc>
      </w:tr>
      <w:tr w:rsidR="00435E89" w:rsidRPr="00435E89" w:rsidTr="00435E89">
        <w:tc>
          <w:tcPr>
            <w:tcW w:w="72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3041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– Odbor  pre cestnú dopravu a </w:t>
            </w:r>
            <w:proofErr w:type="spellStart"/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pozem</w:t>
            </w:r>
            <w:proofErr w:type="spellEnd"/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komunikácie </w:t>
            </w:r>
          </w:p>
        </w:tc>
        <w:tc>
          <w:tcPr>
            <w:tcW w:w="162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13,05</w:t>
            </w:r>
          </w:p>
        </w:tc>
        <w:tc>
          <w:tcPr>
            <w:tcW w:w="3799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prenesený výkon štátnej správy</w:t>
            </w:r>
          </w:p>
        </w:tc>
      </w:tr>
      <w:tr w:rsidR="00435E89" w:rsidRPr="00435E89" w:rsidTr="00435E89">
        <w:tc>
          <w:tcPr>
            <w:tcW w:w="72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7.</w:t>
            </w:r>
          </w:p>
        </w:tc>
        <w:tc>
          <w:tcPr>
            <w:tcW w:w="3041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Obvodný úrad Ružomberok</w:t>
            </w:r>
          </w:p>
        </w:tc>
        <w:tc>
          <w:tcPr>
            <w:tcW w:w="162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568,30</w:t>
            </w:r>
          </w:p>
        </w:tc>
        <w:tc>
          <w:tcPr>
            <w:tcW w:w="3799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Voľby do NR SR</w:t>
            </w:r>
          </w:p>
        </w:tc>
      </w:tr>
      <w:tr w:rsidR="00435E89" w:rsidRPr="00435E89" w:rsidTr="00435E89">
        <w:tc>
          <w:tcPr>
            <w:tcW w:w="72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8.</w:t>
            </w:r>
          </w:p>
        </w:tc>
        <w:tc>
          <w:tcPr>
            <w:tcW w:w="3041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Dobrovoľná požiarna ochrana SR</w:t>
            </w:r>
          </w:p>
        </w:tc>
        <w:tc>
          <w:tcPr>
            <w:tcW w:w="162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1 400</w:t>
            </w:r>
          </w:p>
        </w:tc>
        <w:tc>
          <w:tcPr>
            <w:tcW w:w="3799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Materiálno-technické vybavenie , </w:t>
            </w:r>
            <w:proofErr w:type="spellStart"/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ochran</w:t>
            </w:r>
            <w:proofErr w:type="spellEnd"/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prac. prostriedky, odb. príprava členov, servis techniky a vozidiel</w:t>
            </w:r>
          </w:p>
        </w:tc>
      </w:tr>
      <w:tr w:rsidR="00435E89" w:rsidRPr="00435E89" w:rsidTr="00435E89">
        <w:tc>
          <w:tcPr>
            <w:tcW w:w="72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9.</w:t>
            </w:r>
          </w:p>
        </w:tc>
        <w:tc>
          <w:tcPr>
            <w:tcW w:w="3041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Tuzem</w:t>
            </w:r>
            <w:proofErr w:type="spellEnd"/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bež. granty – sponzorské dary</w:t>
            </w:r>
          </w:p>
        </w:tc>
        <w:tc>
          <w:tcPr>
            <w:tcW w:w="162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7 710,12</w:t>
            </w:r>
          </w:p>
        </w:tc>
        <w:tc>
          <w:tcPr>
            <w:tcW w:w="3799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Bežné výdavky </w:t>
            </w:r>
          </w:p>
        </w:tc>
      </w:tr>
      <w:tr w:rsidR="00435E89" w:rsidRPr="00435E89" w:rsidTr="00435E89">
        <w:tc>
          <w:tcPr>
            <w:tcW w:w="72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10.</w:t>
            </w:r>
          </w:p>
        </w:tc>
        <w:tc>
          <w:tcPr>
            <w:tcW w:w="3041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Žilinský samosprávny kraj</w:t>
            </w:r>
          </w:p>
        </w:tc>
        <w:tc>
          <w:tcPr>
            <w:tcW w:w="162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</w:t>
            </w:r>
          </w:p>
        </w:tc>
        <w:tc>
          <w:tcPr>
            <w:tcW w:w="3799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Oslavy 90. výročia založenia DHZ </w:t>
            </w:r>
            <w:proofErr w:type="spellStart"/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Lipt</w:t>
            </w:r>
            <w:proofErr w:type="spellEnd"/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Michal</w:t>
            </w:r>
          </w:p>
        </w:tc>
      </w:tr>
    </w:tbl>
    <w:p w:rsidR="00435E89" w:rsidRPr="00435E89" w:rsidRDefault="00435E89" w:rsidP="00435E89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Granty a transfery boli účelovo viazané a boli použité v súlade s ich účelom.</w:t>
      </w: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4) Kapitálové príjmy: </w:t>
      </w: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35E89" w:rsidRPr="00435E89" w:rsidTr="00435E89">
        <w:tc>
          <w:tcPr>
            <w:tcW w:w="3070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2017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31.12.2017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435E89" w:rsidRPr="00435E89" w:rsidTr="00435E89">
        <w:tc>
          <w:tcPr>
            <w:tcW w:w="307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464,45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464,45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</w:tbl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5) Príjmové finančné operácie: </w:t>
      </w: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35E89" w:rsidRPr="00435E89" w:rsidTr="00435E89">
        <w:tc>
          <w:tcPr>
            <w:tcW w:w="3070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2017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31.12.2017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435E89" w:rsidRPr="00435E89" w:rsidTr="00435E89">
        <w:tc>
          <w:tcPr>
            <w:tcW w:w="307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7 465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7 465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</w:tbl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Zostatok nepoužitých finančných prostriedkov z r. 2016 z projektu Mondi SCP vo výške 7465 € zapojených do rozpočtu.</w:t>
      </w: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435E89" w:rsidRPr="00E343CA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43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Rozb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or čerpania výdavkov za rok 2017</w:t>
      </w:r>
      <w:r w:rsidRPr="00E343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  € </w:t>
      </w: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35E89" w:rsidRPr="00435E89" w:rsidTr="00435E89">
        <w:tc>
          <w:tcPr>
            <w:tcW w:w="3070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5E89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2017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31.12.2017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435E89" w:rsidRPr="00435E89" w:rsidTr="00435E89">
        <w:tc>
          <w:tcPr>
            <w:tcW w:w="307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90 988,79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91 013,93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100,02</w:t>
            </w:r>
          </w:p>
        </w:tc>
      </w:tr>
    </w:tbl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1) Bežné výdavky :</w:t>
      </w: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35E89" w:rsidRPr="00435E89" w:rsidTr="00435E89">
        <w:tc>
          <w:tcPr>
            <w:tcW w:w="3070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2017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31.12.2017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435E89" w:rsidRPr="00435E89" w:rsidTr="00435E89">
        <w:tc>
          <w:tcPr>
            <w:tcW w:w="307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88 042,97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88 068,11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100,02</w:t>
            </w:r>
          </w:p>
        </w:tc>
      </w:tr>
    </w:tbl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435E89" w:rsidRPr="00435E89" w:rsidTr="00435E89">
        <w:tc>
          <w:tcPr>
            <w:tcW w:w="378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Funkčná klasifikácia 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160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435E89" w:rsidRPr="00435E89" w:rsidTr="00435E89">
        <w:tc>
          <w:tcPr>
            <w:tcW w:w="378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verejnej správy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44 709,99 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44 726,40</w:t>
            </w:r>
          </w:p>
        </w:tc>
        <w:tc>
          <w:tcPr>
            <w:tcW w:w="1601" w:type="dxa"/>
            <w:vAlign w:val="bottom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100,03</w:t>
            </w:r>
          </w:p>
        </w:tc>
      </w:tr>
      <w:tr w:rsidR="00435E89" w:rsidRPr="00435E89" w:rsidTr="00435E89">
        <w:tc>
          <w:tcPr>
            <w:tcW w:w="378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Všeobecné verejné služby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1 181,38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1 181,38</w:t>
            </w:r>
          </w:p>
        </w:tc>
        <w:tc>
          <w:tcPr>
            <w:tcW w:w="1601" w:type="dxa"/>
            <w:vAlign w:val="bottom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435E89" w:rsidRPr="00435E89" w:rsidTr="00435E89">
        <w:tc>
          <w:tcPr>
            <w:tcW w:w="378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Finančná a rozpočtová oblasť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1 285,84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1 285,84</w:t>
            </w:r>
          </w:p>
        </w:tc>
        <w:tc>
          <w:tcPr>
            <w:tcW w:w="1601" w:type="dxa"/>
            <w:vAlign w:val="bottom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435E89" w:rsidRPr="00435E89" w:rsidTr="00435E89">
        <w:tc>
          <w:tcPr>
            <w:tcW w:w="378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Ochrana pred požiarmi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2 343,93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2 343,77</w:t>
            </w:r>
          </w:p>
        </w:tc>
        <w:tc>
          <w:tcPr>
            <w:tcW w:w="1601" w:type="dxa"/>
            <w:vAlign w:val="bottom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435E89" w:rsidRPr="00435E89" w:rsidTr="00435E89">
        <w:tc>
          <w:tcPr>
            <w:tcW w:w="378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Cestná doprava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6 864,52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6 864,52</w:t>
            </w:r>
          </w:p>
        </w:tc>
        <w:tc>
          <w:tcPr>
            <w:tcW w:w="1601" w:type="dxa"/>
            <w:vAlign w:val="bottom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435E89" w:rsidRPr="00435E89" w:rsidTr="00435E89">
        <w:tc>
          <w:tcPr>
            <w:tcW w:w="378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Nakladanie s odpadmi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13 476,62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13 476,62</w:t>
            </w:r>
          </w:p>
        </w:tc>
        <w:tc>
          <w:tcPr>
            <w:tcW w:w="1601" w:type="dxa"/>
            <w:vAlign w:val="bottom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435E89" w:rsidRPr="00435E89" w:rsidTr="00435E89">
        <w:tc>
          <w:tcPr>
            <w:tcW w:w="378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Rozvoj obcí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11 391,47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11 401,46</w:t>
            </w:r>
          </w:p>
        </w:tc>
        <w:tc>
          <w:tcPr>
            <w:tcW w:w="1601" w:type="dxa"/>
            <w:vAlign w:val="bottom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100,08</w:t>
            </w:r>
          </w:p>
        </w:tc>
      </w:tr>
      <w:tr w:rsidR="00435E89" w:rsidRPr="00435E89" w:rsidTr="00435E89">
        <w:tc>
          <w:tcPr>
            <w:tcW w:w="378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Verejné osvetlenie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1 416,25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1 416,25</w:t>
            </w:r>
          </w:p>
        </w:tc>
        <w:tc>
          <w:tcPr>
            <w:tcW w:w="1601" w:type="dxa"/>
            <w:vAlign w:val="bottom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435E89" w:rsidRPr="00435E89" w:rsidTr="00435E89">
        <w:tc>
          <w:tcPr>
            <w:tcW w:w="378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Kultúra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4 542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4 542</w:t>
            </w:r>
          </w:p>
        </w:tc>
        <w:tc>
          <w:tcPr>
            <w:tcW w:w="1601" w:type="dxa"/>
            <w:vAlign w:val="bottom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435E89" w:rsidRPr="00435E89" w:rsidTr="00435E89">
        <w:tc>
          <w:tcPr>
            <w:tcW w:w="378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Miestny rozhlas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119,18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118,08</w:t>
            </w:r>
          </w:p>
        </w:tc>
        <w:tc>
          <w:tcPr>
            <w:tcW w:w="1601" w:type="dxa"/>
            <w:vAlign w:val="bottom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99,07</w:t>
            </w:r>
          </w:p>
        </w:tc>
      </w:tr>
      <w:tr w:rsidR="00435E89" w:rsidRPr="00435E89" w:rsidTr="00435E89">
        <w:tc>
          <w:tcPr>
            <w:tcW w:w="378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Vzdelávanie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711,79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711,79</w:t>
            </w:r>
          </w:p>
        </w:tc>
        <w:tc>
          <w:tcPr>
            <w:tcW w:w="1601" w:type="dxa"/>
            <w:vAlign w:val="bottom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435E89" w:rsidRPr="00435E89" w:rsidTr="00435E89">
        <w:tc>
          <w:tcPr>
            <w:tcW w:w="3780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88 042,97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88 068,11</w:t>
            </w:r>
          </w:p>
        </w:tc>
        <w:tc>
          <w:tcPr>
            <w:tcW w:w="160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100,02</w:t>
            </w:r>
          </w:p>
        </w:tc>
      </w:tr>
    </w:tbl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a) Mzdy, platy, služobné príjmy a ostatné osobné vyrovnania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20 989,15 € bolo skutočné čerpanie k 31.12.2017 v sume 20 989,15 €, čo je       100 % čerpanie. Patria sem mzdové prostriedky pracovníkov </w:t>
      </w:r>
      <w:proofErr w:type="spellStart"/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b) Poistné a príspevok do poisťovní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 7 921,91 € bolo skutočne čerpanie k 31.12.2017 v sume 7 922,17 €, čo je 100  % čerpanie. Sú tu zahrnuté odvody poistného z miezd všetkých pracovníkov za zamestnávateľa.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c) Tovary a služby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56 471,81 € bolo skutočne čerpané k 31.12.2017 v sume 56 496,69 €, čo je     100,04 % čerpanie. Ide o prevádzkové výdavky, ako sú cestovné náhrady, energie, materiál, rutinná a štandardná údržba  a ostatné tovary a služby.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d) Bežné transfery a príspevky</w:t>
      </w: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2 660,10 € bolo skutočne čerpané k 31.12.2017 v sume 2 660,10 €, čo predstavuje 100  % čerpanie. Sú to poskytnuté transfery: Spoločný stavebný úrad </w:t>
      </w:r>
      <w:proofErr w:type="spellStart"/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Lipt</w:t>
      </w:r>
      <w:proofErr w:type="spellEnd"/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. Sliače 280,86 €, Ružomberské združenie miest a obcí 88,80 € / členské/, KLASTER Liptov / členské / 181,20 €, transfer Základnej škole s materskou školou v </w:t>
      </w:r>
      <w:proofErr w:type="spellStart"/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Lipt</w:t>
      </w:r>
      <w:proofErr w:type="spellEnd"/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Teplej 651,44 € </w:t>
      </w:r>
      <w:proofErr w:type="spellStart"/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záujm</w:t>
      </w:r>
      <w:proofErr w:type="spellEnd"/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činnosť detí, Centrum voľného času Elán Ružomberok 35,55 €  záujmová činnosť detí, sociálne príspevky 100 €, príspevok na činnosť </w:t>
      </w:r>
      <w:proofErr w:type="spellStart"/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Erka</w:t>
      </w:r>
      <w:proofErr w:type="spellEnd"/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128,06 € / materiál, hud. nástroje a zvonce na Dobrú novinu/, príspevok Jednote dôchodcov </w:t>
      </w:r>
      <w:proofErr w:type="spellStart"/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Lipt</w:t>
      </w:r>
      <w:proofErr w:type="spellEnd"/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Michal 92,21 €, príspevok na dopravu SAD LIORBUS </w:t>
      </w:r>
      <w:proofErr w:type="spellStart"/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a.s</w:t>
      </w:r>
      <w:proofErr w:type="spellEnd"/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. 615,60 €, ZMOS /DCOM/ 302 €, Regionálne vzdelávanie Martin /členské/ r. 2017 87,19 € a r. 2018 87,19 €, Červený kríž 10 €.</w:t>
      </w: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2) Kapitálové výdavky :</w:t>
      </w: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35E89" w:rsidRPr="00435E89" w:rsidTr="00435E89">
        <w:tc>
          <w:tcPr>
            <w:tcW w:w="3070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2017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31.12.2017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435E89" w:rsidRPr="00435E89" w:rsidTr="00435E89">
        <w:tc>
          <w:tcPr>
            <w:tcW w:w="307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2 945,82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2 945,82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</w:tbl>
    <w:p w:rsidR="00435E89" w:rsidRPr="00435E89" w:rsidRDefault="00435E89" w:rsidP="00435E89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>v tom :</w:t>
      </w: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35E8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178"/>
        <w:gridCol w:w="1800"/>
        <w:gridCol w:w="1620"/>
      </w:tblGrid>
      <w:tr w:rsidR="00435E89" w:rsidRPr="00435E89" w:rsidTr="00435E89">
        <w:tc>
          <w:tcPr>
            <w:tcW w:w="3402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Funkčná klasifikácia</w:t>
            </w:r>
          </w:p>
        </w:tc>
        <w:tc>
          <w:tcPr>
            <w:tcW w:w="2178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2017 po poslednej zmene</w:t>
            </w:r>
          </w:p>
        </w:tc>
        <w:tc>
          <w:tcPr>
            <w:tcW w:w="1800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€</w:t>
            </w:r>
          </w:p>
        </w:tc>
        <w:tc>
          <w:tcPr>
            <w:tcW w:w="1620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435E89" w:rsidRPr="00435E89" w:rsidTr="00435E89">
        <w:tc>
          <w:tcPr>
            <w:tcW w:w="3402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Osobný automobil </w:t>
            </w:r>
          </w:p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/2. splátka/</w:t>
            </w:r>
          </w:p>
        </w:tc>
        <w:tc>
          <w:tcPr>
            <w:tcW w:w="2178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2 945,82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2 945,82</w:t>
            </w:r>
          </w:p>
        </w:tc>
        <w:tc>
          <w:tcPr>
            <w:tcW w:w="1620" w:type="dxa"/>
          </w:tcPr>
          <w:p w:rsidR="00435E89" w:rsidRPr="00435E89" w:rsidRDefault="00435E89" w:rsidP="00435E89">
            <w:pPr>
              <w:tabs>
                <w:tab w:val="right" w:pos="14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435E89" w:rsidRPr="00435E89" w:rsidTr="00435E89">
        <w:trPr>
          <w:trHeight w:val="617"/>
        </w:trPr>
        <w:tc>
          <w:tcPr>
            <w:tcW w:w="3402" w:type="dxa"/>
          </w:tcPr>
          <w:p w:rsidR="00435E89" w:rsidRPr="00435E89" w:rsidRDefault="00435E89" w:rsidP="00435E8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Spolu </w:t>
            </w:r>
          </w:p>
        </w:tc>
        <w:tc>
          <w:tcPr>
            <w:tcW w:w="2178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2 945,82</w:t>
            </w:r>
          </w:p>
        </w:tc>
        <w:tc>
          <w:tcPr>
            <w:tcW w:w="180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2 945,82</w:t>
            </w:r>
          </w:p>
        </w:tc>
        <w:tc>
          <w:tcPr>
            <w:tcW w:w="162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</w:t>
            </w:r>
          </w:p>
        </w:tc>
      </w:tr>
    </w:tbl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5E89" w:rsidRPr="00435E89" w:rsidRDefault="00435E89" w:rsidP="00435E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3) Výdavkové finančné operácie :</w:t>
      </w:r>
    </w:p>
    <w:p w:rsidR="00435E89" w:rsidRPr="00435E89" w:rsidRDefault="00435E89" w:rsidP="00435E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35E89" w:rsidRPr="00435E89" w:rsidTr="00435E89">
        <w:tc>
          <w:tcPr>
            <w:tcW w:w="3070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2017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31.12.2017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435E89" w:rsidRPr="00435E89" w:rsidTr="00435E89">
        <w:tc>
          <w:tcPr>
            <w:tcW w:w="3070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</w:tcPr>
          <w:p w:rsidR="00435E89" w:rsidRPr="00435E89" w:rsidRDefault="00435E89" w:rsidP="00435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5E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</w:tbl>
    <w:p w:rsidR="00420E36" w:rsidRPr="00E343CA" w:rsidRDefault="00420E36" w:rsidP="00420E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E343C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 </w:t>
      </w:r>
      <w:r w:rsidRPr="00E343CA"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  <w:t xml:space="preserve"> </w:t>
      </w: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p w:rsidR="005764FB" w:rsidRPr="001C1350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662E6C" w:rsidRDefault="00662E6C" w:rsidP="00693F4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62E6C" w:rsidRDefault="0055593E" w:rsidP="00693F4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 w:rsidR="00662E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.2.</w:t>
      </w:r>
      <w:r w:rsidR="001109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662E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Prebytok/schodok rozpočtového hospodárenia</w:t>
      </w:r>
      <w:r w:rsidR="00435E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za rok 2017</w:t>
      </w:r>
    </w:p>
    <w:p w:rsidR="007454BD" w:rsidRPr="00DE425B" w:rsidRDefault="007454BD" w:rsidP="007454B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F84931" w:rsidRPr="00F84931" w:rsidTr="00885672">
        <w:tc>
          <w:tcPr>
            <w:tcW w:w="3420" w:type="dxa"/>
            <w:shd w:val="clear" w:color="auto" w:fill="BFBFBF" w:themeFill="background1" w:themeFillShade="BF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shd w:val="clear" w:color="auto" w:fill="BFBFBF" w:themeFill="background1" w:themeFillShade="BF"/>
          </w:tcPr>
          <w:p w:rsidR="00F84931" w:rsidRPr="00F84931" w:rsidRDefault="00F84931" w:rsidP="00F8493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lang w:eastAsia="sk-SK"/>
              </w:rPr>
              <w:t>Rozpočet po zmenách 2017</w:t>
            </w:r>
          </w:p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lang w:eastAsia="sk-SK"/>
              </w:rPr>
              <w:t>v  €</w:t>
            </w:r>
          </w:p>
        </w:tc>
        <w:tc>
          <w:tcPr>
            <w:tcW w:w="1800" w:type="dxa"/>
            <w:shd w:val="clear" w:color="auto" w:fill="BFBFBF" w:themeFill="background1" w:themeFillShade="BF"/>
          </w:tcPr>
          <w:p w:rsidR="00F84931" w:rsidRPr="00F84931" w:rsidRDefault="00F84931" w:rsidP="00F8493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F84931" w:rsidRPr="00F84931" w:rsidRDefault="00F84931" w:rsidP="00F84931">
            <w:pPr>
              <w:tabs>
                <w:tab w:val="right" w:pos="882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k 31.12.2017</w:t>
            </w:r>
          </w:p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lang w:eastAsia="sk-SK"/>
              </w:rPr>
              <w:t>v  €</w:t>
            </w:r>
          </w:p>
        </w:tc>
      </w:tr>
      <w:tr w:rsidR="00F84931" w:rsidRPr="00F84931" w:rsidTr="00885672">
        <w:tc>
          <w:tcPr>
            <w:tcW w:w="342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100 158,03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100 174,44</w:t>
            </w:r>
          </w:p>
        </w:tc>
      </w:tr>
      <w:tr w:rsidR="00F84931" w:rsidRPr="00F84931" w:rsidTr="00885672">
        <w:tc>
          <w:tcPr>
            <w:tcW w:w="342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F84931" w:rsidRPr="00F84931" w:rsidTr="00885672">
        <w:tc>
          <w:tcPr>
            <w:tcW w:w="342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92 228,58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92 244,99</w:t>
            </w:r>
          </w:p>
        </w:tc>
      </w:tr>
      <w:tr w:rsidR="00F84931" w:rsidRPr="00F84931" w:rsidTr="00885672">
        <w:tc>
          <w:tcPr>
            <w:tcW w:w="342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464,45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464,45</w:t>
            </w:r>
          </w:p>
        </w:tc>
      </w:tr>
      <w:tr w:rsidR="00F84931" w:rsidRPr="00F84931" w:rsidTr="00885672">
        <w:tc>
          <w:tcPr>
            <w:tcW w:w="342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7 465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7 465</w:t>
            </w:r>
          </w:p>
        </w:tc>
      </w:tr>
      <w:tr w:rsidR="00F84931" w:rsidRPr="00F84931" w:rsidTr="00885672">
        <w:tc>
          <w:tcPr>
            <w:tcW w:w="342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90 988,79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91 013,93</w:t>
            </w:r>
          </w:p>
        </w:tc>
      </w:tr>
      <w:tr w:rsidR="00F84931" w:rsidRPr="00F84931" w:rsidTr="00885672">
        <w:tc>
          <w:tcPr>
            <w:tcW w:w="342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F84931" w:rsidRPr="00F84931" w:rsidTr="00885672">
        <w:tc>
          <w:tcPr>
            <w:tcW w:w="342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88 042,97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88 068,11</w:t>
            </w:r>
          </w:p>
        </w:tc>
      </w:tr>
      <w:tr w:rsidR="00F84931" w:rsidRPr="00F84931" w:rsidTr="00885672">
        <w:tc>
          <w:tcPr>
            <w:tcW w:w="342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2 945,82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2 945,82</w:t>
            </w:r>
          </w:p>
        </w:tc>
      </w:tr>
      <w:tr w:rsidR="00F84931" w:rsidRPr="00F84931" w:rsidTr="00885672">
        <w:tc>
          <w:tcPr>
            <w:tcW w:w="342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F84931" w:rsidRPr="00F84931" w:rsidTr="00885672">
        <w:tc>
          <w:tcPr>
            <w:tcW w:w="342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Hospodárenie obce za rok 2017 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9 160,51</w:t>
            </w:r>
          </w:p>
        </w:tc>
      </w:tr>
      <w:tr w:rsidR="00F84931" w:rsidRPr="00F84931" w:rsidTr="00885672">
        <w:tc>
          <w:tcPr>
            <w:tcW w:w="342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Vylúčenie z prebytku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4 025,62</w:t>
            </w:r>
          </w:p>
        </w:tc>
      </w:tr>
      <w:tr w:rsidR="00F84931" w:rsidRPr="00F84931" w:rsidTr="00885672">
        <w:tc>
          <w:tcPr>
            <w:tcW w:w="342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Upravené hospodárenie obce</w:t>
            </w: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F84931" w:rsidRPr="00F84931" w:rsidRDefault="00F84931" w:rsidP="00F8493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5 134,88</w:t>
            </w:r>
          </w:p>
        </w:tc>
      </w:tr>
    </w:tbl>
    <w:p w:rsidR="00F84931" w:rsidRPr="00F84931" w:rsidRDefault="00F84931" w:rsidP="00F8493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</w:p>
    <w:p w:rsidR="00F84931" w:rsidRPr="00F84931" w:rsidRDefault="00F84931" w:rsidP="00F84931">
      <w:pPr>
        <w:tabs>
          <w:tab w:val="right" w:pos="7740"/>
        </w:tabs>
        <w:jc w:val="both"/>
        <w:rPr>
          <w:i/>
          <w:sz w:val="24"/>
          <w:szCs w:val="24"/>
        </w:rPr>
      </w:pPr>
      <w:r w:rsidRPr="00F84931">
        <w:rPr>
          <w:b/>
          <w:i/>
          <w:sz w:val="24"/>
          <w:szCs w:val="24"/>
        </w:rPr>
        <w:t>Prebytok rozpočtu</w:t>
      </w:r>
      <w:r w:rsidRPr="00F84931">
        <w:rPr>
          <w:i/>
          <w:sz w:val="24"/>
          <w:szCs w:val="24"/>
        </w:rPr>
        <w:t xml:space="preserve"> v sume 9 160,51 EUR  zistený podľa ustanovenia § 10 ods. 3 písm. a) a b) zákona č. 583/2004 </w:t>
      </w:r>
      <w:proofErr w:type="spellStart"/>
      <w:r w:rsidRPr="00F84931">
        <w:rPr>
          <w:i/>
          <w:sz w:val="24"/>
          <w:szCs w:val="24"/>
        </w:rPr>
        <w:t>Z.z</w:t>
      </w:r>
      <w:proofErr w:type="spellEnd"/>
      <w:r w:rsidRPr="00F84931">
        <w:rPr>
          <w:i/>
          <w:sz w:val="24"/>
          <w:szCs w:val="24"/>
        </w:rPr>
        <w:t>. o rozpočtových pravidlách územnej samosprávy a o zmene a doplnení niektorých zákonov v znení neskorších predpisov</w:t>
      </w:r>
      <w:r w:rsidRPr="00F84931">
        <w:rPr>
          <w:i/>
          <w:color w:val="000000" w:themeColor="text1"/>
          <w:sz w:val="24"/>
          <w:szCs w:val="24"/>
        </w:rPr>
        <w:t xml:space="preserve">, upravený </w:t>
      </w:r>
      <w:r w:rsidRPr="00F84931">
        <w:rPr>
          <w:i/>
          <w:sz w:val="24"/>
          <w:szCs w:val="24"/>
        </w:rPr>
        <w:t xml:space="preserve">o nevyčerpané </w:t>
      </w:r>
      <w:r w:rsidRPr="00F84931">
        <w:rPr>
          <w:i/>
          <w:iCs/>
          <w:sz w:val="24"/>
          <w:szCs w:val="24"/>
        </w:rPr>
        <w:t>prostriedky z účelovo určených darov</w:t>
      </w:r>
      <w:r w:rsidRPr="00F84931">
        <w:rPr>
          <w:b/>
          <w:i/>
          <w:iCs/>
          <w:sz w:val="24"/>
          <w:szCs w:val="24"/>
        </w:rPr>
        <w:t xml:space="preserve"> </w:t>
      </w:r>
      <w:r w:rsidRPr="00F84931">
        <w:rPr>
          <w:i/>
          <w:iCs/>
          <w:sz w:val="24"/>
          <w:szCs w:val="24"/>
        </w:rPr>
        <w:t xml:space="preserve">od Mondi SCP </w:t>
      </w:r>
      <w:r w:rsidRPr="00F84931">
        <w:rPr>
          <w:i/>
          <w:sz w:val="24"/>
          <w:szCs w:val="24"/>
        </w:rPr>
        <w:t>v sume 3 704,63 EUR</w:t>
      </w:r>
      <w:r w:rsidRPr="00F84931">
        <w:rPr>
          <w:i/>
          <w:iCs/>
          <w:sz w:val="24"/>
          <w:szCs w:val="24"/>
        </w:rPr>
        <w:t xml:space="preserve"> a nevyčerpané prostriedky </w:t>
      </w:r>
      <w:r w:rsidRPr="00F84931">
        <w:rPr>
          <w:i/>
          <w:iCs/>
          <w:color w:val="000000" w:themeColor="text1"/>
          <w:sz w:val="24"/>
          <w:szCs w:val="24"/>
        </w:rPr>
        <w:t>zo sociálneho fondu</w:t>
      </w:r>
      <w:r w:rsidRPr="00F84931">
        <w:rPr>
          <w:i/>
          <w:sz w:val="24"/>
          <w:szCs w:val="24"/>
        </w:rPr>
        <w:t xml:space="preserve"> v sume 320,99 EUR navrhujeme použiť na:</w:t>
      </w:r>
      <w:r w:rsidRPr="00F84931">
        <w:rPr>
          <w:i/>
          <w:sz w:val="24"/>
          <w:szCs w:val="24"/>
        </w:rPr>
        <w:tab/>
      </w:r>
      <w:r w:rsidRPr="00F84931">
        <w:rPr>
          <w:i/>
          <w:sz w:val="24"/>
          <w:szCs w:val="24"/>
        </w:rPr>
        <w:tab/>
      </w:r>
    </w:p>
    <w:p w:rsidR="00F84931" w:rsidRPr="00F84931" w:rsidRDefault="00F84931" w:rsidP="00F84931">
      <w:pPr>
        <w:numPr>
          <w:ilvl w:val="0"/>
          <w:numId w:val="4"/>
        </w:numPr>
        <w:tabs>
          <w:tab w:val="right" w:pos="5580"/>
        </w:tabs>
        <w:spacing w:after="0" w:line="240" w:lineRule="auto"/>
        <w:jc w:val="both"/>
        <w:rPr>
          <w:i/>
          <w:sz w:val="24"/>
          <w:szCs w:val="24"/>
        </w:rPr>
      </w:pPr>
      <w:r w:rsidRPr="00F84931">
        <w:rPr>
          <w:i/>
          <w:sz w:val="24"/>
          <w:szCs w:val="24"/>
        </w:rPr>
        <w:t xml:space="preserve"> tvorbu rezervného fondu                            5 134,88 EUR </w:t>
      </w:r>
    </w:p>
    <w:p w:rsidR="00F84931" w:rsidRPr="00F84931" w:rsidRDefault="00F84931" w:rsidP="00F84931">
      <w:pPr>
        <w:tabs>
          <w:tab w:val="right" w:pos="5580"/>
        </w:tabs>
        <w:spacing w:after="0" w:line="240" w:lineRule="auto"/>
        <w:ind w:left="720"/>
        <w:contextualSpacing/>
        <w:jc w:val="both"/>
        <w:rPr>
          <w:i/>
          <w:sz w:val="24"/>
          <w:szCs w:val="24"/>
        </w:rPr>
      </w:pPr>
      <w:r w:rsidRPr="00F84931">
        <w:rPr>
          <w:i/>
          <w:sz w:val="24"/>
          <w:szCs w:val="24"/>
        </w:rPr>
        <w:tab/>
      </w:r>
      <w:r w:rsidRPr="00F84931">
        <w:rPr>
          <w:i/>
          <w:sz w:val="24"/>
          <w:szCs w:val="24"/>
        </w:rPr>
        <w:tab/>
        <w:t xml:space="preserve">     </w:t>
      </w:r>
      <w:r w:rsidRPr="00F84931">
        <w:rPr>
          <w:i/>
          <w:iCs/>
          <w:sz w:val="24"/>
          <w:szCs w:val="24"/>
        </w:rPr>
        <w:t xml:space="preserve">   </w:t>
      </w:r>
    </w:p>
    <w:p w:rsidR="00F84931" w:rsidRPr="00F84931" w:rsidRDefault="00F84931" w:rsidP="00F84931">
      <w:pPr>
        <w:jc w:val="both"/>
        <w:rPr>
          <w:i/>
          <w:iCs/>
          <w:sz w:val="24"/>
          <w:szCs w:val="24"/>
        </w:rPr>
      </w:pPr>
      <w:r w:rsidRPr="00F84931">
        <w:rPr>
          <w:i/>
          <w:iCs/>
          <w:sz w:val="24"/>
          <w:szCs w:val="24"/>
        </w:rPr>
        <w:t xml:space="preserve">  V zmysle ustanovenia § 16  odsek 6 zákona č.583/2004 </w:t>
      </w:r>
      <w:proofErr w:type="spellStart"/>
      <w:r w:rsidRPr="00F84931">
        <w:rPr>
          <w:i/>
          <w:iCs/>
          <w:sz w:val="24"/>
          <w:szCs w:val="24"/>
        </w:rPr>
        <w:t>Z.z</w:t>
      </w:r>
      <w:proofErr w:type="spellEnd"/>
      <w:r w:rsidRPr="00F84931">
        <w:rPr>
          <w:i/>
          <w:iCs/>
          <w:sz w:val="24"/>
          <w:szCs w:val="24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F84931">
        <w:rPr>
          <w:i/>
          <w:sz w:val="24"/>
          <w:szCs w:val="24"/>
        </w:rPr>
        <w:t xml:space="preserve">§ 10 ods. 3 písm. a) a b)  citovaného zákona, </w:t>
      </w:r>
      <w:r w:rsidRPr="00F84931">
        <w:rPr>
          <w:i/>
          <w:iCs/>
          <w:sz w:val="24"/>
          <w:szCs w:val="24"/>
        </w:rPr>
        <w:t xml:space="preserve"> z tohto  prebytku vylučujú : </w:t>
      </w:r>
    </w:p>
    <w:p w:rsidR="00F84931" w:rsidRPr="00F84931" w:rsidRDefault="00F84931" w:rsidP="00F84931">
      <w:pPr>
        <w:numPr>
          <w:ilvl w:val="0"/>
          <w:numId w:val="12"/>
        </w:numPr>
        <w:tabs>
          <w:tab w:val="right" w:pos="709"/>
        </w:tabs>
        <w:spacing w:after="0" w:line="240" w:lineRule="auto"/>
        <w:ind w:left="709" w:hanging="425"/>
        <w:jc w:val="both"/>
        <w:rPr>
          <w:i/>
          <w:iCs/>
          <w:sz w:val="24"/>
          <w:szCs w:val="24"/>
        </w:rPr>
      </w:pPr>
      <w:r w:rsidRPr="00F84931">
        <w:rPr>
          <w:i/>
          <w:iCs/>
          <w:sz w:val="24"/>
          <w:szCs w:val="24"/>
        </w:rPr>
        <w:t xml:space="preserve">nevyčerpané prostriedky </w:t>
      </w:r>
      <w:r w:rsidRPr="00F84931">
        <w:rPr>
          <w:b/>
          <w:i/>
          <w:iCs/>
          <w:sz w:val="24"/>
          <w:szCs w:val="24"/>
        </w:rPr>
        <w:t>z účelovo určených darov od Mondi SCP</w:t>
      </w:r>
      <w:r w:rsidRPr="00F84931">
        <w:rPr>
          <w:i/>
          <w:iCs/>
          <w:sz w:val="24"/>
          <w:szCs w:val="24"/>
        </w:rPr>
        <w:t xml:space="preserve"> podľa ustanovenia  § 5 ods. 3 zákona č.583/2004 </w:t>
      </w:r>
      <w:proofErr w:type="spellStart"/>
      <w:r w:rsidRPr="00F84931">
        <w:rPr>
          <w:i/>
          <w:iCs/>
          <w:sz w:val="24"/>
          <w:szCs w:val="24"/>
        </w:rPr>
        <w:t>Z.z</w:t>
      </w:r>
      <w:proofErr w:type="spellEnd"/>
      <w:r w:rsidRPr="00F84931">
        <w:rPr>
          <w:i/>
          <w:iCs/>
          <w:sz w:val="24"/>
          <w:szCs w:val="24"/>
        </w:rPr>
        <w:t xml:space="preserve">. o rozpočtových pravidlách územnej samosprávy a o zmene a doplnení niektorých zákonov v znení neskorších predpisov v sume </w:t>
      </w:r>
      <w:r w:rsidRPr="00F84931">
        <w:rPr>
          <w:b/>
          <w:i/>
          <w:iCs/>
          <w:sz w:val="24"/>
          <w:szCs w:val="24"/>
        </w:rPr>
        <w:t>3 704,63 EUR</w:t>
      </w:r>
    </w:p>
    <w:p w:rsidR="00F84931" w:rsidRPr="00F84931" w:rsidRDefault="00F84931" w:rsidP="00F84931">
      <w:pPr>
        <w:numPr>
          <w:ilvl w:val="0"/>
          <w:numId w:val="12"/>
        </w:numPr>
        <w:tabs>
          <w:tab w:val="right" w:pos="709"/>
        </w:tabs>
        <w:spacing w:after="0" w:line="240" w:lineRule="auto"/>
        <w:ind w:left="709" w:hanging="425"/>
        <w:jc w:val="both"/>
        <w:rPr>
          <w:i/>
          <w:iCs/>
          <w:sz w:val="24"/>
          <w:szCs w:val="24"/>
        </w:rPr>
      </w:pPr>
      <w:r w:rsidRPr="00F84931">
        <w:rPr>
          <w:i/>
          <w:iCs/>
          <w:sz w:val="24"/>
          <w:szCs w:val="24"/>
        </w:rPr>
        <w:t xml:space="preserve">nevyčerpané prostriedky </w:t>
      </w:r>
      <w:r w:rsidRPr="00F84931">
        <w:rPr>
          <w:b/>
          <w:i/>
          <w:iCs/>
          <w:color w:val="000000" w:themeColor="text1"/>
          <w:sz w:val="24"/>
          <w:szCs w:val="24"/>
        </w:rPr>
        <w:t>zo</w:t>
      </w:r>
      <w:r w:rsidRPr="00F84931">
        <w:rPr>
          <w:i/>
          <w:iCs/>
          <w:color w:val="000000" w:themeColor="text1"/>
          <w:sz w:val="24"/>
          <w:szCs w:val="24"/>
        </w:rPr>
        <w:t xml:space="preserve"> </w:t>
      </w:r>
      <w:r w:rsidRPr="00F84931">
        <w:rPr>
          <w:b/>
          <w:i/>
          <w:iCs/>
          <w:color w:val="000000" w:themeColor="text1"/>
          <w:sz w:val="24"/>
          <w:szCs w:val="24"/>
        </w:rPr>
        <w:t>sociálneho fondu</w:t>
      </w:r>
      <w:r w:rsidRPr="00F84931">
        <w:rPr>
          <w:i/>
          <w:iCs/>
          <w:color w:val="000000" w:themeColor="text1"/>
          <w:sz w:val="24"/>
          <w:szCs w:val="24"/>
        </w:rPr>
        <w:t xml:space="preserve"> </w:t>
      </w:r>
      <w:r w:rsidRPr="00F84931">
        <w:rPr>
          <w:i/>
          <w:iCs/>
          <w:sz w:val="24"/>
          <w:szCs w:val="24"/>
        </w:rPr>
        <w:t xml:space="preserve">podľa zákona č. 152/1994 </w:t>
      </w:r>
      <w:proofErr w:type="spellStart"/>
      <w:r w:rsidRPr="00F84931">
        <w:rPr>
          <w:i/>
          <w:iCs/>
          <w:sz w:val="24"/>
          <w:szCs w:val="24"/>
        </w:rPr>
        <w:t>Z.z</w:t>
      </w:r>
      <w:proofErr w:type="spellEnd"/>
      <w:r w:rsidRPr="00F84931">
        <w:rPr>
          <w:i/>
          <w:iCs/>
          <w:sz w:val="24"/>
          <w:szCs w:val="24"/>
        </w:rPr>
        <w:t xml:space="preserve">. o sociálnom fonde (obec nemá zriadený samostatný bankový účet na sociálny fond v banke) v sume   </w:t>
      </w:r>
      <w:r w:rsidRPr="00F84931">
        <w:rPr>
          <w:b/>
          <w:i/>
          <w:iCs/>
          <w:sz w:val="24"/>
          <w:szCs w:val="24"/>
        </w:rPr>
        <w:t>320,99 EUR</w:t>
      </w:r>
      <w:r w:rsidRPr="00F84931">
        <w:rPr>
          <w:i/>
          <w:iCs/>
          <w:sz w:val="24"/>
          <w:szCs w:val="24"/>
        </w:rPr>
        <w:t>,</w:t>
      </w:r>
    </w:p>
    <w:p w:rsidR="00F84931" w:rsidRPr="00F84931" w:rsidRDefault="00F84931" w:rsidP="00F84931">
      <w:pPr>
        <w:tabs>
          <w:tab w:val="right" w:pos="709"/>
        </w:tabs>
        <w:spacing w:after="0" w:line="240" w:lineRule="auto"/>
        <w:ind w:left="709"/>
        <w:jc w:val="both"/>
        <w:rPr>
          <w:i/>
          <w:iCs/>
          <w:sz w:val="24"/>
          <w:szCs w:val="24"/>
        </w:rPr>
      </w:pPr>
    </w:p>
    <w:p w:rsidR="00F84931" w:rsidRPr="00F84931" w:rsidRDefault="00F84931" w:rsidP="00F84931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4931" w:rsidRPr="00F84931" w:rsidRDefault="00F84931" w:rsidP="00F84931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  <w:lang w:eastAsia="sk-SK"/>
        </w:rPr>
      </w:pPr>
      <w:r w:rsidRPr="00F84931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  <w:lang w:eastAsia="sk-SK"/>
        </w:rPr>
        <w:t>Na základe uvedených skutočností navrhujeme skutočnú tvorbu rezervného fondu za rok 2017 vo výške 5 134,88 €.</w:t>
      </w:r>
    </w:p>
    <w:p w:rsidR="00F84931" w:rsidRPr="00F84931" w:rsidRDefault="00F84931" w:rsidP="00F84931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FC4C19" w:rsidRPr="0090010D" w:rsidRDefault="00FC4C19" w:rsidP="00FC4C19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E343CA" w:rsidRPr="0090010D" w:rsidRDefault="00E343CA" w:rsidP="00E343CA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7454BD" w:rsidRPr="00DE425B" w:rsidRDefault="007454BD" w:rsidP="007454B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F078C" w:rsidRPr="001C1350" w:rsidRDefault="0055593E" w:rsidP="007454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5</w:t>
      </w:r>
      <w:r w:rsidR="00110921"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.3 </w:t>
      </w:r>
      <w:r w:rsidR="00E576F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Pl</w:t>
      </w:r>
      <w:r w:rsidR="00F8493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án Rozpočtu na roky 2017  a 2019</w:t>
      </w:r>
    </w:p>
    <w:p w:rsidR="00DF078C" w:rsidRDefault="00DF078C" w:rsidP="007454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1"/>
        <w:gridCol w:w="1752"/>
        <w:gridCol w:w="1619"/>
        <w:gridCol w:w="1619"/>
      </w:tblGrid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52" w:type="dxa"/>
          </w:tcPr>
          <w:p w:rsidR="00B500E5" w:rsidRPr="00DE425B" w:rsidRDefault="00B500E5" w:rsidP="00662E6C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B500E5" w:rsidRPr="00DE425B" w:rsidRDefault="00F84931" w:rsidP="00662E6C">
            <w:pPr>
              <w:tabs>
                <w:tab w:val="right" w:pos="882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k 31.12.2017</w:t>
            </w:r>
          </w:p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 </w:t>
            </w:r>
            <w:r w:rsidRPr="00DE425B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€</w:t>
            </w:r>
          </w:p>
        </w:tc>
        <w:tc>
          <w:tcPr>
            <w:tcW w:w="1619" w:type="dxa"/>
          </w:tcPr>
          <w:p w:rsidR="00B500E5" w:rsidRPr="00DE425B" w:rsidRDefault="00F84931" w:rsidP="00662E6C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Rozpočet na rok 2018</w:t>
            </w:r>
          </w:p>
        </w:tc>
        <w:tc>
          <w:tcPr>
            <w:tcW w:w="1619" w:type="dxa"/>
          </w:tcPr>
          <w:p w:rsidR="00B500E5" w:rsidRPr="00DE425B" w:rsidRDefault="00F84931" w:rsidP="00662E6C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Rozpočet na rok 2019</w:t>
            </w: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752" w:type="dxa"/>
          </w:tcPr>
          <w:p w:rsidR="00B500E5" w:rsidRPr="00DE425B" w:rsidRDefault="00F84931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100 174,44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68 397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68 397</w:t>
            </w: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752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9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9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752" w:type="dxa"/>
          </w:tcPr>
          <w:p w:rsidR="00B500E5" w:rsidRPr="00DE425B" w:rsidRDefault="00F84931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92244,99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68 397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68 397</w:t>
            </w: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752" w:type="dxa"/>
          </w:tcPr>
          <w:p w:rsidR="00B500E5" w:rsidRPr="00DE425B" w:rsidRDefault="00F84931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464,45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19" w:type="dxa"/>
          </w:tcPr>
          <w:p w:rsidR="00B500E5" w:rsidRDefault="00E343CA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752" w:type="dxa"/>
          </w:tcPr>
          <w:p w:rsidR="00B500E5" w:rsidRPr="00DE425B" w:rsidRDefault="00F84931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7 465</w:t>
            </w:r>
          </w:p>
        </w:tc>
        <w:tc>
          <w:tcPr>
            <w:tcW w:w="1619" w:type="dxa"/>
          </w:tcPr>
          <w:p w:rsidR="00B500E5" w:rsidRPr="00DE425B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19" w:type="dxa"/>
          </w:tcPr>
          <w:p w:rsidR="00B500E5" w:rsidRPr="00DE425B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752" w:type="dxa"/>
          </w:tcPr>
          <w:p w:rsidR="00B500E5" w:rsidRPr="00DE425B" w:rsidRDefault="00F84931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91 013,93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68 397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68 397</w:t>
            </w: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752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9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9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752" w:type="dxa"/>
          </w:tcPr>
          <w:p w:rsidR="00B500E5" w:rsidRPr="00DE425B" w:rsidRDefault="00F84931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88068,11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68 397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68 397</w:t>
            </w: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752" w:type="dxa"/>
          </w:tcPr>
          <w:p w:rsidR="00B500E5" w:rsidRPr="00DE425B" w:rsidRDefault="00F84931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2945,82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752" w:type="dxa"/>
          </w:tcPr>
          <w:p w:rsidR="00B500E5" w:rsidRPr="00DE425B" w:rsidRDefault="00D56649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DF078C" w:rsidRDefault="00DF078C" w:rsidP="007454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FC4C19" w:rsidRDefault="00FC4C19" w:rsidP="00DF078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DF078C" w:rsidRPr="001C1350" w:rsidRDefault="001C1350" w:rsidP="00DF078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6</w:t>
      </w:r>
      <w:r w:rsidR="00110921"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. </w:t>
      </w:r>
      <w:r w:rsidR="00DF078C"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Informácia o vývoji obce z pohľadu účtovníctva</w:t>
      </w:r>
    </w:p>
    <w:p w:rsidR="00110921" w:rsidRDefault="00110921" w:rsidP="00DF078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DF078C" w:rsidRDefault="001C1350" w:rsidP="00DF078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6</w:t>
      </w:r>
      <w:r w:rsidR="00110921"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.1 </w:t>
      </w:r>
      <w:r w:rsidR="00DF078C"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Majetok</w:t>
      </w:r>
    </w:p>
    <w:p w:rsidR="00110921" w:rsidRDefault="00110921" w:rsidP="001109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F84931" w:rsidRPr="00F84931" w:rsidRDefault="00F84931" w:rsidP="00F8493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8493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F84931" w:rsidRPr="00F84931" w:rsidTr="00885672">
        <w:tc>
          <w:tcPr>
            <w:tcW w:w="3756" w:type="dxa"/>
            <w:shd w:val="clear" w:color="auto" w:fill="BFBFBF" w:themeFill="background1" w:themeFillShade="BF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Názov  </w:t>
            </w:r>
          </w:p>
        </w:tc>
        <w:tc>
          <w:tcPr>
            <w:tcW w:w="2870" w:type="dxa"/>
            <w:shd w:val="clear" w:color="auto" w:fill="BFBFBF" w:themeFill="background1" w:themeFillShade="BF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ZS  k  1.1.2017</w:t>
            </w:r>
          </w:p>
        </w:tc>
        <w:tc>
          <w:tcPr>
            <w:tcW w:w="2870" w:type="dxa"/>
            <w:shd w:val="clear" w:color="auto" w:fill="BFBFBF" w:themeFill="background1" w:themeFillShade="BF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KZ  k  31.12.2017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463 916,90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442 840,26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463 916,90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411 461,77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398 956,98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377 188,24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34 273,53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34 273,53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28 714,55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29 641,26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3 318,37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2 379,39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25 396,18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27 261,87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 /381-Náklady b. o./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1 971,84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1 737,23</w:t>
            </w:r>
          </w:p>
        </w:tc>
      </w:tr>
    </w:tbl>
    <w:p w:rsidR="00F84931" w:rsidRPr="00F84931" w:rsidRDefault="00F84931" w:rsidP="00F8493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6.2 Zdroje krytia</w:t>
      </w:r>
    </w:p>
    <w:p w:rsidR="00F84931" w:rsidRPr="00F84931" w:rsidRDefault="00F84931" w:rsidP="00F8493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8493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F84931" w:rsidRPr="00F84931" w:rsidTr="00885672">
        <w:tc>
          <w:tcPr>
            <w:tcW w:w="3756" w:type="dxa"/>
            <w:shd w:val="clear" w:color="auto" w:fill="BFBFBF" w:themeFill="background1" w:themeFillShade="BF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70" w:type="dxa"/>
            <w:shd w:val="clear" w:color="auto" w:fill="BFBFBF" w:themeFill="background1" w:themeFillShade="BF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ZS  k  1.1.2017</w:t>
            </w:r>
          </w:p>
        </w:tc>
        <w:tc>
          <w:tcPr>
            <w:tcW w:w="2870" w:type="dxa"/>
            <w:shd w:val="clear" w:color="auto" w:fill="BFBFBF" w:themeFill="background1" w:themeFillShade="BF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KZ  k  31.12.2017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463 916,90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442 840,26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248 897,55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248 404,05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F84931" w:rsidRPr="00F84931" w:rsidTr="00885672">
        <w:trPr>
          <w:trHeight w:val="456"/>
        </w:trPr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248 897,55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248 404,05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19 463,80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13 159,23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</w:t>
            </w:r>
          </w:p>
        </w:tc>
      </w:tr>
      <w:tr w:rsidR="00F84931" w:rsidRPr="00F84931" w:rsidTr="00885672">
        <w:trPr>
          <w:trHeight w:val="452"/>
        </w:trPr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Dlhodobé záväzky / SF/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6 112,02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320,99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12 631,78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12118,24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F84931" w:rsidRPr="00F84931" w:rsidTr="00885672">
        <w:tc>
          <w:tcPr>
            <w:tcW w:w="3756" w:type="dxa"/>
          </w:tcPr>
          <w:p w:rsidR="00F84931" w:rsidRPr="00F84931" w:rsidRDefault="00F84931" w:rsidP="00F8493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 /384-Výnosy b. o./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195 555,55</w:t>
            </w:r>
          </w:p>
        </w:tc>
        <w:tc>
          <w:tcPr>
            <w:tcW w:w="2870" w:type="dxa"/>
          </w:tcPr>
          <w:p w:rsidR="00F84931" w:rsidRPr="00F84931" w:rsidRDefault="00F84931" w:rsidP="00F8493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181 276,98</w:t>
            </w:r>
          </w:p>
        </w:tc>
      </w:tr>
    </w:tbl>
    <w:p w:rsidR="00C83154" w:rsidRPr="00DE425B" w:rsidRDefault="00C83154" w:rsidP="00C8315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224CF" w:rsidRPr="00DE425B" w:rsidRDefault="008224CF" w:rsidP="008224CF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BA7479" w:rsidRDefault="00BA7479" w:rsidP="001109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5BE2" w:rsidRDefault="001C1350" w:rsidP="001109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 w:rsidR="00693F4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.3</w:t>
      </w:r>
      <w:r w:rsidR="00BB5BE2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Pohľadávky </w:t>
      </w:r>
    </w:p>
    <w:p w:rsidR="00110921" w:rsidRPr="00110921" w:rsidRDefault="00110921" w:rsidP="001109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BB5BE2" w:rsidRPr="005764FB" w:rsidTr="00BB5BE2">
        <w:tc>
          <w:tcPr>
            <w:tcW w:w="5103" w:type="dxa"/>
          </w:tcPr>
          <w:p w:rsidR="00BB5BE2" w:rsidRPr="005764FB" w:rsidRDefault="00BB5BE2" w:rsidP="00BB5BE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764F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</w:tcPr>
          <w:p w:rsidR="00BB5BE2" w:rsidRPr="005764FB" w:rsidRDefault="00BB5BE2" w:rsidP="00BB5BE2">
            <w:pPr>
              <w:tabs>
                <w:tab w:val="left" w:pos="117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764F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BB5BE2" w:rsidRPr="005764FB" w:rsidRDefault="00F84931" w:rsidP="00BB5B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2016</w:t>
            </w:r>
          </w:p>
        </w:tc>
        <w:tc>
          <w:tcPr>
            <w:tcW w:w="1557" w:type="dxa"/>
          </w:tcPr>
          <w:p w:rsidR="00BB5BE2" w:rsidRPr="005764FB" w:rsidRDefault="00BB5BE2" w:rsidP="00BB5B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764F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BB5BE2" w:rsidRPr="005764FB" w:rsidRDefault="00F84931" w:rsidP="00BB5B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2017</w:t>
            </w:r>
          </w:p>
        </w:tc>
      </w:tr>
      <w:tr w:rsidR="00BB5BE2" w:rsidRPr="005764FB" w:rsidTr="00BB5BE2">
        <w:tc>
          <w:tcPr>
            <w:tcW w:w="5103" w:type="dxa"/>
          </w:tcPr>
          <w:p w:rsidR="00BB5BE2" w:rsidRPr="005764FB" w:rsidRDefault="00BB5BE2" w:rsidP="00BB5B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764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DE04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ohľadávky krátkodobé</w:t>
            </w:r>
          </w:p>
        </w:tc>
        <w:tc>
          <w:tcPr>
            <w:tcW w:w="1557" w:type="dxa"/>
          </w:tcPr>
          <w:p w:rsidR="00BB5BE2" w:rsidRPr="005764FB" w:rsidRDefault="00F84931" w:rsidP="00BB5B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3 318,37</w:t>
            </w:r>
          </w:p>
        </w:tc>
        <w:tc>
          <w:tcPr>
            <w:tcW w:w="1557" w:type="dxa"/>
          </w:tcPr>
          <w:p w:rsidR="00BB5BE2" w:rsidRPr="005764FB" w:rsidRDefault="00ED2956" w:rsidP="00BB5B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2 379,39</w:t>
            </w:r>
          </w:p>
        </w:tc>
      </w:tr>
      <w:tr w:rsidR="00BB5BE2" w:rsidRPr="005764FB" w:rsidTr="00BB5BE2">
        <w:tc>
          <w:tcPr>
            <w:tcW w:w="5103" w:type="dxa"/>
          </w:tcPr>
          <w:p w:rsidR="00BB5BE2" w:rsidRPr="005764FB" w:rsidRDefault="00BB5BE2" w:rsidP="00BB5B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764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DE04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ohľadávky dlhodobé</w:t>
            </w:r>
            <w:r w:rsidRPr="005764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557" w:type="dxa"/>
          </w:tcPr>
          <w:p w:rsidR="00BB5BE2" w:rsidRPr="005764FB" w:rsidRDefault="00905E99" w:rsidP="00BB5B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</w:tcPr>
          <w:p w:rsidR="00BB5BE2" w:rsidRPr="005764FB" w:rsidRDefault="00ED2956" w:rsidP="00BB5B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BB5BE2" w:rsidRPr="005764FB" w:rsidRDefault="00BB5BE2" w:rsidP="00BB5B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5BE2" w:rsidRPr="005764FB" w:rsidRDefault="00BB5BE2" w:rsidP="00BB5BE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</w:t>
      </w:r>
    </w:p>
    <w:p w:rsidR="00BB5BE2" w:rsidRPr="005764FB" w:rsidRDefault="001C1350" w:rsidP="00BB5BE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 w:rsidR="00693F4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.4</w:t>
      </w:r>
      <w:r w:rsidR="00BB5BE2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Záväzky</w:t>
      </w:r>
    </w:p>
    <w:p w:rsidR="00BB5BE2" w:rsidRPr="005764FB" w:rsidRDefault="00BB5BE2" w:rsidP="00BB5BE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BB5BE2" w:rsidRPr="005764FB" w:rsidTr="00BB5BE2">
        <w:tc>
          <w:tcPr>
            <w:tcW w:w="5103" w:type="dxa"/>
          </w:tcPr>
          <w:p w:rsidR="00BB5BE2" w:rsidRPr="005764FB" w:rsidRDefault="00BB5BE2" w:rsidP="00BB5BE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764F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</w:tcPr>
          <w:p w:rsidR="00BB5BE2" w:rsidRPr="005764FB" w:rsidRDefault="00BB5BE2" w:rsidP="00BB5B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764F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BB5BE2" w:rsidRPr="005764FB" w:rsidRDefault="00F84931" w:rsidP="00BB5B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2016</w:t>
            </w:r>
          </w:p>
        </w:tc>
        <w:tc>
          <w:tcPr>
            <w:tcW w:w="1557" w:type="dxa"/>
          </w:tcPr>
          <w:p w:rsidR="00BB5BE2" w:rsidRPr="005764FB" w:rsidRDefault="00BB5BE2" w:rsidP="00BB5B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764F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BB5BE2" w:rsidRPr="005764FB" w:rsidRDefault="00F84931" w:rsidP="00BB5B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2017</w:t>
            </w:r>
          </w:p>
        </w:tc>
      </w:tr>
      <w:tr w:rsidR="00BB5BE2" w:rsidRPr="005764FB" w:rsidTr="00BB5BE2">
        <w:tc>
          <w:tcPr>
            <w:tcW w:w="5103" w:type="dxa"/>
          </w:tcPr>
          <w:p w:rsidR="00BB5BE2" w:rsidRPr="005764FB" w:rsidRDefault="00DE0443" w:rsidP="00BB5B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krátkodobé</w:t>
            </w:r>
          </w:p>
        </w:tc>
        <w:tc>
          <w:tcPr>
            <w:tcW w:w="1557" w:type="dxa"/>
          </w:tcPr>
          <w:p w:rsidR="00BB5BE2" w:rsidRPr="005764FB" w:rsidRDefault="00F84931" w:rsidP="00C02A9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12 631,78</w:t>
            </w:r>
          </w:p>
        </w:tc>
        <w:tc>
          <w:tcPr>
            <w:tcW w:w="1557" w:type="dxa"/>
          </w:tcPr>
          <w:p w:rsidR="00BB5BE2" w:rsidRPr="005764FB" w:rsidRDefault="00ED2956" w:rsidP="00BB5B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12 118,24</w:t>
            </w:r>
          </w:p>
        </w:tc>
      </w:tr>
      <w:tr w:rsidR="00BB5BE2" w:rsidRPr="005764FB" w:rsidTr="00BB5BE2">
        <w:tc>
          <w:tcPr>
            <w:tcW w:w="5103" w:type="dxa"/>
          </w:tcPr>
          <w:p w:rsidR="00BB5BE2" w:rsidRPr="005764FB" w:rsidRDefault="00DE0443" w:rsidP="00BB5B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dlhodobé</w:t>
            </w:r>
            <w:r w:rsidR="00BB5BE2" w:rsidRPr="005764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557" w:type="dxa"/>
          </w:tcPr>
          <w:p w:rsidR="00BB5BE2" w:rsidRPr="005764FB" w:rsidRDefault="00F84931" w:rsidP="00BB5B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6 112,02</w:t>
            </w:r>
          </w:p>
        </w:tc>
        <w:tc>
          <w:tcPr>
            <w:tcW w:w="1557" w:type="dxa"/>
          </w:tcPr>
          <w:p w:rsidR="00BB5BE2" w:rsidRPr="005764FB" w:rsidRDefault="00ED2956" w:rsidP="00BB5B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320,99</w:t>
            </w:r>
          </w:p>
        </w:tc>
      </w:tr>
    </w:tbl>
    <w:p w:rsidR="00BB5BE2" w:rsidRDefault="00BB5BE2" w:rsidP="00BB5BE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885672" w:rsidRDefault="00885672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85672" w:rsidRDefault="00885672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5BE2" w:rsidRDefault="001C1350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05E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7</w:t>
      </w:r>
      <w:r w:rsidR="00BB5BE2" w:rsidRPr="00905E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Hospodársky výsledok </w:t>
      </w:r>
      <w:r w:rsidR="00F8493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za 2017</w:t>
      </w:r>
      <w:r w:rsidR="00DF078C" w:rsidRPr="00905E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– vývoj</w:t>
      </w:r>
      <w:r w:rsidR="00693F47" w:rsidRPr="00905E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nákladov a výnosov</w:t>
      </w:r>
      <w:r w:rsidR="00BB5BE2" w:rsidRPr="00905E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B56F7F" w:rsidRPr="00CD0506" w:rsidRDefault="00B56F7F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7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985"/>
        <w:gridCol w:w="1985"/>
      </w:tblGrid>
      <w:tr w:rsidR="004519FD" w:rsidRPr="00742AE6" w:rsidTr="004519FD">
        <w:tc>
          <w:tcPr>
            <w:tcW w:w="3348" w:type="dxa"/>
          </w:tcPr>
          <w:p w:rsidR="004519FD" w:rsidRPr="00742AE6" w:rsidRDefault="004519FD" w:rsidP="00BB5B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4519FD" w:rsidRDefault="00F84931" w:rsidP="00526D8F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Skutočnosť k 31.12.2016</w:t>
            </w:r>
          </w:p>
        </w:tc>
        <w:tc>
          <w:tcPr>
            <w:tcW w:w="1985" w:type="dxa"/>
          </w:tcPr>
          <w:p w:rsidR="004519FD" w:rsidRDefault="00F84931" w:rsidP="00526D8F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Skutočnosť k 31.12.2017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BB5BE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985" w:type="dxa"/>
          </w:tcPr>
          <w:p w:rsidR="004519FD" w:rsidRPr="00742AE6" w:rsidRDefault="004519FD" w:rsidP="00526D8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5" w:type="dxa"/>
          </w:tcPr>
          <w:p w:rsidR="004519FD" w:rsidRPr="00742AE6" w:rsidRDefault="004519FD" w:rsidP="00526D8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23 790,52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19 787,34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24 066,84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24 728,11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41 873,82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33 614,39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 a poplatky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301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214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555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569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28 729,14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30 723,88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1 292,21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1 458,43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459,37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686,99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0,09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163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76 085,23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79 422,29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638,17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1 776,57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0,55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</w:t>
            </w:r>
          </w:p>
        </w:tc>
        <w:tc>
          <w:tcPr>
            <w:tcW w:w="1985" w:type="dxa"/>
          </w:tcPr>
          <w:p w:rsidR="004519FD" w:rsidRPr="00D56649" w:rsidRDefault="00F84931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34 882,90</w:t>
            </w:r>
          </w:p>
        </w:tc>
        <w:tc>
          <w:tcPr>
            <w:tcW w:w="1985" w:type="dxa"/>
          </w:tcPr>
          <w:p w:rsidR="004519FD" w:rsidRPr="00D56649" w:rsidRDefault="00ED2956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29 279,78</w:t>
            </w:r>
          </w:p>
        </w:tc>
      </w:tr>
    </w:tbl>
    <w:p w:rsidR="00D814FA" w:rsidRDefault="00D814FA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885672" w:rsidRDefault="00885672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85672" w:rsidRDefault="00885672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5BE2" w:rsidRPr="001C1350" w:rsidRDefault="001C1350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C13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8</w:t>
      </w:r>
      <w:r w:rsidR="00BB5BE2" w:rsidRPr="001C13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Ostatné  dôležité informácie </w:t>
      </w:r>
    </w:p>
    <w:p w:rsidR="00BB5BE2" w:rsidRPr="005764FB" w:rsidRDefault="001C1350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="00BB5BE2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.1 Prijaté granty a transfery </w:t>
      </w:r>
    </w:p>
    <w:p w:rsidR="00BB5BE2" w:rsidRDefault="00F84931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2017</w:t>
      </w:r>
      <w:r w:rsidR="00BB5BE2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B5BE2"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obec </w:t>
      </w:r>
      <w:r w:rsidR="00BB5BE2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prijala nasledovné granty a transfery:</w:t>
      </w:r>
    </w:p>
    <w:p w:rsidR="00F84931" w:rsidRPr="00F84931" w:rsidRDefault="00F84931" w:rsidP="00F84931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F84931" w:rsidRPr="00F84931" w:rsidTr="00885672">
        <w:tc>
          <w:tcPr>
            <w:tcW w:w="720" w:type="dxa"/>
            <w:shd w:val="clear" w:color="auto" w:fill="BFBFBF" w:themeFill="background1" w:themeFillShade="BF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proofErr w:type="spellStart"/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P.č</w:t>
            </w:r>
            <w:proofErr w:type="spellEnd"/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  <w:shd w:val="clear" w:color="auto" w:fill="BFBFBF" w:themeFill="background1" w:themeFillShade="BF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Poskytovateľ  </w:t>
            </w:r>
          </w:p>
        </w:tc>
        <w:tc>
          <w:tcPr>
            <w:tcW w:w="1620" w:type="dxa"/>
            <w:shd w:val="clear" w:color="auto" w:fill="BFBFBF" w:themeFill="background1" w:themeFillShade="BF"/>
          </w:tcPr>
          <w:p w:rsidR="00F84931" w:rsidRPr="00F84931" w:rsidRDefault="00F84931" w:rsidP="00F849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€</w:t>
            </w:r>
          </w:p>
        </w:tc>
        <w:tc>
          <w:tcPr>
            <w:tcW w:w="3799" w:type="dxa"/>
            <w:shd w:val="clear" w:color="auto" w:fill="BFBFBF" w:themeFill="background1" w:themeFillShade="BF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Účel </w:t>
            </w:r>
          </w:p>
        </w:tc>
      </w:tr>
      <w:tr w:rsidR="00F84931" w:rsidRPr="00F84931" w:rsidTr="00885672">
        <w:tc>
          <w:tcPr>
            <w:tcW w:w="720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3041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99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84931" w:rsidRPr="00F84931" w:rsidTr="00885672">
        <w:tc>
          <w:tcPr>
            <w:tcW w:w="720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3041" w:type="dxa"/>
          </w:tcPr>
          <w:p w:rsidR="00F84931" w:rsidRPr="00F84931" w:rsidRDefault="00F84931" w:rsidP="00F8493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dopravy a výstavby SR</w:t>
            </w:r>
          </w:p>
        </w:tc>
        <w:tc>
          <w:tcPr>
            <w:tcW w:w="1620" w:type="dxa"/>
          </w:tcPr>
          <w:p w:rsidR="00F84931" w:rsidRPr="00F84931" w:rsidRDefault="00F84931" w:rsidP="00F8493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280,86</w:t>
            </w:r>
          </w:p>
        </w:tc>
        <w:tc>
          <w:tcPr>
            <w:tcW w:w="3799" w:type="dxa"/>
          </w:tcPr>
          <w:p w:rsidR="00F84931" w:rsidRPr="00F84931" w:rsidRDefault="00F84931" w:rsidP="00F8493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Spoločný stavebný úrad</w:t>
            </w:r>
          </w:p>
        </w:tc>
      </w:tr>
      <w:tr w:rsidR="00F84931" w:rsidRPr="00F84931" w:rsidTr="00885672">
        <w:tc>
          <w:tcPr>
            <w:tcW w:w="720" w:type="dxa"/>
          </w:tcPr>
          <w:p w:rsidR="00F84931" w:rsidRPr="00F84931" w:rsidRDefault="00F84931" w:rsidP="00F8493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3041" w:type="dxa"/>
          </w:tcPr>
          <w:p w:rsidR="00F84931" w:rsidRPr="00F84931" w:rsidRDefault="00F84931" w:rsidP="00F8493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– Odbor starostlivosti o ŽP</w:t>
            </w:r>
          </w:p>
        </w:tc>
        <w:tc>
          <w:tcPr>
            <w:tcW w:w="1620" w:type="dxa"/>
          </w:tcPr>
          <w:p w:rsidR="00F84931" w:rsidRPr="00F84931" w:rsidRDefault="00F84931" w:rsidP="00F8493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28,22</w:t>
            </w:r>
          </w:p>
        </w:tc>
        <w:tc>
          <w:tcPr>
            <w:tcW w:w="3799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prenesený výkon štátnej správy</w:t>
            </w:r>
          </w:p>
        </w:tc>
      </w:tr>
      <w:tr w:rsidR="00F84931" w:rsidRPr="00F84931" w:rsidTr="00885672">
        <w:tc>
          <w:tcPr>
            <w:tcW w:w="720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3041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620" w:type="dxa"/>
          </w:tcPr>
          <w:p w:rsidR="00F84931" w:rsidRPr="00F84931" w:rsidRDefault="00F84931" w:rsidP="00F849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99,66</w:t>
            </w:r>
          </w:p>
        </w:tc>
        <w:tc>
          <w:tcPr>
            <w:tcW w:w="3799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REGOB – evidencia obyvateľov</w:t>
            </w:r>
          </w:p>
        </w:tc>
      </w:tr>
      <w:tr w:rsidR="00F84931" w:rsidRPr="00F84931" w:rsidTr="00885672">
        <w:tc>
          <w:tcPr>
            <w:tcW w:w="720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5. </w:t>
            </w:r>
          </w:p>
        </w:tc>
        <w:tc>
          <w:tcPr>
            <w:tcW w:w="3041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620" w:type="dxa"/>
          </w:tcPr>
          <w:p w:rsidR="00F84931" w:rsidRPr="00F84931" w:rsidRDefault="00F84931" w:rsidP="00F849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213,20</w:t>
            </w:r>
          </w:p>
        </w:tc>
        <w:tc>
          <w:tcPr>
            <w:tcW w:w="3799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Register adries</w:t>
            </w:r>
          </w:p>
        </w:tc>
      </w:tr>
      <w:tr w:rsidR="00F84931" w:rsidRPr="00F84931" w:rsidTr="00885672">
        <w:tc>
          <w:tcPr>
            <w:tcW w:w="720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3041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Ružomberok</w:t>
            </w:r>
          </w:p>
        </w:tc>
        <w:tc>
          <w:tcPr>
            <w:tcW w:w="1620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60</w:t>
            </w:r>
          </w:p>
        </w:tc>
        <w:tc>
          <w:tcPr>
            <w:tcW w:w="3799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Civilná ochrana</w:t>
            </w:r>
          </w:p>
        </w:tc>
      </w:tr>
      <w:tr w:rsidR="00F84931" w:rsidRPr="00F84931" w:rsidTr="00885672">
        <w:tc>
          <w:tcPr>
            <w:tcW w:w="720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3041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– Odbor  pre cestnú dopravu a </w:t>
            </w:r>
            <w:proofErr w:type="spellStart"/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pozem</w:t>
            </w:r>
            <w:proofErr w:type="spellEnd"/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komunikácie </w:t>
            </w:r>
          </w:p>
        </w:tc>
        <w:tc>
          <w:tcPr>
            <w:tcW w:w="1620" w:type="dxa"/>
          </w:tcPr>
          <w:p w:rsidR="00F84931" w:rsidRPr="00F84931" w:rsidRDefault="00F84931" w:rsidP="00F849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13,05</w:t>
            </w:r>
          </w:p>
        </w:tc>
        <w:tc>
          <w:tcPr>
            <w:tcW w:w="3799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prenesený výkon štátnej správy</w:t>
            </w:r>
          </w:p>
        </w:tc>
      </w:tr>
      <w:tr w:rsidR="00F84931" w:rsidRPr="00F84931" w:rsidTr="00885672">
        <w:tc>
          <w:tcPr>
            <w:tcW w:w="720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7.</w:t>
            </w:r>
          </w:p>
        </w:tc>
        <w:tc>
          <w:tcPr>
            <w:tcW w:w="3041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Obvodný úrad Ružomberok</w:t>
            </w:r>
          </w:p>
        </w:tc>
        <w:tc>
          <w:tcPr>
            <w:tcW w:w="1620" w:type="dxa"/>
          </w:tcPr>
          <w:p w:rsidR="00F84931" w:rsidRPr="00F84931" w:rsidRDefault="00F84931" w:rsidP="00F849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568,30</w:t>
            </w:r>
          </w:p>
        </w:tc>
        <w:tc>
          <w:tcPr>
            <w:tcW w:w="3799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Voľby do NR SR</w:t>
            </w:r>
          </w:p>
        </w:tc>
      </w:tr>
      <w:tr w:rsidR="00F84931" w:rsidRPr="00F84931" w:rsidTr="00885672">
        <w:tc>
          <w:tcPr>
            <w:tcW w:w="720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8.</w:t>
            </w:r>
          </w:p>
        </w:tc>
        <w:tc>
          <w:tcPr>
            <w:tcW w:w="3041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Dobrovoľná požiarna ochrana SR</w:t>
            </w:r>
          </w:p>
        </w:tc>
        <w:tc>
          <w:tcPr>
            <w:tcW w:w="1620" w:type="dxa"/>
          </w:tcPr>
          <w:p w:rsidR="00F84931" w:rsidRPr="00F84931" w:rsidRDefault="00F84931" w:rsidP="00F849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1 400</w:t>
            </w:r>
          </w:p>
        </w:tc>
        <w:tc>
          <w:tcPr>
            <w:tcW w:w="3799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Materiálno-technické vybavenie , </w:t>
            </w:r>
            <w:proofErr w:type="spellStart"/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ochran</w:t>
            </w:r>
            <w:proofErr w:type="spellEnd"/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prac. prostriedky, odb. príprava členov, servis techniky a vozidiel</w:t>
            </w:r>
          </w:p>
        </w:tc>
      </w:tr>
      <w:tr w:rsidR="00F84931" w:rsidRPr="00F84931" w:rsidTr="00885672">
        <w:tc>
          <w:tcPr>
            <w:tcW w:w="720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9.</w:t>
            </w:r>
          </w:p>
        </w:tc>
        <w:tc>
          <w:tcPr>
            <w:tcW w:w="3041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Tuzem</w:t>
            </w:r>
            <w:proofErr w:type="spellEnd"/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bež. granty – sponzorské dary</w:t>
            </w:r>
          </w:p>
        </w:tc>
        <w:tc>
          <w:tcPr>
            <w:tcW w:w="1620" w:type="dxa"/>
          </w:tcPr>
          <w:p w:rsidR="00F84931" w:rsidRPr="00F84931" w:rsidRDefault="00F84931" w:rsidP="00F849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7 710,12</w:t>
            </w:r>
          </w:p>
        </w:tc>
        <w:tc>
          <w:tcPr>
            <w:tcW w:w="3799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Bežné výdavky </w:t>
            </w:r>
          </w:p>
        </w:tc>
      </w:tr>
      <w:tr w:rsidR="00F84931" w:rsidRPr="00F84931" w:rsidTr="00885672">
        <w:tc>
          <w:tcPr>
            <w:tcW w:w="720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10.</w:t>
            </w:r>
          </w:p>
        </w:tc>
        <w:tc>
          <w:tcPr>
            <w:tcW w:w="3041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Žilinský samosprávny kraj</w:t>
            </w:r>
          </w:p>
        </w:tc>
        <w:tc>
          <w:tcPr>
            <w:tcW w:w="1620" w:type="dxa"/>
          </w:tcPr>
          <w:p w:rsidR="00F84931" w:rsidRPr="00F84931" w:rsidRDefault="00F84931" w:rsidP="00F849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</w:t>
            </w:r>
          </w:p>
        </w:tc>
        <w:tc>
          <w:tcPr>
            <w:tcW w:w="3799" w:type="dxa"/>
          </w:tcPr>
          <w:p w:rsidR="00F84931" w:rsidRPr="00F84931" w:rsidRDefault="00F84931" w:rsidP="00F849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Oslavy 90. výročia založenia DHZ </w:t>
            </w:r>
            <w:proofErr w:type="spellStart"/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Lipt</w:t>
            </w:r>
            <w:proofErr w:type="spellEnd"/>
            <w:r w:rsidRPr="00F8493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Michal</w:t>
            </w:r>
          </w:p>
        </w:tc>
      </w:tr>
    </w:tbl>
    <w:p w:rsidR="00F84931" w:rsidRDefault="00F84931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519FD" w:rsidRPr="00DE425B" w:rsidRDefault="004519FD" w:rsidP="004519FD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519FD" w:rsidRPr="00DE425B" w:rsidRDefault="004519FD" w:rsidP="004519FD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Granty a transfery boli účelovo viazané a boli použité v súlade s ich účelom.</w:t>
      </w:r>
    </w:p>
    <w:p w:rsidR="00081C3A" w:rsidRPr="00542A32" w:rsidRDefault="00F15DEA" w:rsidP="00542A32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Gran</w:t>
      </w:r>
      <w:r w:rsidR="00DD4466">
        <w:rPr>
          <w:rFonts w:ascii="Times New Roman" w:eastAsia="Times New Roman" w:hAnsi="Times New Roman" w:cs="Times New Roman"/>
          <w:sz w:val="24"/>
          <w:szCs w:val="24"/>
          <w:lang w:eastAsia="sk-SK"/>
        </w:rPr>
        <w:t>t Mondi 7 000</w:t>
      </w:r>
      <w:r w:rsidR="00542A32" w:rsidRPr="00542A3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 w:rsid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42A3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zlepšenie prostredia v našej obci</w:t>
      </w:r>
      <w:r w:rsidR="00DD446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to výmenou strešnej krytiny na budove obecného úradu</w:t>
      </w:r>
      <w:r w:rsid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konkrétne na </w:t>
      </w:r>
      <w:proofErr w:type="spellStart"/>
      <w:r w:rsid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>enviroprojekt</w:t>
      </w:r>
      <w:proofErr w:type="spellEnd"/>
      <w:r w:rsid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>Ekodedina</w:t>
      </w:r>
      <w:proofErr w:type="spellEnd"/>
      <w:r w:rsid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</w:t>
      </w:r>
      <w:r w:rsidR="00DD4466"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r w:rsidR="00542A32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542A3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519FD">
        <w:rPr>
          <w:rFonts w:ascii="Times New Roman" w:eastAsia="Times New Roman" w:hAnsi="Times New Roman" w:cs="Times New Roman"/>
          <w:sz w:val="24"/>
          <w:szCs w:val="24"/>
          <w:lang w:eastAsia="sk-SK"/>
        </w:rPr>
        <w:t>V tomto roku bol zakúpený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D4466">
        <w:rPr>
          <w:rFonts w:ascii="Times New Roman" w:eastAsia="Times New Roman" w:hAnsi="Times New Roman" w:cs="Times New Roman"/>
          <w:sz w:val="24"/>
          <w:szCs w:val="24"/>
          <w:lang w:eastAsia="sk-SK"/>
        </w:rPr>
        <w:t>materiál</w:t>
      </w:r>
      <w:r w:rsidR="004519F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celkovej hodnote </w:t>
      </w:r>
      <w:r w:rsidR="00DD4466">
        <w:rPr>
          <w:rFonts w:ascii="Times New Roman" w:eastAsia="Times New Roman" w:hAnsi="Times New Roman" w:cs="Times New Roman"/>
          <w:sz w:val="24"/>
          <w:szCs w:val="24"/>
          <w:lang w:eastAsia="sk-SK"/>
        </w:rPr>
        <w:t>3 295,37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Zvyšné finančné prostriedky v</w:t>
      </w:r>
      <w:r w:rsidR="00DD4466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sume</w:t>
      </w:r>
      <w:r w:rsidR="00DD446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D4466" w:rsidRPr="00DD4466">
        <w:rPr>
          <w:rFonts w:ascii="Times New Roman" w:hAnsi="Times New Roman" w:cs="Times New Roman"/>
          <w:iCs/>
          <w:sz w:val="24"/>
          <w:szCs w:val="24"/>
        </w:rPr>
        <w:t>3 704,63</w:t>
      </w:r>
      <w:r w:rsidR="00DD4466">
        <w:rPr>
          <w:b/>
          <w:i/>
          <w:i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</w:t>
      </w:r>
      <w:r w:rsidR="00DD446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budú preinvestované v roku 2018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933A0" w:rsidRDefault="009933A0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814FA" w:rsidRDefault="00542A32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="00D814FA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.2 Poskytnuté dotácie </w:t>
      </w:r>
    </w:p>
    <w:p w:rsidR="003824CE" w:rsidRDefault="00DD4466" w:rsidP="003824C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2017</w:t>
      </w:r>
      <w:r w:rsidR="003824CE" w:rsidRP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poskytla dotácie v súlade so schváleným rozpočtom</w:t>
      </w:r>
      <w:r w:rsidR="003824CE" w:rsidRPr="00DE425B"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  <w:t xml:space="preserve"> </w:t>
      </w:r>
    </w:p>
    <w:p w:rsidR="003824CE" w:rsidRPr="00DE425B" w:rsidRDefault="003824CE" w:rsidP="003824C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3824CE" w:rsidRPr="00DE425B" w:rsidTr="00D56649">
        <w:tc>
          <w:tcPr>
            <w:tcW w:w="4500" w:type="dxa"/>
            <w:shd w:val="clear" w:color="auto" w:fill="BFBFBF" w:themeFill="background1" w:themeFillShade="BF"/>
          </w:tcPr>
          <w:p w:rsidR="003824CE" w:rsidRPr="00DE425B" w:rsidRDefault="003824CE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Žiadateľ dotácie</w:t>
            </w:r>
          </w:p>
          <w:p w:rsidR="003824CE" w:rsidRPr="00DE425B" w:rsidRDefault="003824CE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čelové určenie dotácie : </w:t>
            </w:r>
          </w:p>
          <w:p w:rsidR="003824CE" w:rsidRPr="00DE425B" w:rsidRDefault="003824CE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 bežné výdavky</w:t>
            </w:r>
          </w:p>
          <w:p w:rsidR="003824CE" w:rsidRPr="00DE425B" w:rsidRDefault="003824CE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- 1 -</w:t>
            </w:r>
          </w:p>
        </w:tc>
        <w:tc>
          <w:tcPr>
            <w:tcW w:w="1980" w:type="dxa"/>
            <w:shd w:val="clear" w:color="auto" w:fill="BFBFBF" w:themeFill="background1" w:themeFillShade="BF"/>
          </w:tcPr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poskytnutých finančných prostriedkov</w:t>
            </w:r>
          </w:p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- 2 -</w:t>
            </w:r>
          </w:p>
        </w:tc>
        <w:tc>
          <w:tcPr>
            <w:tcW w:w="1800" w:type="dxa"/>
            <w:shd w:val="clear" w:color="auto" w:fill="BFBFBF" w:themeFill="background1" w:themeFillShade="BF"/>
          </w:tcPr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skutočne použitých finančných prostriedkov</w:t>
            </w:r>
          </w:p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- 3 -</w:t>
            </w:r>
          </w:p>
        </w:tc>
        <w:tc>
          <w:tcPr>
            <w:tcW w:w="1620" w:type="dxa"/>
            <w:shd w:val="clear" w:color="auto" w:fill="BFBFBF" w:themeFill="background1" w:themeFillShade="BF"/>
          </w:tcPr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Rozdiel</w:t>
            </w:r>
          </w:p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(stĺ.2 - stĺ.3 )</w:t>
            </w:r>
          </w:p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- 4 -</w:t>
            </w:r>
          </w:p>
        </w:tc>
      </w:tr>
      <w:tr w:rsidR="003824CE" w:rsidRPr="00DE425B" w:rsidTr="00D56649">
        <w:tc>
          <w:tcPr>
            <w:tcW w:w="4500" w:type="dxa"/>
          </w:tcPr>
          <w:p w:rsidR="003824CE" w:rsidRPr="00DE425B" w:rsidRDefault="003824CE" w:rsidP="00D5664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Zš</w:t>
            </w:r>
            <w:proofErr w:type="spellEnd"/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 </w:t>
            </w:r>
            <w:proofErr w:type="spellStart"/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</w:t>
            </w:r>
            <w:proofErr w:type="spellEnd"/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Lipt</w:t>
            </w:r>
            <w:proofErr w:type="spellEnd"/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Teplá</w:t>
            </w:r>
          </w:p>
        </w:tc>
        <w:tc>
          <w:tcPr>
            <w:tcW w:w="1980" w:type="dxa"/>
          </w:tcPr>
          <w:p w:rsidR="003824CE" w:rsidRPr="00DE425B" w:rsidRDefault="00DD4466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651,44 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  <w:tc>
          <w:tcPr>
            <w:tcW w:w="1800" w:type="dxa"/>
          </w:tcPr>
          <w:p w:rsidR="003824CE" w:rsidRPr="00DE425B" w:rsidRDefault="00DD4466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651,44 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  <w:tc>
          <w:tcPr>
            <w:tcW w:w="1620" w:type="dxa"/>
          </w:tcPr>
          <w:p w:rsidR="003824CE" w:rsidRPr="00DE425B" w:rsidRDefault="003824CE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824CE" w:rsidRPr="00DE425B" w:rsidTr="00D56649">
        <w:tc>
          <w:tcPr>
            <w:tcW w:w="4500" w:type="dxa"/>
          </w:tcPr>
          <w:p w:rsidR="003824CE" w:rsidRDefault="003824CE" w:rsidP="00D5664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CVČ Elán</w:t>
            </w:r>
          </w:p>
        </w:tc>
        <w:tc>
          <w:tcPr>
            <w:tcW w:w="1980" w:type="dxa"/>
          </w:tcPr>
          <w:p w:rsidR="003824CE" w:rsidRDefault="00DD4466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35,55 €</w:t>
            </w:r>
          </w:p>
        </w:tc>
        <w:tc>
          <w:tcPr>
            <w:tcW w:w="1800" w:type="dxa"/>
          </w:tcPr>
          <w:p w:rsidR="003824CE" w:rsidRDefault="00DD4466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35,55 €</w:t>
            </w:r>
          </w:p>
        </w:tc>
        <w:tc>
          <w:tcPr>
            <w:tcW w:w="1620" w:type="dxa"/>
          </w:tcPr>
          <w:p w:rsidR="003824CE" w:rsidRDefault="003824CE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0B1B02" w:rsidRDefault="000B1B02" w:rsidP="00D814F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814FA" w:rsidRPr="005764FB" w:rsidRDefault="00542A32" w:rsidP="00D814F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8</w:t>
      </w:r>
      <w:r w:rsidR="00D814FA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.3 Význa</w:t>
      </w:r>
      <w:r w:rsidR="00DD446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mné investičné akcie v roku 2017</w:t>
      </w:r>
    </w:p>
    <w:p w:rsidR="00D814FA" w:rsidRPr="005764FB" w:rsidRDefault="00D814FA" w:rsidP="00D814F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4109F" w:rsidRDefault="003F4295" w:rsidP="00D814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20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D4466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2017</w:t>
      </w:r>
      <w:r w:rsidR="00C52044" w:rsidRPr="00C520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</w:t>
      </w:r>
      <w:r w:rsidR="008856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zakúpená montovaná plechová garáž pre obecný osobný automobil. V obci </w:t>
      </w:r>
    </w:p>
    <w:p w:rsidR="00D814FA" w:rsidRPr="00C52044" w:rsidRDefault="00885672" w:rsidP="00D814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boli osadené</w:t>
      </w:r>
      <w:r w:rsidR="00C52044" w:rsidRPr="00C520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drevené ohrádky na separované nádoby. Za kultúrnym domom bolo vybudované drevené pódium. Bol zakúpený plech a ostatný materiál na výmenu strechy obecného úradu.</w:t>
      </w:r>
    </w:p>
    <w:p w:rsidR="00D814FA" w:rsidRPr="005764FB" w:rsidRDefault="00D814FA" w:rsidP="00D814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2044" w:rsidRDefault="00C52044" w:rsidP="00D814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bookmarkStart w:id="0" w:name="_GoBack"/>
      <w:bookmarkEnd w:id="0"/>
    </w:p>
    <w:p w:rsidR="00D814FA" w:rsidRPr="005764FB" w:rsidRDefault="00542A32" w:rsidP="00D814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="00D814FA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.4 Predpokladaný budúci vývoj činnosti </w:t>
      </w:r>
    </w:p>
    <w:p w:rsidR="00D814FA" w:rsidRPr="005764FB" w:rsidRDefault="00D814FA" w:rsidP="00D814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814FA" w:rsidRPr="005764FB" w:rsidRDefault="00D814FA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DD4466" w:rsidRDefault="00D814FA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predpokladá rekonštrukciu miestnych komunikácií a to miestnej komunikácie Záhradná a miestnej </w:t>
      </w:r>
      <w:r w:rsidR="00CD0506">
        <w:rPr>
          <w:rFonts w:ascii="Times New Roman" w:eastAsia="Times New Roman" w:hAnsi="Times New Roman" w:cs="Times New Roman"/>
          <w:sz w:val="24"/>
          <w:szCs w:val="24"/>
          <w:lang w:eastAsia="sk-SK"/>
        </w:rPr>
        <w:t>komunikácie Trojičná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reko</w:t>
      </w:r>
      <w:r w:rsidR="00081C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nštrukciu budovy </w:t>
      </w:r>
      <w:r w:rsidR="00CD0506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Obecného úradu</w:t>
      </w:r>
      <w:r w:rsidR="00081C3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CD05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DD4466" w:rsidRDefault="00C94A72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podala v januári 2016 </w:t>
      </w:r>
      <w:r w:rsidR="00DD4466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žiadosť</w:t>
      </w:r>
      <w:r w:rsidR="00D5664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nenávratný finančný príspevok z Programu rozvoja vidieka SR 2014 - 2020 pre opatrenie Základné služby a obnova dedín vo vidieckych oblastiach, názov projektu Liptovský Michal Rekonštrukcia s výškou požadovaného príspevku 78 154,08 €. </w:t>
      </w:r>
      <w:r w:rsidR="00DD4466">
        <w:rPr>
          <w:rFonts w:ascii="Times New Roman" w:eastAsia="Times New Roman" w:hAnsi="Times New Roman" w:cs="Times New Roman"/>
          <w:sz w:val="24"/>
          <w:szCs w:val="24"/>
          <w:lang w:eastAsia="sk-SK"/>
        </w:rPr>
        <w:t>Táto žiadosť bola úspešná v plnej požadovanej výške a v roku 2018 sa bude projekt rekonštrukcie miestnej komunikácie ulica Trojičná realizovať.</w:t>
      </w:r>
    </w:p>
    <w:p w:rsidR="00C52044" w:rsidRPr="0094109F" w:rsidRDefault="0094109F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4109F">
        <w:rPr>
          <w:rFonts w:ascii="Times New Roman" w:eastAsia="Times New Roman" w:hAnsi="Times New Roman" w:cs="Times New Roman"/>
          <w:sz w:val="24"/>
          <w:szCs w:val="24"/>
          <w:lang w:eastAsia="sk-SK"/>
        </w:rPr>
        <w:t>Taktiež v roku 2018 je naplánovaná výmena strechy na budove obecného úradu. Obec získala finančné prostriedky na túto akciu z </w:t>
      </w:r>
      <w:proofErr w:type="spellStart"/>
      <w:r w:rsidRPr="0094109F">
        <w:rPr>
          <w:rFonts w:ascii="Times New Roman" w:eastAsia="Times New Roman" w:hAnsi="Times New Roman" w:cs="Times New Roman"/>
          <w:sz w:val="24"/>
          <w:szCs w:val="24"/>
          <w:lang w:eastAsia="sk-SK"/>
        </w:rPr>
        <w:t>enviroprojektu</w:t>
      </w:r>
      <w:proofErr w:type="spellEnd"/>
      <w:r w:rsidRPr="0094109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Mondi SCP. V blízkom čase sa plánuje oprava kanalizácie na ulici Záhradná. Až po tejto oprave bude možné vybudovať miestnu komunikáciu na tejto ulici.</w:t>
      </w:r>
    </w:p>
    <w:p w:rsidR="00C52044" w:rsidRDefault="00C52044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814FA" w:rsidRPr="005764FB" w:rsidRDefault="00542A32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="00D814FA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.5 Udalosti osobitného významu po skončení účtovného obdobia </w:t>
      </w:r>
    </w:p>
    <w:p w:rsidR="00D814FA" w:rsidRPr="005764FB" w:rsidRDefault="00D814FA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D814FA" w:rsidRDefault="00D814FA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7479" w:rsidRDefault="00BA7479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7479" w:rsidRPr="005764FB" w:rsidRDefault="00BA7479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814FA" w:rsidRPr="005764FB" w:rsidRDefault="00D814FA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 Zdenka Lacková                                        </w:t>
      </w:r>
      <w:r w:rsidR="000B1B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081C3A">
        <w:rPr>
          <w:rFonts w:ascii="Times New Roman" w:eastAsia="Times New Roman" w:hAnsi="Times New Roman" w:cs="Times New Roman"/>
          <w:sz w:val="24"/>
          <w:szCs w:val="24"/>
          <w:lang w:eastAsia="sk-SK"/>
        </w:rPr>
        <w:t>Predkladá: Mgr. Tuková Elena</w:t>
      </w:r>
    </w:p>
    <w:p w:rsidR="00D814FA" w:rsidRPr="005764FB" w:rsidRDefault="00D814FA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V 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Lipt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0B1B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Michale        </w:t>
      </w:r>
      <w:r w:rsidR="00DD4466">
        <w:rPr>
          <w:rFonts w:ascii="Times New Roman" w:eastAsia="Times New Roman" w:hAnsi="Times New Roman" w:cs="Times New Roman"/>
          <w:sz w:val="24"/>
          <w:szCs w:val="24"/>
          <w:lang w:eastAsia="sk-SK"/>
        </w:rPr>
        <w:t>dňa  07.06.2018</w:t>
      </w:r>
    </w:p>
    <w:p w:rsidR="00D814FA" w:rsidRPr="005764FB" w:rsidRDefault="00D814FA" w:rsidP="00D814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2A32" w:rsidRDefault="00542A32" w:rsidP="0011092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:rsidR="00542A32" w:rsidRDefault="00542A32" w:rsidP="0011092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:rsidR="00542A32" w:rsidRDefault="00542A32" w:rsidP="0011092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:rsidR="00110921" w:rsidRDefault="00110921" w:rsidP="001109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10921" w:rsidRPr="005764FB" w:rsidRDefault="00110921" w:rsidP="00110921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sk-SK"/>
        </w:rPr>
      </w:pPr>
    </w:p>
    <w:p w:rsidR="00110921" w:rsidRDefault="00110921" w:rsidP="001109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10921" w:rsidRDefault="00110921" w:rsidP="0011092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D814FA" w:rsidRPr="005764FB" w:rsidRDefault="00D814FA" w:rsidP="00D814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814FA" w:rsidRPr="005764FB" w:rsidRDefault="00D814FA" w:rsidP="00D814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814FA" w:rsidRDefault="00D814FA" w:rsidP="00D814FA"/>
    <w:p w:rsidR="00D814FA" w:rsidRPr="00742AE6" w:rsidRDefault="00D814FA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B5BE2" w:rsidRPr="005764FB" w:rsidRDefault="00BB5BE2" w:rsidP="00BB5BE2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BB5BE2" w:rsidRDefault="00BB5BE2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5BE2" w:rsidRDefault="00BB5BE2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5BE2" w:rsidRDefault="00BB5BE2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5BE2" w:rsidRDefault="00BB5BE2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5BE2" w:rsidRDefault="00BB5BE2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sectPr w:rsidR="00BB5BE2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109C" w:rsidRDefault="00B2109C" w:rsidP="00C23B45">
      <w:pPr>
        <w:spacing w:after="0" w:line="240" w:lineRule="auto"/>
      </w:pPr>
      <w:r>
        <w:separator/>
      </w:r>
    </w:p>
  </w:endnote>
  <w:endnote w:type="continuationSeparator" w:id="0">
    <w:p w:rsidR="00B2109C" w:rsidRDefault="00B2109C" w:rsidP="00C23B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672" w:rsidRDefault="0088567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82829980"/>
      <w:docPartObj>
        <w:docPartGallery w:val="Page Numbers (Bottom of Page)"/>
        <w:docPartUnique/>
      </w:docPartObj>
    </w:sdtPr>
    <w:sdtContent>
      <w:p w:rsidR="00885672" w:rsidRDefault="00885672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945AC">
          <w:rPr>
            <w:noProof/>
          </w:rPr>
          <w:t>17</w:t>
        </w:r>
        <w:r>
          <w:fldChar w:fldCharType="end"/>
        </w:r>
      </w:p>
    </w:sdtContent>
  </w:sdt>
  <w:p w:rsidR="00885672" w:rsidRDefault="00885672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672" w:rsidRDefault="0088567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109C" w:rsidRDefault="00B2109C" w:rsidP="00C23B45">
      <w:pPr>
        <w:spacing w:after="0" w:line="240" w:lineRule="auto"/>
      </w:pPr>
      <w:r>
        <w:separator/>
      </w:r>
    </w:p>
  </w:footnote>
  <w:footnote w:type="continuationSeparator" w:id="0">
    <w:p w:rsidR="00B2109C" w:rsidRDefault="00B2109C" w:rsidP="00C23B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672" w:rsidRDefault="0088567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672" w:rsidRDefault="0088567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672" w:rsidRDefault="0088567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56086C"/>
    <w:multiLevelType w:val="multilevel"/>
    <w:tmpl w:val="8542CB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DBB1FE8"/>
    <w:multiLevelType w:val="multilevel"/>
    <w:tmpl w:val="8C0E981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5" w15:restartNumberingAfterBreak="0">
    <w:nsid w:val="379C0850"/>
    <w:multiLevelType w:val="multilevel"/>
    <w:tmpl w:val="25B02C7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451E66"/>
    <w:multiLevelType w:val="multilevel"/>
    <w:tmpl w:val="D98EACB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hint="default"/>
      </w:rPr>
    </w:lvl>
  </w:abstractNum>
  <w:abstractNum w:abstractNumId="8" w15:restartNumberingAfterBreak="0">
    <w:nsid w:val="53EA7F26"/>
    <w:multiLevelType w:val="hybridMultilevel"/>
    <w:tmpl w:val="88081C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2A1047"/>
    <w:multiLevelType w:val="multilevel"/>
    <w:tmpl w:val="65FE259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6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hint="default"/>
      </w:rPr>
    </w:lvl>
  </w:abstractNum>
  <w:abstractNum w:abstractNumId="10" w15:restartNumberingAfterBreak="0">
    <w:nsid w:val="6F63693E"/>
    <w:multiLevelType w:val="multilevel"/>
    <w:tmpl w:val="96DCFF4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 w15:restartNumberingAfterBreak="0">
    <w:nsid w:val="703D2625"/>
    <w:multiLevelType w:val="hybridMultilevel"/>
    <w:tmpl w:val="454E3F48"/>
    <w:lvl w:ilvl="0" w:tplc="8EC2520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11"/>
  </w:num>
  <w:num w:numId="4">
    <w:abstractNumId w:val="6"/>
  </w:num>
  <w:num w:numId="5">
    <w:abstractNumId w:val="9"/>
  </w:num>
  <w:num w:numId="6">
    <w:abstractNumId w:val="5"/>
  </w:num>
  <w:num w:numId="7">
    <w:abstractNumId w:val="10"/>
  </w:num>
  <w:num w:numId="8">
    <w:abstractNumId w:val="7"/>
  </w:num>
  <w:num w:numId="9">
    <w:abstractNumId w:val="8"/>
  </w:num>
  <w:num w:numId="10">
    <w:abstractNumId w:val="0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64FB"/>
    <w:rsid w:val="00081C3A"/>
    <w:rsid w:val="000945AC"/>
    <w:rsid w:val="000B1B02"/>
    <w:rsid w:val="000B5F29"/>
    <w:rsid w:val="00110921"/>
    <w:rsid w:val="001270EB"/>
    <w:rsid w:val="00137CAD"/>
    <w:rsid w:val="00183102"/>
    <w:rsid w:val="001C1350"/>
    <w:rsid w:val="00220985"/>
    <w:rsid w:val="002339AD"/>
    <w:rsid w:val="002627DA"/>
    <w:rsid w:val="002F2C6B"/>
    <w:rsid w:val="002F512E"/>
    <w:rsid w:val="003824CE"/>
    <w:rsid w:val="00396DE1"/>
    <w:rsid w:val="003F4295"/>
    <w:rsid w:val="00420E36"/>
    <w:rsid w:val="00432897"/>
    <w:rsid w:val="00435E89"/>
    <w:rsid w:val="004519FD"/>
    <w:rsid w:val="004F0412"/>
    <w:rsid w:val="005142AD"/>
    <w:rsid w:val="00526D8F"/>
    <w:rsid w:val="0053012A"/>
    <w:rsid w:val="00542A32"/>
    <w:rsid w:val="0055593E"/>
    <w:rsid w:val="005764FB"/>
    <w:rsid w:val="00662E6C"/>
    <w:rsid w:val="00673F55"/>
    <w:rsid w:val="00693F47"/>
    <w:rsid w:val="006B7CC5"/>
    <w:rsid w:val="00742AE6"/>
    <w:rsid w:val="00744DD0"/>
    <w:rsid w:val="007454BD"/>
    <w:rsid w:val="008224CF"/>
    <w:rsid w:val="00851DEC"/>
    <w:rsid w:val="00881C4E"/>
    <w:rsid w:val="00885672"/>
    <w:rsid w:val="008C317E"/>
    <w:rsid w:val="008C3923"/>
    <w:rsid w:val="00905E99"/>
    <w:rsid w:val="00911271"/>
    <w:rsid w:val="0094109F"/>
    <w:rsid w:val="009476ED"/>
    <w:rsid w:val="00960BA3"/>
    <w:rsid w:val="00970A6B"/>
    <w:rsid w:val="009933A0"/>
    <w:rsid w:val="009A482A"/>
    <w:rsid w:val="009D6ACF"/>
    <w:rsid w:val="00AB63C7"/>
    <w:rsid w:val="00AC204C"/>
    <w:rsid w:val="00B2109C"/>
    <w:rsid w:val="00B500E5"/>
    <w:rsid w:val="00B56F7F"/>
    <w:rsid w:val="00BA53E9"/>
    <w:rsid w:val="00BA7479"/>
    <w:rsid w:val="00BB5BE2"/>
    <w:rsid w:val="00C02A9B"/>
    <w:rsid w:val="00C23B45"/>
    <w:rsid w:val="00C52044"/>
    <w:rsid w:val="00C83154"/>
    <w:rsid w:val="00C94A72"/>
    <w:rsid w:val="00C9798C"/>
    <w:rsid w:val="00CC6D89"/>
    <w:rsid w:val="00CD0506"/>
    <w:rsid w:val="00D0274F"/>
    <w:rsid w:val="00D56649"/>
    <w:rsid w:val="00D814FA"/>
    <w:rsid w:val="00DA3D0C"/>
    <w:rsid w:val="00DB465D"/>
    <w:rsid w:val="00DD4466"/>
    <w:rsid w:val="00DE0443"/>
    <w:rsid w:val="00DE77A2"/>
    <w:rsid w:val="00DF078C"/>
    <w:rsid w:val="00E343CA"/>
    <w:rsid w:val="00E576F6"/>
    <w:rsid w:val="00EB5888"/>
    <w:rsid w:val="00ED2956"/>
    <w:rsid w:val="00F15DEA"/>
    <w:rsid w:val="00F518D4"/>
    <w:rsid w:val="00F84931"/>
    <w:rsid w:val="00FC4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9720E3-45AC-41E6-AD73-9D09717D1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5764FB"/>
  </w:style>
  <w:style w:type="paragraph" w:styleId="Textbubliny">
    <w:name w:val="Balloon Text"/>
    <w:basedOn w:val="Normlny"/>
    <w:link w:val="TextbublinyChar"/>
    <w:uiPriority w:val="99"/>
    <w:semiHidden/>
    <w:unhideWhenUsed/>
    <w:rsid w:val="005764FB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64FB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110921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220985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C23B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23B45"/>
  </w:style>
  <w:style w:type="paragraph" w:styleId="Pta">
    <w:name w:val="footer"/>
    <w:basedOn w:val="Normlny"/>
    <w:link w:val="PtaChar"/>
    <w:uiPriority w:val="99"/>
    <w:unhideWhenUsed/>
    <w:rsid w:val="00C23B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23B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liptovskymichal@gmail.com" TargetMode="External"/><Relationship Id="rId13" Type="http://schemas.openxmlformats.org/officeDocument/2006/relationships/image" Target="media/image5.jpe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6B05D4-268A-4BE2-954B-2E1B735C1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837</TotalTime>
  <Pages>1</Pages>
  <Words>4310</Words>
  <Characters>24572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Skola</dc:creator>
  <cp:keywords/>
  <dc:description/>
  <cp:lastModifiedBy>LACKOVÁ Zdenka</cp:lastModifiedBy>
  <cp:revision>35</cp:revision>
  <cp:lastPrinted>2017-06-02T05:55:00Z</cp:lastPrinted>
  <dcterms:created xsi:type="dcterms:W3CDTF">2014-06-17T08:29:00Z</dcterms:created>
  <dcterms:modified xsi:type="dcterms:W3CDTF">2018-06-26T11:05:00Z</dcterms:modified>
</cp:coreProperties>
</file>