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8DB" w:rsidRDefault="009F78DB">
      <w:pPr>
        <w:tabs>
          <w:tab w:val="left" w:pos="9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9F78DB" w:rsidRDefault="00646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  <w:r>
        <w:rPr>
          <w:rFonts w:ascii="Times New Roman" w:eastAsia="Times New Roman" w:hAnsi="Times New Roman" w:cs="Times New Roman"/>
          <w:b/>
          <w:sz w:val="52"/>
        </w:rPr>
        <w:t>Konsolidovaná výročná správa</w:t>
      </w:r>
    </w:p>
    <w:p w:rsidR="009F78DB" w:rsidRDefault="00646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(uvádza údaje z individuálnej výročnej správy)</w:t>
      </w: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9F78DB" w:rsidRDefault="00646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  <w:r>
        <w:rPr>
          <w:rFonts w:ascii="Times New Roman" w:eastAsia="Times New Roman" w:hAnsi="Times New Roman" w:cs="Times New Roman"/>
          <w:b/>
          <w:sz w:val="52"/>
        </w:rPr>
        <w:t>Obce  S I R K</w:t>
      </w: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:rsidR="009F78DB" w:rsidRDefault="00646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  <w:r>
        <w:rPr>
          <w:rFonts w:ascii="Times New Roman" w:eastAsia="Times New Roman" w:hAnsi="Times New Roman" w:cs="Times New Roman"/>
          <w:b/>
          <w:sz w:val="52"/>
        </w:rPr>
        <w:t>za rok 2017</w:t>
      </w: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9F78DB" w:rsidRDefault="009F78D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</w:rPr>
      </w:pPr>
    </w:p>
    <w:p w:rsidR="009F78DB" w:rsidRDefault="009F78D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</w:rPr>
      </w:pPr>
    </w:p>
    <w:p w:rsidR="009F78DB" w:rsidRDefault="009F78D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</w:rPr>
      </w:pPr>
    </w:p>
    <w:p w:rsidR="009F78DB" w:rsidRDefault="0064694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 xml:space="preserve">                                                     Daniel </w:t>
      </w:r>
      <w:proofErr w:type="spellStart"/>
      <w:r>
        <w:rPr>
          <w:rFonts w:ascii="Times New Roman" w:eastAsia="Times New Roman" w:hAnsi="Times New Roman" w:cs="Times New Roman"/>
          <w:b/>
          <w:sz w:val="44"/>
        </w:rPr>
        <w:t>Fakla</w:t>
      </w:r>
      <w:proofErr w:type="spellEnd"/>
    </w:p>
    <w:p w:rsidR="009F78DB" w:rsidRDefault="0064694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4"/>
        </w:rPr>
        <w:t xml:space="preserve">                                                     starosta obce</w:t>
      </w:r>
    </w:p>
    <w:p w:rsidR="009F78DB" w:rsidRDefault="009F78D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</w:rPr>
      </w:pPr>
    </w:p>
    <w:p w:rsidR="009F78DB" w:rsidRDefault="009F78DB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OBSAH</w:t>
      </w:r>
      <w:r>
        <w:rPr>
          <w:rFonts w:ascii="Times New Roman" w:eastAsia="Times New Roman" w:hAnsi="Times New Roman" w:cs="Times New Roman"/>
          <w:b/>
          <w:sz w:val="24"/>
        </w:rPr>
        <w:tab/>
        <w:t>str.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Základná charakteristika konsolidovaného celku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1.1   Geografické údaje</w:t>
      </w:r>
      <w:r>
        <w:rPr>
          <w:rFonts w:ascii="Times New Roman" w:eastAsia="Times New Roman" w:hAnsi="Times New Roman" w:cs="Times New Roman"/>
          <w:sz w:val="24"/>
        </w:rPr>
        <w:tab/>
        <w:t>3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1.2   Demografické údaje</w:t>
      </w:r>
      <w:r>
        <w:rPr>
          <w:rFonts w:ascii="Times New Roman" w:eastAsia="Times New Roman" w:hAnsi="Times New Roman" w:cs="Times New Roman"/>
          <w:sz w:val="24"/>
        </w:rPr>
        <w:tab/>
        <w:t>3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1.3   Ekonomické údaje</w:t>
      </w:r>
      <w:r>
        <w:rPr>
          <w:rFonts w:ascii="Times New Roman" w:eastAsia="Times New Roman" w:hAnsi="Times New Roman" w:cs="Times New Roman"/>
          <w:sz w:val="24"/>
        </w:rPr>
        <w:tab/>
        <w:t>3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1.4   Symboly obce</w:t>
      </w:r>
      <w:r>
        <w:rPr>
          <w:rFonts w:ascii="Times New Roman" w:eastAsia="Times New Roman" w:hAnsi="Times New Roman" w:cs="Times New Roman"/>
          <w:sz w:val="24"/>
        </w:rPr>
        <w:tab/>
        <w:t>3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1.5   História obce</w:t>
      </w:r>
      <w:r>
        <w:rPr>
          <w:rFonts w:ascii="Times New Roman" w:eastAsia="Times New Roman" w:hAnsi="Times New Roman" w:cs="Times New Roman"/>
          <w:sz w:val="24"/>
        </w:rPr>
        <w:tab/>
        <w:t>3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1.6   Pamiatky</w:t>
      </w:r>
      <w:r>
        <w:rPr>
          <w:rFonts w:ascii="Times New Roman" w:eastAsia="Times New Roman" w:hAnsi="Times New Roman" w:cs="Times New Roman"/>
          <w:sz w:val="24"/>
        </w:rPr>
        <w:tab/>
        <w:t>4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1.7   Významné osobnosti obce</w:t>
      </w:r>
      <w:r>
        <w:rPr>
          <w:rFonts w:ascii="Times New Roman" w:eastAsia="Times New Roman" w:hAnsi="Times New Roman" w:cs="Times New Roman"/>
          <w:sz w:val="24"/>
        </w:rPr>
        <w:tab/>
        <w:t>4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1.8   Výchova a vzdelávanie</w:t>
      </w:r>
      <w:r>
        <w:rPr>
          <w:rFonts w:ascii="Times New Roman" w:eastAsia="Times New Roman" w:hAnsi="Times New Roman" w:cs="Times New Roman"/>
          <w:sz w:val="24"/>
        </w:rPr>
        <w:tab/>
        <w:t>4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1.9 Zdravotníctvo</w:t>
      </w:r>
      <w:r>
        <w:rPr>
          <w:rFonts w:ascii="Times New Roman" w:eastAsia="Times New Roman" w:hAnsi="Times New Roman" w:cs="Times New Roman"/>
          <w:sz w:val="24"/>
        </w:rPr>
        <w:tab/>
        <w:t>4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1.10 Hospodárstvo</w:t>
      </w:r>
      <w:r>
        <w:rPr>
          <w:rFonts w:ascii="Times New Roman" w:eastAsia="Times New Roman" w:hAnsi="Times New Roman" w:cs="Times New Roman"/>
          <w:sz w:val="24"/>
        </w:rPr>
        <w:tab/>
        <w:t>5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1.11 Organizačná štruktúra obce</w:t>
      </w:r>
      <w:r>
        <w:rPr>
          <w:rFonts w:ascii="Times New Roman" w:eastAsia="Times New Roman" w:hAnsi="Times New Roman" w:cs="Times New Roman"/>
          <w:sz w:val="24"/>
        </w:rPr>
        <w:tab/>
        <w:t>5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Rozpočet obce na rok 2017 a jeho plnenie</w:t>
      </w:r>
      <w:r>
        <w:rPr>
          <w:rFonts w:ascii="Times New Roman" w:eastAsia="Times New Roman" w:hAnsi="Times New Roman" w:cs="Times New Roman"/>
          <w:sz w:val="24"/>
        </w:rPr>
        <w:tab/>
        <w:t>6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2.1   Plnenie príjmov za rok 2017</w:t>
      </w:r>
      <w:r>
        <w:rPr>
          <w:rFonts w:ascii="Times New Roman" w:eastAsia="Times New Roman" w:hAnsi="Times New Roman" w:cs="Times New Roman"/>
          <w:sz w:val="24"/>
        </w:rPr>
        <w:tab/>
        <w:t>7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2.2   Čerpanie výdavkov za rok 2017</w:t>
      </w:r>
      <w:r>
        <w:rPr>
          <w:rFonts w:ascii="Times New Roman" w:eastAsia="Times New Roman" w:hAnsi="Times New Roman" w:cs="Times New Roman"/>
          <w:sz w:val="24"/>
        </w:rPr>
        <w:tab/>
        <w:t>7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2.3   Plán rozpočtu na roky 2017 - 2018</w:t>
      </w:r>
      <w:r>
        <w:rPr>
          <w:rFonts w:ascii="Times New Roman" w:eastAsia="Times New Roman" w:hAnsi="Times New Roman" w:cs="Times New Roman"/>
          <w:sz w:val="24"/>
        </w:rPr>
        <w:tab/>
        <w:t>8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Hospodárenie obce a rozdelenie výsledku hospodárenia za rok 2017</w:t>
      </w:r>
      <w:r>
        <w:rPr>
          <w:rFonts w:ascii="Times New Roman" w:eastAsia="Times New Roman" w:hAnsi="Times New Roman" w:cs="Times New Roman"/>
          <w:sz w:val="24"/>
        </w:rPr>
        <w:tab/>
        <w:t>9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Bilancia aktív a pasív v celých €</w:t>
      </w:r>
      <w:r>
        <w:rPr>
          <w:rFonts w:ascii="Times New Roman" w:eastAsia="Times New Roman" w:hAnsi="Times New Roman" w:cs="Times New Roman"/>
          <w:sz w:val="24"/>
        </w:rPr>
        <w:tab/>
        <w:t>10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4.1   Aktíva</w:t>
      </w:r>
      <w:r>
        <w:rPr>
          <w:rFonts w:ascii="Times New Roman" w:eastAsia="Times New Roman" w:hAnsi="Times New Roman" w:cs="Times New Roman"/>
          <w:sz w:val="24"/>
        </w:rPr>
        <w:tab/>
        <w:t>10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4.2   Pasíva</w:t>
      </w:r>
      <w:r>
        <w:rPr>
          <w:rFonts w:ascii="Times New Roman" w:eastAsia="Times New Roman" w:hAnsi="Times New Roman" w:cs="Times New Roman"/>
          <w:sz w:val="24"/>
        </w:rPr>
        <w:tab/>
        <w:t>10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Vývoj pohľadávok a záväzkov v celých €</w:t>
      </w:r>
      <w:r>
        <w:rPr>
          <w:rFonts w:ascii="Times New Roman" w:eastAsia="Times New Roman" w:hAnsi="Times New Roman" w:cs="Times New Roman"/>
          <w:sz w:val="24"/>
        </w:rPr>
        <w:tab/>
        <w:t>12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5.1   Pohľadávky</w:t>
      </w:r>
      <w:r>
        <w:rPr>
          <w:rFonts w:ascii="Times New Roman" w:eastAsia="Times New Roman" w:hAnsi="Times New Roman" w:cs="Times New Roman"/>
          <w:sz w:val="24"/>
        </w:rPr>
        <w:tab/>
        <w:t>12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5.2   Záväzky</w:t>
      </w:r>
      <w:r>
        <w:rPr>
          <w:rFonts w:ascii="Times New Roman" w:eastAsia="Times New Roman" w:hAnsi="Times New Roman" w:cs="Times New Roman"/>
          <w:sz w:val="24"/>
        </w:rPr>
        <w:tab/>
        <w:t>12</w:t>
      </w: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Hospodársky výsledok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13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Ostatné dôležité informácie</w:t>
      </w:r>
      <w:r>
        <w:rPr>
          <w:rFonts w:ascii="Times New Roman" w:eastAsia="Times New Roman" w:hAnsi="Times New Roman" w:cs="Times New Roman"/>
          <w:sz w:val="24"/>
        </w:rPr>
        <w:tab/>
        <w:t>15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7.1   Prijaté granty a transfery</w:t>
      </w:r>
      <w:r>
        <w:rPr>
          <w:rFonts w:ascii="Times New Roman" w:eastAsia="Times New Roman" w:hAnsi="Times New Roman" w:cs="Times New Roman"/>
          <w:sz w:val="24"/>
        </w:rPr>
        <w:tab/>
        <w:t>15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7.2   Poskytnuté dotácie</w:t>
      </w:r>
      <w:r>
        <w:rPr>
          <w:rFonts w:ascii="Times New Roman" w:eastAsia="Times New Roman" w:hAnsi="Times New Roman" w:cs="Times New Roman"/>
          <w:sz w:val="24"/>
        </w:rPr>
        <w:tab/>
        <w:t>16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7.3   Významné investičné akcie v roku 2017</w:t>
      </w:r>
      <w:r>
        <w:rPr>
          <w:rFonts w:ascii="Times New Roman" w:eastAsia="Times New Roman" w:hAnsi="Times New Roman" w:cs="Times New Roman"/>
          <w:sz w:val="24"/>
        </w:rPr>
        <w:tab/>
        <w:t>16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7.4   Predpokladaný budúci vývoj činnosti</w:t>
      </w:r>
      <w:r>
        <w:rPr>
          <w:rFonts w:ascii="Times New Roman" w:eastAsia="Times New Roman" w:hAnsi="Times New Roman" w:cs="Times New Roman"/>
          <w:sz w:val="24"/>
        </w:rPr>
        <w:tab/>
        <w:t>17</w:t>
      </w:r>
    </w:p>
    <w:p w:rsidR="009F78DB" w:rsidRDefault="00646941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7.5   Udalosti osobitného významu po skončení účtovného obdobia</w:t>
      </w:r>
      <w:r>
        <w:rPr>
          <w:rFonts w:ascii="Times New Roman" w:eastAsia="Times New Roman" w:hAnsi="Times New Roman" w:cs="Times New Roman"/>
          <w:sz w:val="24"/>
        </w:rPr>
        <w:tab/>
        <w:t>17</w:t>
      </w:r>
    </w:p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1. Základná charakteristika konsolidovaného celku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numPr>
          <w:ilvl w:val="0"/>
          <w:numId w:val="1"/>
        </w:numPr>
        <w:tabs>
          <w:tab w:val="left" w:pos="435"/>
        </w:tabs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Geografické údaje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Geografická poloha obce :  Stredné Slovensko, Bansko-bystrický kraj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Susedné mestá a obce : Rákoš, Ratkovské Bystré, Ratková, Kameňany, Turčok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Celková rozloha obce : 1385 ha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Nadmorská výška : 404 m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646941">
      <w:pPr>
        <w:numPr>
          <w:ilvl w:val="0"/>
          <w:numId w:val="2"/>
        </w:numPr>
        <w:tabs>
          <w:tab w:val="left" w:pos="435"/>
        </w:tabs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Demografické údaje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Počet obyvateľov : 1171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Národnostná štruktúra : slovenská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Štruktúra obyvateľstva podľa náboženského významu : evanjelici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Vývoj počtu obyvateľov : stúpajúci trend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numPr>
          <w:ilvl w:val="0"/>
          <w:numId w:val="3"/>
        </w:numPr>
        <w:tabs>
          <w:tab w:val="left" w:pos="435"/>
        </w:tabs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Ekonomické údaje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Vývoj nezamestnanosti : stúpajúci trend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1.4 Symboly obce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Erb obce:</w:t>
      </w:r>
    </w:p>
    <w:p w:rsidR="000836C2" w:rsidRDefault="000836C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836C2" w:rsidRDefault="000836C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836C2" w:rsidRDefault="000836C2" w:rsidP="000836C2">
      <w:pPr>
        <w:jc w:val="both"/>
      </w:pPr>
      <w:r>
        <w:object w:dxaOrig="2167" w:dyaOrig="1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99pt" o:ole="">
            <v:imagedata r:id="rId5" o:title=""/>
          </v:shape>
          <o:OLEObject Type="Embed" ProgID="Word.Document.8" ShapeID="_x0000_i1025" DrawAspect="Content" ObjectID="_1605334762" r:id="rId6">
            <o:FieldCodes>\s</o:FieldCodes>
          </o:OLEObject>
        </w:object>
      </w:r>
    </w:p>
    <w:p w:rsidR="000836C2" w:rsidRDefault="000836C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9F78DB">
      <w:pPr>
        <w:spacing w:after="0" w:line="240" w:lineRule="auto"/>
        <w:jc w:val="both"/>
      </w:pPr>
    </w:p>
    <w:p w:rsidR="000836C2" w:rsidRDefault="000836C2">
      <w:pPr>
        <w:spacing w:after="0" w:line="240" w:lineRule="auto"/>
        <w:jc w:val="both"/>
      </w:pPr>
    </w:p>
    <w:p w:rsidR="000836C2" w:rsidRDefault="00083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0"/>
          <w:shd w:val="clear" w:color="auto" w:fill="000000"/>
        </w:rPr>
        <w:t xml:space="preserve"> 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646941">
      <w:pPr>
        <w:numPr>
          <w:ilvl w:val="0"/>
          <w:numId w:val="4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História obce 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800000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 xml:space="preserve">irk pod názvom </w:t>
      </w:r>
      <w:proofErr w:type="spellStart"/>
      <w:r>
        <w:rPr>
          <w:rFonts w:ascii="Times New Roman" w:eastAsia="Times New Roman" w:hAnsi="Times New Roman" w:cs="Times New Roman"/>
          <w:sz w:val="24"/>
        </w:rPr>
        <w:t>Zirk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 roku 1350 sa nachádza na rukopise, ktorý je uložený v Štátnom archíve v kaštieli Betliar. V slovenskom jazyku sa vyvinul názov „</w:t>
      </w:r>
      <w:proofErr w:type="spellStart"/>
      <w:r>
        <w:rPr>
          <w:rFonts w:ascii="Times New Roman" w:eastAsia="Times New Roman" w:hAnsi="Times New Roman" w:cs="Times New Roman"/>
          <w:sz w:val="24"/>
        </w:rPr>
        <w:t>Sirkovce</w:t>
      </w:r>
      <w:proofErr w:type="spellEnd"/>
      <w:r>
        <w:rPr>
          <w:rFonts w:ascii="Times New Roman" w:eastAsia="Times New Roman" w:hAnsi="Times New Roman" w:cs="Times New Roman"/>
          <w:sz w:val="24"/>
        </w:rPr>
        <w:t>“. Sirk vznikol podľa názvu „SIRKA“ – „KENKÖ“ (horiaci kameň – po maďarsky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Okolo roku 1440 boli tu husitské vojská, ktoré obsadili a opevnili muránsky hrad. Husiti tu boli takmer štvrťstoročie.  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Pod správou </w:t>
      </w:r>
      <w:proofErr w:type="spellStart"/>
      <w:r>
        <w:rPr>
          <w:rFonts w:ascii="Times New Roman" w:eastAsia="Times New Roman" w:hAnsi="Times New Roman" w:cs="Times New Roman"/>
          <w:sz w:val="24"/>
        </w:rPr>
        <w:t>Vešeléniho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17. storočí a jeho druhej polovice, začal sa v Sirku veľký rozvoj. Vrátili sa pôvodní obyvatelia ako aj poddaní sedliaci (</w:t>
      </w:r>
      <w:proofErr w:type="spellStart"/>
      <w:r>
        <w:rPr>
          <w:rFonts w:ascii="Times New Roman" w:eastAsia="Times New Roman" w:hAnsi="Times New Roman" w:cs="Times New Roman"/>
          <w:sz w:val="24"/>
        </w:rPr>
        <w:t>jobágy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prišli aj noví </w:t>
      </w:r>
      <w:proofErr w:type="spellStart"/>
      <w:r>
        <w:rPr>
          <w:rFonts w:ascii="Times New Roman" w:eastAsia="Times New Roman" w:hAnsi="Times New Roman" w:cs="Times New Roman"/>
          <w:sz w:val="24"/>
        </w:rPr>
        <w:t>osadníci.V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roku 1615 je v obci 7 želiarskych domov.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Obyvateľstvo neustále migrovalo. Tak Sirk, ako aj Červeňany boli len malé obce. V roku 1720 v Sirku bývalo len 14 rodín. Za krátky čas prírastok obyvateľstva sa natoľko zvýšil, že podľa sčítania ľudu v roku 1786 (o 66 rokov) mala obec už 92 domov so 116 rodinami a 609 obyvateľmi. Možno sťahovanie obyvateľov z Červenian, ktoré ako osada sa pomaly začala vyľudňovať, tomu bola príčinou. V roku 1900 to už bolo 162 domov (154 rodín) a 1025 obyvateľov.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800000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 xml:space="preserve">ožisko magnezitu v Sirku bolo objavené roku 1904 a povrchovo ho začali ťažiť v roku 1910. Ťažil ho Magnezitový priemysel, účastinná spoločnosť v Budapešti. V roku 1912 sa ťažba zastavila. Až v roku 1945 bol znárodnený aj magnezitový priemysel a v roku 1946 na jeho ťažbu a spracovanie vznikol podnik Slovenské magnezitové závody, národný podnik Bratislava, v roku 1958 bolo sídlo preložené do Košíc. Podnik obnovil ťažbu magnezitu v Sirku v roku 1946. V roku 1957 bol citeľný nedostatok magnezitových slinkov. Slovenské magnezitové závody nemali dobudované páliace kapacity, magnezit sa začal skúšobne páliť v </w:t>
      </w:r>
      <w:proofErr w:type="spellStart"/>
      <w:r>
        <w:rPr>
          <w:rFonts w:ascii="Times New Roman" w:eastAsia="Times New Roman" w:hAnsi="Times New Roman" w:cs="Times New Roman"/>
          <w:sz w:val="24"/>
        </w:rPr>
        <w:t>Ignisových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pražiacich peciach v Sirku. Tie boli postavené a do prevádzky pustené dňa 13. novembra 1953. V roku 1959 sa skončila ťažba i pálenie magnezitu v Sirku, kvalitné zásoby už boli vyťažené. Ostala po nich len pamiatka „</w:t>
      </w:r>
      <w:proofErr w:type="spellStart"/>
      <w:r>
        <w:rPr>
          <w:rFonts w:ascii="Times New Roman" w:eastAsia="Times New Roman" w:hAnsi="Times New Roman" w:cs="Times New Roman"/>
          <w:sz w:val="24"/>
        </w:rPr>
        <w:t>jazer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“ a veľa vody, ktorá sa nedá odčerpať. </w:t>
      </w:r>
      <w:proofErr w:type="spellStart"/>
      <w:r>
        <w:rPr>
          <w:rFonts w:ascii="Times New Roman" w:eastAsia="Times New Roman" w:hAnsi="Times New Roman" w:cs="Times New Roman"/>
          <w:sz w:val="24"/>
        </w:rPr>
        <w:t>Ignisové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pece v Sirku boli 16. – 17. decembra 1964 demontované. V prevádzke boli necelých 7 rokov. 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800000"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 xml:space="preserve"> roku 1945 sa bane v Železníku dostali pod národnú správu a boli zoštátnené. Dostali pomenovanie Gemerské železorudné bane </w:t>
      </w:r>
      <w:proofErr w:type="spellStart"/>
      <w:r>
        <w:rPr>
          <w:rFonts w:ascii="Times New Roman" w:eastAsia="Times New Roman" w:hAnsi="Times New Roman" w:cs="Times New Roman"/>
          <w:sz w:val="24"/>
        </w:rPr>
        <w:t>n.p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v Železníku. V prvom polroku 1951 bola dokončená výstavba 25 robotníckych </w:t>
      </w:r>
      <w:proofErr w:type="spellStart"/>
      <w:r>
        <w:rPr>
          <w:rFonts w:ascii="Times New Roman" w:eastAsia="Times New Roman" w:hAnsi="Times New Roman" w:cs="Times New Roman"/>
          <w:sz w:val="24"/>
        </w:rPr>
        <w:t>domkov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Červeňanoch pre banícke rodiny. V druhom polroku urobili nové komunikácie, pripravovala sa výstavba baníckeho učilišťa. V roku 1952 sa začalo so stavbou nového sídliska, obchodov, materskej školy a príjazdových ciest. Celé sídlisko postavili v priebehu rokov 1950 – 1954.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646941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Pamiatky – </w:t>
      </w:r>
      <w:r>
        <w:rPr>
          <w:rFonts w:ascii="Times New Roman" w:eastAsia="Times New Roman" w:hAnsi="Times New Roman" w:cs="Times New Roman"/>
          <w:sz w:val="24"/>
        </w:rPr>
        <w:t>vysoká pec – Červeňany,  zvonica  - kultúrne pamiatky, Husitský kostol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646941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Významné osobnosti obce 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Ján Gustáv </w:t>
      </w:r>
      <w:proofErr w:type="spellStart"/>
      <w:r>
        <w:rPr>
          <w:rFonts w:ascii="Times New Roman" w:eastAsia="Times New Roman" w:hAnsi="Times New Roman" w:cs="Times New Roman"/>
          <w:sz w:val="24"/>
        </w:rPr>
        <w:t>Belán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–pedagóg, prekladateľ, publicista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Pavol Emanuel Dobšinský – </w:t>
      </w:r>
      <w:proofErr w:type="spellStart"/>
      <w:r>
        <w:rPr>
          <w:rFonts w:ascii="Times New Roman" w:eastAsia="Times New Roman" w:hAnsi="Times New Roman" w:cs="Times New Roman"/>
          <w:sz w:val="24"/>
        </w:rPr>
        <w:t>farár,redaktor,spisovateľ</w:t>
      </w:r>
      <w:proofErr w:type="spellEnd"/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Gustav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Frák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-regionálny historik, prekladateľ, archivár, publicista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Ján </w:t>
      </w:r>
      <w:proofErr w:type="spellStart"/>
      <w:r>
        <w:rPr>
          <w:rFonts w:ascii="Times New Roman" w:eastAsia="Times New Roman" w:hAnsi="Times New Roman" w:cs="Times New Roman"/>
          <w:sz w:val="24"/>
        </w:rPr>
        <w:t>Jasenka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-pedagóg, ľudový hudobník, primáš, spevák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Ondrej </w:t>
      </w:r>
      <w:proofErr w:type="spellStart"/>
      <w:r>
        <w:rPr>
          <w:rFonts w:ascii="Times New Roman" w:eastAsia="Times New Roman" w:hAnsi="Times New Roman" w:cs="Times New Roman"/>
          <w:sz w:val="24"/>
        </w:rPr>
        <w:t>Herich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hudobník ,spevák, zberateľ  ľudových piesní, vydavateľ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Ján Pelech –herec Divadla Jonáša Záborského v Prešove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Ján </w:t>
      </w:r>
      <w:proofErr w:type="spellStart"/>
      <w:r>
        <w:rPr>
          <w:rFonts w:ascii="Times New Roman" w:eastAsia="Times New Roman" w:hAnsi="Times New Roman" w:cs="Times New Roman"/>
          <w:sz w:val="24"/>
        </w:rPr>
        <w:t>Barto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–herec Divadla SNP v Martine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Ondrej </w:t>
      </w:r>
      <w:proofErr w:type="spellStart"/>
      <w:r>
        <w:rPr>
          <w:rFonts w:ascii="Times New Roman" w:eastAsia="Times New Roman" w:hAnsi="Times New Roman" w:cs="Times New Roman"/>
          <w:sz w:val="24"/>
        </w:rPr>
        <w:t>Herich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ml.- zberateľ ľudových piesní ,vydavateľ,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Mgr. Zuzana Háková – pedagóg , poetka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Výchova a vzdelávanie 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súčasnosti výchovu a vzdelávanie detí v obci poskytuje:</w:t>
      </w:r>
    </w:p>
    <w:p w:rsidR="009F78DB" w:rsidRDefault="00646941">
      <w:pPr>
        <w:numPr>
          <w:ilvl w:val="0"/>
          <w:numId w:val="8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Základná škola </w:t>
      </w:r>
    </w:p>
    <w:p w:rsidR="009F78DB" w:rsidRDefault="00646941">
      <w:pPr>
        <w:numPr>
          <w:ilvl w:val="0"/>
          <w:numId w:val="8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Materská škola 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numPr>
          <w:ilvl w:val="0"/>
          <w:numId w:val="9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Zdravotníctvo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Zdravotnú starostlivosť v obci poskytuje:</w:t>
      </w:r>
    </w:p>
    <w:p w:rsidR="009F78DB" w:rsidRDefault="00646941">
      <w:pPr>
        <w:numPr>
          <w:ilvl w:val="0"/>
          <w:numId w:val="10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Lekár - súkromný – MUDr. </w:t>
      </w:r>
      <w:proofErr w:type="spellStart"/>
      <w:r>
        <w:rPr>
          <w:rFonts w:ascii="Times New Roman" w:eastAsia="Times New Roman" w:hAnsi="Times New Roman" w:cs="Times New Roman"/>
          <w:sz w:val="24"/>
        </w:rPr>
        <w:t>Konc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Peter – dospelí, MUDr. Agnesa </w:t>
      </w:r>
      <w:proofErr w:type="spellStart"/>
      <w:r>
        <w:rPr>
          <w:rFonts w:ascii="Times New Roman" w:eastAsia="Times New Roman" w:hAnsi="Times New Roman" w:cs="Times New Roman"/>
          <w:sz w:val="24"/>
        </w:rPr>
        <w:t>Zsírosová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pediater, MUDr. Miroslav Šestina - gynekológ</w:t>
      </w:r>
    </w:p>
    <w:p w:rsidR="009F78DB" w:rsidRDefault="00646941">
      <w:pPr>
        <w:numPr>
          <w:ilvl w:val="0"/>
          <w:numId w:val="10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Hospodárstvo </w:t>
      </w: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Najvýznamnejší poskytovatelia služieb v obci :</w:t>
      </w:r>
    </w:p>
    <w:p w:rsidR="009F78DB" w:rsidRDefault="00646941">
      <w:pPr>
        <w:numPr>
          <w:ilvl w:val="0"/>
          <w:numId w:val="11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COOP Jednota Revúca</w:t>
      </w:r>
    </w:p>
    <w:p w:rsidR="009F78DB" w:rsidRDefault="00646941">
      <w:pPr>
        <w:numPr>
          <w:ilvl w:val="0"/>
          <w:numId w:val="11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Potraviny Tóthová</w:t>
      </w:r>
    </w:p>
    <w:p w:rsidR="009F78DB" w:rsidRDefault="00646941">
      <w:pPr>
        <w:numPr>
          <w:ilvl w:val="0"/>
          <w:numId w:val="11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Lekáreň </w:t>
      </w:r>
      <w:proofErr w:type="spellStart"/>
      <w:r>
        <w:rPr>
          <w:rFonts w:ascii="Times New Roman" w:eastAsia="Times New Roman" w:hAnsi="Times New Roman" w:cs="Times New Roman"/>
          <w:sz w:val="24"/>
        </w:rPr>
        <w:t>Lianela</w:t>
      </w:r>
      <w:proofErr w:type="spellEnd"/>
    </w:p>
    <w:p w:rsidR="009F78DB" w:rsidRDefault="00646941">
      <w:pPr>
        <w:numPr>
          <w:ilvl w:val="0"/>
          <w:numId w:val="11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SporPub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Kamila </w:t>
      </w:r>
      <w:proofErr w:type="spellStart"/>
      <w:r>
        <w:rPr>
          <w:rFonts w:ascii="Times New Roman" w:eastAsia="Times New Roman" w:hAnsi="Times New Roman" w:cs="Times New Roman"/>
          <w:sz w:val="24"/>
        </w:rPr>
        <w:t>Macúriková</w:t>
      </w:r>
      <w:proofErr w:type="spellEnd"/>
    </w:p>
    <w:p w:rsidR="009F78DB" w:rsidRDefault="009F78DB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Najvýznamnejší priemysel v obci :</w:t>
      </w:r>
    </w:p>
    <w:p w:rsidR="009F78DB" w:rsidRDefault="00646941">
      <w:pPr>
        <w:numPr>
          <w:ilvl w:val="0"/>
          <w:numId w:val="12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GEMER-KOVO, </w:t>
      </w:r>
      <w:proofErr w:type="spellStart"/>
      <w:r>
        <w:rPr>
          <w:rFonts w:ascii="Times New Roman" w:eastAsia="Times New Roman" w:hAnsi="Times New Roman" w:cs="Times New Roman"/>
          <w:sz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</w:rPr>
        <w:t>. Sirk</w:t>
      </w:r>
    </w:p>
    <w:p w:rsidR="009F78DB" w:rsidRDefault="00646941">
      <w:pPr>
        <w:numPr>
          <w:ilvl w:val="0"/>
          <w:numId w:val="12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Gemspol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Ratková</w:t>
      </w:r>
    </w:p>
    <w:p w:rsidR="009F78DB" w:rsidRDefault="00646941">
      <w:pPr>
        <w:numPr>
          <w:ilvl w:val="0"/>
          <w:numId w:val="12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Drevostav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Nadlice  -pobočka Sirk</w:t>
      </w:r>
    </w:p>
    <w:p w:rsidR="009F78DB" w:rsidRDefault="00646941">
      <w:pPr>
        <w:numPr>
          <w:ilvl w:val="0"/>
          <w:numId w:val="12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Lesy SR závod Revúca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numPr>
          <w:ilvl w:val="0"/>
          <w:numId w:val="13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Organizačná štruktúra obce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Starosta obce: Ing. Peter </w:t>
      </w:r>
      <w:proofErr w:type="spellStart"/>
      <w:r>
        <w:rPr>
          <w:rFonts w:ascii="Times New Roman" w:eastAsia="Times New Roman" w:hAnsi="Times New Roman" w:cs="Times New Roman"/>
          <w:sz w:val="24"/>
        </w:rPr>
        <w:t>Sentandráši</w:t>
      </w:r>
      <w:proofErr w:type="spellEnd"/>
      <w:r>
        <w:rPr>
          <w:rFonts w:ascii="Times New Roman" w:eastAsia="Times New Roman" w:hAnsi="Times New Roman" w:cs="Times New Roman"/>
          <w:sz w:val="24"/>
        </w:rPr>
        <w:t>:  do 15.5.2017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Ivan </w:t>
      </w:r>
      <w:proofErr w:type="spellStart"/>
      <w:r>
        <w:rPr>
          <w:rFonts w:ascii="Times New Roman" w:eastAsia="Times New Roman" w:hAnsi="Times New Roman" w:cs="Times New Roman"/>
          <w:sz w:val="24"/>
        </w:rPr>
        <w:t>Cangár,zastupujúci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starosta:  15.5.2017 -30.10.2017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Daniel </w:t>
      </w:r>
      <w:proofErr w:type="spellStart"/>
      <w:r>
        <w:rPr>
          <w:rFonts w:ascii="Times New Roman" w:eastAsia="Times New Roman" w:hAnsi="Times New Roman" w:cs="Times New Roman"/>
          <w:sz w:val="24"/>
        </w:rPr>
        <w:t>Fakla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od 31.10.2017      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Zástupca starostu obce : Ivan </w:t>
      </w:r>
      <w:proofErr w:type="spellStart"/>
      <w:r>
        <w:rPr>
          <w:rFonts w:ascii="Times New Roman" w:eastAsia="Times New Roman" w:hAnsi="Times New Roman" w:cs="Times New Roman"/>
          <w:sz w:val="24"/>
        </w:rPr>
        <w:t>Cangár</w:t>
      </w:r>
      <w:proofErr w:type="spellEnd"/>
      <w:r>
        <w:rPr>
          <w:rFonts w:ascii="Times New Roman" w:eastAsia="Times New Roman" w:hAnsi="Times New Roman" w:cs="Times New Roman"/>
          <w:sz w:val="24"/>
        </w:rPr>
        <w:t>: do 30.10.2017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Marian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Ziman</w:t>
      </w:r>
      <w:proofErr w:type="spellEnd"/>
      <w:r>
        <w:rPr>
          <w:rFonts w:ascii="Times New Roman" w:eastAsia="Times New Roman" w:hAnsi="Times New Roman" w:cs="Times New Roman"/>
          <w:sz w:val="24"/>
        </w:rPr>
        <w:t>: od 31.10.2017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Hlavný kontrolór obce: Irena </w:t>
      </w:r>
      <w:proofErr w:type="spellStart"/>
      <w:r>
        <w:rPr>
          <w:rFonts w:ascii="Times New Roman" w:eastAsia="Times New Roman" w:hAnsi="Times New Roman" w:cs="Times New Roman"/>
          <w:sz w:val="24"/>
        </w:rPr>
        <w:t>Gužáková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do 23.6.2017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Ing. Štefan Urban: od 24.6.2017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Obecné zastupiteľstvo:   Ivan </w:t>
      </w:r>
      <w:proofErr w:type="spellStart"/>
      <w:r>
        <w:rPr>
          <w:rFonts w:ascii="Times New Roman" w:eastAsia="Times New Roman" w:hAnsi="Times New Roman" w:cs="Times New Roman"/>
          <w:sz w:val="24"/>
        </w:rPr>
        <w:t>Cangár</w:t>
      </w:r>
      <w:proofErr w:type="spellEnd"/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Marian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Ziman</w:t>
      </w:r>
      <w:proofErr w:type="spellEnd"/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Ivan </w:t>
      </w:r>
      <w:proofErr w:type="spellStart"/>
      <w:r>
        <w:rPr>
          <w:rFonts w:ascii="Times New Roman" w:eastAsia="Times New Roman" w:hAnsi="Times New Roman" w:cs="Times New Roman"/>
          <w:sz w:val="24"/>
        </w:rPr>
        <w:t>Ziman</w:t>
      </w:r>
      <w:proofErr w:type="spellEnd"/>
      <w:r w:rsidR="005C5A6E">
        <w:rPr>
          <w:rFonts w:ascii="Times New Roman" w:eastAsia="Times New Roman" w:hAnsi="Times New Roman" w:cs="Times New Roman"/>
          <w:sz w:val="24"/>
        </w:rPr>
        <w:t xml:space="preserve">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Daniel </w:t>
      </w:r>
      <w:proofErr w:type="spellStart"/>
      <w:r>
        <w:rPr>
          <w:rFonts w:ascii="Times New Roman" w:eastAsia="Times New Roman" w:hAnsi="Times New Roman" w:cs="Times New Roman"/>
          <w:sz w:val="24"/>
        </w:rPr>
        <w:t>Fakla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ml.: do 30.10.2017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Peter </w:t>
      </w:r>
      <w:proofErr w:type="spellStart"/>
      <w:r>
        <w:rPr>
          <w:rFonts w:ascii="Times New Roman" w:eastAsia="Times New Roman" w:hAnsi="Times New Roman" w:cs="Times New Roman"/>
          <w:sz w:val="24"/>
        </w:rPr>
        <w:t>Nemetz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od 10.11.2017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Štefan Dani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Ernest </w:t>
      </w:r>
      <w:proofErr w:type="spellStart"/>
      <w:r>
        <w:rPr>
          <w:rFonts w:ascii="Times New Roman" w:eastAsia="Times New Roman" w:hAnsi="Times New Roman" w:cs="Times New Roman"/>
          <w:sz w:val="24"/>
        </w:rPr>
        <w:t>Dulaj</w:t>
      </w:r>
      <w:proofErr w:type="spellEnd"/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Ján </w:t>
      </w:r>
      <w:proofErr w:type="spellStart"/>
      <w:r>
        <w:rPr>
          <w:rFonts w:ascii="Times New Roman" w:eastAsia="Times New Roman" w:hAnsi="Times New Roman" w:cs="Times New Roman"/>
          <w:sz w:val="24"/>
        </w:rPr>
        <w:t>Kótai</w:t>
      </w:r>
      <w:proofErr w:type="spellEnd"/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Silvester </w:t>
      </w:r>
      <w:proofErr w:type="spellStart"/>
      <w:r>
        <w:rPr>
          <w:rFonts w:ascii="Times New Roman" w:eastAsia="Times New Roman" w:hAnsi="Times New Roman" w:cs="Times New Roman"/>
          <w:sz w:val="24"/>
        </w:rPr>
        <w:t>Kótai</w:t>
      </w:r>
      <w:proofErr w:type="spellEnd"/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Karol </w:t>
      </w:r>
      <w:proofErr w:type="spellStart"/>
      <w:r>
        <w:rPr>
          <w:rFonts w:ascii="Times New Roman" w:eastAsia="Times New Roman" w:hAnsi="Times New Roman" w:cs="Times New Roman"/>
          <w:sz w:val="24"/>
        </w:rPr>
        <w:t>Sendrei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ml.</w:t>
      </w:r>
    </w:p>
    <w:p w:rsidR="007A5BEB" w:rsidRDefault="007A5BEB" w:rsidP="009643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  <w:r w:rsidR="009643B9"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Komisie:</w:t>
      </w:r>
      <w:r>
        <w:rPr>
          <w:rFonts w:ascii="Times New Roman" w:eastAsia="Times New Roman" w:hAnsi="Times New Roman" w:cs="Times New Roman"/>
          <w:sz w:val="24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KOVPaP</w:t>
      </w:r>
      <w:proofErr w:type="spellEnd"/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predseda :Ivan </w:t>
      </w:r>
      <w:proofErr w:type="spellStart"/>
      <w:r>
        <w:rPr>
          <w:rFonts w:ascii="Times New Roman" w:eastAsia="Times New Roman" w:hAnsi="Times New Roman" w:cs="Times New Roman"/>
          <w:sz w:val="24"/>
        </w:rPr>
        <w:t>Ziman</w:t>
      </w:r>
      <w:proofErr w:type="spellEnd"/>
      <w:r w:rsidR="007A5BEB">
        <w:rPr>
          <w:rFonts w:ascii="Times New Roman" w:eastAsia="Times New Roman" w:hAnsi="Times New Roman" w:cs="Times New Roman"/>
          <w:sz w:val="24"/>
        </w:rPr>
        <w:t xml:space="preserve">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členovia : </w:t>
      </w:r>
      <w:proofErr w:type="spellStart"/>
      <w:r>
        <w:rPr>
          <w:rFonts w:ascii="Times New Roman" w:eastAsia="Times New Roman" w:hAnsi="Times New Roman" w:cs="Times New Roman"/>
          <w:sz w:val="24"/>
        </w:rPr>
        <w:t>Marian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Ziman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Ernest </w:t>
      </w:r>
      <w:proofErr w:type="spellStart"/>
      <w:r>
        <w:rPr>
          <w:rFonts w:ascii="Times New Roman" w:eastAsia="Times New Roman" w:hAnsi="Times New Roman" w:cs="Times New Roman"/>
          <w:sz w:val="24"/>
        </w:rPr>
        <w:t>Dulaj</w:t>
      </w:r>
      <w:proofErr w:type="spellEnd"/>
    </w:p>
    <w:p w:rsidR="007A5BEB" w:rsidRDefault="007A5B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SOCIÁLNA KOMISIA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predseda : Daniel </w:t>
      </w:r>
      <w:proofErr w:type="spellStart"/>
      <w:r>
        <w:rPr>
          <w:rFonts w:ascii="Times New Roman" w:eastAsia="Times New Roman" w:hAnsi="Times New Roman" w:cs="Times New Roman"/>
          <w:sz w:val="24"/>
        </w:rPr>
        <w:t>Fakla</w:t>
      </w:r>
      <w:proofErr w:type="spellEnd"/>
      <w:r>
        <w:rPr>
          <w:rFonts w:ascii="Times New Roman" w:eastAsia="Times New Roman" w:hAnsi="Times New Roman" w:cs="Times New Roman"/>
          <w:sz w:val="24"/>
        </w:rPr>
        <w:t>: do 30.10.2017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Peter </w:t>
      </w:r>
      <w:proofErr w:type="spellStart"/>
      <w:r>
        <w:rPr>
          <w:rFonts w:ascii="Times New Roman" w:eastAsia="Times New Roman" w:hAnsi="Times New Roman" w:cs="Times New Roman"/>
          <w:sz w:val="24"/>
        </w:rPr>
        <w:t>Nemetz</w:t>
      </w:r>
      <w:proofErr w:type="spellEnd"/>
      <w:r>
        <w:rPr>
          <w:rFonts w:ascii="Times New Roman" w:eastAsia="Times New Roman" w:hAnsi="Times New Roman" w:cs="Times New Roman"/>
          <w:sz w:val="24"/>
        </w:rPr>
        <w:t>: od 10.11.2017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členovia : Štefan Dani, Ivan </w:t>
      </w:r>
      <w:proofErr w:type="spellStart"/>
      <w:r>
        <w:rPr>
          <w:rFonts w:ascii="Times New Roman" w:eastAsia="Times New Roman" w:hAnsi="Times New Roman" w:cs="Times New Roman"/>
          <w:sz w:val="24"/>
        </w:rPr>
        <w:t>Cangár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                            HOSPODÁRSKA KOMISIA LVHP A STAVEBNÉHO PORIADKU       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predseda: </w:t>
      </w:r>
      <w:proofErr w:type="spellStart"/>
      <w:r>
        <w:rPr>
          <w:rFonts w:ascii="Times New Roman" w:eastAsia="Times New Roman" w:hAnsi="Times New Roman" w:cs="Times New Roman"/>
          <w:sz w:val="24"/>
        </w:rPr>
        <w:t>Marian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Ziman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5C5A6E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členovia : Ivan </w:t>
      </w:r>
      <w:proofErr w:type="spellStart"/>
      <w:r>
        <w:rPr>
          <w:rFonts w:ascii="Times New Roman" w:eastAsia="Times New Roman" w:hAnsi="Times New Roman" w:cs="Times New Roman"/>
          <w:sz w:val="24"/>
        </w:rPr>
        <w:t>Ziman</w:t>
      </w:r>
      <w:proofErr w:type="spellEnd"/>
      <w:r>
        <w:rPr>
          <w:rFonts w:ascii="Times New Roman" w:eastAsia="Times New Roman" w:hAnsi="Times New Roman" w:cs="Times New Roman"/>
          <w:sz w:val="24"/>
        </w:rPr>
        <w:t>,</w:t>
      </w:r>
      <w:r w:rsidR="005C5A6E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Daniel </w:t>
      </w:r>
      <w:r w:rsidR="005C5A6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5C5A6E">
        <w:rPr>
          <w:rFonts w:ascii="Times New Roman" w:eastAsia="Times New Roman" w:hAnsi="Times New Roman" w:cs="Times New Roman"/>
          <w:sz w:val="24"/>
        </w:rPr>
        <w:t>Fakla</w:t>
      </w:r>
      <w:proofErr w:type="spellEnd"/>
      <w:r w:rsidR="005C5A6E">
        <w:rPr>
          <w:rFonts w:ascii="Times New Roman" w:eastAsia="Times New Roman" w:hAnsi="Times New Roman" w:cs="Times New Roman"/>
          <w:sz w:val="24"/>
        </w:rPr>
        <w:t xml:space="preserve"> ml do 30.10.2017</w:t>
      </w:r>
    </w:p>
    <w:p w:rsidR="009F78DB" w:rsidRDefault="005C5A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Peter </w:t>
      </w:r>
      <w:proofErr w:type="spellStart"/>
      <w:r>
        <w:rPr>
          <w:rFonts w:ascii="Times New Roman" w:eastAsia="Times New Roman" w:hAnsi="Times New Roman" w:cs="Times New Roman"/>
          <w:sz w:val="24"/>
        </w:rPr>
        <w:t>Nem</w:t>
      </w:r>
      <w:r w:rsidR="00535B8F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tz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10.11.201</w:t>
      </w:r>
      <w:r w:rsidR="009643B9">
        <w:rPr>
          <w:rFonts w:ascii="Times New Roman" w:eastAsia="Times New Roman" w:hAnsi="Times New Roman" w:cs="Times New Roman"/>
          <w:sz w:val="24"/>
        </w:rPr>
        <w:t>7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</w:p>
    <w:p w:rsidR="007A5BE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od 10.11.2017, Ernest </w:t>
      </w:r>
      <w:proofErr w:type="spellStart"/>
      <w:r>
        <w:rPr>
          <w:rFonts w:ascii="Times New Roman" w:eastAsia="Times New Roman" w:hAnsi="Times New Roman" w:cs="Times New Roman"/>
          <w:sz w:val="24"/>
        </w:rPr>
        <w:t>Dulaj</w:t>
      </w:r>
      <w:proofErr w:type="spellEnd"/>
      <w:r w:rsidR="007A5BEB">
        <w:rPr>
          <w:rFonts w:ascii="Times New Roman" w:eastAsia="Times New Roman" w:hAnsi="Times New Roman" w:cs="Times New Roman"/>
          <w:sz w:val="24"/>
        </w:rPr>
        <w:t xml:space="preserve"> </w:t>
      </w:r>
    </w:p>
    <w:p w:rsidR="009F78DB" w:rsidRDefault="007A5B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KOMISIA NA RIEŠENIE RÓMSKEJ PROBLEMATIKY 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predseda :Štefan Dani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členovia : Ján </w:t>
      </w:r>
      <w:proofErr w:type="spellStart"/>
      <w:r>
        <w:rPr>
          <w:rFonts w:ascii="Times New Roman" w:eastAsia="Times New Roman" w:hAnsi="Times New Roman" w:cs="Times New Roman"/>
          <w:sz w:val="24"/>
        </w:rPr>
        <w:t>Kótai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Sivester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Kótai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,Daniel </w:t>
      </w:r>
      <w:proofErr w:type="spellStart"/>
      <w:r>
        <w:rPr>
          <w:rFonts w:ascii="Times New Roman" w:eastAsia="Times New Roman" w:hAnsi="Times New Roman" w:cs="Times New Roman"/>
          <w:sz w:val="24"/>
        </w:rPr>
        <w:t>Fakla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ml.do 30.10.2017, 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Peter </w:t>
      </w:r>
      <w:proofErr w:type="spellStart"/>
      <w:r>
        <w:rPr>
          <w:rFonts w:ascii="Times New Roman" w:eastAsia="Times New Roman" w:hAnsi="Times New Roman" w:cs="Times New Roman"/>
          <w:sz w:val="24"/>
        </w:rPr>
        <w:t>Nemetz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od 10.11.2017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KOMISIA NA OCHRANU  VEREJNÉHO ZÁUJMU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predseda :Ivan </w:t>
      </w:r>
      <w:proofErr w:type="spellStart"/>
      <w:r>
        <w:rPr>
          <w:rFonts w:ascii="Times New Roman" w:eastAsia="Times New Roman" w:hAnsi="Times New Roman" w:cs="Times New Roman"/>
          <w:sz w:val="24"/>
        </w:rPr>
        <w:t>Cangár</w:t>
      </w:r>
      <w:proofErr w:type="spellEnd"/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členovia: Daniel </w:t>
      </w:r>
      <w:proofErr w:type="spellStart"/>
      <w:r>
        <w:rPr>
          <w:rFonts w:ascii="Times New Roman" w:eastAsia="Times New Roman" w:hAnsi="Times New Roman" w:cs="Times New Roman"/>
          <w:sz w:val="24"/>
        </w:rPr>
        <w:t>Fakla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ml.do 30.10.2017, Peter </w:t>
      </w:r>
      <w:proofErr w:type="spellStart"/>
      <w:r>
        <w:rPr>
          <w:rFonts w:ascii="Times New Roman" w:eastAsia="Times New Roman" w:hAnsi="Times New Roman" w:cs="Times New Roman"/>
          <w:sz w:val="24"/>
        </w:rPr>
        <w:t>Nemetz</w:t>
      </w:r>
      <w:proofErr w:type="spellEnd"/>
      <w:r>
        <w:rPr>
          <w:rFonts w:ascii="Times New Roman" w:eastAsia="Times New Roman" w:hAnsi="Times New Roman" w:cs="Times New Roman"/>
          <w:sz w:val="24"/>
        </w:rPr>
        <w:t>: od 10.11.2017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Ernest </w:t>
      </w:r>
      <w:proofErr w:type="spellStart"/>
      <w:r>
        <w:rPr>
          <w:rFonts w:ascii="Times New Roman" w:eastAsia="Times New Roman" w:hAnsi="Times New Roman" w:cs="Times New Roman"/>
          <w:sz w:val="24"/>
        </w:rPr>
        <w:t>Dula</w:t>
      </w:r>
      <w:r w:rsidR="005C5A6E">
        <w:rPr>
          <w:rFonts w:ascii="Times New Roman" w:eastAsia="Times New Roman" w:hAnsi="Times New Roman" w:cs="Times New Roman"/>
          <w:sz w:val="24"/>
        </w:rPr>
        <w:t>j</w:t>
      </w:r>
      <w:proofErr w:type="spellEnd"/>
      <w:r w:rsidR="005C5A6E">
        <w:rPr>
          <w:rFonts w:ascii="Times New Roman" w:eastAsia="Times New Roman" w:hAnsi="Times New Roman" w:cs="Times New Roman"/>
          <w:sz w:val="24"/>
        </w:rPr>
        <w:t xml:space="preserve"> 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KONTROLNA KOMISIA</w:t>
      </w:r>
    </w:p>
    <w:p w:rsidR="009643B9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predseda :Ernest </w:t>
      </w:r>
      <w:proofErr w:type="spellStart"/>
      <w:r>
        <w:rPr>
          <w:rFonts w:ascii="Times New Roman" w:eastAsia="Times New Roman" w:hAnsi="Times New Roman" w:cs="Times New Roman"/>
          <w:sz w:val="24"/>
        </w:rPr>
        <w:t>Dulaj</w:t>
      </w:r>
      <w:proofErr w:type="spellEnd"/>
      <w:r w:rsidR="005C5A6E">
        <w:rPr>
          <w:rFonts w:ascii="Times New Roman" w:eastAsia="Times New Roman" w:hAnsi="Times New Roman" w:cs="Times New Roman"/>
          <w:sz w:val="24"/>
        </w:rPr>
        <w:t xml:space="preserve"> </w:t>
      </w:r>
    </w:p>
    <w:p w:rsidR="009F78DB" w:rsidRDefault="009643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="00646941">
        <w:rPr>
          <w:rFonts w:ascii="Times New Roman" w:eastAsia="Times New Roman" w:hAnsi="Times New Roman" w:cs="Times New Roman"/>
          <w:sz w:val="24"/>
        </w:rPr>
        <w:t xml:space="preserve">                              členovia : Ján </w:t>
      </w:r>
      <w:proofErr w:type="spellStart"/>
      <w:r w:rsidR="00646941">
        <w:rPr>
          <w:rFonts w:ascii="Times New Roman" w:eastAsia="Times New Roman" w:hAnsi="Times New Roman" w:cs="Times New Roman"/>
          <w:sz w:val="24"/>
        </w:rPr>
        <w:t>Kótai</w:t>
      </w:r>
      <w:proofErr w:type="spellEnd"/>
      <w:r w:rsidR="00646941">
        <w:rPr>
          <w:rFonts w:ascii="Times New Roman" w:eastAsia="Times New Roman" w:hAnsi="Times New Roman" w:cs="Times New Roman"/>
          <w:sz w:val="24"/>
        </w:rPr>
        <w:t xml:space="preserve">, Karol </w:t>
      </w:r>
      <w:proofErr w:type="spellStart"/>
      <w:r w:rsidR="00646941">
        <w:rPr>
          <w:rFonts w:ascii="Times New Roman" w:eastAsia="Times New Roman" w:hAnsi="Times New Roman" w:cs="Times New Roman"/>
          <w:sz w:val="24"/>
        </w:rPr>
        <w:t>Sendrei</w:t>
      </w:r>
      <w:proofErr w:type="spellEnd"/>
      <w:r w:rsidR="00646941">
        <w:rPr>
          <w:rFonts w:ascii="Times New Roman" w:eastAsia="Times New Roman" w:hAnsi="Times New Roman" w:cs="Times New Roman"/>
          <w:sz w:val="24"/>
        </w:rPr>
        <w:t xml:space="preserve"> ml. 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INVENTARIZAČNÁ KOMISIA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predseda : </w:t>
      </w:r>
      <w:proofErr w:type="spellStart"/>
      <w:r>
        <w:rPr>
          <w:rFonts w:ascii="Times New Roman" w:eastAsia="Times New Roman" w:hAnsi="Times New Roman" w:cs="Times New Roman"/>
          <w:sz w:val="24"/>
        </w:rPr>
        <w:t>Sivester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Kótai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členovia :Ján </w:t>
      </w:r>
      <w:proofErr w:type="spellStart"/>
      <w:r>
        <w:rPr>
          <w:rFonts w:ascii="Times New Roman" w:eastAsia="Times New Roman" w:hAnsi="Times New Roman" w:cs="Times New Roman"/>
          <w:sz w:val="24"/>
        </w:rPr>
        <w:t>Kótai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,Daniel </w:t>
      </w:r>
      <w:proofErr w:type="spellStart"/>
      <w:r>
        <w:rPr>
          <w:rFonts w:ascii="Times New Roman" w:eastAsia="Times New Roman" w:hAnsi="Times New Roman" w:cs="Times New Roman"/>
          <w:sz w:val="24"/>
        </w:rPr>
        <w:t>Fakla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ml. : do 30.10.2017, Peter </w:t>
      </w:r>
      <w:proofErr w:type="spellStart"/>
      <w:r>
        <w:rPr>
          <w:rFonts w:ascii="Times New Roman" w:eastAsia="Times New Roman" w:hAnsi="Times New Roman" w:cs="Times New Roman"/>
          <w:sz w:val="24"/>
        </w:rPr>
        <w:t>Nemetz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od 10.11.2017               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Obecný úrad: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starosta :                     Ing. Peter </w:t>
      </w:r>
      <w:proofErr w:type="spellStart"/>
      <w:r>
        <w:rPr>
          <w:rFonts w:ascii="Times New Roman" w:eastAsia="Times New Roman" w:hAnsi="Times New Roman" w:cs="Times New Roman"/>
          <w:sz w:val="24"/>
        </w:rPr>
        <w:t>Sentandráši</w:t>
      </w:r>
      <w:proofErr w:type="spellEnd"/>
      <w:r>
        <w:rPr>
          <w:rFonts w:ascii="Times New Roman" w:eastAsia="Times New Roman" w:hAnsi="Times New Roman" w:cs="Times New Roman"/>
          <w:sz w:val="24"/>
        </w:rPr>
        <w:t>: do 15.5.2017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Ivan </w:t>
      </w:r>
      <w:proofErr w:type="spellStart"/>
      <w:r>
        <w:rPr>
          <w:rFonts w:ascii="Times New Roman" w:eastAsia="Times New Roman" w:hAnsi="Times New Roman" w:cs="Times New Roman"/>
          <w:sz w:val="24"/>
        </w:rPr>
        <w:t>Cangár</w:t>
      </w:r>
      <w:proofErr w:type="spellEnd"/>
      <w:r>
        <w:rPr>
          <w:rFonts w:ascii="Times New Roman" w:eastAsia="Times New Roman" w:hAnsi="Times New Roman" w:cs="Times New Roman"/>
          <w:sz w:val="24"/>
        </w:rPr>
        <w:t>: 16.5.2017 – 30.10.2017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Daniel </w:t>
      </w:r>
      <w:proofErr w:type="spellStart"/>
      <w:r>
        <w:rPr>
          <w:rFonts w:ascii="Times New Roman" w:eastAsia="Times New Roman" w:hAnsi="Times New Roman" w:cs="Times New Roman"/>
          <w:sz w:val="24"/>
        </w:rPr>
        <w:t>Fakla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od 31.10.2017 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samostatný referent :  Anna </w:t>
      </w:r>
      <w:proofErr w:type="spellStart"/>
      <w:r>
        <w:rPr>
          <w:rFonts w:ascii="Times New Roman" w:eastAsia="Times New Roman" w:hAnsi="Times New Roman" w:cs="Times New Roman"/>
          <w:sz w:val="24"/>
        </w:rPr>
        <w:t>Pamulová</w:t>
      </w:r>
      <w:proofErr w:type="spellEnd"/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matričná činnosť     :  Ema Dobšinská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referent                   :  Eva </w:t>
      </w:r>
      <w:proofErr w:type="spellStart"/>
      <w:r>
        <w:rPr>
          <w:rFonts w:ascii="Times New Roman" w:eastAsia="Times New Roman" w:hAnsi="Times New Roman" w:cs="Times New Roman"/>
          <w:sz w:val="24"/>
        </w:rPr>
        <w:t>Ichnatolyová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                              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Konsolidovaný celok tvoria: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Základná škola , Sídlisko č.165  049 64  Sirk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Štatutárny orgán :  Mgr. </w:t>
      </w:r>
      <w:proofErr w:type="spellStart"/>
      <w:r>
        <w:rPr>
          <w:rFonts w:ascii="Times New Roman" w:eastAsia="Times New Roman" w:hAnsi="Times New Roman" w:cs="Times New Roman"/>
          <w:sz w:val="24"/>
        </w:rPr>
        <w:t>Strašková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Gabriela 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Základná činnosť : základné školstvo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 Rozpočet obce na rok 2017 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Základným   nástrojom  finančného  hospodárenia  obce  bol   rozpočet   obce   na  rok   2017.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Obec zostavila rozpočet podľa ustanovenia § 10 odsek 7) zákona č.583/2004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o rozpočtových pravidlách územnej samosprávy a o zmene a doplnení niektorých zákonov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v znení neskorších predpisov. </w:t>
      </w:r>
      <w:r>
        <w:rPr>
          <w:rFonts w:ascii="Times New Roman" w:eastAsia="Times New Roman" w:hAnsi="Times New Roman" w:cs="Times New Roman"/>
          <w:color w:val="000000"/>
          <w:sz w:val="24"/>
        </w:rPr>
        <w:t>Rozpočet obce</w:t>
      </w:r>
      <w:r>
        <w:rPr>
          <w:rFonts w:ascii="Times New Roman" w:eastAsia="Times New Roman" w:hAnsi="Times New Roman" w:cs="Times New Roman"/>
          <w:sz w:val="24"/>
        </w:rPr>
        <w:t xml:space="preserve"> na rok 2017 bol zostavený ako </w:t>
      </w:r>
      <w:r>
        <w:rPr>
          <w:rFonts w:ascii="Times New Roman" w:eastAsia="Times New Roman" w:hAnsi="Times New Roman" w:cs="Times New Roman"/>
          <w:color w:val="000000"/>
          <w:sz w:val="24"/>
        </w:rPr>
        <w:t>vyrovnaný.</w:t>
      </w: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Bežný rozpočet bol zostavený ako </w:t>
      </w:r>
      <w:r>
        <w:rPr>
          <w:rFonts w:ascii="Times New Roman" w:eastAsia="Times New Roman" w:hAnsi="Times New Roman" w:cs="Times New Roman"/>
          <w:color w:val="000000"/>
          <w:sz w:val="24"/>
        </w:rPr>
        <w:t>vyrovnaný</w:t>
      </w:r>
      <w:r w:rsidR="003303E2">
        <w:rPr>
          <w:rFonts w:ascii="Times New Roman" w:eastAsia="Times New Roman" w:hAnsi="Times New Roman" w:cs="Times New Roman"/>
          <w:color w:val="000000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 a  kapitálový   rozpočet </w:t>
      </w:r>
      <w:r w:rsidR="003303E2">
        <w:rPr>
          <w:rFonts w:ascii="Times New Roman" w:eastAsia="Times New Roman" w:hAnsi="Times New Roman" w:cs="Times New Roman"/>
          <w:sz w:val="24"/>
        </w:rPr>
        <w:t xml:space="preserve"> a finančné operácie </w:t>
      </w:r>
      <w:r w:rsidR="003303E2">
        <w:rPr>
          <w:rFonts w:ascii="Times New Roman" w:eastAsia="Times New Roman" w:hAnsi="Times New Roman" w:cs="Times New Roman"/>
          <w:color w:val="000000"/>
          <w:sz w:val="24"/>
        </w:rPr>
        <w:t>ako  vyrovnané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Hospodárenie obce sa riadilo podľa schváleného rozpočtu na rok 2017. 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Rozpočet obce bol schválený obecným zastupiteľstvom dňa 13.12.2016  uznesením č.4/XII/2016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Rozpočet bol zmenený jedenkrát:</w:t>
      </w: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prvá zmena bola  schválená dňa  22.12.2017</w:t>
      </w:r>
      <w:r w:rsidR="007E506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rozpočtovým opatrením starostu obce č. 1/2017 uznesením č.22/XII/2017</w:t>
      </w:r>
      <w:r w:rsidR="007E506A">
        <w:rPr>
          <w:rFonts w:ascii="Times New Roman" w:eastAsia="Times New Roman" w:hAnsi="Times New Roman" w:cs="Times New Roman"/>
          <w:sz w:val="24"/>
        </w:rPr>
        <w:t>.</w:t>
      </w: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7E506A" w:rsidRDefault="007E50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6469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Rozpočet obce k 31.12.2017 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3"/>
        <w:gridCol w:w="1843"/>
        <w:gridCol w:w="1842"/>
      </w:tblGrid>
      <w:tr w:rsidR="009F78DB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Schválený </w:t>
            </w:r>
          </w:p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rozpočet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Schválený rozpočet </w:t>
            </w:r>
          </w:p>
          <w:p w:rsidR="009F78DB" w:rsidRDefault="00646941">
            <w:pPr>
              <w:tabs>
                <w:tab w:val="right" w:pos="882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 poslednej zmene</w:t>
            </w:r>
          </w:p>
        </w:tc>
      </w:tr>
      <w:tr w:rsidR="009F78DB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1.017.159,00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1 .098.690,00</w:t>
            </w:r>
          </w:p>
        </w:tc>
      </w:tr>
      <w:tr w:rsidR="009F78DB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F78DB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967.159,00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1.048.690,00</w:t>
            </w:r>
          </w:p>
        </w:tc>
      </w:tr>
      <w:tr w:rsidR="009F78DB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F78DB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50.000,00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50.000,00</w:t>
            </w:r>
          </w:p>
        </w:tc>
      </w:tr>
      <w:tr w:rsidR="009F78DB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</w:rPr>
              <w:t>Príjmy RO s právnou subjektivitou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F78DB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1.017.159,00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9F78DB" w:rsidRDefault="00605DEA" w:rsidP="00F6623F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  <w:r w:rsidR="00F6623F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068</w:t>
            </w:r>
            <w:r w:rsidR="00F6623F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916,00</w:t>
            </w:r>
          </w:p>
        </w:tc>
      </w:tr>
      <w:tr w:rsidR="009F78DB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F78DB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542.159,00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 w:rsidP="00F6623F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  <w:r w:rsidR="00F6623F">
              <w:rPr>
                <w:rFonts w:ascii="Times New Roman" w:eastAsia="Times New Roman" w:hAnsi="Times New Roman" w:cs="Times New Roman"/>
                <w:sz w:val="24"/>
              </w:rPr>
              <w:t>93.916</w:t>
            </w:r>
            <w:r>
              <w:rPr>
                <w:rFonts w:ascii="Times New Roman" w:eastAsia="Times New Roman" w:hAnsi="Times New Roman" w:cs="Times New Roman"/>
                <w:sz w:val="24"/>
              </w:rPr>
              <w:t>,00</w:t>
            </w:r>
          </w:p>
        </w:tc>
      </w:tr>
      <w:tr w:rsidR="009F78DB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50.000,00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 w:rsidP="00F6623F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r w:rsidR="00F6623F">
              <w:rPr>
                <w:rFonts w:ascii="Times New Roman" w:eastAsia="Times New Roman" w:hAnsi="Times New Roman" w:cs="Times New Roman"/>
                <w:sz w:val="24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</w:rPr>
              <w:t>.000,00</w:t>
            </w:r>
          </w:p>
        </w:tc>
      </w:tr>
      <w:tr w:rsidR="009F78DB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F78DB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</w:rPr>
              <w:t>Výdavky RO s právnou subjektivitou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425.000,00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 w:rsidP="00605DEA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605DEA">
              <w:rPr>
                <w:rFonts w:ascii="Times New Roman" w:eastAsia="Times New Roman" w:hAnsi="Times New Roman" w:cs="Times New Roman"/>
                <w:sz w:val="24"/>
              </w:rPr>
              <w:t>425</w:t>
            </w:r>
            <w:r w:rsidR="00B464E3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605DEA">
              <w:rPr>
                <w:rFonts w:ascii="Times New Roman" w:eastAsia="Times New Roman" w:hAnsi="Times New Roman" w:cs="Times New Roman"/>
                <w:sz w:val="24"/>
              </w:rPr>
              <w:t>000,00</w:t>
            </w:r>
          </w:p>
        </w:tc>
      </w:tr>
      <w:tr w:rsidR="009F78DB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2.1 Plnenie príjmov za rok 2017 v  € 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6"/>
        <w:gridCol w:w="3008"/>
        <w:gridCol w:w="2988"/>
      </w:tblGrid>
      <w:tr w:rsidR="009F78DB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9F78DB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1.098.690,00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 w:rsidP="00F662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1.</w:t>
            </w:r>
            <w:r w:rsidR="00F6623F">
              <w:rPr>
                <w:rFonts w:ascii="Times New Roman" w:eastAsia="Times New Roman" w:hAnsi="Times New Roman" w:cs="Times New Roman"/>
                <w:sz w:val="24"/>
              </w:rPr>
              <w:t>105.782,42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 w:rsidP="00F6623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</w:t>
            </w:r>
            <w:r w:rsidR="00F6623F">
              <w:rPr>
                <w:rFonts w:ascii="Times New Roman" w:eastAsia="Times New Roman" w:hAnsi="Times New Roman" w:cs="Times New Roman"/>
                <w:sz w:val="24"/>
              </w:rPr>
              <w:t>100,64</w:t>
            </w:r>
          </w:p>
        </w:tc>
      </w:tr>
    </w:tbl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9F78DB" w:rsidRDefault="00646941">
      <w:pPr>
        <w:numPr>
          <w:ilvl w:val="0"/>
          <w:numId w:val="1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Bežné príjmy - daňové príjmy 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3"/>
        <w:gridCol w:w="2957"/>
        <w:gridCol w:w="3154"/>
      </w:tblGrid>
      <w:tr w:rsidR="009F78DB">
        <w:trPr>
          <w:trHeight w:val="1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2017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31.12.2017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9F78DB">
        <w:trPr>
          <w:trHeight w:val="1"/>
        </w:trPr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398.329,00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402.516,15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101,05</w:t>
            </w:r>
          </w:p>
        </w:tc>
      </w:tr>
    </w:tbl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646941">
      <w:pPr>
        <w:numPr>
          <w:ilvl w:val="0"/>
          <w:numId w:val="15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Bežné príjmy - nedaňové príjmy: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6"/>
        <w:gridCol w:w="2960"/>
        <w:gridCol w:w="3158"/>
      </w:tblGrid>
      <w:tr w:rsidR="009F78DB">
        <w:trPr>
          <w:trHeight w:val="1"/>
        </w:trPr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2017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31.12.2017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9F78DB">
        <w:trPr>
          <w:trHeight w:val="1"/>
        </w:trPr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25.320,-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31.473,56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78DB" w:rsidRDefault="00F6623F" w:rsidP="00F6623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124,30</w:t>
            </w:r>
          </w:p>
        </w:tc>
      </w:tr>
    </w:tbl>
    <w:p w:rsidR="009F78DB" w:rsidRDefault="00646941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ab/>
      </w:r>
    </w:p>
    <w:p w:rsidR="009F78DB" w:rsidRDefault="0064694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3) Bežné príjmy - dotácie 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1"/>
        <w:gridCol w:w="3010"/>
        <w:gridCol w:w="2991"/>
      </w:tblGrid>
      <w:tr w:rsidR="009F78DB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9F78DB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643B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625.041,00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2E6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618.141,90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2E6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98</w:t>
            </w:r>
            <w:r w:rsidR="009643B9">
              <w:rPr>
                <w:rFonts w:ascii="Times New Roman" w:eastAsia="Times New Roman" w:hAnsi="Times New Roman" w:cs="Times New Roman"/>
                <w:b/>
                <w:sz w:val="24"/>
              </w:rPr>
              <w:t>,90</w:t>
            </w:r>
          </w:p>
        </w:tc>
      </w:tr>
    </w:tbl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9F78DB" w:rsidRDefault="0064694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4) Kapitálové príjmy: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8"/>
        <w:gridCol w:w="3011"/>
        <w:gridCol w:w="2993"/>
      </w:tblGrid>
      <w:tr w:rsidR="009F78DB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9F78DB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10.000,00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9F78DB" w:rsidRDefault="0064694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5) Príjmové finančné operácie: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5"/>
        <w:gridCol w:w="3001"/>
        <w:gridCol w:w="2978"/>
      </w:tblGrid>
      <w:tr w:rsidR="009F78DB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9F78DB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50 000,00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2E6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11.202,41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2E668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22,40</w:t>
            </w:r>
          </w:p>
        </w:tc>
      </w:tr>
    </w:tbl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6) Príjmy rozpočtových organizácií s právnou subjektivitou: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5"/>
        <w:gridCol w:w="3001"/>
        <w:gridCol w:w="2978"/>
      </w:tblGrid>
      <w:tr w:rsidR="009F78DB">
        <w:trPr>
          <w:trHeight w:val="1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2017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31.12.2017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9F78DB">
        <w:trPr>
          <w:trHeight w:val="1"/>
        </w:trPr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2E6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32.448,40</w:t>
            </w:r>
          </w:p>
          <w:p w:rsidR="009F78DB" w:rsidRDefault="009F78DB">
            <w:pPr>
              <w:spacing w:after="0" w:line="240" w:lineRule="auto"/>
              <w:jc w:val="center"/>
            </w:pP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</w:t>
            </w:r>
          </w:p>
        </w:tc>
      </w:tr>
    </w:tbl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2.2 Plnenie výdavkov za rok 2017 v  € </w:t>
      </w:r>
    </w:p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7"/>
        <w:gridCol w:w="3007"/>
        <w:gridCol w:w="2988"/>
      </w:tblGrid>
      <w:tr w:rsidR="009F78DB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9F78DB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2E6689" w:rsidRDefault="002E668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E6689">
              <w:rPr>
                <w:rFonts w:ascii="Calibri" w:eastAsia="Calibri" w:hAnsi="Calibri" w:cs="Calibri"/>
                <w:b/>
                <w:sz w:val="24"/>
                <w:szCs w:val="24"/>
              </w:rPr>
              <w:t>1.068.916,00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2E6689" w:rsidRDefault="002E668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E6689">
              <w:rPr>
                <w:rFonts w:ascii="Calibri" w:eastAsia="Calibri" w:hAnsi="Calibri" w:cs="Calibri"/>
                <w:b/>
                <w:sz w:val="24"/>
                <w:szCs w:val="24"/>
              </w:rPr>
              <w:t>994.236,86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2E6689" w:rsidRDefault="002E668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E6689">
              <w:rPr>
                <w:rFonts w:ascii="Calibri" w:eastAsia="Calibri" w:hAnsi="Calibri" w:cs="Calibri"/>
                <w:b/>
                <w:sz w:val="24"/>
                <w:szCs w:val="24"/>
              </w:rPr>
              <w:t>93,01</w:t>
            </w:r>
          </w:p>
        </w:tc>
      </w:tr>
    </w:tbl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64694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1) Bežné výdavky 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7"/>
        <w:gridCol w:w="3007"/>
        <w:gridCol w:w="2988"/>
      </w:tblGrid>
      <w:tr w:rsidR="009F78DB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9F78DB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2E6689" w:rsidRDefault="002E668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E6689">
              <w:rPr>
                <w:rFonts w:ascii="Calibri" w:eastAsia="Calibri" w:hAnsi="Calibri" w:cs="Calibri"/>
                <w:b/>
                <w:sz w:val="24"/>
                <w:szCs w:val="24"/>
              </w:rPr>
              <w:t>1.018.916,00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2E6689" w:rsidRDefault="002E668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E6689">
              <w:rPr>
                <w:rFonts w:ascii="Calibri" w:eastAsia="Calibri" w:hAnsi="Calibri" w:cs="Calibri"/>
                <w:b/>
                <w:sz w:val="24"/>
                <w:szCs w:val="24"/>
              </w:rPr>
              <w:t>988.578,86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2E6689" w:rsidRDefault="002E668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E6689">
              <w:rPr>
                <w:rFonts w:ascii="Calibri" w:eastAsia="Calibri" w:hAnsi="Calibri" w:cs="Calibri"/>
                <w:b/>
                <w:sz w:val="24"/>
                <w:szCs w:val="24"/>
              </w:rPr>
              <w:t>97,02</w:t>
            </w:r>
          </w:p>
        </w:tc>
      </w:tr>
    </w:tbl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 tom :   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0"/>
        <w:gridCol w:w="1800"/>
        <w:gridCol w:w="1800"/>
        <w:gridCol w:w="1601"/>
      </w:tblGrid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Funkčná klasifikácia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čerpania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01.1.1.      Výdavky verejnej správy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175CE3" w:rsidP="00624A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259</w:t>
            </w:r>
            <w:r w:rsidR="00624A7C"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471,00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175CE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eastAsia="Times New Roman" w:hAnsi="Times New Roman" w:cs="Times New Roman"/>
                <w:sz w:val="24"/>
                <w:szCs w:val="24"/>
              </w:rPr>
              <w:t>219. 427,31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2E6689" w:rsidP="002E66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eastAsia="Times New Roman" w:hAnsi="Times New Roman" w:cs="Times New Roman"/>
                <w:sz w:val="24"/>
                <w:szCs w:val="24"/>
              </w:rPr>
              <w:t>84,57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01.1.2   Finančná a rozpočtová oblasť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2.500,00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2.121,53 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eastAsia="Times New Roman" w:hAnsi="Times New Roman" w:cs="Times New Roman"/>
                <w:sz w:val="24"/>
                <w:szCs w:val="24"/>
              </w:rPr>
              <w:t>84,86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01.3.3    Matrika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1.932,48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9F78D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01.6.0  Voľby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2.309,76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9F78D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>03.2.0    Ochrana pred požiarmi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1.585,00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264,17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>05.1.0    Nakladanie s odpadmi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2E6689"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850,00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16.544,61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83,35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>06.2.0    Rozvoj obcí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5836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2E6689"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26.886,55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2E66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90,84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>06.4.0    Verejné osvetlenie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21.000,00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16.399,93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78,09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>07.6.0    Zdravotné stredisko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695,53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115,92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>08.1.0  Rekreačné a športové služby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6.300,00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7.314,53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116,10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>08.2.0    Kultúrne služby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11.500,00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1.441,90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12,54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>08.3.0  Vysielacie a </w:t>
            </w:r>
            <w:proofErr w:type="spellStart"/>
            <w:r w:rsidRPr="00C0199C">
              <w:rPr>
                <w:rFonts w:ascii="Times New Roman" w:eastAsia="Times New Roman" w:hAnsi="Times New Roman" w:cs="Times New Roman"/>
                <w:sz w:val="24"/>
              </w:rPr>
              <w:t>vydavat.služby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1.000,00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85,49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2E66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8,55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 xml:space="preserve">08.4.0    Náboženské služby  Dom </w:t>
            </w:r>
            <w:proofErr w:type="spellStart"/>
            <w:r w:rsidRPr="00C0199C">
              <w:rPr>
                <w:rFonts w:ascii="Times New Roman" w:eastAsia="Times New Roman" w:hAnsi="Times New Roman" w:cs="Times New Roman"/>
                <w:sz w:val="24"/>
              </w:rPr>
              <w:t>sm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3.000,00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1.002,13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33,40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>09.1.1.   Predškolská výchova MŠ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43.400,00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41.585,98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95,82</w:t>
            </w:r>
          </w:p>
        </w:tc>
      </w:tr>
      <w:tr w:rsidR="00583616" w:rsidRPr="00C0199C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616" w:rsidRPr="00C0199C" w:rsidRDefault="00583616">
            <w:pPr>
              <w:tabs>
                <w:tab w:val="left" w:pos="4536"/>
                <w:tab w:val="lef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>09.1.2    ZŠ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616" w:rsidRPr="00C0199C" w:rsidRDefault="005836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400</w:t>
            </w:r>
            <w:r w:rsidR="00624A7C"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616" w:rsidRPr="00C0199C" w:rsidRDefault="005836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211,00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616" w:rsidRPr="00C0199C" w:rsidRDefault="002E66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52,75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tabs>
                <w:tab w:val="left" w:pos="4536"/>
                <w:tab w:val="left" w:pos="9072"/>
              </w:tabs>
              <w:spacing w:after="0" w:line="240" w:lineRule="auto"/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 xml:space="preserve">09.1.2    ZŠ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175CE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211.704,00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175CE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230.512,79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2E66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eastAsia="Calibri" w:hAnsi="Times New Roman" w:cs="Times New Roman"/>
                <w:sz w:val="24"/>
                <w:szCs w:val="24"/>
              </w:rPr>
              <w:t>108,89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lastRenderedPageBreak/>
              <w:t>09.2.      ZŠ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175CE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188.296,00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175CE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223.337,93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2E66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eastAsia="Calibri" w:hAnsi="Times New Roman" w:cs="Times New Roman"/>
                <w:sz w:val="24"/>
                <w:szCs w:val="24"/>
              </w:rPr>
              <w:t>118,61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>09.5       ŠKD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175CE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11.549,00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175CE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7.715,39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2E66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eastAsia="Calibri" w:hAnsi="Times New Roman" w:cs="Times New Roman"/>
                <w:sz w:val="24"/>
                <w:szCs w:val="24"/>
              </w:rPr>
              <w:t>66,81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583616">
            <w:pPr>
              <w:spacing w:after="0" w:line="240" w:lineRule="auto"/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 xml:space="preserve">09.6      </w:t>
            </w:r>
            <w:r w:rsidR="00646941" w:rsidRPr="00C0199C">
              <w:rPr>
                <w:rFonts w:ascii="Times New Roman" w:eastAsia="Times New Roman" w:hAnsi="Times New Roman" w:cs="Times New Roman"/>
                <w:sz w:val="24"/>
              </w:rPr>
              <w:t xml:space="preserve"> Školská jedáleň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BA39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13.451</w:t>
            </w:r>
            <w:r w:rsidR="007E506A"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BA39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44.079,54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2E66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eastAsia="Calibri" w:hAnsi="Times New Roman" w:cs="Times New Roman"/>
                <w:sz w:val="24"/>
                <w:szCs w:val="24"/>
              </w:rPr>
              <w:t>325,52</w:t>
            </w:r>
          </w:p>
        </w:tc>
      </w:tr>
      <w:tr w:rsidR="00583616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616" w:rsidRPr="00C0199C" w:rsidRDefault="005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>09.6.0.1  ŠJ OU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616" w:rsidRPr="00C0199C" w:rsidRDefault="005836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24A7C"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695,00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616" w:rsidRPr="00C0199C" w:rsidRDefault="005836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24A7C"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0199C">
              <w:rPr>
                <w:rFonts w:ascii="Times New Roman" w:eastAsia="Calibri" w:hAnsi="Times New Roman" w:cs="Times New Roman"/>
                <w:sz w:val="24"/>
                <w:szCs w:val="24"/>
              </w:rPr>
              <w:t>511,28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616" w:rsidRPr="00624A7C" w:rsidRDefault="002E668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eastAsia="Calibri" w:hAnsi="Times New Roman" w:cs="Times New Roman"/>
                <w:sz w:val="24"/>
                <w:szCs w:val="24"/>
              </w:rPr>
              <w:t>51,11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58361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  ZŠ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175CE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eastAsia="Calibri" w:hAnsi="Times New Roman" w:cs="Times New Roman"/>
                <w:sz w:val="24"/>
                <w:szCs w:val="24"/>
              </w:rPr>
              <w:t>37.980,20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9F78D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583616" w:rsidRDefault="00646941">
            <w:pPr>
              <w:spacing w:after="0" w:line="240" w:lineRule="auto"/>
              <w:rPr>
                <w:highlight w:val="yellow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</w:rPr>
              <w:t>10.4. Rodinné prídavky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0199C" w:rsidRDefault="0064694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624A7C"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0199C">
              <w:rPr>
                <w:rFonts w:ascii="Times New Roman" w:eastAsia="Times New Roman" w:hAnsi="Times New Roman" w:cs="Times New Roman"/>
                <w:sz w:val="24"/>
                <w:szCs w:val="24"/>
              </w:rPr>
              <w:t>503,44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9F78D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83616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616" w:rsidRDefault="00583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616" w:rsidRPr="00624A7C" w:rsidRDefault="00583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616" w:rsidRPr="00624A7C" w:rsidRDefault="00583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83616" w:rsidRPr="00624A7C" w:rsidRDefault="0058361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10.7.  Osobitný príjemca RP a HN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7E50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hAnsi="Times New Roman" w:cs="Times New Roman"/>
                <w:sz w:val="24"/>
                <w:szCs w:val="24"/>
              </w:rPr>
              <w:t>180.000,00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7E50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hAnsi="Times New Roman" w:cs="Times New Roman"/>
                <w:sz w:val="24"/>
                <w:szCs w:val="24"/>
              </w:rPr>
              <w:t>71.394,56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7E50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hAnsi="Times New Roman" w:cs="Times New Roman"/>
                <w:sz w:val="24"/>
                <w:szCs w:val="24"/>
              </w:rPr>
              <w:t>39,66</w:t>
            </w:r>
          </w:p>
        </w:tc>
      </w:tr>
      <w:tr w:rsidR="009F78DB" w:rsidTr="002E6689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SPOLU 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624A7C" w:rsidP="00624A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hAnsi="Times New Roman" w:cs="Times New Roman"/>
                <w:sz w:val="24"/>
                <w:szCs w:val="24"/>
              </w:rPr>
              <w:t>1.018.916,00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624A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4A7C">
              <w:rPr>
                <w:rFonts w:ascii="Times New Roman" w:hAnsi="Times New Roman" w:cs="Times New Roman"/>
                <w:sz w:val="24"/>
                <w:szCs w:val="24"/>
              </w:rPr>
              <w:t>988.578,86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24A7C" w:rsidRDefault="009F78D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9F78DB" w:rsidRDefault="0064694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2) Kapitálové výdavky 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9"/>
        <w:gridCol w:w="3009"/>
        <w:gridCol w:w="2994"/>
      </w:tblGrid>
      <w:tr w:rsidR="009F78DB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2017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9F78DB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50 000,00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5.658,00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11,32</w:t>
            </w:r>
          </w:p>
        </w:tc>
      </w:tr>
    </w:tbl>
    <w:p w:rsidR="009F78DB" w:rsidRDefault="0064694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nákup vlečky VHV40 za </w:t>
      </w:r>
      <w:proofErr w:type="spellStart"/>
      <w:r>
        <w:rPr>
          <w:rFonts w:ascii="Times New Roman" w:eastAsia="Times New Roman" w:hAnsi="Times New Roman" w:cs="Times New Roman"/>
          <w:sz w:val="24"/>
        </w:rPr>
        <w:t>Trator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Zetor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E506A" w:rsidRDefault="007E506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E506A" w:rsidRDefault="007E506A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F78DB" w:rsidRDefault="0064694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2.3 Plán rozpočtu na roky 2018 – 2020</w:t>
      </w:r>
    </w:p>
    <w:p w:rsidR="009F78DB" w:rsidRDefault="00646941">
      <w:pPr>
        <w:tabs>
          <w:tab w:val="righ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2.3.1 Príjmy celkom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9"/>
        <w:gridCol w:w="1721"/>
        <w:gridCol w:w="1558"/>
        <w:gridCol w:w="1788"/>
        <w:gridCol w:w="1788"/>
      </w:tblGrid>
      <w:tr w:rsidR="009F78DB">
        <w:trPr>
          <w:trHeight w:val="1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31.12.2017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Plán na rok 2018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Plán na rok 2019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Plán na rok 2020</w:t>
            </w:r>
          </w:p>
        </w:tc>
      </w:tr>
      <w:tr w:rsidR="009F78DB" w:rsidRPr="003F49F8">
        <w:trPr>
          <w:trHeight w:val="1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7C45B3">
            <w:pPr>
              <w:tabs>
                <w:tab w:val="right" w:pos="8460"/>
              </w:tabs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1.105.782,42</w:t>
            </w:r>
            <w:bookmarkStart w:id="0" w:name="_GoBack"/>
            <w:bookmarkEnd w:id="0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1.159.193,00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1.079.193,00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1.079.193,00</w:t>
            </w:r>
          </w:p>
        </w:tc>
      </w:tr>
      <w:tr w:rsidR="009F78DB" w:rsidRPr="003F49F8">
        <w:trPr>
          <w:trHeight w:val="1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 toho :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9F78DB" w:rsidRPr="003F49F8">
        <w:trPr>
          <w:trHeight w:val="1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Bežné príjmy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3F49F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F49F8">
              <w:rPr>
                <w:rFonts w:ascii="Calibri" w:eastAsia="Calibri" w:hAnsi="Calibri" w:cs="Calibri"/>
                <w:b/>
                <w:sz w:val="24"/>
                <w:szCs w:val="24"/>
              </w:rPr>
              <w:t>1.084.580,01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1.079.193,00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1.079.193,00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1.079.193,00</w:t>
            </w:r>
          </w:p>
        </w:tc>
      </w:tr>
      <w:tr w:rsidR="009F78DB" w:rsidRPr="003F49F8">
        <w:trPr>
          <w:trHeight w:val="1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Kapitálové príjmy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9F78DB" w:rsidRPr="003F49F8">
        <w:trPr>
          <w:trHeight w:val="1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Finančné príjmy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80.000,00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:rsidR="009F78DB" w:rsidRPr="003F49F8" w:rsidRDefault="009F78D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78DB" w:rsidRPr="003F49F8" w:rsidRDefault="00646941">
      <w:pPr>
        <w:tabs>
          <w:tab w:val="right" w:pos="84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49F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2.3.2 Výdavky celkom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9"/>
        <w:gridCol w:w="1620"/>
        <w:gridCol w:w="1659"/>
        <w:gridCol w:w="1788"/>
        <w:gridCol w:w="1788"/>
      </w:tblGrid>
      <w:tr w:rsidR="009F78DB" w:rsidRPr="003F49F8">
        <w:trPr>
          <w:trHeight w:val="1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31.12.2017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Plán na  rok 2018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Plán na  rok 2019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Plán na  rok 2020</w:t>
            </w:r>
          </w:p>
        </w:tc>
      </w:tr>
      <w:tr w:rsidR="009F78DB" w:rsidRPr="003F49F8">
        <w:trPr>
          <w:trHeight w:val="1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3F49F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F49F8">
              <w:rPr>
                <w:rFonts w:ascii="Calibri" w:eastAsia="Calibri" w:hAnsi="Calibri" w:cs="Calibri"/>
                <w:b/>
                <w:sz w:val="24"/>
                <w:szCs w:val="24"/>
              </w:rPr>
              <w:t>994.236,86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1.159.193,00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1.079.193,00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1.079.193,00</w:t>
            </w:r>
          </w:p>
        </w:tc>
      </w:tr>
      <w:tr w:rsidR="009F78DB" w:rsidRPr="003F49F8">
        <w:trPr>
          <w:trHeight w:val="1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 toho :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9F78DB" w:rsidRPr="003F49F8">
        <w:trPr>
          <w:trHeight w:val="1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Bežné výdavky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3F49F8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3F49F8">
              <w:rPr>
                <w:rFonts w:ascii="Calibri" w:eastAsia="Calibri" w:hAnsi="Calibri" w:cs="Calibri"/>
                <w:b/>
                <w:sz w:val="24"/>
                <w:szCs w:val="24"/>
              </w:rPr>
              <w:t>988.578,86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1.079.193,00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1.079.193,00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1.079.193,00</w:t>
            </w:r>
          </w:p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F78DB" w:rsidRPr="003F49F8">
        <w:trPr>
          <w:trHeight w:val="1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Kapitálové výdavky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tabs>
                <w:tab w:val="right" w:pos="8460"/>
              </w:tabs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80.000,00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9F78DB">
        <w:trPr>
          <w:trHeight w:val="1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Finančné výdavky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9F78DB" w:rsidRDefault="009F78DB">
      <w:pPr>
        <w:tabs>
          <w:tab w:val="left" w:pos="2340"/>
          <w:tab w:val="right" w:pos="684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9F78D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35B8F" w:rsidRDefault="00535B8F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35B8F" w:rsidRDefault="00535B8F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35B8F" w:rsidRDefault="00535B8F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35B8F" w:rsidRDefault="00535B8F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35B8F" w:rsidRDefault="00535B8F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643B9" w:rsidRDefault="009643B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643B9" w:rsidRDefault="009643B9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F78DB" w:rsidRDefault="00646941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3. Hospodárenie obce a rozdelenie prebytku hospodárenia za rok 2017</w:t>
      </w:r>
    </w:p>
    <w:p w:rsidR="009F78DB" w:rsidRDefault="009F78DB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</w:rPr>
      </w:pPr>
    </w:p>
    <w:tbl>
      <w:tblPr>
        <w:tblW w:w="0" w:type="auto"/>
        <w:tblInd w:w="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9"/>
        <w:gridCol w:w="3574"/>
      </w:tblGrid>
      <w:tr w:rsidR="009F78DB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78DB" w:rsidRDefault="009F7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78DB" w:rsidRDefault="009F78DB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9F78DB" w:rsidRDefault="0064694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31.12.2017 v EUR</w:t>
            </w:r>
          </w:p>
          <w:p w:rsidR="009F78DB" w:rsidRDefault="009F78DB">
            <w:pPr>
              <w:spacing w:after="0" w:line="240" w:lineRule="auto"/>
              <w:jc w:val="center"/>
            </w:pPr>
          </w:p>
        </w:tc>
      </w:tr>
      <w:tr w:rsidR="009F78DB">
        <w:tc>
          <w:tcPr>
            <w:tcW w:w="5670" w:type="dxa"/>
            <w:tcBorders>
              <w:top w:val="single" w:sz="0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78DB" w:rsidRDefault="009F78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86" w:type="dxa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78DB" w:rsidRDefault="009F78DB">
            <w:pPr>
              <w:tabs>
                <w:tab w:val="left" w:pos="9656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Bežné  príjmy spolu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1.052.267,01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1.052.131,61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135,40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Bežné výdavky spolu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956.265,86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444.953,01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511.312,85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Bežný rozpočet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96.001,15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Kapitálové  príjmy spolu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10.000,00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10.000,00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0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Kapitálové  výdavky spolu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5.658,00 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5.658,00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0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4.342,00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100.343,15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11.456,20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Upravený prebytok/schodok bežného a kapitálového rozpočtu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88.886,95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11.202,41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0</w:t>
            </w:r>
          </w:p>
        </w:tc>
      </w:tr>
      <w:tr w:rsidR="009F78DB">
        <w:tc>
          <w:tcPr>
            <w:tcW w:w="56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6" w:space="0" w:color="000000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11.202,41</w:t>
            </w:r>
          </w:p>
        </w:tc>
      </w:tr>
      <w:tr w:rsidR="009F78DB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ind w:left="-85"/>
            </w:pPr>
            <w:r>
              <w:rPr>
                <w:rFonts w:ascii="Times New Roman" w:eastAsia="Times New Roman" w:hAnsi="Times New Roman" w:cs="Times New Roman"/>
                <w:caps/>
                <w:sz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ind w:right="-108"/>
              <w:jc w:val="right"/>
            </w:pPr>
            <w:r>
              <w:rPr>
                <w:rFonts w:ascii="Times New Roman" w:eastAsia="Times New Roman" w:hAnsi="Times New Roman" w:cs="Times New Roman"/>
                <w:caps/>
                <w:sz w:val="24"/>
              </w:rPr>
              <w:t>1.073.469,42</w:t>
            </w:r>
          </w:p>
        </w:tc>
      </w:tr>
      <w:tr w:rsidR="009F78DB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ind w:left="-85"/>
            </w:pPr>
            <w:r>
              <w:rPr>
                <w:rFonts w:ascii="Times New Roman" w:eastAsia="Times New Roman" w:hAnsi="Times New Roman" w:cs="Times New Roman"/>
                <w:caps/>
                <w:sz w:val="20"/>
              </w:rPr>
              <w:t>VÝDAVKY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ind w:right="-10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961.923,86</w:t>
            </w:r>
          </w:p>
        </w:tc>
      </w:tr>
      <w:tr w:rsidR="009F78DB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ind w:left="-8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Hospodárenie obce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ind w:right="-10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111.545,56</w:t>
            </w:r>
          </w:p>
        </w:tc>
      </w:tr>
      <w:tr w:rsidR="009F78DB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ind w:left="-8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Vylúčenie z prebytku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ind w:right="-10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11.456,20</w:t>
            </w:r>
          </w:p>
        </w:tc>
      </w:tr>
      <w:tr w:rsidR="009F78DB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ind w:left="-85"/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>Upravené hospodárenie obce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ind w:right="-108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100.089,36</w:t>
            </w:r>
          </w:p>
        </w:tc>
      </w:tr>
    </w:tbl>
    <w:p w:rsidR="009F78DB" w:rsidRDefault="009F78DB">
      <w:pPr>
        <w:spacing w:after="0" w:line="240" w:lineRule="auto"/>
        <w:ind w:left="540"/>
        <w:rPr>
          <w:rFonts w:ascii="Arial" w:eastAsia="Arial" w:hAnsi="Arial" w:cs="Arial"/>
        </w:rPr>
      </w:pPr>
    </w:p>
    <w:p w:rsidR="009F78DB" w:rsidRDefault="00646941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Prebytok rozpočtu</w:t>
      </w:r>
      <w:r>
        <w:rPr>
          <w:rFonts w:ascii="Times New Roman" w:eastAsia="Times New Roman" w:hAnsi="Times New Roman" w:cs="Times New Roman"/>
          <w:sz w:val="24"/>
        </w:rPr>
        <w:t xml:space="preserve"> v sume  100.343,15  EUR zistený podľa ustanovenia § 10 ods. 3 písm. a) a b) zákona č. 583/2004 Z .z. o rozpočtových pravidlách územnej samosprávy a o zmene a doplnení niektorých zákonov v znení neskorších predpisov, </w:t>
      </w:r>
      <w:r>
        <w:rPr>
          <w:rFonts w:ascii="Times New Roman" w:eastAsia="Times New Roman" w:hAnsi="Times New Roman" w:cs="Times New Roman"/>
          <w:b/>
          <w:color w:val="0000FF"/>
          <w:sz w:val="24"/>
        </w:rPr>
        <w:t>upravený</w:t>
      </w:r>
      <w:r>
        <w:rPr>
          <w:rFonts w:ascii="Times New Roman" w:eastAsia="Times New Roman" w:hAnsi="Times New Roman" w:cs="Times New Roman"/>
          <w:sz w:val="24"/>
        </w:rPr>
        <w:t xml:space="preserve"> o nevyčerpané prostriedky  zo ŠR v sume 11.456,20 EUR je 88.886,95 navrhujeme použiť na: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:rsidR="009F78DB" w:rsidRDefault="00646941">
      <w:pPr>
        <w:numPr>
          <w:ilvl w:val="0"/>
          <w:numId w:val="16"/>
        </w:numPr>
        <w:tabs>
          <w:tab w:val="right" w:pos="558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10 %   tvorbu rezervného fondu  8.887,- EUR </w:t>
      </w:r>
    </w:p>
    <w:p w:rsidR="009F78DB" w:rsidRDefault="009F78DB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V zmysle ustanovenia § 16  odsek 6 zákona č.583/2004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o rozpočtových pravidlách územnej samosprávy a o zmene a doplnení niektorých zákonov v znení neskorších predpisov sa na účely tvorby peňažných fondov pri usporiadaní prebytku rozpočtu obce podľa § 10 ods. 3 písm. a) a b)  citovaného zákona,  z tohto  </w:t>
      </w:r>
      <w:r>
        <w:rPr>
          <w:rFonts w:ascii="Times New Roman" w:eastAsia="Times New Roman" w:hAnsi="Times New Roman" w:cs="Times New Roman"/>
          <w:b/>
          <w:sz w:val="24"/>
        </w:rPr>
        <w:t>prebytku vylučujú 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F78DB" w:rsidRDefault="00646941">
      <w:pPr>
        <w:numPr>
          <w:ilvl w:val="0"/>
          <w:numId w:val="17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nevyčerpané prostriedky </w:t>
      </w:r>
      <w:r>
        <w:rPr>
          <w:rFonts w:ascii="Times New Roman" w:eastAsia="Times New Roman" w:hAnsi="Times New Roman" w:cs="Times New Roman"/>
          <w:b/>
          <w:sz w:val="24"/>
        </w:rPr>
        <w:t>zo ŠR</w:t>
      </w:r>
      <w:r>
        <w:rPr>
          <w:rFonts w:ascii="Times New Roman" w:eastAsia="Times New Roman" w:hAnsi="Times New Roman" w:cs="Times New Roman"/>
          <w:sz w:val="24"/>
        </w:rPr>
        <w:t xml:space="preserve"> účelovo určené na </w:t>
      </w:r>
      <w:r>
        <w:rPr>
          <w:rFonts w:ascii="Times New Roman" w:eastAsia="Times New Roman" w:hAnsi="Times New Roman" w:cs="Times New Roman"/>
          <w:b/>
          <w:sz w:val="24"/>
        </w:rPr>
        <w:t xml:space="preserve">bežné výdavky </w:t>
      </w:r>
      <w:r>
        <w:rPr>
          <w:rFonts w:ascii="Times New Roman" w:eastAsia="Times New Roman" w:hAnsi="Times New Roman" w:cs="Times New Roman"/>
          <w:sz w:val="24"/>
        </w:rPr>
        <w:t xml:space="preserve">poskytnuté predchádzajúcom  rozpočtovom roku  v sume  11.456,20   EUR, a to na : </w:t>
      </w:r>
    </w:p>
    <w:p w:rsidR="009F78DB" w:rsidRDefault="00646941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dopravné  pre deti v hmotnej núdzi v sume         1 456,20   EUR</w:t>
      </w:r>
    </w:p>
    <w:p w:rsidR="009F78DB" w:rsidRDefault="00646941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oprava gotického kostola v sume                      10 000,00   EUR</w:t>
      </w:r>
    </w:p>
    <w:p w:rsidR="009F78DB" w:rsidRDefault="009F78DB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646941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Skutočný zostatok  finančných operácií </w:t>
      </w:r>
      <w:r>
        <w:rPr>
          <w:rFonts w:ascii="Times New Roman" w:eastAsia="Times New Roman" w:hAnsi="Times New Roman" w:cs="Times New Roman"/>
          <w:sz w:val="24"/>
        </w:rPr>
        <w:t>podľa § 15 ods. 1 písm. c)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zákona č. 583/2004 </w:t>
      </w:r>
      <w:proofErr w:type="spellStart"/>
      <w:r>
        <w:rPr>
          <w:rFonts w:ascii="Times New Roman" w:eastAsia="Times New Roman" w:hAnsi="Times New Roman" w:cs="Times New Roman"/>
          <w:sz w:val="24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</w:rPr>
        <w:t>. o rozpočtových pravidlách územnej samosprávy a o zmene a doplnení niektorých zákonov v znení neskorších predpisov v sume EUR</w:t>
      </w:r>
      <w:r>
        <w:rPr>
          <w:rFonts w:ascii="Times New Roman" w:eastAsia="Times New Roman" w:hAnsi="Times New Roman" w:cs="Times New Roman"/>
          <w:b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navrhujeme použiť na:</w:t>
      </w:r>
    </w:p>
    <w:p w:rsidR="009F78DB" w:rsidRDefault="00646941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tvorbu príjmovej finančne operácie v sume €</w:t>
      </w:r>
    </w:p>
    <w:p w:rsidR="009F78DB" w:rsidRDefault="009F78DB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Pr="00535B8F" w:rsidRDefault="00535B8F" w:rsidP="00535B8F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.</w:t>
      </w:r>
      <w:r w:rsidR="00646941">
        <w:rPr>
          <w:rFonts w:ascii="Times New Roman" w:eastAsia="Times New Roman" w:hAnsi="Times New Roman" w:cs="Times New Roman"/>
          <w:b/>
          <w:sz w:val="28"/>
        </w:rPr>
        <w:t xml:space="preserve">4. Bilancia aktív a pasív v celých € </w:t>
      </w: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a) Za materskú účtovnú jednotku</w:t>
      </w: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4.1  A K T Í V A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8"/>
        <w:gridCol w:w="2667"/>
        <w:gridCol w:w="2727"/>
      </w:tblGrid>
      <w:tr w:rsidR="009F78DB">
        <w:trPr>
          <w:trHeight w:val="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Názov  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v EUR</w:t>
            </w:r>
          </w:p>
          <w:p w:rsidR="009F78DB" w:rsidRDefault="0064694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k  31.12.2016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v EUR</w:t>
            </w:r>
          </w:p>
          <w:p w:rsidR="009F78DB" w:rsidRDefault="0064694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KZ  k  31.12.2017</w:t>
            </w:r>
          </w:p>
        </w:tc>
      </w:tr>
      <w:tr w:rsidR="009F78DB">
        <w:trPr>
          <w:trHeight w:val="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Neobežný majetok spolu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2.299.756,79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2.272.466,75</w:t>
            </w:r>
          </w:p>
        </w:tc>
      </w:tr>
      <w:tr w:rsidR="009F78DB">
        <w:trPr>
          <w:trHeight w:val="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 toho :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F78DB">
        <w:trPr>
          <w:trHeight w:val="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nehmotný majetok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hmotný majetok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2.080.245,40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2.052.955,36</w:t>
            </w:r>
          </w:p>
        </w:tc>
      </w:tr>
      <w:tr w:rsidR="009F78DB">
        <w:trPr>
          <w:trHeight w:val="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Dlhodobý finančný majetok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219 511,39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219.511,39</w:t>
            </w:r>
          </w:p>
        </w:tc>
      </w:tr>
      <w:tr w:rsidR="009F78DB">
        <w:trPr>
          <w:trHeight w:val="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Obežný majetok spolu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292.543,56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399.307,88</w:t>
            </w:r>
          </w:p>
        </w:tc>
      </w:tr>
      <w:tr w:rsidR="009F78DB">
        <w:trPr>
          <w:trHeight w:val="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 toho :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F78DB">
        <w:trPr>
          <w:trHeight w:val="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zúčtovanie medzi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subj.ver.správy</w:t>
            </w:r>
            <w:proofErr w:type="spellEnd"/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705,70                                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705,70</w:t>
            </w:r>
          </w:p>
        </w:tc>
      </w:tr>
      <w:tr w:rsidR="009F78DB">
        <w:trPr>
          <w:trHeight w:val="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Pohľadávky krátkodobé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12.377,84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19.433,61</w:t>
            </w:r>
          </w:p>
        </w:tc>
      </w:tr>
      <w:tr w:rsidR="009F78DB">
        <w:trPr>
          <w:trHeight w:val="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Finančný majetok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279.460,02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379.168,57</w:t>
            </w:r>
          </w:p>
        </w:tc>
      </w:tr>
      <w:tr w:rsidR="009F78DB">
        <w:trPr>
          <w:trHeight w:val="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1.181,62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1.310,88</w:t>
            </w:r>
          </w:p>
        </w:tc>
      </w:tr>
      <w:tr w:rsidR="009F78DB">
        <w:trPr>
          <w:trHeight w:val="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SPOLU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2.593.481,97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2.673.085,51</w:t>
            </w:r>
          </w:p>
        </w:tc>
      </w:tr>
    </w:tbl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4.2  P A S Í V 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7"/>
        <w:gridCol w:w="1489"/>
        <w:gridCol w:w="2303"/>
        <w:gridCol w:w="2303"/>
      </w:tblGrid>
      <w:tr w:rsidR="006038C2">
        <w:trPr>
          <w:trHeight w:val="1"/>
        </w:trPr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Skutočnosť v EUR </w:t>
            </w:r>
          </w:p>
          <w:p w:rsidR="009F78DB" w:rsidRDefault="0064694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k  31.12.2016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Skutočnosť v EUR </w:t>
            </w:r>
          </w:p>
          <w:p w:rsidR="009F78DB" w:rsidRDefault="0064694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k  31.12.2017</w:t>
            </w:r>
          </w:p>
        </w:tc>
      </w:tr>
      <w:tr w:rsidR="006038C2"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Vlastné imanie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F56C3" w:rsidRDefault="00646941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CF56C3">
              <w:rPr>
                <w:rFonts w:ascii="Times New Roman" w:eastAsia="Times New Roman" w:hAnsi="Times New Roman" w:cs="Times New Roman"/>
                <w:sz w:val="24"/>
              </w:rPr>
              <w:t>1.225.536,23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F56C3" w:rsidRDefault="006038C2" w:rsidP="006038C2">
            <w:pPr>
              <w:spacing w:after="0" w:line="360" w:lineRule="auto"/>
              <w:ind w:right="-1778"/>
              <w:rPr>
                <w:rFonts w:ascii="Times New Roman" w:hAnsi="Times New Roman" w:cs="Times New Roman"/>
                <w:sz w:val="24"/>
                <w:szCs w:val="24"/>
              </w:rPr>
            </w:pPr>
            <w:r w:rsidRPr="00CF56C3">
              <w:rPr>
                <w:rFonts w:ascii="Times New Roman" w:hAnsi="Times New Roman" w:cs="Times New Roman"/>
              </w:rPr>
              <w:t xml:space="preserve">                   </w:t>
            </w:r>
            <w:r w:rsidRPr="00CF56C3">
              <w:rPr>
                <w:rFonts w:ascii="Times New Roman" w:hAnsi="Times New Roman" w:cs="Times New Roman"/>
                <w:sz w:val="24"/>
                <w:szCs w:val="24"/>
              </w:rPr>
              <w:t>1.295.693,13</w:t>
            </w:r>
          </w:p>
        </w:tc>
      </w:tr>
      <w:tr w:rsidR="006038C2"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Z toho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038C2"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Oceňovacie rozdiely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038C2"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Fondy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038C2"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Výsledok hospodárenia z 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1.225.536,23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1.295.693,13</w:t>
            </w:r>
          </w:p>
        </w:tc>
      </w:tr>
      <w:tr w:rsidR="006038C2"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Nevys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výsl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hosp.min.rokov</w:t>
            </w:r>
            <w:proofErr w:type="spellEnd"/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1.159.136,48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1.217.784,72</w:t>
            </w:r>
          </w:p>
        </w:tc>
      </w:tr>
      <w:tr w:rsidR="006038C2"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Výsl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hospodárenia za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účt.obd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66.399,75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77.908,41</w:t>
            </w:r>
          </w:p>
        </w:tc>
      </w:tr>
      <w:tr w:rsidR="006038C2"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Záväzky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27.243,53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41.180,31</w:t>
            </w:r>
          </w:p>
        </w:tc>
      </w:tr>
      <w:tr w:rsidR="006038C2"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 toho :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038C2"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Zúčtované medzi subjektami ver.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7.872,89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21.456,20</w:t>
            </w:r>
          </w:p>
        </w:tc>
      </w:tr>
      <w:tr w:rsidR="006038C2"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Dlhodobé záväzky  SF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804,36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1982,62</w:t>
            </w:r>
          </w:p>
        </w:tc>
      </w:tr>
      <w:tr w:rsidR="006038C2">
        <w:tc>
          <w:tcPr>
            <w:tcW w:w="6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Krátkodobé záväzky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17.926,28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17.101,49</w:t>
            </w:r>
          </w:p>
        </w:tc>
      </w:tr>
      <w:tr w:rsidR="006038C2"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Rezervy krátkodobé</w:t>
            </w:r>
            <w:r w:rsidR="00CF56C3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640,00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640,00</w:t>
            </w:r>
          </w:p>
        </w:tc>
      </w:tr>
      <w:tr w:rsidR="006038C2"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Časové rozlíšenie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D259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646941">
              <w:rPr>
                <w:rFonts w:ascii="Times New Roman" w:eastAsia="Times New Roman" w:hAnsi="Times New Roman" w:cs="Times New Roman"/>
                <w:sz w:val="24"/>
              </w:rPr>
              <w:t>1.340.702,21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1.336.212,07</w:t>
            </w:r>
          </w:p>
        </w:tc>
      </w:tr>
      <w:tr w:rsidR="006038C2"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ind w:left="7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-Výdavky budúcich období</w:t>
            </w:r>
          </w:p>
          <w:p w:rsidR="009F78DB" w:rsidRDefault="00646941">
            <w:pPr>
              <w:spacing w:after="0" w:line="240" w:lineRule="auto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>-Výnosy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6038C2"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ind w:left="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SPOLU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2. 593.481,97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2.673.085,51</w:t>
            </w:r>
          </w:p>
        </w:tc>
      </w:tr>
    </w:tbl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9F78DB" w:rsidRDefault="009F78DB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458EB" w:rsidRDefault="005458E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b) Za konsolidovaný celok</w:t>
      </w: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4.1  A K T Í V A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6"/>
        <w:gridCol w:w="1440"/>
        <w:gridCol w:w="1440"/>
        <w:gridCol w:w="1440"/>
      </w:tblGrid>
      <w:tr w:rsidR="009F78DB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9F78DB" w:rsidRPr="006D2595" w:rsidRDefault="006469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 31.12.2015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9F78DB" w:rsidRPr="006D2595" w:rsidRDefault="00646941">
            <w:pPr>
              <w:spacing w:after="0" w:line="240" w:lineRule="auto"/>
              <w:ind w:left="-188" w:firstLine="188"/>
              <w:jc w:val="center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 31.12.2016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9F78DB" w:rsidRPr="006D2595" w:rsidRDefault="00646941">
            <w:pPr>
              <w:spacing w:after="0" w:line="240" w:lineRule="auto"/>
              <w:ind w:left="-188" w:firstLine="188"/>
              <w:jc w:val="center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 31.12.2017</w:t>
            </w:r>
          </w:p>
        </w:tc>
      </w:tr>
      <w:tr w:rsidR="009F78DB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  <w:szCs w:val="24"/>
              </w:rPr>
              <w:t>2.597.529,91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  <w:szCs w:val="24"/>
              </w:rPr>
              <w:t>2.595.230,95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Calibri" w:hAnsi="Times New Roman" w:cs="Times New Roman"/>
                <w:sz w:val="24"/>
                <w:szCs w:val="24"/>
              </w:rPr>
              <w:t>2.675.735,75</w:t>
            </w:r>
          </w:p>
        </w:tc>
      </w:tr>
      <w:tr w:rsidR="009F78DB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  <w:szCs w:val="24"/>
              </w:rPr>
              <w:t>2.345.901,89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  <w:szCs w:val="24"/>
              </w:rPr>
              <w:t>2.300.462,49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Calibri" w:hAnsi="Times New Roman" w:cs="Times New Roman"/>
                <w:sz w:val="24"/>
                <w:szCs w:val="24"/>
              </w:rPr>
              <w:t>2.273.172,45</w:t>
            </w:r>
          </w:p>
        </w:tc>
      </w:tr>
      <w:tr w:rsidR="009F78DB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Dlhodobý nehmotný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Dlhodobý hmotný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Calibri" w:hAnsi="Times New Roman" w:cs="Times New Roman"/>
                <w:sz w:val="24"/>
                <w:szCs w:val="24"/>
              </w:rPr>
              <w:t>2.126.390,50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  <w:szCs w:val="24"/>
              </w:rPr>
              <w:t>2.080.951,10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Calibri" w:hAnsi="Times New Roman" w:cs="Times New Roman"/>
                <w:sz w:val="24"/>
                <w:szCs w:val="24"/>
              </w:rPr>
              <w:t>2.053.661,06</w:t>
            </w:r>
          </w:p>
        </w:tc>
      </w:tr>
      <w:tr w:rsidR="009F78DB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  <w:szCs w:val="24"/>
              </w:rPr>
              <w:t>219 511,39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Calibri" w:hAnsi="Times New Roman" w:cs="Times New Roman"/>
                <w:sz w:val="24"/>
                <w:szCs w:val="24"/>
              </w:rPr>
              <w:t>219.511,39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Calibri" w:hAnsi="Times New Roman" w:cs="Times New Roman"/>
                <w:sz w:val="24"/>
                <w:szCs w:val="24"/>
              </w:rPr>
              <w:t>219.511,39</w:t>
            </w:r>
          </w:p>
        </w:tc>
      </w:tr>
      <w:tr w:rsidR="009F78DB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  <w:szCs w:val="24"/>
              </w:rPr>
              <w:t>249.957,90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  <w:szCs w:val="24"/>
              </w:rPr>
              <w:t>292.862,64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Calibri" w:hAnsi="Times New Roman" w:cs="Times New Roman"/>
                <w:sz w:val="24"/>
                <w:szCs w:val="24"/>
              </w:rPr>
              <w:t>399.882,93</w:t>
            </w: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Finančné účty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  <w:szCs w:val="24"/>
              </w:rPr>
              <w:t>238.257,04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  <w:szCs w:val="24"/>
              </w:rPr>
              <w:t>280.299,85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Calibri" w:hAnsi="Times New Roman" w:cs="Times New Roman"/>
                <w:sz w:val="24"/>
                <w:szCs w:val="24"/>
              </w:rPr>
              <w:t>380.127,27</w:t>
            </w: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Poskytnuté návratné fin. výpomoci dlh.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Poskytnuté návratné fin. výpomoci krát.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Časové rozlíšenie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  <w:szCs w:val="24"/>
              </w:rPr>
              <w:t>1.670,12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  <w:szCs w:val="24"/>
              </w:rPr>
              <w:t>1.905,82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3F49F8" w:rsidRDefault="0064694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9F8">
              <w:rPr>
                <w:rFonts w:ascii="Times New Roman" w:eastAsia="Calibri" w:hAnsi="Times New Roman" w:cs="Times New Roman"/>
                <w:sz w:val="24"/>
                <w:szCs w:val="24"/>
              </w:rPr>
              <w:t>2.680,37</w:t>
            </w:r>
          </w:p>
        </w:tc>
      </w:tr>
    </w:tbl>
    <w:p w:rsidR="009F78DB" w:rsidRPr="006D2595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78DB" w:rsidRPr="006D2595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595">
        <w:rPr>
          <w:rFonts w:ascii="Times New Roman" w:eastAsia="Times New Roman" w:hAnsi="Times New Roman" w:cs="Times New Roman"/>
          <w:b/>
          <w:sz w:val="24"/>
          <w:szCs w:val="24"/>
        </w:rPr>
        <w:t>4.2  P A S Í V 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6"/>
        <w:gridCol w:w="1440"/>
        <w:gridCol w:w="1440"/>
        <w:gridCol w:w="1440"/>
      </w:tblGrid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9F78DB" w:rsidRPr="006D2595" w:rsidRDefault="007A75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 </w:t>
            </w:r>
            <w:r w:rsidR="00646941"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31.12.2015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9F78DB" w:rsidRPr="006D2595" w:rsidRDefault="00646941">
            <w:pPr>
              <w:spacing w:after="0" w:line="240" w:lineRule="auto"/>
              <w:ind w:left="-188" w:firstLine="188"/>
              <w:jc w:val="center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 31.12.2016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</w:t>
            </w:r>
          </w:p>
          <w:p w:rsidR="009F78DB" w:rsidRPr="006D2595" w:rsidRDefault="00646941">
            <w:pPr>
              <w:spacing w:after="0" w:line="240" w:lineRule="auto"/>
              <w:ind w:left="-188" w:firstLine="188"/>
              <w:jc w:val="center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 31.12.2017</w:t>
            </w: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2.597.529,91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2.595.230,95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6D2595">
              <w:rPr>
                <w:rFonts w:ascii="Calibri" w:eastAsia="Calibri" w:hAnsi="Calibri" w:cs="Calibri"/>
                <w:sz w:val="24"/>
                <w:szCs w:val="24"/>
              </w:rPr>
              <w:t>2.675.735,75</w:t>
            </w: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Vlastné imanie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1.163.332,97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1.225.747,43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6D2595">
              <w:rPr>
                <w:rFonts w:ascii="Calibri" w:eastAsia="Calibri" w:hAnsi="Calibri" w:cs="Calibri"/>
                <w:sz w:val="24"/>
                <w:szCs w:val="24"/>
              </w:rPr>
              <w:t>1.294.449,94</w:t>
            </w: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Oceňovacie rozdiely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Fondy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Výsledok hospodárenia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1.163.332,97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1.225.747,43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6D2595">
              <w:rPr>
                <w:rFonts w:ascii="Calibri" w:eastAsia="Calibri" w:hAnsi="Calibri" w:cs="Calibri"/>
                <w:sz w:val="24"/>
                <w:szCs w:val="24"/>
              </w:rPr>
              <w:t>1.294.449,94</w:t>
            </w:r>
          </w:p>
        </w:tc>
      </w:tr>
      <w:tr w:rsidR="009F78DB" w:rsidRPr="006D2595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17.962,03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28.057,11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6D2595">
              <w:rPr>
                <w:rFonts w:ascii="Calibri" w:eastAsia="Calibri" w:hAnsi="Calibri" w:cs="Calibri"/>
                <w:sz w:val="24"/>
                <w:szCs w:val="24"/>
              </w:rPr>
              <w:t>43.704,25</w:t>
            </w: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1.776,00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640,00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6D2595">
              <w:rPr>
                <w:rFonts w:ascii="Calibri" w:eastAsia="Calibri" w:hAnsi="Calibri" w:cs="Calibri"/>
                <w:sz w:val="24"/>
                <w:szCs w:val="24"/>
              </w:rPr>
              <w:t>640,00</w:t>
            </w: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1.006,31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7.872,89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21.456,20</w:t>
            </w: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1.589,57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1.514,23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6D2595">
              <w:rPr>
                <w:rFonts w:ascii="Calibri" w:eastAsia="Calibri" w:hAnsi="Calibri" w:cs="Calibri"/>
                <w:sz w:val="24"/>
                <w:szCs w:val="24"/>
              </w:rPr>
              <w:t>4.395,45</w:t>
            </w: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13.590,15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18.029,99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6D2595">
              <w:rPr>
                <w:rFonts w:ascii="Calibri" w:eastAsia="Calibri" w:hAnsi="Calibri" w:cs="Calibri"/>
                <w:sz w:val="24"/>
                <w:szCs w:val="24"/>
              </w:rPr>
              <w:t>17.212,60</w:t>
            </w: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Bankové úvery a výpomoci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78DB" w:rsidRPr="006D2595">
        <w:trPr>
          <w:trHeight w:val="1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1.416.234,91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1.341.426,41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6D2595" w:rsidRDefault="00646941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6D2595">
              <w:rPr>
                <w:rFonts w:ascii="Calibri" w:eastAsia="Calibri" w:hAnsi="Calibri" w:cs="Calibri"/>
                <w:sz w:val="24"/>
                <w:szCs w:val="24"/>
              </w:rPr>
              <w:t>1.337.581,56</w:t>
            </w:r>
          </w:p>
        </w:tc>
      </w:tr>
    </w:tbl>
    <w:p w:rsidR="009F78DB" w:rsidRPr="006D2595" w:rsidRDefault="009F78DB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78DB" w:rsidRPr="006D2595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595">
        <w:rPr>
          <w:rFonts w:ascii="Times New Roman" w:eastAsia="Times New Roman" w:hAnsi="Times New Roman" w:cs="Times New Roman"/>
          <w:b/>
          <w:sz w:val="24"/>
          <w:szCs w:val="24"/>
        </w:rPr>
        <w:t>5. Vývoj pohľadávok a záväzkov v celých €</w:t>
      </w:r>
    </w:p>
    <w:p w:rsidR="009F78DB" w:rsidRPr="006D2595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  <w:r w:rsidRPr="006D2595"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  <w:t>a) Za materskú účtovnú jednotku</w:t>
      </w:r>
    </w:p>
    <w:p w:rsidR="009F78DB" w:rsidRPr="006D2595" w:rsidRDefault="0064694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2595">
        <w:rPr>
          <w:rFonts w:ascii="Times New Roman" w:eastAsia="Times New Roman" w:hAnsi="Times New Roman" w:cs="Times New Roman"/>
          <w:b/>
          <w:sz w:val="24"/>
          <w:szCs w:val="24"/>
        </w:rPr>
        <w:t xml:space="preserve">5.1. Pohľadávky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1"/>
        <w:gridCol w:w="1488"/>
        <w:gridCol w:w="1502"/>
        <w:gridCol w:w="1393"/>
      </w:tblGrid>
      <w:tr w:rsidR="009F78DB" w:rsidRPr="006D2595"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6D2595" w:rsidRDefault="00646941">
            <w:pPr>
              <w:spacing w:after="0" w:line="360" w:lineRule="auto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Pohľadávky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6D2595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Stav</w:t>
            </w:r>
          </w:p>
          <w:p w:rsidR="009F78DB" w:rsidRPr="006D2595" w:rsidRDefault="006469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 31.12 2015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6D2595" w:rsidRDefault="00646941">
            <w:pPr>
              <w:tabs>
                <w:tab w:val="left" w:pos="1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Stav</w:t>
            </w:r>
          </w:p>
          <w:p w:rsidR="009F78DB" w:rsidRPr="006D2595" w:rsidRDefault="0064694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 31.12 2016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6D2595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Stav</w:t>
            </w:r>
          </w:p>
          <w:p w:rsidR="009F78DB" w:rsidRPr="006D2595" w:rsidRDefault="00646941">
            <w:pPr>
              <w:tabs>
                <w:tab w:val="left" w:pos="117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 31.12 2017</w:t>
            </w:r>
          </w:p>
        </w:tc>
      </w:tr>
      <w:tr w:rsidR="009F78DB" w:rsidRPr="006D2595"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6D2595" w:rsidRDefault="00646941">
            <w:pPr>
              <w:spacing w:after="0" w:line="360" w:lineRule="auto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do lehoty splatnosti 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6D2595" w:rsidRDefault="00646941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>25.247,64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6D2595" w:rsidRDefault="009F78D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6D2595" w:rsidRDefault="009643B9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19.433,61</w:t>
            </w:r>
          </w:p>
        </w:tc>
      </w:tr>
      <w:tr w:rsidR="009F78DB" w:rsidRPr="006D2595"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6D2595" w:rsidRDefault="00646941">
            <w:pPr>
              <w:spacing w:after="0" w:line="360" w:lineRule="auto"/>
              <w:rPr>
                <w:sz w:val="24"/>
                <w:szCs w:val="24"/>
              </w:rPr>
            </w:pPr>
            <w:r w:rsidRPr="006D2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po lehote splatnosti 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6D2595" w:rsidRDefault="009F78D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6D2595" w:rsidRDefault="00646941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D2595">
              <w:rPr>
                <w:rFonts w:ascii="Calibri" w:eastAsia="Calibri" w:hAnsi="Calibri" w:cs="Calibri"/>
                <w:sz w:val="24"/>
                <w:szCs w:val="24"/>
              </w:rPr>
              <w:t>28.875,15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6D2595" w:rsidRDefault="009F78DB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9F78DB" w:rsidRPr="006D2595" w:rsidRDefault="009F7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78DB" w:rsidRDefault="0064694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5.2 Záväzky</w:t>
      </w:r>
    </w:p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7"/>
        <w:gridCol w:w="1504"/>
        <w:gridCol w:w="1504"/>
        <w:gridCol w:w="1399"/>
      </w:tblGrid>
      <w:tr w:rsidR="009F78DB">
        <w:trPr>
          <w:trHeight w:val="1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Záväzky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Stav</w:t>
            </w:r>
          </w:p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k 31.12 2015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Stav</w:t>
            </w:r>
          </w:p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k 31.12 2016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Stav</w:t>
            </w:r>
          </w:p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k 31.12 2017</w:t>
            </w:r>
          </w:p>
        </w:tc>
      </w:tr>
      <w:tr w:rsidR="009F78DB">
        <w:trPr>
          <w:trHeight w:val="1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Záväzky do lehoty splatnosti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14.137,94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18.730,64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A759B" w:rsidRDefault="00646941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7A759B">
              <w:rPr>
                <w:rFonts w:ascii="Calibri" w:eastAsia="Calibri" w:hAnsi="Calibri" w:cs="Calibri"/>
                <w:sz w:val="24"/>
                <w:szCs w:val="24"/>
              </w:rPr>
              <w:t>19.084.11</w:t>
            </w:r>
          </w:p>
        </w:tc>
      </w:tr>
      <w:tr w:rsidR="009F78DB">
        <w:trPr>
          <w:trHeight w:val="1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Záväzky po lehote splatnosti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F78DB" w:rsidRDefault="009F78DB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b) Za konsolidovaný celok</w:t>
      </w:r>
    </w:p>
    <w:p w:rsidR="009F78DB" w:rsidRDefault="00646941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5.1. Pohľadávky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2"/>
        <w:gridCol w:w="1488"/>
        <w:gridCol w:w="1501"/>
        <w:gridCol w:w="1393"/>
      </w:tblGrid>
      <w:tr w:rsidR="009F78DB"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Pohľadávky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Stav</w:t>
            </w:r>
          </w:p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k 31.12 2015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tabs>
                <w:tab w:val="left" w:pos="1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Stav</w:t>
            </w:r>
          </w:p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k 31.12 2016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Stav</w:t>
            </w:r>
          </w:p>
          <w:p w:rsidR="009F78DB" w:rsidRDefault="00646941">
            <w:pPr>
              <w:tabs>
                <w:tab w:val="left" w:pos="1176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k 31.12 2017</w:t>
            </w:r>
          </w:p>
        </w:tc>
      </w:tr>
      <w:tr w:rsidR="009F78DB" w:rsidRPr="003F49F8"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</w:rPr>
              <w:t xml:space="preserve">Pohľadávky do lehoty splatnosti 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</w:rPr>
              <w:t>25.300,99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</w:rPr>
              <w:t>184,95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2577F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19.755,66</w:t>
            </w:r>
            <w:r w:rsidR="00646941" w:rsidRPr="003F49F8"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</w:tc>
      </w:tr>
      <w:tr w:rsidR="009F78DB" w:rsidRPr="003F49F8"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</w:rPr>
              <w:t xml:space="preserve">Pohľadávky po lehote splatnosti 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2577F2" w:rsidRDefault="006469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7F2">
              <w:rPr>
                <w:rFonts w:ascii="Times New Roman" w:eastAsia="Calibri" w:hAnsi="Times New Roman" w:cs="Times New Roman"/>
                <w:sz w:val="24"/>
                <w:szCs w:val="24"/>
              </w:rPr>
              <w:t>28.875,15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9F78D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9F78DB" w:rsidRPr="003F49F8" w:rsidRDefault="009F7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C5A6E" w:rsidRDefault="005C5A6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F78DB" w:rsidRPr="003F49F8" w:rsidRDefault="00646941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3F49F8">
        <w:rPr>
          <w:rFonts w:ascii="Times New Roman" w:eastAsia="Times New Roman" w:hAnsi="Times New Roman" w:cs="Times New Roman"/>
          <w:b/>
          <w:sz w:val="24"/>
        </w:rPr>
        <w:lastRenderedPageBreak/>
        <w:t>5.2 Záväzky</w:t>
      </w:r>
    </w:p>
    <w:p w:rsidR="009F78DB" w:rsidRPr="003F49F8" w:rsidRDefault="009F78D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8"/>
        <w:gridCol w:w="1504"/>
        <w:gridCol w:w="1504"/>
        <w:gridCol w:w="1398"/>
      </w:tblGrid>
      <w:tr w:rsidR="009F78DB" w:rsidRPr="003F49F8">
        <w:trPr>
          <w:trHeight w:val="1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4"/>
              </w:rPr>
              <w:t>Záväzky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0"/>
              </w:rPr>
              <w:t>Stav</w:t>
            </w:r>
          </w:p>
          <w:p w:rsidR="009F78DB" w:rsidRPr="003F49F8" w:rsidRDefault="006469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0"/>
              </w:rPr>
              <w:t>k 31.12 2015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0"/>
              </w:rPr>
              <w:t>Stav</w:t>
            </w:r>
          </w:p>
          <w:p w:rsidR="009F78DB" w:rsidRPr="003F49F8" w:rsidRDefault="006469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0"/>
              </w:rPr>
              <w:t>k 31.12 2016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0"/>
              </w:rPr>
              <w:t>Stav</w:t>
            </w:r>
          </w:p>
          <w:p w:rsidR="009F78DB" w:rsidRPr="003F49F8" w:rsidRDefault="006469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F49F8">
              <w:rPr>
                <w:rFonts w:ascii="Times New Roman" w:eastAsia="Times New Roman" w:hAnsi="Times New Roman" w:cs="Times New Roman"/>
                <w:b/>
                <w:sz w:val="20"/>
              </w:rPr>
              <w:t>k 31.12 2017</w:t>
            </w:r>
          </w:p>
        </w:tc>
      </w:tr>
      <w:tr w:rsidR="009F78DB" w:rsidRPr="003F49F8">
        <w:trPr>
          <w:trHeight w:val="1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</w:rPr>
              <w:t xml:space="preserve">Záväzky do lehoty splatnosti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</w:rPr>
              <w:t>15.179,72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3F49F8" w:rsidRDefault="00646941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F49F8">
              <w:rPr>
                <w:rFonts w:ascii="Times New Roman" w:eastAsia="Times New Roman" w:hAnsi="Times New Roman" w:cs="Times New Roman"/>
                <w:sz w:val="24"/>
              </w:rPr>
              <w:t>19.544,22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2577F2" w:rsidRDefault="0064694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77F2">
              <w:rPr>
                <w:rFonts w:ascii="Times New Roman" w:eastAsia="Calibri" w:hAnsi="Times New Roman" w:cs="Times New Roman"/>
                <w:sz w:val="24"/>
                <w:szCs w:val="24"/>
              </w:rPr>
              <w:t>21.608,05</w:t>
            </w:r>
          </w:p>
        </w:tc>
      </w:tr>
      <w:tr w:rsidR="009F78DB">
        <w:trPr>
          <w:trHeight w:val="1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Záväzky po lehote splatnosti  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6. Hospodársky výsledok v celých eurách </w:t>
      </w: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a) Za materskú účtovnú jednotku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4"/>
        <w:gridCol w:w="2096"/>
        <w:gridCol w:w="2096"/>
        <w:gridCol w:w="1998"/>
      </w:tblGrid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 31.12.2015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9F78DB" w:rsidRDefault="00646941">
            <w:pPr>
              <w:spacing w:after="0" w:line="240" w:lineRule="auto"/>
              <w:ind w:left="-188" w:firstLine="18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 31.12. 2016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9F78DB" w:rsidRDefault="00646941">
            <w:pPr>
              <w:spacing w:after="0" w:line="240" w:lineRule="auto"/>
              <w:ind w:left="-188" w:firstLine="18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 31.12.2017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Náklady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797.163,39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605.933,52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7337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37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566.683,33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50 – Spotrebované nákupy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93.237,38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100.980,56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6B711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733">
              <w:rPr>
                <w:rFonts w:ascii="Times New Roman" w:eastAsia="Calibri" w:hAnsi="Times New Roman" w:cs="Times New Roman"/>
                <w:sz w:val="24"/>
                <w:szCs w:val="24"/>
              </w:rPr>
              <w:t>97.203,08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51 – Služby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55.519,55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64.652,43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6B7116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733">
              <w:rPr>
                <w:rFonts w:ascii="Times New Roman" w:eastAsia="Calibri" w:hAnsi="Times New Roman" w:cs="Times New Roman"/>
                <w:sz w:val="24"/>
                <w:szCs w:val="24"/>
              </w:rPr>
              <w:t>62.668,93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52 – Osobné náklady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166.200,55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187,535,11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97290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733">
              <w:rPr>
                <w:rFonts w:ascii="Times New Roman" w:eastAsia="Calibri" w:hAnsi="Times New Roman" w:cs="Times New Roman"/>
                <w:sz w:val="24"/>
                <w:szCs w:val="24"/>
              </w:rPr>
              <w:t>169.648,33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53 – Služby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150,00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7337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733">
              <w:rPr>
                <w:rFonts w:ascii="Times New Roman" w:eastAsia="Calibri" w:hAnsi="Times New Roman" w:cs="Times New Roman"/>
                <w:sz w:val="24"/>
                <w:szCs w:val="24"/>
              </w:rPr>
              <w:t>41,50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54 – Ostatné náklady na prevádzkovú činnosť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365.530,48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125.032,89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7337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3733">
              <w:rPr>
                <w:rFonts w:ascii="Times New Roman" w:eastAsia="Calibri" w:hAnsi="Times New Roman" w:cs="Times New Roman"/>
                <w:sz w:val="24"/>
                <w:szCs w:val="24"/>
              </w:rPr>
              <w:t>107.288,40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 – Odpisy, rezervy a OP z prevádzkovej a finančnej činnosti a zúčtovanie časového rozlíšenia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96.605,81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101.551,81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7337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104.033,73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56 – Finančné náklady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4.510,94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5.452,97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7337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5.457,96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57 – Mimoriadne náklady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58 – Náklady na transfery a náklady z odvodov príjmov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15.408,68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20.727,75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7337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20.341,40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59 – Dane z príjmov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9F78DB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Výnosy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845.209,02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672.333,27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733733">
            <w:pPr>
              <w:spacing w:after="0" w:line="36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733733">
              <w:rPr>
                <w:rFonts w:ascii="Calibri" w:eastAsia="Calibri" w:hAnsi="Calibri" w:cs="Calibri"/>
                <w:b/>
                <w:sz w:val="24"/>
                <w:szCs w:val="24"/>
              </w:rPr>
              <w:t>644.591,74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60 – Tržby za vlastné výkony a tovar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14.063,33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13.268,39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733733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11.453,04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61 – Zmena stavu vnútroorganizačných služieb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78DB"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62 – Aktivácia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63 – Daňové a colné výnosy a výnosy z poplatkov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344.110,25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382.712,52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733733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409.493,07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64 – Ostatné výnosy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29.597,26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16.610,72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733733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21.713,21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65 – Zúčtovanie rezerv a OP z prevádzkovej a finančnej činnosti a zúčtovanie časového rozlíšenia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408,01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1.951,63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733733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2.606,07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66 – Finančné výnosy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123,47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116,72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733733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101,88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67 – Mimoriadne výnosy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456.906,70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257.673,29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733733" w:rsidRDefault="00C53441">
            <w:pPr>
              <w:spacing w:after="0" w:line="36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199.224,47</w:t>
            </w:r>
          </w:p>
        </w:tc>
      </w:tr>
      <w:tr w:rsidR="009F78DB">
        <w:trPr>
          <w:trHeight w:val="1"/>
        </w:trPr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Hospodársky výsledok</w:t>
            </w:r>
          </w:p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 + kladný HV, - záporný HV /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48.045,63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66.399,75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C53441">
            <w:pPr>
              <w:spacing w:after="0" w:line="36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C53441">
              <w:rPr>
                <w:rFonts w:ascii="Calibri" w:eastAsia="Calibri" w:hAnsi="Calibri" w:cs="Calibri"/>
                <w:b/>
                <w:sz w:val="24"/>
                <w:szCs w:val="24"/>
              </w:rPr>
              <w:t>77.908,41</w:t>
            </w:r>
          </w:p>
        </w:tc>
      </w:tr>
    </w:tbl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b) Za konsolidovaný celok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24"/>
        <w:gridCol w:w="2117"/>
        <w:gridCol w:w="2117"/>
        <w:gridCol w:w="2006"/>
      </w:tblGrid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 31.12.2015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9F78DB" w:rsidRDefault="00646941">
            <w:pPr>
              <w:spacing w:after="0" w:line="240" w:lineRule="auto"/>
              <w:ind w:left="-188" w:firstLine="18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 31.12. 2016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9F78DB" w:rsidRDefault="00646941">
            <w:pPr>
              <w:spacing w:after="0" w:line="240" w:lineRule="auto"/>
              <w:ind w:left="-188" w:firstLine="188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k 31.12.2017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Náklady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1.275.392,20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1.075,778,86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C5344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34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1.089.919,63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50 – Spotrebované nákupy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156.833,12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161.325,85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C5344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170.447,98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51 – Služby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104.894,02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85.765,73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C5344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88.701,75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52 – Osobné náklady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499.123,43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547.758,04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C5344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567.760,90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53 – Služby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150,00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C5344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41,50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54 – Ostatné náklady na prevádzkovú činnosť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410.988,78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171.292,73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DF368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151.040,60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55 – Odpisy, rezervy a OP z prevádzkovej a finančnej činnosti a zúčtovanie časového rozlíšenia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96.605,81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101.551,81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DF368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104.033,73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56 – Finančné náklady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6.647,04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7.884,70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DF368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7.813,17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57 – Mimoriadne náklady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58 – Náklady na transfery a náklady z odvodov príjmov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150,00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200,00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DF368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80,00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59 – Dane z príjmov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Výnosy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1.323.437,83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1.142.149,86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DF3681" w:rsidRDefault="00DF3681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36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1.166.373,65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60 – Tržby za vlastné výkony a tovar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45.870,33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46.281,39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4968DE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43.996,04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61 – Zmena stavu vnútroorganizačných služieb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62 – Aktivácia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63 – Daňové a colné výnosy a výnosy z poplatkov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344.110,25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382.712,52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4968DE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409.493,07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64 – Ostatné výnosy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29.597,94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17.046,86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4968DE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21.723,61</w:t>
            </w:r>
          </w:p>
          <w:p w:rsidR="00856655" w:rsidRDefault="0085665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6655" w:rsidRPr="00C53441" w:rsidRDefault="0085665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408,01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1.951,63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85665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2.606,07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66 – Finančné výnosy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123,47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116,72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85665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101,88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67 – Mimoriadne výnosy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9F78DB">
            <w:pPr>
              <w:spacing w:after="0" w:line="36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9F78DB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903.327,83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694.040,74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C53441" w:rsidRDefault="0085665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688.452,98</w:t>
            </w:r>
          </w:p>
        </w:tc>
      </w:tr>
      <w:tr w:rsidR="009F78DB">
        <w:trPr>
          <w:trHeight w:val="1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Hospodársky výsledok</w:t>
            </w:r>
          </w:p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 + kladný HV, - záporný HV /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48.045,63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66.371,00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Pr="00856655" w:rsidRDefault="0085665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665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76.454,02</w:t>
            </w:r>
          </w:p>
        </w:tc>
      </w:tr>
    </w:tbl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7. Ostatné  dôležité informácie </w:t>
      </w: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7.1 Prijaté granty a transfery </w:t>
      </w: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roku 2017  obec a rozpočtová organizácia prijala nasledovné granty a transfery:</w:t>
      </w: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>Bežné transfery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6"/>
        <w:gridCol w:w="3244"/>
        <w:gridCol w:w="1338"/>
        <w:gridCol w:w="1391"/>
        <w:gridCol w:w="1383"/>
      </w:tblGrid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numPr>
                <w:ilvl w:val="0"/>
                <w:numId w:val="18"/>
              </w:numPr>
              <w:tabs>
                <w:tab w:val="left" w:pos="1620"/>
              </w:tabs>
              <w:spacing w:after="0" w:line="240" w:lineRule="auto"/>
              <w:ind w:left="1620" w:hanging="360"/>
              <w:rPr>
                <w:rFonts w:ascii="Calibri" w:eastAsia="Calibri" w:hAnsi="Calibri" w:cs="Calibri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643B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Prijaté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643B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Použité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F78DB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MV SR    KŠÚ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Prenesený výkon štátnej správy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413.864,00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413.864,00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MV SR    KŠÚ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Prenesený –„-  dopravné žiakom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7.008,00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7.008,00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MV SR KŠÚ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Prenesený –„ – .asistent, SZP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27.387,00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27.387,00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MV SR KŠÚ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Prenesený –vzdelávacie poukazy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5.549,00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5.549,00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MV SR KŠÚ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Predškolská výchova MŠ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2.284,00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2.284,00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ÚPSV a R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Aktivačná dobrovoľnícka činnosť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12.597,68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12.597,68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ÚPSV a R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Hmotná núdza –strava žiakom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32.441,00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30.892,00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ÚPSV a R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Školské potreby predškolákom MŠ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166,00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166,00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ÚPSV a R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Školské potreby ZŠ žiakom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7.088,20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7.088,20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ÚPSV a R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Rodinné prídavky, rodičovský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26.315,28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26.315,28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MV SR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Regob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evidencia obyvateľov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397,65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397,65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MV SR 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Dobrovoľná požiarna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ochranaSR</w:t>
            </w:r>
            <w:proofErr w:type="spellEnd"/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1.400,00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1.400,00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MK SR</w:t>
            </w:r>
          </w:p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Úrad vlády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Projekt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III.etapa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Gotický kostol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10.000,00</w:t>
            </w:r>
          </w:p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na rok 2018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MV SR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Matrika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1.932,48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1.932,48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ÚPSV a R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Výkon osobitného príjemcu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1.171,13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1.171,13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ÚPSV a R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Aktivačná činnosť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4.809,28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4.809,28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MV SR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Krajský úrad životného</w:t>
            </w:r>
          </w:p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prostredia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112,60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112,60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rPr>
          <w:trHeight w:val="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ÚPSVaR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Dobrovoľnícka činnosť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1.149,92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1.149,92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MV SR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Voľby do NR SR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2.385,48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2309,76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75,72</w:t>
            </w:r>
          </w:p>
        </w:tc>
      </w:tr>
      <w:tr w:rsidR="009F78DB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ÚPSV a R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Osobitný príjemca HN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71.582,72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71.582,72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ÚPSVaR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Register adries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125,20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125,20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9F78DB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MK SR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Projekt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IV.etapa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Gotický kostol-archeologický výskum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5.900,00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Vrátené nepoužité 5.900,00</w:t>
            </w:r>
          </w:p>
        </w:tc>
      </w:tr>
      <w:tr w:rsidR="009F78DB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 P O L U  : transfery</w:t>
            </w:r>
          </w:p>
          <w:p w:rsidR="009F78DB" w:rsidRDefault="00646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grant           recyklačný  </w:t>
            </w:r>
          </w:p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625.666,62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Pr="00CF56C3" w:rsidRDefault="00646941">
            <w:pPr>
              <w:spacing w:after="0" w:line="240" w:lineRule="auto"/>
              <w:rPr>
                <w:b/>
              </w:rPr>
            </w:pPr>
            <w:r w:rsidRPr="00CF56C3">
              <w:rPr>
                <w:rFonts w:ascii="Times New Roman" w:eastAsia="Times New Roman" w:hAnsi="Times New Roman" w:cs="Times New Roman"/>
                <w:b/>
                <w:sz w:val="24"/>
              </w:rPr>
              <w:t>618.141,90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Kapitálové transfery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897"/>
        <w:gridCol w:w="1660"/>
        <w:gridCol w:w="3725"/>
      </w:tblGrid>
      <w:tr w:rsidR="009F78DB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P.č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Poskytovateľ dotácie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Suma v EUR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Účel </w:t>
            </w:r>
          </w:p>
        </w:tc>
      </w:tr>
      <w:tr w:rsidR="009F78DB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9F78D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MF SR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10.000,-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9F78DB" w:rsidRDefault="0064694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Rekonštrukcia obecnej komunikácie</w:t>
            </w:r>
          </w:p>
        </w:tc>
      </w:tr>
    </w:tbl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 roku 2017 obec dostala </w:t>
      </w:r>
      <w:proofErr w:type="spellStart"/>
      <w:r>
        <w:rPr>
          <w:rFonts w:ascii="Times New Roman" w:eastAsia="Times New Roman" w:hAnsi="Times New Roman" w:cs="Times New Roman"/>
          <w:sz w:val="24"/>
        </w:rPr>
        <w:t>dotáciau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10.000,00 EUR zo ŠR, ktorá je účelovo určená na kapitálové výdavky na akciu</w:t>
      </w:r>
      <w:r w:rsidR="00CF56C3">
        <w:rPr>
          <w:rFonts w:ascii="Times New Roman" w:eastAsia="Times New Roman" w:hAnsi="Times New Roman" w:cs="Times New Roman"/>
          <w:sz w:val="24"/>
        </w:rPr>
        <w:t>,,</w:t>
      </w:r>
      <w:r>
        <w:rPr>
          <w:rFonts w:ascii="Times New Roman" w:eastAsia="Times New Roman" w:hAnsi="Times New Roman" w:cs="Times New Roman"/>
          <w:sz w:val="24"/>
        </w:rPr>
        <w:t xml:space="preserve"> Rekonštrukcia obecnej komunikácie.</w:t>
      </w:r>
      <w:r w:rsidR="00CF56C3">
        <w:rPr>
          <w:rFonts w:ascii="Times New Roman" w:eastAsia="Times New Roman" w:hAnsi="Times New Roman" w:cs="Times New Roman"/>
          <w:sz w:val="24"/>
        </w:rPr>
        <w:t>“</w:t>
      </w:r>
    </w:p>
    <w:p w:rsidR="009F78DB" w:rsidRDefault="009F78D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7.2 Poskytnuté dotácie </w:t>
      </w:r>
    </w:p>
    <w:p w:rsidR="009F78DB" w:rsidRDefault="0016749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roku 2017</w:t>
      </w:r>
      <w:r w:rsidR="00646941">
        <w:rPr>
          <w:rFonts w:ascii="Times New Roman" w:eastAsia="Times New Roman" w:hAnsi="Times New Roman" w:cs="Times New Roman"/>
          <w:sz w:val="24"/>
        </w:rPr>
        <w:t xml:space="preserve"> obec poskytla zo svojho rozpočtu dotácie v</w:t>
      </w:r>
      <w:r>
        <w:rPr>
          <w:rFonts w:ascii="Times New Roman" w:eastAsia="Times New Roman" w:hAnsi="Times New Roman" w:cs="Times New Roman"/>
          <w:sz w:val="24"/>
        </w:rPr>
        <w:t> súlade s uznesením OZ č.4/XII/2016 zo dňa 13.12.2016</w:t>
      </w:r>
      <w:r w:rsidR="00646941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28"/>
        <w:gridCol w:w="4860"/>
        <w:gridCol w:w="2340"/>
      </w:tblGrid>
      <w:tr w:rsidR="009F78DB">
        <w:trPr>
          <w:trHeight w:val="1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Suma poskytnutých</w:t>
            </w:r>
          </w:p>
          <w:p w:rsidR="009F78DB" w:rsidRDefault="0064694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prostriedkov v €</w:t>
            </w:r>
          </w:p>
        </w:tc>
      </w:tr>
      <w:tr w:rsidR="009F78DB">
        <w:trPr>
          <w:trHeight w:val="1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Obecný futbalový klub Sirk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Prevádzka futbalového klubu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F78DB" w:rsidRDefault="00646941">
            <w:pPr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6 000,- EUR</w:t>
            </w:r>
          </w:p>
        </w:tc>
      </w:tr>
    </w:tbl>
    <w:p w:rsidR="009F78DB" w:rsidRDefault="009F78DB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9F78DB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9F78DB" w:rsidRDefault="00646941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7.3 Význa</w:t>
      </w:r>
      <w:r w:rsidR="00856655">
        <w:rPr>
          <w:rFonts w:ascii="Times New Roman" w:eastAsia="Times New Roman" w:hAnsi="Times New Roman" w:cs="Times New Roman"/>
          <w:b/>
          <w:sz w:val="24"/>
        </w:rPr>
        <w:t>mné investičné akcie v roku 2017</w:t>
      </w:r>
    </w:p>
    <w:p w:rsidR="009F78DB" w:rsidRDefault="001674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roku 2017</w:t>
      </w:r>
      <w:r w:rsidR="00646941">
        <w:rPr>
          <w:rFonts w:ascii="Times New Roman" w:eastAsia="Times New Roman" w:hAnsi="Times New Roman" w:cs="Times New Roman"/>
          <w:sz w:val="24"/>
        </w:rPr>
        <w:t xml:space="preserve"> sa  neuskutočnili žiadne  investičné významné  akcie.</w:t>
      </w:r>
    </w:p>
    <w:p w:rsidR="009F78DB" w:rsidRDefault="009F7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7.4 Predpokladaný budúci vývoj činnosti </w:t>
      </w: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Predpokladané investičné akcie realizované v budúcich rokoch:</w:t>
      </w:r>
    </w:p>
    <w:p w:rsidR="009F78DB" w:rsidRDefault="00646941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Úprava miestnych komunikácií /Asfaltovanie/časti Železník ,Sirk ,Červeňany</w:t>
      </w:r>
    </w:p>
    <w:p w:rsidR="005E251E" w:rsidRDefault="005E251E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Opravy obecných budov- Slobodáreň, Kultúrny dom, pošta, telocvičňa pri ZŠ</w:t>
      </w:r>
    </w:p>
    <w:p w:rsidR="005E251E" w:rsidRDefault="005E251E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7.5 Udalosti osobitného významu po skončení účtovného obdobia </w:t>
      </w: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Obec nezaznamenala žiadnu udalosť osobitného významu po skončení účtovného obdobia. </w:t>
      </w:r>
    </w:p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458EB" w:rsidRDefault="005458E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9F78DB" w:rsidRDefault="0064694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Prílohy:</w:t>
      </w:r>
    </w:p>
    <w:p w:rsidR="009F78DB" w:rsidRDefault="009F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:rsidR="009F78DB" w:rsidRDefault="00646941">
      <w:pPr>
        <w:numPr>
          <w:ilvl w:val="0"/>
          <w:numId w:val="1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>Individuálna účtovná závierka: Súvaha, Výkaz ziskov a strát, Poznámky</w:t>
      </w:r>
    </w:p>
    <w:p w:rsidR="009F78DB" w:rsidRDefault="00646941">
      <w:pPr>
        <w:numPr>
          <w:ilvl w:val="0"/>
          <w:numId w:val="1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Výrok audítora k individuálnej účtovnej závierke </w:t>
      </w:r>
    </w:p>
    <w:p w:rsidR="009F78DB" w:rsidRDefault="00646941">
      <w:pPr>
        <w:numPr>
          <w:ilvl w:val="0"/>
          <w:numId w:val="1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Konsolidovaná účtovná závierka: Konsolidovaná Súvaha, Konsolidovaný Výkaz ziskov a strát, Poznámky konsolidovanej účtovnej závierky </w:t>
      </w:r>
    </w:p>
    <w:p w:rsidR="009F78DB" w:rsidRDefault="00646941">
      <w:pPr>
        <w:numPr>
          <w:ilvl w:val="0"/>
          <w:numId w:val="1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Výrok audítora ku konsolidovanej účtovnej závierke </w:t>
      </w:r>
    </w:p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72462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Vypracoval:   </w:t>
      </w:r>
      <w:proofErr w:type="spellStart"/>
      <w:r w:rsidR="00072462">
        <w:rPr>
          <w:rFonts w:ascii="Times New Roman" w:eastAsia="Times New Roman" w:hAnsi="Times New Roman" w:cs="Times New Roman"/>
          <w:sz w:val="24"/>
        </w:rPr>
        <w:t>Kacianová</w:t>
      </w:r>
      <w:proofErr w:type="spellEnd"/>
      <w:r w:rsidR="00072462">
        <w:rPr>
          <w:rFonts w:ascii="Times New Roman" w:eastAsia="Times New Roman" w:hAnsi="Times New Roman" w:cs="Times New Roman"/>
          <w:sz w:val="24"/>
        </w:rPr>
        <w:t xml:space="preserve"> Monika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Predkladá: </w:t>
      </w:r>
      <w:r w:rsidR="00072462">
        <w:rPr>
          <w:rFonts w:ascii="Times New Roman" w:eastAsia="Times New Roman" w:hAnsi="Times New Roman" w:cs="Times New Roman"/>
          <w:sz w:val="24"/>
        </w:rPr>
        <w:t xml:space="preserve">Daniel </w:t>
      </w:r>
      <w:proofErr w:type="spellStart"/>
      <w:r w:rsidR="00072462">
        <w:rPr>
          <w:rFonts w:ascii="Times New Roman" w:eastAsia="Times New Roman" w:hAnsi="Times New Roman" w:cs="Times New Roman"/>
          <w:sz w:val="24"/>
        </w:rPr>
        <w:t>Fakla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072462"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9F78DB" w:rsidRDefault="000724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starosta obce</w:t>
      </w:r>
    </w:p>
    <w:p w:rsidR="00072462" w:rsidRDefault="000724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64694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 Sirku </w:t>
      </w:r>
      <w:r w:rsidR="00072462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    dňa </w:t>
      </w:r>
      <w:r w:rsidR="00072462">
        <w:rPr>
          <w:rFonts w:ascii="Times New Roman" w:eastAsia="Times New Roman" w:hAnsi="Times New Roman" w:cs="Times New Roman"/>
          <w:sz w:val="24"/>
        </w:rPr>
        <w:t xml:space="preserve"> </w:t>
      </w:r>
      <w:r w:rsidR="009643B9">
        <w:rPr>
          <w:rFonts w:ascii="Times New Roman" w:eastAsia="Times New Roman" w:hAnsi="Times New Roman" w:cs="Times New Roman"/>
          <w:sz w:val="24"/>
        </w:rPr>
        <w:t>30.10.2018</w:t>
      </w:r>
    </w:p>
    <w:p w:rsidR="009F78DB" w:rsidRDefault="009F7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78DB" w:rsidRDefault="009F78D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</w:rPr>
      </w:pPr>
    </w:p>
    <w:sectPr w:rsidR="009F7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E0CC8"/>
    <w:multiLevelType w:val="multilevel"/>
    <w:tmpl w:val="06F442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8D0380"/>
    <w:multiLevelType w:val="multilevel"/>
    <w:tmpl w:val="0824A6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C857EA"/>
    <w:multiLevelType w:val="multilevel"/>
    <w:tmpl w:val="CF0695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13533E"/>
    <w:multiLevelType w:val="multilevel"/>
    <w:tmpl w:val="691E0C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1C4023"/>
    <w:multiLevelType w:val="multilevel"/>
    <w:tmpl w:val="671C18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685869"/>
    <w:multiLevelType w:val="multilevel"/>
    <w:tmpl w:val="1354EF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1568FF"/>
    <w:multiLevelType w:val="multilevel"/>
    <w:tmpl w:val="80FE08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C303B5"/>
    <w:multiLevelType w:val="multilevel"/>
    <w:tmpl w:val="B010DB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D67E03"/>
    <w:multiLevelType w:val="multilevel"/>
    <w:tmpl w:val="241C90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372F45"/>
    <w:multiLevelType w:val="multilevel"/>
    <w:tmpl w:val="5AF27E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8777C4"/>
    <w:multiLevelType w:val="multilevel"/>
    <w:tmpl w:val="C1F21B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DB170F"/>
    <w:multiLevelType w:val="multilevel"/>
    <w:tmpl w:val="A48C17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0346ACF"/>
    <w:multiLevelType w:val="multilevel"/>
    <w:tmpl w:val="CD6C4E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9202D6"/>
    <w:multiLevelType w:val="multilevel"/>
    <w:tmpl w:val="FD4ABD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445C13"/>
    <w:multiLevelType w:val="multilevel"/>
    <w:tmpl w:val="27822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E27DC5"/>
    <w:multiLevelType w:val="multilevel"/>
    <w:tmpl w:val="A658FD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D727FD"/>
    <w:multiLevelType w:val="multilevel"/>
    <w:tmpl w:val="80C6A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014E3C"/>
    <w:multiLevelType w:val="multilevel"/>
    <w:tmpl w:val="252EB8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E543CC9"/>
    <w:multiLevelType w:val="multilevel"/>
    <w:tmpl w:val="362475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4"/>
  </w:num>
  <w:num w:numId="3">
    <w:abstractNumId w:val="8"/>
  </w:num>
  <w:num w:numId="4">
    <w:abstractNumId w:val="15"/>
  </w:num>
  <w:num w:numId="5">
    <w:abstractNumId w:val="10"/>
  </w:num>
  <w:num w:numId="6">
    <w:abstractNumId w:val="2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7"/>
  </w:num>
  <w:num w:numId="12">
    <w:abstractNumId w:val="14"/>
  </w:num>
  <w:num w:numId="13">
    <w:abstractNumId w:val="16"/>
  </w:num>
  <w:num w:numId="14">
    <w:abstractNumId w:val="0"/>
  </w:num>
  <w:num w:numId="15">
    <w:abstractNumId w:val="3"/>
  </w:num>
  <w:num w:numId="16">
    <w:abstractNumId w:val="12"/>
  </w:num>
  <w:num w:numId="17">
    <w:abstractNumId w:val="1"/>
  </w:num>
  <w:num w:numId="18">
    <w:abstractNumId w:val="1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8DB"/>
    <w:rsid w:val="00072462"/>
    <w:rsid w:val="000836C2"/>
    <w:rsid w:val="00167491"/>
    <w:rsid w:val="00175CE3"/>
    <w:rsid w:val="002577F2"/>
    <w:rsid w:val="002E6689"/>
    <w:rsid w:val="003303E2"/>
    <w:rsid w:val="003F49F8"/>
    <w:rsid w:val="004968DE"/>
    <w:rsid w:val="00535B8F"/>
    <w:rsid w:val="005458EB"/>
    <w:rsid w:val="00583616"/>
    <w:rsid w:val="005C5A6E"/>
    <w:rsid w:val="005E251E"/>
    <w:rsid w:val="006038C2"/>
    <w:rsid w:val="00605DEA"/>
    <w:rsid w:val="00624A7C"/>
    <w:rsid w:val="00646941"/>
    <w:rsid w:val="006B7116"/>
    <w:rsid w:val="006C2B1E"/>
    <w:rsid w:val="006D2595"/>
    <w:rsid w:val="00733733"/>
    <w:rsid w:val="007A5BEB"/>
    <w:rsid w:val="007A759B"/>
    <w:rsid w:val="007C45B3"/>
    <w:rsid w:val="007E506A"/>
    <w:rsid w:val="00856655"/>
    <w:rsid w:val="009643B9"/>
    <w:rsid w:val="0097290F"/>
    <w:rsid w:val="009F78DB"/>
    <w:rsid w:val="00B464E3"/>
    <w:rsid w:val="00BA3982"/>
    <w:rsid w:val="00C0199C"/>
    <w:rsid w:val="00C53441"/>
    <w:rsid w:val="00CF56C3"/>
    <w:rsid w:val="00DF3681"/>
    <w:rsid w:val="00E84EA2"/>
    <w:rsid w:val="00F6623F"/>
    <w:rsid w:val="00FE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98DA4-151B-4C33-926F-DFC6D5AA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46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6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Dokument_programu_Microsoft_Word_97_-_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3960</Words>
  <Characters>22577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18</cp:revision>
  <cp:lastPrinted>2018-12-03T07:10:00Z</cp:lastPrinted>
  <dcterms:created xsi:type="dcterms:W3CDTF">2018-08-30T08:30:00Z</dcterms:created>
  <dcterms:modified xsi:type="dcterms:W3CDTF">2018-12-03T08:33:00Z</dcterms:modified>
</cp:coreProperties>
</file>