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047644">
        <w:trPr>
          <w:trHeight w:val="2880"/>
          <w:jc w:val="center"/>
        </w:trPr>
        <w:tc>
          <w:tcPr>
            <w:tcW w:w="5000" w:type="pct"/>
          </w:tcPr>
          <w:p w:rsidR="00BC04F5" w:rsidRPr="00047644" w:rsidRDefault="00E77DF7" w:rsidP="00E77DF7">
            <w:pPr>
              <w:pStyle w:val="Bezriadkovania"/>
              <w:jc w:val="center"/>
              <w:rPr>
                <w:caps/>
              </w:rPr>
            </w:pPr>
            <w:bookmarkStart w:id="0" w:name="_GoBack"/>
            <w:bookmarkEnd w:id="0"/>
            <w:r w:rsidRPr="00047644">
              <w:rPr>
                <w:rStyle w:val="ra"/>
              </w:rPr>
              <w:t xml:space="preserve">VÍNO NITRA, spol. s </w:t>
            </w:r>
            <w:proofErr w:type="spellStart"/>
            <w:r w:rsidRPr="00047644">
              <w:rPr>
                <w:rStyle w:val="ra"/>
              </w:rPr>
              <w:t>r.o</w:t>
            </w:r>
            <w:proofErr w:type="spellEnd"/>
            <w:r w:rsidRPr="00047644">
              <w:rPr>
                <w:rStyle w:val="ra"/>
              </w:rPr>
              <w:t>.</w:t>
            </w:r>
            <w:r w:rsidRPr="00047644">
              <w:rPr>
                <w:caps/>
              </w:rPr>
              <w:t xml:space="preserve">, </w:t>
            </w:r>
            <w:proofErr w:type="spellStart"/>
            <w:r w:rsidRPr="00047644">
              <w:rPr>
                <w:rStyle w:val="ra"/>
              </w:rPr>
              <w:t>Dolnozoborská</w:t>
            </w:r>
            <w:proofErr w:type="spellEnd"/>
            <w:r w:rsidRPr="00047644">
              <w:rPr>
                <w:rStyle w:val="ra"/>
              </w:rPr>
              <w:t xml:space="preserve"> 14</w:t>
            </w:r>
            <w:r w:rsidR="00BC04F5" w:rsidRPr="00047644">
              <w:rPr>
                <w:caps/>
              </w:rPr>
              <w:t xml:space="preserve">, </w:t>
            </w:r>
            <w:r w:rsidRPr="00047644">
              <w:rPr>
                <w:rStyle w:val="ra"/>
              </w:rPr>
              <w:t>949 01 Nitra</w:t>
            </w:r>
          </w:p>
        </w:tc>
      </w:tr>
      <w:tr w:rsidR="009D5242" w:rsidRPr="00047644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047644" w:rsidRDefault="00BC04F5" w:rsidP="00D54CAA">
            <w:pPr>
              <w:pStyle w:val="Bezriadkovania"/>
              <w:jc w:val="center"/>
              <w:rPr>
                <w:sz w:val="80"/>
                <w:szCs w:val="80"/>
              </w:rPr>
            </w:pPr>
            <w:r w:rsidRPr="00047644">
              <w:rPr>
                <w:sz w:val="80"/>
                <w:szCs w:val="80"/>
              </w:rPr>
              <w:t>Výročná správa 201</w:t>
            </w:r>
            <w:r w:rsidR="00E85E7D">
              <w:rPr>
                <w:sz w:val="80"/>
                <w:szCs w:val="80"/>
              </w:rPr>
              <w:t>7</w:t>
            </w:r>
          </w:p>
        </w:tc>
      </w:tr>
      <w:tr w:rsidR="009D5242" w:rsidRPr="00047644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047644" w:rsidRDefault="00E77DF7" w:rsidP="00BC04F5">
            <w:pPr>
              <w:pStyle w:val="Bezriadkovania"/>
              <w:jc w:val="center"/>
              <w:rPr>
                <w:sz w:val="44"/>
                <w:szCs w:val="44"/>
              </w:rPr>
            </w:pPr>
            <w:r w:rsidRPr="00047644">
              <w:rPr>
                <w:rStyle w:val="ra"/>
                <w:sz w:val="44"/>
                <w:szCs w:val="44"/>
              </w:rPr>
              <w:t xml:space="preserve">VÍNO NITRA, spol. s </w:t>
            </w:r>
            <w:proofErr w:type="spellStart"/>
            <w:r w:rsidRPr="00047644">
              <w:rPr>
                <w:rStyle w:val="ra"/>
                <w:sz w:val="44"/>
                <w:szCs w:val="44"/>
              </w:rPr>
              <w:t>r.o</w:t>
            </w:r>
            <w:proofErr w:type="spellEnd"/>
            <w:r w:rsidRPr="00047644">
              <w:rPr>
                <w:rStyle w:val="ra"/>
                <w:sz w:val="44"/>
                <w:szCs w:val="44"/>
              </w:rPr>
              <w:t>.</w:t>
            </w:r>
          </w:p>
        </w:tc>
      </w:tr>
      <w:tr w:rsidR="009D5242" w:rsidRPr="00047644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047644" w:rsidRDefault="00BC04F5">
            <w:pPr>
              <w:pStyle w:val="Bezriadkovania"/>
              <w:jc w:val="center"/>
            </w:pPr>
          </w:p>
        </w:tc>
      </w:tr>
      <w:tr w:rsidR="009D5242" w:rsidRPr="00047644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047644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047644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047644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047644" w:rsidRDefault="00BC04F5"/>
    <w:p w:rsidR="00BC04F5" w:rsidRPr="00047644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047644">
        <w:tc>
          <w:tcPr>
            <w:tcW w:w="5000" w:type="pct"/>
          </w:tcPr>
          <w:p w:rsidR="00BC04F5" w:rsidRPr="00047644" w:rsidRDefault="00BC04F5" w:rsidP="00BC04F5">
            <w:pPr>
              <w:pStyle w:val="Bezriadkovania"/>
              <w:jc w:val="center"/>
            </w:pPr>
            <w:r w:rsidRPr="00047644">
              <w:t xml:space="preserve">Výročná správa vyhotovená podľa § 20 zákona č.431/2002 </w:t>
            </w:r>
            <w:proofErr w:type="spellStart"/>
            <w:r w:rsidRPr="00047644">
              <w:t>Z.z</w:t>
            </w:r>
            <w:proofErr w:type="spellEnd"/>
            <w:r w:rsidRPr="00047644">
              <w:t xml:space="preserve">. o účtovníctve </w:t>
            </w:r>
          </w:p>
          <w:p w:rsidR="00BC04F5" w:rsidRPr="00047644" w:rsidRDefault="00BC04F5" w:rsidP="00BC04F5">
            <w:pPr>
              <w:pStyle w:val="Bezriadkovania"/>
              <w:jc w:val="center"/>
            </w:pPr>
            <w:r w:rsidRPr="00047644">
              <w:t>v znení neskorších predpisov</w:t>
            </w:r>
          </w:p>
        </w:tc>
      </w:tr>
    </w:tbl>
    <w:p w:rsidR="00BC04F5" w:rsidRPr="00047644" w:rsidRDefault="00BC04F5"/>
    <w:p w:rsidR="00575342" w:rsidRPr="00047644" w:rsidRDefault="00BC04F5" w:rsidP="00575342">
      <w:pPr>
        <w:jc w:val="both"/>
        <w:rPr>
          <w:b/>
          <w:sz w:val="40"/>
          <w:szCs w:val="40"/>
        </w:rPr>
      </w:pPr>
      <w:r w:rsidRPr="00047644">
        <w:rPr>
          <w:b/>
          <w:sz w:val="40"/>
          <w:szCs w:val="40"/>
        </w:rPr>
        <w:br w:type="page"/>
      </w:r>
    </w:p>
    <w:p w:rsidR="00575342" w:rsidRPr="00047644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047644">
        <w:rPr>
          <w:b/>
          <w:sz w:val="28"/>
          <w:szCs w:val="28"/>
        </w:rPr>
        <w:lastRenderedPageBreak/>
        <w:t>Legislatívny rámec</w:t>
      </w:r>
      <w:r w:rsidR="00096BC7" w:rsidRPr="00047644">
        <w:rPr>
          <w:b/>
          <w:sz w:val="28"/>
          <w:szCs w:val="28"/>
        </w:rPr>
        <w:t xml:space="preserve"> pre výročnú správu</w:t>
      </w:r>
    </w:p>
    <w:p w:rsidR="00096BC7" w:rsidRPr="00047644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047644">
        <w:rPr>
          <w:sz w:val="24"/>
          <w:szCs w:val="24"/>
        </w:rPr>
        <w:t>Z.z</w:t>
      </w:r>
      <w:proofErr w:type="spellEnd"/>
      <w:r w:rsidRPr="00047644">
        <w:rPr>
          <w:sz w:val="24"/>
          <w:szCs w:val="24"/>
        </w:rPr>
        <w:t xml:space="preserve">. o účtovníctve </w:t>
      </w:r>
      <w:r w:rsidR="00096BC7" w:rsidRPr="00047644">
        <w:rPr>
          <w:sz w:val="24"/>
          <w:szCs w:val="24"/>
        </w:rPr>
        <w:t xml:space="preserve">v znení neskorších predpisov </w:t>
      </w:r>
      <w:r w:rsidRPr="00047644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047644" w:rsidRDefault="00575342" w:rsidP="0093467A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Táto výročná správa podlieha tiež overeniu audítorom</w:t>
      </w:r>
      <w:r w:rsidR="003F3425" w:rsidRPr="00047644">
        <w:rPr>
          <w:sz w:val="24"/>
          <w:szCs w:val="24"/>
        </w:rPr>
        <w:t xml:space="preserve"> do jedného roka od skončenia účtovného obdobia. </w:t>
      </w:r>
      <w:r w:rsidR="00096BC7" w:rsidRPr="00047644">
        <w:rPr>
          <w:sz w:val="24"/>
          <w:szCs w:val="24"/>
        </w:rPr>
        <w:t>Táto v</w:t>
      </w:r>
      <w:r w:rsidRPr="00047644">
        <w:rPr>
          <w:sz w:val="24"/>
          <w:szCs w:val="24"/>
        </w:rPr>
        <w:t>ýročná správa bude elektronicky uložená do</w:t>
      </w:r>
      <w:r w:rsidR="00096BC7" w:rsidRPr="00047644">
        <w:rPr>
          <w:sz w:val="24"/>
          <w:szCs w:val="24"/>
        </w:rPr>
        <w:t xml:space="preserve"> registra účtovných závierok a jeho cestou aj do </w:t>
      </w:r>
      <w:r w:rsidR="004E53F9" w:rsidRPr="00047644">
        <w:rPr>
          <w:sz w:val="24"/>
          <w:szCs w:val="24"/>
        </w:rPr>
        <w:t xml:space="preserve">zbierky listín </w:t>
      </w:r>
      <w:r w:rsidR="00096BC7" w:rsidRPr="00047644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047644" w:rsidRDefault="00575342" w:rsidP="0093467A">
      <w:pPr>
        <w:ind w:left="0" w:firstLine="0"/>
        <w:jc w:val="both"/>
      </w:pPr>
    </w:p>
    <w:p w:rsidR="00CD6F01" w:rsidRPr="00047644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047644">
        <w:rPr>
          <w:b/>
          <w:sz w:val="28"/>
          <w:szCs w:val="28"/>
        </w:rPr>
        <w:t>Obsah</w:t>
      </w:r>
      <w:r w:rsidR="00096BC7" w:rsidRPr="00047644">
        <w:rPr>
          <w:b/>
          <w:sz w:val="28"/>
          <w:szCs w:val="28"/>
        </w:rPr>
        <w:t xml:space="preserve"> výročnej správy</w:t>
      </w:r>
      <w:r w:rsidRPr="00047644">
        <w:rPr>
          <w:b/>
          <w:sz w:val="28"/>
          <w:szCs w:val="28"/>
        </w:rPr>
        <w:t>:</w:t>
      </w:r>
    </w:p>
    <w:p w:rsidR="00BD5A38" w:rsidRPr="00047644" w:rsidRDefault="00096BC7" w:rsidP="0093467A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1) Identifikačné údaje</w:t>
      </w:r>
    </w:p>
    <w:p w:rsidR="00096BC7" w:rsidRPr="00047644" w:rsidRDefault="00096BC7" w:rsidP="0093467A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2) Povinné informácie</w:t>
      </w:r>
    </w:p>
    <w:p w:rsidR="00096BC7" w:rsidRPr="00047644" w:rsidRDefault="00096BC7" w:rsidP="0093467A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3) Ďalšie informácie</w:t>
      </w:r>
    </w:p>
    <w:p w:rsidR="00096BC7" w:rsidRPr="00047644" w:rsidRDefault="00096BC7" w:rsidP="0093467A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4) Povinné prílohy</w:t>
      </w:r>
    </w:p>
    <w:p w:rsidR="00D61BAC" w:rsidRPr="00047644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047644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047644">
        <w:rPr>
          <w:b/>
          <w:sz w:val="28"/>
          <w:szCs w:val="28"/>
        </w:rPr>
        <w:t>1) Identifikačné údaje</w:t>
      </w:r>
      <w:r w:rsidR="00601822" w:rsidRPr="00047644">
        <w:rPr>
          <w:b/>
          <w:sz w:val="28"/>
          <w:szCs w:val="28"/>
        </w:rPr>
        <w:t xml:space="preserve"> </w:t>
      </w:r>
      <w:r w:rsidR="003F3425" w:rsidRPr="00047644">
        <w:rPr>
          <w:b/>
          <w:sz w:val="28"/>
          <w:szCs w:val="28"/>
        </w:rPr>
        <w:t>–</w:t>
      </w:r>
      <w:r w:rsidR="00601822" w:rsidRPr="00047644">
        <w:rPr>
          <w:b/>
          <w:sz w:val="28"/>
          <w:szCs w:val="28"/>
        </w:rPr>
        <w:t xml:space="preserve"> základné</w:t>
      </w:r>
      <w:r w:rsidR="003F3425" w:rsidRPr="00047644">
        <w:rPr>
          <w:b/>
          <w:sz w:val="28"/>
          <w:szCs w:val="28"/>
        </w:rPr>
        <w:t xml:space="preserve"> informácie</w:t>
      </w:r>
    </w:p>
    <w:p w:rsidR="00C06586" w:rsidRPr="00047644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047644" w:rsidTr="00601822">
        <w:tc>
          <w:tcPr>
            <w:tcW w:w="3794" w:type="dxa"/>
            <w:shd w:val="clear" w:color="auto" w:fill="auto"/>
          </w:tcPr>
          <w:p w:rsidR="00D61BAC" w:rsidRPr="00047644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Obchodné meno</w:t>
            </w:r>
            <w:r w:rsidR="004E53F9" w:rsidRPr="00047644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047644" w:rsidRDefault="00E77D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rStyle w:val="ra"/>
              </w:rPr>
              <w:t xml:space="preserve">VÍNO NITRA, spol. s </w:t>
            </w:r>
            <w:proofErr w:type="spellStart"/>
            <w:r w:rsidRPr="00047644">
              <w:rPr>
                <w:rStyle w:val="ra"/>
              </w:rPr>
              <w:t>r.o</w:t>
            </w:r>
            <w:proofErr w:type="spellEnd"/>
            <w:r w:rsidRPr="00047644">
              <w:rPr>
                <w:rStyle w:val="ra"/>
              </w:rPr>
              <w:t>.</w:t>
            </w:r>
          </w:p>
        </w:tc>
      </w:tr>
      <w:tr w:rsidR="009D5242" w:rsidRPr="00047644" w:rsidTr="00601822">
        <w:tc>
          <w:tcPr>
            <w:tcW w:w="3794" w:type="dxa"/>
            <w:shd w:val="clear" w:color="auto" w:fill="auto"/>
          </w:tcPr>
          <w:p w:rsidR="00D61BAC" w:rsidRPr="00047644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IČO</w:t>
            </w:r>
            <w:r w:rsidR="004E53F9" w:rsidRPr="00047644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047644" w:rsidRDefault="00E77D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31428380</w:t>
            </w:r>
          </w:p>
        </w:tc>
      </w:tr>
      <w:tr w:rsidR="009D5242" w:rsidRPr="00047644" w:rsidTr="00601822">
        <w:tc>
          <w:tcPr>
            <w:tcW w:w="3794" w:type="dxa"/>
            <w:shd w:val="clear" w:color="auto" w:fill="auto"/>
          </w:tcPr>
          <w:p w:rsidR="009B1113" w:rsidRPr="00047644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DIČ</w:t>
            </w:r>
            <w:r w:rsidR="004E53F9" w:rsidRPr="00047644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047644" w:rsidRDefault="00E77D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2020410843</w:t>
            </w:r>
          </w:p>
        </w:tc>
      </w:tr>
      <w:tr w:rsidR="009D5242" w:rsidRPr="00047644" w:rsidTr="00601822">
        <w:tc>
          <w:tcPr>
            <w:tcW w:w="3794" w:type="dxa"/>
            <w:shd w:val="clear" w:color="auto" w:fill="auto"/>
          </w:tcPr>
          <w:p w:rsidR="009B1113" w:rsidRPr="00047644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IČ DPH</w:t>
            </w:r>
            <w:r w:rsidR="004E53F9" w:rsidRPr="00047644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047644" w:rsidRDefault="00E77D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SK2020410843</w:t>
            </w:r>
          </w:p>
        </w:tc>
      </w:tr>
      <w:tr w:rsidR="009D5242" w:rsidRPr="00047644" w:rsidTr="00601822">
        <w:tc>
          <w:tcPr>
            <w:tcW w:w="3794" w:type="dxa"/>
            <w:shd w:val="clear" w:color="auto" w:fill="auto"/>
          </w:tcPr>
          <w:p w:rsidR="00D61BAC" w:rsidRPr="00047644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Adresa sídla</w:t>
            </w:r>
            <w:r w:rsidR="004E53F9" w:rsidRPr="00047644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047644" w:rsidRDefault="00E77D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047644">
              <w:rPr>
                <w:sz w:val="24"/>
                <w:szCs w:val="24"/>
              </w:rPr>
              <w:t>Dolnozoborská</w:t>
            </w:r>
            <w:proofErr w:type="spellEnd"/>
            <w:r w:rsidRPr="00047644">
              <w:rPr>
                <w:sz w:val="24"/>
                <w:szCs w:val="24"/>
              </w:rPr>
              <w:t xml:space="preserve"> 14</w:t>
            </w:r>
            <w:r w:rsidR="00D61BAC" w:rsidRPr="00047644">
              <w:rPr>
                <w:sz w:val="24"/>
                <w:szCs w:val="24"/>
              </w:rPr>
              <w:t xml:space="preserve">, </w:t>
            </w:r>
            <w:r w:rsidRPr="00047644">
              <w:rPr>
                <w:sz w:val="24"/>
                <w:szCs w:val="24"/>
              </w:rPr>
              <w:t>949 01  Nitra</w:t>
            </w:r>
          </w:p>
        </w:tc>
      </w:tr>
      <w:tr w:rsidR="009D5242" w:rsidRPr="00047644" w:rsidTr="00601822">
        <w:tc>
          <w:tcPr>
            <w:tcW w:w="3794" w:type="dxa"/>
            <w:shd w:val="clear" w:color="auto" w:fill="auto"/>
          </w:tcPr>
          <w:p w:rsidR="00D61BAC" w:rsidRPr="00047644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Obchodný register</w:t>
            </w:r>
            <w:r w:rsidR="004E53F9" w:rsidRPr="00047644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047644" w:rsidRDefault="00601822" w:rsidP="00E77DF7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Obchodný register 0</w:t>
            </w:r>
            <w:r w:rsidR="00E057CC" w:rsidRPr="00047644">
              <w:rPr>
                <w:sz w:val="24"/>
                <w:szCs w:val="24"/>
              </w:rPr>
              <w:t xml:space="preserve">kresného súdu </w:t>
            </w:r>
            <w:r w:rsidR="00E77DF7" w:rsidRPr="00047644">
              <w:rPr>
                <w:sz w:val="24"/>
                <w:szCs w:val="24"/>
              </w:rPr>
              <w:t>Nitra</w:t>
            </w:r>
            <w:r w:rsidRPr="00047644">
              <w:rPr>
                <w:sz w:val="24"/>
                <w:szCs w:val="24"/>
              </w:rPr>
              <w:t xml:space="preserve">, Oddiel: </w:t>
            </w:r>
            <w:proofErr w:type="spellStart"/>
            <w:r w:rsidRPr="00047644">
              <w:rPr>
                <w:sz w:val="24"/>
                <w:szCs w:val="24"/>
              </w:rPr>
              <w:t>Sro</w:t>
            </w:r>
            <w:proofErr w:type="spellEnd"/>
            <w:r w:rsidRPr="00047644">
              <w:rPr>
                <w:sz w:val="24"/>
                <w:szCs w:val="24"/>
              </w:rPr>
              <w:t xml:space="preserve">., Vložka číslo: </w:t>
            </w:r>
            <w:r w:rsidR="00E77DF7" w:rsidRPr="00047644">
              <w:rPr>
                <w:rFonts w:eastAsiaTheme="minorEastAsia"/>
                <w:noProof/>
                <w:color w:val="808080"/>
                <w:sz w:val="16"/>
                <w:szCs w:val="16"/>
                <w:shd w:val="clear" w:color="auto" w:fill="FFFFF0"/>
                <w:lang w:eastAsia="sk-SK"/>
              </w:rPr>
              <w:t> </w:t>
            </w:r>
            <w:r w:rsidR="00E77DF7" w:rsidRPr="00047644">
              <w:rPr>
                <w:rStyle w:val="ra"/>
              </w:rPr>
              <w:t>2569/N</w:t>
            </w:r>
          </w:p>
        </w:tc>
      </w:tr>
      <w:tr w:rsidR="009D5242" w:rsidRPr="00047644" w:rsidTr="00601822">
        <w:tc>
          <w:tcPr>
            <w:tcW w:w="3794" w:type="dxa"/>
            <w:shd w:val="clear" w:color="auto" w:fill="auto"/>
          </w:tcPr>
          <w:p w:rsidR="00D61BAC" w:rsidRPr="00047644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Konateľ spoločnosti</w:t>
            </w:r>
            <w:r w:rsidR="004E53F9" w:rsidRPr="00047644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047644" w:rsidRDefault="00E77DF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rStyle w:val="ra"/>
              </w:rPr>
              <w:t xml:space="preserve">PhDr. </w:t>
            </w:r>
            <w:hyperlink r:id="rId8" w:history="1">
              <w:r w:rsidRPr="00047644">
                <w:rPr>
                  <w:rStyle w:val="ra"/>
                </w:rPr>
                <w:t xml:space="preserve">Eduard Šebo </w:t>
              </w:r>
            </w:hyperlink>
            <w:r w:rsidRPr="00047644">
              <w:t xml:space="preserve">, </w:t>
            </w:r>
            <w:r w:rsidRPr="00047644">
              <w:rPr>
                <w:rStyle w:val="ra"/>
              </w:rPr>
              <w:t xml:space="preserve">JUDr. </w:t>
            </w:r>
            <w:hyperlink r:id="rId9" w:history="1">
              <w:r w:rsidRPr="00047644">
                <w:rPr>
                  <w:rStyle w:val="ra"/>
                </w:rPr>
                <w:t xml:space="preserve">Igor </w:t>
              </w:r>
              <w:proofErr w:type="spellStart"/>
              <w:r w:rsidRPr="00047644">
                <w:rPr>
                  <w:rStyle w:val="ra"/>
                </w:rPr>
                <w:t>Mancel</w:t>
              </w:r>
              <w:proofErr w:type="spellEnd"/>
              <w:r w:rsidRPr="00047644">
                <w:rPr>
                  <w:rStyle w:val="ra"/>
                </w:rPr>
                <w:t xml:space="preserve"> </w:t>
              </w:r>
            </w:hyperlink>
          </w:p>
        </w:tc>
      </w:tr>
      <w:tr w:rsidR="009B1113" w:rsidRPr="00047644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047644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Webové sídlo spoločnosti</w:t>
            </w:r>
            <w:r w:rsidR="004E53F9" w:rsidRPr="00047644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047644" w:rsidRDefault="00E77DF7" w:rsidP="00E77DF7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www.vinonitra.com</w:t>
            </w:r>
          </w:p>
        </w:tc>
      </w:tr>
    </w:tbl>
    <w:p w:rsidR="00D61BAC" w:rsidRPr="00047644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047644" w:rsidRDefault="00D61BAC" w:rsidP="0093467A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Štatutárnym orgánom spoločnosti </w:t>
      </w:r>
      <w:r w:rsidR="00E77DF7" w:rsidRPr="00047644">
        <w:rPr>
          <w:rStyle w:val="ra"/>
        </w:rPr>
        <w:t>VÍNO NITRA, spol. s r.</w:t>
      </w:r>
      <w:r w:rsidR="009E3AA1">
        <w:rPr>
          <w:rStyle w:val="ra"/>
        </w:rPr>
        <w:t xml:space="preserve"> </w:t>
      </w:r>
      <w:r w:rsidR="00E77DF7" w:rsidRPr="00047644">
        <w:rPr>
          <w:rStyle w:val="ra"/>
        </w:rPr>
        <w:t xml:space="preserve">o., </w:t>
      </w:r>
      <w:r w:rsidR="00E77DF7" w:rsidRPr="00047644">
        <w:rPr>
          <w:sz w:val="24"/>
          <w:szCs w:val="24"/>
        </w:rPr>
        <w:t>sú konatelia</w:t>
      </w:r>
      <w:r w:rsidR="009E3AA1">
        <w:rPr>
          <w:sz w:val="24"/>
          <w:szCs w:val="24"/>
        </w:rPr>
        <w:t xml:space="preserve">: PhDr. Eduard Šebo, JUDr. Igor </w:t>
      </w:r>
      <w:proofErr w:type="spellStart"/>
      <w:r w:rsidR="009E3AA1">
        <w:rPr>
          <w:sz w:val="24"/>
          <w:szCs w:val="24"/>
        </w:rPr>
        <w:t>Mancel</w:t>
      </w:r>
      <w:proofErr w:type="spellEnd"/>
      <w:r w:rsidR="009E3AA1">
        <w:rPr>
          <w:sz w:val="24"/>
          <w:szCs w:val="24"/>
        </w:rPr>
        <w:t xml:space="preserve">, Mgr. Daniel </w:t>
      </w:r>
      <w:proofErr w:type="spellStart"/>
      <w:r w:rsidR="009E3AA1">
        <w:rPr>
          <w:sz w:val="24"/>
          <w:szCs w:val="24"/>
        </w:rPr>
        <w:t>Poturnay</w:t>
      </w:r>
      <w:proofErr w:type="spellEnd"/>
      <w:r w:rsidR="009E3AA1">
        <w:rPr>
          <w:sz w:val="24"/>
          <w:szCs w:val="24"/>
        </w:rPr>
        <w:t>.</w:t>
      </w:r>
    </w:p>
    <w:p w:rsidR="008D3E16" w:rsidRPr="00047644" w:rsidRDefault="008D3E16" w:rsidP="0093467A">
      <w:pPr>
        <w:ind w:left="0" w:firstLine="0"/>
        <w:jc w:val="both"/>
        <w:rPr>
          <w:sz w:val="24"/>
          <w:szCs w:val="24"/>
        </w:rPr>
      </w:pPr>
    </w:p>
    <w:p w:rsidR="008D3E16" w:rsidRDefault="008D3E16" w:rsidP="0093467A">
      <w:pPr>
        <w:ind w:left="0" w:firstLine="0"/>
        <w:jc w:val="both"/>
        <w:rPr>
          <w:b/>
          <w:sz w:val="24"/>
          <w:szCs w:val="24"/>
        </w:rPr>
      </w:pPr>
      <w:r w:rsidRPr="00047644">
        <w:rPr>
          <w:b/>
          <w:sz w:val="24"/>
          <w:szCs w:val="24"/>
        </w:rPr>
        <w:t>Spoločníkmi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9E3AA1" w:rsidRPr="00047644" w:rsidTr="004A1326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9E3AA1" w:rsidRPr="00047644" w:rsidRDefault="009E3AA1" w:rsidP="009E3AA1">
            <w:pPr>
              <w:ind w:left="0" w:firstLine="0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 xml:space="preserve">United </w:t>
            </w:r>
            <w:proofErr w:type="spellStart"/>
            <w:r w:rsidRPr="00047644">
              <w:rPr>
                <w:sz w:val="24"/>
                <w:szCs w:val="24"/>
              </w:rPr>
              <w:t>Industries</w:t>
            </w:r>
            <w:proofErr w:type="spellEnd"/>
            <w:r w:rsidRPr="00047644">
              <w:rPr>
                <w:sz w:val="24"/>
                <w:szCs w:val="24"/>
              </w:rPr>
              <w:t>, a.</w:t>
            </w:r>
            <w:r>
              <w:rPr>
                <w:sz w:val="24"/>
                <w:szCs w:val="24"/>
              </w:rPr>
              <w:t xml:space="preserve"> </w:t>
            </w:r>
            <w:r w:rsidRPr="00047644">
              <w:rPr>
                <w:sz w:val="24"/>
                <w:szCs w:val="24"/>
              </w:rPr>
              <w:t xml:space="preserve">s. </w:t>
            </w:r>
            <w:r>
              <w:rPr>
                <w:sz w:val="24"/>
                <w:szCs w:val="24"/>
              </w:rPr>
              <w:t>(99,97%)</w:t>
            </w:r>
            <w:r w:rsidRPr="00047644">
              <w:rPr>
                <w:sz w:val="24"/>
                <w:szCs w:val="24"/>
              </w:rPr>
              <w:br/>
              <w:t xml:space="preserve">Šafárikovo námestie 4 </w:t>
            </w:r>
            <w:r w:rsidRPr="00047644">
              <w:rPr>
                <w:sz w:val="24"/>
                <w:szCs w:val="24"/>
              </w:rPr>
              <w:br/>
              <w:t xml:space="preserve">Bratislava 811 02 </w:t>
            </w:r>
          </w:p>
        </w:tc>
        <w:tc>
          <w:tcPr>
            <w:tcW w:w="1634" w:type="pct"/>
            <w:hideMark/>
          </w:tcPr>
          <w:p w:rsidR="009E3AA1" w:rsidRPr="00047644" w:rsidRDefault="004A1326" w:rsidP="009E3AA1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99,7%           </w:t>
            </w:r>
            <w:r w:rsidR="009E3AA1" w:rsidRPr="00047644">
              <w:rPr>
                <w:sz w:val="24"/>
                <w:szCs w:val="24"/>
              </w:rPr>
              <w:t>  (od: 21.07.2009)</w:t>
            </w:r>
          </w:p>
        </w:tc>
      </w:tr>
      <w:tr w:rsidR="008D3E16" w:rsidRPr="00047644" w:rsidTr="004A1326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9E3AA1" w:rsidRDefault="009E3AA1" w:rsidP="008D3E16">
            <w:pPr>
              <w:ind w:left="0" w:firstLine="0"/>
              <w:rPr>
                <w:sz w:val="24"/>
                <w:szCs w:val="24"/>
              </w:rPr>
            </w:pPr>
          </w:p>
          <w:p w:rsidR="008D3E16" w:rsidRPr="00047644" w:rsidRDefault="008D3E16" w:rsidP="008D3E16">
            <w:pPr>
              <w:ind w:left="0" w:firstLine="0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 xml:space="preserve">Ing. Miroslav </w:t>
            </w:r>
            <w:proofErr w:type="spellStart"/>
            <w:r w:rsidRPr="00047644">
              <w:rPr>
                <w:sz w:val="24"/>
                <w:szCs w:val="24"/>
              </w:rPr>
              <w:t>Paukner</w:t>
            </w:r>
            <w:proofErr w:type="spellEnd"/>
            <w:r w:rsidRPr="00047644">
              <w:rPr>
                <w:sz w:val="24"/>
                <w:szCs w:val="24"/>
              </w:rPr>
              <w:t xml:space="preserve">, Šumavská 3, 949 01 Nitra, Ing. Peter </w:t>
            </w:r>
            <w:proofErr w:type="spellStart"/>
            <w:r w:rsidRPr="00047644">
              <w:rPr>
                <w:sz w:val="24"/>
                <w:szCs w:val="24"/>
              </w:rPr>
              <w:t>Paukner</w:t>
            </w:r>
            <w:proofErr w:type="spellEnd"/>
            <w:r w:rsidRPr="00047644">
              <w:rPr>
                <w:sz w:val="24"/>
                <w:szCs w:val="24"/>
              </w:rPr>
              <w:t xml:space="preserve">, Šumavská 1410/8, 949 01 Nitra, Jana Križanová, Hany </w:t>
            </w:r>
            <w:proofErr w:type="spellStart"/>
            <w:r w:rsidRPr="00047644">
              <w:rPr>
                <w:sz w:val="24"/>
                <w:szCs w:val="24"/>
              </w:rPr>
              <w:t>Meličkovej</w:t>
            </w:r>
            <w:proofErr w:type="spellEnd"/>
            <w:r w:rsidRPr="00047644">
              <w:rPr>
                <w:sz w:val="24"/>
                <w:szCs w:val="24"/>
              </w:rPr>
              <w:t xml:space="preserve"> 104/4, 949 01 Nitra </w:t>
            </w:r>
          </w:p>
        </w:tc>
        <w:tc>
          <w:tcPr>
            <w:tcW w:w="1634" w:type="pct"/>
            <w:hideMark/>
          </w:tcPr>
          <w:p w:rsidR="009E3AA1" w:rsidRDefault="008D3E16" w:rsidP="008D3E16">
            <w:pPr>
              <w:ind w:left="0" w:firstLine="0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 </w:t>
            </w:r>
          </w:p>
          <w:p w:rsidR="008D3E16" w:rsidRPr="00047644" w:rsidRDefault="008D3E16" w:rsidP="008D3E16">
            <w:pPr>
              <w:ind w:left="0" w:firstLine="0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 xml:space="preserve"> </w:t>
            </w:r>
            <w:r w:rsidR="004A1326">
              <w:rPr>
                <w:sz w:val="24"/>
                <w:szCs w:val="24"/>
              </w:rPr>
              <w:t xml:space="preserve">0,02%            </w:t>
            </w:r>
            <w:r w:rsidRPr="00047644">
              <w:rPr>
                <w:sz w:val="24"/>
                <w:szCs w:val="24"/>
              </w:rPr>
              <w:t>(od: 21.07.2009)</w:t>
            </w:r>
          </w:p>
        </w:tc>
      </w:tr>
    </w:tbl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</w:p>
    <w:p w:rsidR="005B0FE3" w:rsidRPr="00047644" w:rsidRDefault="005B0FE3" w:rsidP="005B0FE3">
      <w:pPr>
        <w:ind w:left="0" w:firstLine="0"/>
        <w:jc w:val="both"/>
        <w:rPr>
          <w:b/>
          <w:sz w:val="24"/>
          <w:szCs w:val="24"/>
        </w:rPr>
      </w:pPr>
      <w:r w:rsidRPr="00047644">
        <w:rPr>
          <w:b/>
          <w:sz w:val="24"/>
          <w:szCs w:val="24"/>
        </w:rPr>
        <w:t xml:space="preserve">Dozorná rada:  </w:t>
      </w:r>
      <w:r w:rsidRPr="00047644">
        <w:rPr>
          <w:b/>
          <w:sz w:val="24"/>
          <w:szCs w:val="24"/>
        </w:rPr>
        <w:tab/>
      </w:r>
    </w:p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Ing. Vladimír </w:t>
      </w:r>
      <w:proofErr w:type="spellStart"/>
      <w:r w:rsidRPr="00047644">
        <w:rPr>
          <w:sz w:val="24"/>
          <w:szCs w:val="24"/>
        </w:rPr>
        <w:t>Kotlárik</w:t>
      </w:r>
      <w:proofErr w:type="spellEnd"/>
      <w:r w:rsidRPr="00047644">
        <w:rPr>
          <w:sz w:val="24"/>
          <w:szCs w:val="24"/>
        </w:rPr>
        <w:t xml:space="preserve"> - predseda</w:t>
      </w:r>
    </w:p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Ing. </w:t>
      </w:r>
      <w:proofErr w:type="spellStart"/>
      <w:r w:rsidRPr="00047644">
        <w:rPr>
          <w:sz w:val="24"/>
          <w:szCs w:val="24"/>
        </w:rPr>
        <w:t>Zdeněk</w:t>
      </w:r>
      <w:proofErr w:type="spellEnd"/>
      <w:r w:rsidRPr="00047644">
        <w:rPr>
          <w:sz w:val="24"/>
          <w:szCs w:val="24"/>
        </w:rPr>
        <w:t xml:space="preserve"> Šipoš - člen</w:t>
      </w:r>
    </w:p>
    <w:p w:rsidR="005B0FE3" w:rsidRDefault="005B0FE3" w:rsidP="005B0FE3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Dagmar Šebová </w:t>
      </w:r>
      <w:r w:rsidR="004A1326">
        <w:rPr>
          <w:sz w:val="24"/>
          <w:szCs w:val="24"/>
        </w:rPr>
        <w:t>–</w:t>
      </w:r>
      <w:r w:rsidRPr="00047644">
        <w:rPr>
          <w:sz w:val="24"/>
          <w:szCs w:val="24"/>
        </w:rPr>
        <w:t xml:space="preserve"> člen</w:t>
      </w:r>
    </w:p>
    <w:p w:rsidR="004A1326" w:rsidRPr="00047644" w:rsidRDefault="004A1326" w:rsidP="005B0FE3">
      <w:pPr>
        <w:ind w:left="0" w:firstLine="0"/>
        <w:jc w:val="both"/>
        <w:rPr>
          <w:sz w:val="24"/>
          <w:szCs w:val="24"/>
        </w:rPr>
      </w:pPr>
    </w:p>
    <w:p w:rsidR="004F7EE2" w:rsidRDefault="004F7EE2" w:rsidP="005B0FE3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Predmet činnosti:</w:t>
      </w:r>
    </w:p>
    <w:p w:rsidR="00493F0A" w:rsidRDefault="00493F0A" w:rsidP="005B0FE3">
      <w:pPr>
        <w:ind w:left="0" w:firstLine="0"/>
        <w:jc w:val="both"/>
        <w:rPr>
          <w:sz w:val="24"/>
          <w:szCs w:val="24"/>
        </w:rPr>
      </w:pPr>
    </w:p>
    <w:p w:rsidR="008D3E16" w:rsidRDefault="004F7EE2" w:rsidP="004F7EE2">
      <w:pPr>
        <w:ind w:left="0" w:firstLine="0"/>
        <w:jc w:val="both"/>
        <w:rPr>
          <w:sz w:val="24"/>
          <w:szCs w:val="24"/>
        </w:rPr>
      </w:pPr>
      <w:r w:rsidRPr="004F7EE2">
        <w:rPr>
          <w:sz w:val="24"/>
          <w:szCs w:val="24"/>
        </w:rPr>
        <w:t>nákup a spracovanie</w:t>
      </w:r>
      <w:r>
        <w:rPr>
          <w:sz w:val="24"/>
          <w:szCs w:val="24"/>
        </w:rPr>
        <w:t xml:space="preserve"> hrozna, nákup vína, rmutov a muštov, </w:t>
      </w:r>
      <w:r w:rsidRPr="004F7EE2">
        <w:rPr>
          <w:sz w:val="24"/>
          <w:szCs w:val="24"/>
        </w:rPr>
        <w:t xml:space="preserve">maloobchod-víno, </w:t>
      </w:r>
      <w:proofErr w:type="spellStart"/>
      <w:r w:rsidRPr="004F7EE2">
        <w:rPr>
          <w:sz w:val="24"/>
          <w:szCs w:val="24"/>
        </w:rPr>
        <w:t>nízkoalkoholické</w:t>
      </w:r>
      <w:proofErr w:type="spellEnd"/>
      <w:r w:rsidRPr="004F7EE2">
        <w:rPr>
          <w:sz w:val="24"/>
          <w:szCs w:val="24"/>
        </w:rPr>
        <w:t>, neal</w:t>
      </w:r>
      <w:r>
        <w:rPr>
          <w:sz w:val="24"/>
          <w:szCs w:val="24"/>
        </w:rPr>
        <w:t xml:space="preserve">koholické a alkoholické nápoje, </w:t>
      </w:r>
      <w:r w:rsidRPr="004F7EE2">
        <w:rPr>
          <w:sz w:val="24"/>
          <w:szCs w:val="24"/>
        </w:rPr>
        <w:t xml:space="preserve">veľkoobchod-víno, </w:t>
      </w:r>
      <w:proofErr w:type="spellStart"/>
      <w:r w:rsidRPr="004F7EE2">
        <w:rPr>
          <w:sz w:val="24"/>
          <w:szCs w:val="24"/>
        </w:rPr>
        <w:t>nízkoalkoholické</w:t>
      </w:r>
      <w:proofErr w:type="spellEnd"/>
      <w:r w:rsidRPr="004F7EE2">
        <w:rPr>
          <w:sz w:val="24"/>
          <w:szCs w:val="24"/>
        </w:rPr>
        <w:t>, neal</w:t>
      </w:r>
      <w:r>
        <w:rPr>
          <w:sz w:val="24"/>
          <w:szCs w:val="24"/>
        </w:rPr>
        <w:t xml:space="preserve">koholické a alkoholické nápoje, </w:t>
      </w:r>
      <w:r w:rsidRPr="004F7EE2">
        <w:rPr>
          <w:sz w:val="24"/>
          <w:szCs w:val="24"/>
        </w:rPr>
        <w:t>výroba a predaj rmutov, hroznového, prírodného, šumivého, dezertn</w:t>
      </w:r>
      <w:r>
        <w:rPr>
          <w:sz w:val="24"/>
          <w:szCs w:val="24"/>
        </w:rPr>
        <w:t xml:space="preserve">ého a dezertno-koreneného vína, </w:t>
      </w:r>
      <w:r w:rsidRPr="004F7EE2">
        <w:rPr>
          <w:sz w:val="24"/>
          <w:szCs w:val="24"/>
        </w:rPr>
        <w:t xml:space="preserve">výroba nealkoholických a </w:t>
      </w:r>
      <w:proofErr w:type="spellStart"/>
      <w:r w:rsidRPr="004F7EE2">
        <w:rPr>
          <w:sz w:val="24"/>
          <w:szCs w:val="24"/>
        </w:rPr>
        <w:t>nízkoalkoholických</w:t>
      </w:r>
      <w:proofErr w:type="spellEnd"/>
      <w:r w:rsidRPr="004F7EE2">
        <w:rPr>
          <w:sz w:val="24"/>
          <w:szCs w:val="24"/>
        </w:rPr>
        <w:t xml:space="preserve"> nápojov na báze hrozna,</w:t>
      </w:r>
      <w:r>
        <w:rPr>
          <w:sz w:val="24"/>
          <w:szCs w:val="24"/>
        </w:rPr>
        <w:t xml:space="preserve"> ovocných a zeleninových štiav, </w:t>
      </w:r>
      <w:r w:rsidRPr="004F7EE2">
        <w:rPr>
          <w:sz w:val="24"/>
          <w:szCs w:val="24"/>
        </w:rPr>
        <w:t>výr</w:t>
      </w:r>
      <w:r>
        <w:rPr>
          <w:sz w:val="24"/>
          <w:szCs w:val="24"/>
        </w:rPr>
        <w:t xml:space="preserve">oba a predaj burčiaku, </w:t>
      </w:r>
      <w:r w:rsidRPr="004F7EE2">
        <w:rPr>
          <w:sz w:val="24"/>
          <w:szCs w:val="24"/>
        </w:rPr>
        <w:t>výroba a pr</w:t>
      </w:r>
      <w:r>
        <w:rPr>
          <w:sz w:val="24"/>
          <w:szCs w:val="24"/>
        </w:rPr>
        <w:t xml:space="preserve">edaj perlivého /sýteného/ vína, sprostredkovateľská činnosť, </w:t>
      </w:r>
      <w:r w:rsidRPr="004F7EE2">
        <w:rPr>
          <w:sz w:val="24"/>
          <w:szCs w:val="24"/>
        </w:rPr>
        <w:t>kúpa tovaru za účelom jeho predaja iným prevádzkovateľom živnosti /veľkoobchod v rozsahu voľných živnost</w:t>
      </w:r>
      <w:r>
        <w:rPr>
          <w:sz w:val="24"/>
          <w:szCs w:val="24"/>
        </w:rPr>
        <w:t xml:space="preserve">í/, </w:t>
      </w:r>
      <w:r w:rsidRPr="004F7EE2">
        <w:rPr>
          <w:sz w:val="24"/>
          <w:szCs w:val="24"/>
        </w:rPr>
        <w:t>kúpa tovaru za účelom jeho predaja konečnému spotrebiteľovi /maloobch</w:t>
      </w:r>
      <w:r>
        <w:rPr>
          <w:sz w:val="24"/>
          <w:szCs w:val="24"/>
        </w:rPr>
        <w:t xml:space="preserve">od v rozsahu voľných živností/, </w:t>
      </w:r>
      <w:r w:rsidRPr="004F7EE2">
        <w:rPr>
          <w:sz w:val="24"/>
          <w:szCs w:val="24"/>
        </w:rPr>
        <w:t xml:space="preserve">zabezpečovanie bezodpadových technológií s </w:t>
      </w:r>
      <w:r>
        <w:rPr>
          <w:sz w:val="24"/>
          <w:szCs w:val="24"/>
        </w:rPr>
        <w:t xml:space="preserve">uplatnením v poľnohospodárstve, </w:t>
      </w:r>
      <w:r w:rsidRPr="004F7EE2">
        <w:rPr>
          <w:sz w:val="24"/>
          <w:szCs w:val="24"/>
        </w:rPr>
        <w:t>prevádzkovanie vinární a predajní výrobného sortimentu-m</w:t>
      </w:r>
      <w:r>
        <w:rPr>
          <w:sz w:val="24"/>
          <w:szCs w:val="24"/>
        </w:rPr>
        <w:t xml:space="preserve">arketingová činnosť na vínnom a </w:t>
      </w:r>
      <w:r w:rsidRPr="004F7EE2">
        <w:rPr>
          <w:sz w:val="24"/>
          <w:szCs w:val="24"/>
        </w:rPr>
        <w:t>nápojovom trhu v p</w:t>
      </w:r>
      <w:r>
        <w:rPr>
          <w:sz w:val="24"/>
          <w:szCs w:val="24"/>
        </w:rPr>
        <w:t xml:space="preserve">rospech tretích osôb za úplatu, </w:t>
      </w:r>
      <w:r w:rsidRPr="004F7EE2">
        <w:rPr>
          <w:sz w:val="24"/>
          <w:szCs w:val="24"/>
        </w:rPr>
        <w:t>rekla</w:t>
      </w:r>
      <w:r>
        <w:rPr>
          <w:sz w:val="24"/>
          <w:szCs w:val="24"/>
        </w:rPr>
        <w:t xml:space="preserve">mná agentúra na všetky výrobky, </w:t>
      </w:r>
      <w:r w:rsidRPr="004F7EE2">
        <w:rPr>
          <w:sz w:val="24"/>
          <w:szCs w:val="24"/>
        </w:rPr>
        <w:t>domáca</w:t>
      </w:r>
      <w:r>
        <w:rPr>
          <w:sz w:val="24"/>
          <w:szCs w:val="24"/>
        </w:rPr>
        <w:t xml:space="preserve"> a zahraničná obchodná činnosť, </w:t>
      </w:r>
      <w:r w:rsidRPr="004F7EE2">
        <w:rPr>
          <w:sz w:val="24"/>
          <w:szCs w:val="24"/>
        </w:rPr>
        <w:t>predaj vínnych d</w:t>
      </w:r>
      <w:r>
        <w:rPr>
          <w:sz w:val="24"/>
          <w:szCs w:val="24"/>
        </w:rPr>
        <w:t xml:space="preserve">estilátov z vlastnej produkcie, </w:t>
      </w:r>
      <w:r w:rsidRPr="004F7EE2">
        <w:rPr>
          <w:sz w:val="24"/>
          <w:szCs w:val="24"/>
        </w:rPr>
        <w:t>predaj výrobkov vyrobených na základe vínnych d</w:t>
      </w:r>
      <w:r>
        <w:rPr>
          <w:sz w:val="24"/>
          <w:szCs w:val="24"/>
        </w:rPr>
        <w:t xml:space="preserve">estilátov z vlastnej produkcie, </w:t>
      </w:r>
      <w:r w:rsidRPr="004F7EE2">
        <w:rPr>
          <w:sz w:val="24"/>
          <w:szCs w:val="24"/>
        </w:rPr>
        <w:t>v</w:t>
      </w:r>
      <w:r>
        <w:rPr>
          <w:sz w:val="24"/>
          <w:szCs w:val="24"/>
        </w:rPr>
        <w:t xml:space="preserve">erejná cestná nákladná doprava, </w:t>
      </w:r>
      <w:r w:rsidRPr="004F7EE2">
        <w:rPr>
          <w:sz w:val="24"/>
          <w:szCs w:val="24"/>
        </w:rPr>
        <w:t>výroba l</w:t>
      </w:r>
      <w:r>
        <w:rPr>
          <w:sz w:val="24"/>
          <w:szCs w:val="24"/>
        </w:rPr>
        <w:t xml:space="preserve">iehu a jeho uvádzanie do obehu, </w:t>
      </w:r>
      <w:r w:rsidRPr="004F7EE2">
        <w:rPr>
          <w:sz w:val="24"/>
          <w:szCs w:val="24"/>
        </w:rPr>
        <w:t>výroba liehovín</w:t>
      </w:r>
      <w:r>
        <w:rPr>
          <w:sz w:val="24"/>
          <w:szCs w:val="24"/>
        </w:rPr>
        <w:t xml:space="preserve"> studenou cestou a sklad liehu, poľnohospodárska činnosť, vedenie účtovníctva, </w:t>
      </w:r>
      <w:r w:rsidRPr="004F7EE2">
        <w:rPr>
          <w:sz w:val="24"/>
          <w:szCs w:val="24"/>
        </w:rPr>
        <w:t>činnosť podnikateľských, organiz</w:t>
      </w:r>
      <w:r>
        <w:rPr>
          <w:sz w:val="24"/>
          <w:szCs w:val="24"/>
        </w:rPr>
        <w:t xml:space="preserve">ačných a ekonomických poradcov, </w:t>
      </w:r>
      <w:r w:rsidRPr="004F7EE2">
        <w:rPr>
          <w:sz w:val="24"/>
          <w:szCs w:val="24"/>
        </w:rPr>
        <w:t>poskytovanie obslužných služieb pri kultúrnych a i</w:t>
      </w:r>
      <w:r>
        <w:rPr>
          <w:sz w:val="24"/>
          <w:szCs w:val="24"/>
        </w:rPr>
        <w:t>ných spoločenských podujatiach, reklamné a marketingové služby</w:t>
      </w:r>
    </w:p>
    <w:p w:rsidR="00493F0A" w:rsidRDefault="00493F0A" w:rsidP="004F7EE2">
      <w:pPr>
        <w:ind w:left="0" w:firstLine="0"/>
        <w:jc w:val="both"/>
        <w:rPr>
          <w:sz w:val="24"/>
          <w:szCs w:val="24"/>
        </w:rPr>
      </w:pPr>
    </w:p>
    <w:p w:rsidR="00493F0A" w:rsidRDefault="00493F0A" w:rsidP="004F7EE2">
      <w:pPr>
        <w:ind w:left="0" w:firstLine="0"/>
        <w:jc w:val="both"/>
        <w:rPr>
          <w:sz w:val="24"/>
          <w:szCs w:val="24"/>
        </w:rPr>
      </w:pPr>
    </w:p>
    <w:p w:rsidR="00493F0A" w:rsidRDefault="00493F0A" w:rsidP="004F7EE2">
      <w:pPr>
        <w:ind w:left="0" w:firstLine="0"/>
        <w:jc w:val="both"/>
        <w:rPr>
          <w:sz w:val="24"/>
          <w:szCs w:val="24"/>
        </w:rPr>
      </w:pPr>
    </w:p>
    <w:p w:rsidR="00493F0A" w:rsidRPr="00047644" w:rsidRDefault="00493F0A" w:rsidP="004F7EE2">
      <w:pPr>
        <w:ind w:left="0" w:firstLine="0"/>
        <w:jc w:val="both"/>
        <w:rPr>
          <w:sz w:val="24"/>
          <w:szCs w:val="24"/>
        </w:rPr>
      </w:pPr>
    </w:p>
    <w:p w:rsidR="00047644" w:rsidRDefault="00047644" w:rsidP="00601822">
      <w:pPr>
        <w:ind w:left="0" w:firstLine="0"/>
        <w:jc w:val="both"/>
        <w:rPr>
          <w:sz w:val="24"/>
          <w:szCs w:val="24"/>
        </w:rPr>
      </w:pPr>
    </w:p>
    <w:p w:rsidR="00601822" w:rsidRPr="00047644" w:rsidRDefault="00601822" w:rsidP="00601822">
      <w:pPr>
        <w:ind w:left="0" w:firstLine="0"/>
        <w:jc w:val="both"/>
        <w:rPr>
          <w:sz w:val="24"/>
          <w:szCs w:val="24"/>
        </w:rPr>
      </w:pPr>
      <w:r w:rsidRPr="00047644">
        <w:rPr>
          <w:b/>
          <w:sz w:val="24"/>
          <w:szCs w:val="24"/>
        </w:rPr>
        <w:t xml:space="preserve">Identifikačné údaje </w:t>
      </w:r>
      <w:r w:rsidR="003F3425" w:rsidRPr="00047644">
        <w:rPr>
          <w:b/>
          <w:sz w:val="24"/>
          <w:szCs w:val="24"/>
        </w:rPr>
        <w:t>–</w:t>
      </w:r>
      <w:r w:rsidRPr="00047644">
        <w:rPr>
          <w:b/>
          <w:sz w:val="24"/>
          <w:szCs w:val="24"/>
        </w:rPr>
        <w:t xml:space="preserve"> doplňujúce</w:t>
      </w:r>
      <w:r w:rsidR="003F3425" w:rsidRPr="00047644">
        <w:rPr>
          <w:b/>
          <w:sz w:val="24"/>
          <w:szCs w:val="24"/>
        </w:rPr>
        <w:t xml:space="preserve"> informácie</w:t>
      </w:r>
      <w:r w:rsidR="00047644">
        <w:rPr>
          <w:sz w:val="24"/>
          <w:szCs w:val="24"/>
        </w:rPr>
        <w:t>:</w:t>
      </w:r>
    </w:p>
    <w:p w:rsidR="00601822" w:rsidRPr="00047644" w:rsidRDefault="00601822" w:rsidP="00601822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047644" w:rsidTr="009B1113">
        <w:tc>
          <w:tcPr>
            <w:tcW w:w="4077" w:type="dxa"/>
            <w:shd w:val="clear" w:color="auto" w:fill="auto"/>
          </w:tcPr>
          <w:p w:rsidR="009B1113" w:rsidRPr="00047644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Výsledok hospodárenia 201</w:t>
            </w:r>
            <w:r w:rsidR="00E85E7D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047644" w:rsidRDefault="008D3E16" w:rsidP="00E85E7D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 xml:space="preserve">Strata </w:t>
            </w:r>
            <w:r w:rsidR="00E85E7D">
              <w:rPr>
                <w:sz w:val="24"/>
                <w:szCs w:val="24"/>
              </w:rPr>
              <w:t>895 817</w:t>
            </w:r>
            <w:r w:rsidR="0029252E" w:rsidRPr="00047644">
              <w:rPr>
                <w:sz w:val="24"/>
                <w:szCs w:val="24"/>
              </w:rPr>
              <w:t xml:space="preserve"> </w:t>
            </w:r>
            <w:r w:rsidR="009B1113" w:rsidRPr="00047644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047644" w:rsidTr="009B1113">
        <w:tc>
          <w:tcPr>
            <w:tcW w:w="4077" w:type="dxa"/>
            <w:shd w:val="clear" w:color="auto" w:fill="auto"/>
          </w:tcPr>
          <w:p w:rsidR="00601822" w:rsidRPr="00047644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Splatené základné imanie</w:t>
            </w:r>
            <w:r w:rsidR="009B1113" w:rsidRPr="00047644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047644" w:rsidRDefault="008D3E1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6 325 866</w:t>
            </w:r>
            <w:r w:rsidR="00601822" w:rsidRPr="00047644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047644" w:rsidTr="009B1113">
        <w:tc>
          <w:tcPr>
            <w:tcW w:w="4077" w:type="dxa"/>
            <w:shd w:val="clear" w:color="auto" w:fill="auto"/>
          </w:tcPr>
          <w:p w:rsidR="009B1113" w:rsidRPr="00047644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047644" w:rsidRDefault="00E85E7D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173 200 </w:t>
            </w:r>
            <w:r w:rsidR="009B1113" w:rsidRPr="00047644">
              <w:rPr>
                <w:sz w:val="24"/>
                <w:szCs w:val="24"/>
              </w:rPr>
              <w:t>eur</w:t>
            </w:r>
          </w:p>
        </w:tc>
      </w:tr>
      <w:tr w:rsidR="009D5242" w:rsidRPr="00047644" w:rsidTr="009B1113">
        <w:tc>
          <w:tcPr>
            <w:tcW w:w="4077" w:type="dxa"/>
            <w:shd w:val="clear" w:color="auto" w:fill="auto"/>
          </w:tcPr>
          <w:p w:rsidR="00601822" w:rsidRPr="00047644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047644" w:rsidRDefault="008D3E16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35</w:t>
            </w:r>
          </w:p>
        </w:tc>
      </w:tr>
    </w:tbl>
    <w:p w:rsidR="005B0FE3" w:rsidRPr="00047644" w:rsidRDefault="005B0FE3" w:rsidP="005B0FE3">
      <w:pPr>
        <w:ind w:left="26" w:firstLine="0"/>
        <w:jc w:val="both"/>
        <w:rPr>
          <w:sz w:val="24"/>
          <w:szCs w:val="24"/>
        </w:rPr>
      </w:pPr>
    </w:p>
    <w:p w:rsidR="005B0FE3" w:rsidRPr="00047644" w:rsidRDefault="005B0FE3" w:rsidP="005B0FE3">
      <w:pPr>
        <w:ind w:left="26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Rezervy tvorila spoločnosť </w:t>
      </w:r>
      <w:r w:rsidR="00E85E7D">
        <w:rPr>
          <w:sz w:val="24"/>
          <w:szCs w:val="24"/>
        </w:rPr>
        <w:t xml:space="preserve">krátkodobé v celkovej čiastke 40 371 </w:t>
      </w:r>
      <w:r w:rsidRPr="00047644">
        <w:rPr>
          <w:sz w:val="24"/>
          <w:szCs w:val="24"/>
        </w:rPr>
        <w:t>EUR, z t</w:t>
      </w:r>
      <w:r w:rsidR="00E85E7D">
        <w:rPr>
          <w:sz w:val="24"/>
          <w:szCs w:val="24"/>
        </w:rPr>
        <w:t xml:space="preserve">oho  na nevyčerpané dovolenky 29 929,77 EUR a na odvody z miezd 10 441,63 </w:t>
      </w:r>
      <w:r w:rsidRPr="00047644">
        <w:rPr>
          <w:sz w:val="24"/>
          <w:szCs w:val="24"/>
        </w:rPr>
        <w:t>EUR.</w:t>
      </w:r>
    </w:p>
    <w:p w:rsidR="005B0FE3" w:rsidRPr="00047644" w:rsidRDefault="005B0FE3" w:rsidP="0029252E">
      <w:pPr>
        <w:ind w:left="0" w:firstLine="0"/>
        <w:jc w:val="both"/>
        <w:rPr>
          <w:b/>
          <w:sz w:val="24"/>
          <w:szCs w:val="24"/>
        </w:rPr>
      </w:pPr>
    </w:p>
    <w:p w:rsidR="0029252E" w:rsidRPr="00047644" w:rsidRDefault="0029252E" w:rsidP="0029252E">
      <w:pPr>
        <w:ind w:left="0" w:firstLine="0"/>
        <w:jc w:val="both"/>
        <w:rPr>
          <w:b/>
          <w:sz w:val="24"/>
          <w:szCs w:val="24"/>
        </w:rPr>
      </w:pPr>
      <w:r w:rsidRPr="00047644">
        <w:rPr>
          <w:b/>
          <w:sz w:val="24"/>
          <w:szCs w:val="24"/>
        </w:rPr>
        <w:t>Vlastné imanie spo</w:t>
      </w:r>
      <w:r w:rsidR="00E85E7D">
        <w:rPr>
          <w:b/>
          <w:sz w:val="24"/>
          <w:szCs w:val="24"/>
        </w:rPr>
        <w:t>ločnosti  predstavuje hodnotu  4 154 032</w:t>
      </w:r>
      <w:r w:rsidRPr="00047644">
        <w:rPr>
          <w:b/>
          <w:sz w:val="24"/>
          <w:szCs w:val="24"/>
        </w:rPr>
        <w:t xml:space="preserve"> EUR,  ktoré je tvorené :</w:t>
      </w:r>
    </w:p>
    <w:p w:rsidR="0029252E" w:rsidRPr="00047644" w:rsidRDefault="0029252E" w:rsidP="0029252E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Základným imaním spoločnost</w:t>
      </w:r>
      <w:r w:rsidR="009B43A6">
        <w:rPr>
          <w:sz w:val="24"/>
          <w:szCs w:val="24"/>
        </w:rPr>
        <w:t>i                         6.324</w:t>
      </w:r>
      <w:r w:rsidRPr="00047644">
        <w:rPr>
          <w:sz w:val="24"/>
          <w:szCs w:val="24"/>
        </w:rPr>
        <w:t>.8</w:t>
      </w:r>
      <w:r w:rsidR="009B43A6">
        <w:rPr>
          <w:sz w:val="24"/>
          <w:szCs w:val="24"/>
        </w:rPr>
        <w:t>70</w:t>
      </w:r>
      <w:r w:rsidRPr="00047644">
        <w:rPr>
          <w:sz w:val="24"/>
          <w:szCs w:val="24"/>
        </w:rPr>
        <w:t xml:space="preserve"> EUR</w:t>
      </w:r>
    </w:p>
    <w:p w:rsidR="0029252E" w:rsidRPr="00047644" w:rsidRDefault="0029252E" w:rsidP="0029252E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Z toho </w:t>
      </w:r>
      <w:proofErr w:type="spellStart"/>
      <w:r w:rsidRPr="00047644">
        <w:rPr>
          <w:sz w:val="24"/>
          <w:szCs w:val="24"/>
        </w:rPr>
        <w:t>vl</w:t>
      </w:r>
      <w:proofErr w:type="spellEnd"/>
      <w:r w:rsidRPr="00047644">
        <w:rPr>
          <w:sz w:val="24"/>
          <w:szCs w:val="24"/>
        </w:rPr>
        <w:t xml:space="preserve">. obchodný podiel                                         </w:t>
      </w:r>
      <w:r w:rsidR="00E85E7D">
        <w:rPr>
          <w:sz w:val="24"/>
          <w:szCs w:val="24"/>
        </w:rPr>
        <w:t xml:space="preserve"> </w:t>
      </w:r>
      <w:r w:rsidRPr="00047644">
        <w:rPr>
          <w:sz w:val="24"/>
          <w:szCs w:val="24"/>
        </w:rPr>
        <w:t xml:space="preserve">  996 EUR</w:t>
      </w:r>
    </w:p>
    <w:p w:rsidR="0029252E" w:rsidRPr="00047644" w:rsidRDefault="0029252E" w:rsidP="0029252E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Precenenie cenných papierov                </w:t>
      </w:r>
      <w:r w:rsidR="00E85E7D">
        <w:rPr>
          <w:sz w:val="24"/>
          <w:szCs w:val="24"/>
        </w:rPr>
        <w:t xml:space="preserve">            -  874 814</w:t>
      </w:r>
      <w:r w:rsidRPr="00047644">
        <w:rPr>
          <w:sz w:val="24"/>
          <w:szCs w:val="24"/>
        </w:rPr>
        <w:t xml:space="preserve"> EUR</w:t>
      </w:r>
    </w:p>
    <w:p w:rsidR="0029252E" w:rsidRPr="00047644" w:rsidRDefault="0029252E" w:rsidP="0029252E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Fondami zo zisku                                                  </w:t>
      </w:r>
      <w:r w:rsidR="00E85E7D">
        <w:rPr>
          <w:sz w:val="24"/>
          <w:szCs w:val="24"/>
        </w:rPr>
        <w:t xml:space="preserve">    173 </w:t>
      </w:r>
      <w:r w:rsidRPr="00047644">
        <w:rPr>
          <w:sz w:val="24"/>
          <w:szCs w:val="24"/>
        </w:rPr>
        <w:t>201 EUR</w:t>
      </w:r>
    </w:p>
    <w:p w:rsidR="0029252E" w:rsidRPr="00047644" w:rsidRDefault="0029252E" w:rsidP="0029252E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Výsledky hospodár</w:t>
      </w:r>
      <w:r w:rsidR="00E85E7D">
        <w:rPr>
          <w:sz w:val="24"/>
          <w:szCs w:val="24"/>
        </w:rPr>
        <w:t xml:space="preserve">enia </w:t>
      </w:r>
      <w:proofErr w:type="spellStart"/>
      <w:r w:rsidR="00E85E7D">
        <w:rPr>
          <w:sz w:val="24"/>
          <w:szCs w:val="24"/>
        </w:rPr>
        <w:t>predch.rokov</w:t>
      </w:r>
      <w:proofErr w:type="spellEnd"/>
      <w:r w:rsidR="00E85E7D">
        <w:rPr>
          <w:sz w:val="24"/>
          <w:szCs w:val="24"/>
        </w:rPr>
        <w:t xml:space="preserve">               </w:t>
      </w:r>
      <w:r w:rsidRPr="00047644">
        <w:rPr>
          <w:sz w:val="24"/>
          <w:szCs w:val="24"/>
        </w:rPr>
        <w:t xml:space="preserve"> </w:t>
      </w:r>
      <w:r w:rsidR="00E85E7D">
        <w:rPr>
          <w:sz w:val="24"/>
          <w:szCs w:val="24"/>
        </w:rPr>
        <w:t>- 574 404</w:t>
      </w:r>
      <w:r w:rsidRPr="00047644">
        <w:rPr>
          <w:sz w:val="24"/>
          <w:szCs w:val="24"/>
        </w:rPr>
        <w:t xml:space="preserve"> EUR</w:t>
      </w:r>
    </w:p>
    <w:p w:rsidR="00601822" w:rsidRPr="00047644" w:rsidRDefault="0029252E" w:rsidP="0029252E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Výsledok hospodárenia </w:t>
      </w:r>
      <w:proofErr w:type="spellStart"/>
      <w:r w:rsidRPr="00047644">
        <w:rPr>
          <w:sz w:val="24"/>
          <w:szCs w:val="24"/>
        </w:rPr>
        <w:t>bež.ro</w:t>
      </w:r>
      <w:r w:rsidR="00E85E7D">
        <w:rPr>
          <w:sz w:val="24"/>
          <w:szCs w:val="24"/>
        </w:rPr>
        <w:t>ka</w:t>
      </w:r>
      <w:proofErr w:type="spellEnd"/>
      <w:r w:rsidR="00E85E7D">
        <w:rPr>
          <w:sz w:val="24"/>
          <w:szCs w:val="24"/>
        </w:rPr>
        <w:t xml:space="preserve">                       -  895 817</w:t>
      </w:r>
      <w:r w:rsidRPr="00047644">
        <w:rPr>
          <w:sz w:val="24"/>
          <w:szCs w:val="24"/>
        </w:rPr>
        <w:t xml:space="preserve"> EUR</w:t>
      </w:r>
    </w:p>
    <w:p w:rsidR="0029252E" w:rsidRPr="00047644" w:rsidRDefault="0029252E" w:rsidP="00601822">
      <w:pPr>
        <w:ind w:left="0" w:firstLine="0"/>
        <w:jc w:val="both"/>
        <w:rPr>
          <w:sz w:val="24"/>
          <w:szCs w:val="24"/>
        </w:rPr>
      </w:pPr>
    </w:p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Spoločnosť  podľa stanovených kritérií  zákonom o účtovníctve patrí do skupiny  malá účtovná jednotka.      </w:t>
      </w:r>
    </w:p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</w:p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65"/>
        <w:gridCol w:w="2265"/>
        <w:gridCol w:w="2266"/>
        <w:gridCol w:w="2266"/>
      </w:tblGrid>
      <w:tr w:rsidR="005B0FE3" w:rsidRPr="00047644" w:rsidTr="005B0FE3">
        <w:trPr>
          <w:trHeight w:val="528"/>
        </w:trPr>
        <w:tc>
          <w:tcPr>
            <w:tcW w:w="2265" w:type="dxa"/>
          </w:tcPr>
          <w:p w:rsidR="005B0FE3" w:rsidRPr="00047644" w:rsidRDefault="005B0FE3" w:rsidP="005B0FE3">
            <w:pPr>
              <w:ind w:left="0" w:firstLine="0"/>
              <w:rPr>
                <w:b/>
                <w:sz w:val="24"/>
                <w:szCs w:val="24"/>
              </w:rPr>
            </w:pPr>
            <w:r w:rsidRPr="00047644"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265" w:type="dxa"/>
          </w:tcPr>
          <w:p w:rsidR="005B0FE3" w:rsidRPr="00047644" w:rsidRDefault="005B0FE3" w:rsidP="005B0FE3">
            <w:pPr>
              <w:ind w:left="0" w:firstLine="0"/>
              <w:rPr>
                <w:b/>
                <w:sz w:val="24"/>
                <w:szCs w:val="24"/>
              </w:rPr>
            </w:pPr>
            <w:r w:rsidRPr="00047644">
              <w:rPr>
                <w:b/>
                <w:sz w:val="24"/>
                <w:szCs w:val="24"/>
              </w:rPr>
              <w:t>Netto aktíva</w:t>
            </w:r>
          </w:p>
        </w:tc>
        <w:tc>
          <w:tcPr>
            <w:tcW w:w="2266" w:type="dxa"/>
          </w:tcPr>
          <w:p w:rsidR="005B0FE3" w:rsidRPr="00047644" w:rsidRDefault="005B0FE3" w:rsidP="005B0FE3">
            <w:pPr>
              <w:ind w:left="0" w:firstLine="0"/>
              <w:rPr>
                <w:b/>
                <w:sz w:val="24"/>
                <w:szCs w:val="24"/>
              </w:rPr>
            </w:pPr>
            <w:r w:rsidRPr="00047644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2266" w:type="dxa"/>
          </w:tcPr>
          <w:p w:rsidR="005B0FE3" w:rsidRPr="00047644" w:rsidRDefault="005B0FE3" w:rsidP="005B0FE3">
            <w:pPr>
              <w:ind w:left="0" w:firstLine="0"/>
              <w:rPr>
                <w:b/>
                <w:sz w:val="24"/>
                <w:szCs w:val="24"/>
              </w:rPr>
            </w:pPr>
            <w:r w:rsidRPr="00047644">
              <w:rPr>
                <w:b/>
                <w:sz w:val="24"/>
                <w:szCs w:val="24"/>
              </w:rPr>
              <w:t>Ø prepočítaný stav pracovníkov</w:t>
            </w:r>
          </w:p>
        </w:tc>
      </w:tr>
      <w:tr w:rsidR="005B0FE3" w:rsidRPr="00047644" w:rsidTr="005B0FE3">
        <w:trPr>
          <w:trHeight w:val="422"/>
        </w:trPr>
        <w:tc>
          <w:tcPr>
            <w:tcW w:w="2265" w:type="dxa"/>
          </w:tcPr>
          <w:p w:rsidR="005B0FE3" w:rsidRPr="00047644" w:rsidRDefault="005B0FE3" w:rsidP="005B0FE3">
            <w:pPr>
              <w:ind w:left="0" w:firstLine="0"/>
              <w:rPr>
                <w:sz w:val="24"/>
                <w:szCs w:val="24"/>
              </w:rPr>
            </w:pPr>
          </w:p>
          <w:p w:rsidR="005B0FE3" w:rsidRPr="00047644" w:rsidRDefault="004B6218" w:rsidP="005B0FE3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</w:t>
            </w:r>
          </w:p>
        </w:tc>
        <w:tc>
          <w:tcPr>
            <w:tcW w:w="2265" w:type="dxa"/>
          </w:tcPr>
          <w:p w:rsidR="005B0FE3" w:rsidRPr="00047644" w:rsidRDefault="005B0FE3" w:rsidP="005B0FE3">
            <w:pPr>
              <w:ind w:left="0" w:firstLine="0"/>
              <w:jc w:val="center"/>
              <w:rPr>
                <w:sz w:val="24"/>
                <w:szCs w:val="24"/>
              </w:rPr>
            </w:pPr>
          </w:p>
          <w:p w:rsidR="005B0FE3" w:rsidRPr="00047644" w:rsidRDefault="004B6218" w:rsidP="004B621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5B0FE3" w:rsidRPr="0004764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790</w:t>
            </w:r>
            <w:r w:rsidR="005B0FE3" w:rsidRPr="0004764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864</w:t>
            </w:r>
          </w:p>
        </w:tc>
        <w:tc>
          <w:tcPr>
            <w:tcW w:w="2266" w:type="dxa"/>
          </w:tcPr>
          <w:p w:rsidR="005B0FE3" w:rsidRPr="00047644" w:rsidRDefault="005B0FE3" w:rsidP="005B0FE3">
            <w:pPr>
              <w:ind w:left="0" w:firstLine="0"/>
              <w:jc w:val="center"/>
              <w:rPr>
                <w:sz w:val="24"/>
                <w:szCs w:val="24"/>
              </w:rPr>
            </w:pPr>
          </w:p>
          <w:p w:rsidR="005B0FE3" w:rsidRPr="00047644" w:rsidRDefault="005B0FE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7.</w:t>
            </w:r>
            <w:r w:rsidR="004B6218">
              <w:rPr>
                <w:sz w:val="24"/>
                <w:szCs w:val="24"/>
              </w:rPr>
              <w:t>870</w:t>
            </w:r>
            <w:r w:rsidRPr="00047644">
              <w:rPr>
                <w:sz w:val="24"/>
                <w:szCs w:val="24"/>
              </w:rPr>
              <w:t>.</w:t>
            </w:r>
            <w:r w:rsidR="004B6218">
              <w:rPr>
                <w:sz w:val="24"/>
                <w:szCs w:val="24"/>
              </w:rPr>
              <w:t>874</w:t>
            </w:r>
          </w:p>
          <w:p w:rsidR="005B0FE3" w:rsidRPr="00047644" w:rsidRDefault="005B0FE3" w:rsidP="005B0FE3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266" w:type="dxa"/>
          </w:tcPr>
          <w:p w:rsidR="005B0FE3" w:rsidRPr="00047644" w:rsidRDefault="005B0FE3" w:rsidP="005B0FE3">
            <w:pPr>
              <w:ind w:left="0" w:firstLine="0"/>
              <w:jc w:val="center"/>
              <w:rPr>
                <w:sz w:val="24"/>
                <w:szCs w:val="24"/>
              </w:rPr>
            </w:pPr>
          </w:p>
          <w:p w:rsidR="005B0FE3" w:rsidRPr="00047644" w:rsidRDefault="004B621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</w:tr>
      <w:tr w:rsidR="005B0FE3" w:rsidRPr="00047644" w:rsidTr="005B0FE3">
        <w:trPr>
          <w:trHeight w:val="400"/>
        </w:trPr>
        <w:tc>
          <w:tcPr>
            <w:tcW w:w="2265" w:type="dxa"/>
          </w:tcPr>
          <w:p w:rsidR="005B0FE3" w:rsidRPr="00047644" w:rsidRDefault="005B0FE3" w:rsidP="005B0FE3">
            <w:pPr>
              <w:ind w:left="0" w:firstLine="0"/>
              <w:rPr>
                <w:sz w:val="24"/>
                <w:szCs w:val="24"/>
              </w:rPr>
            </w:pPr>
          </w:p>
          <w:p w:rsidR="005B0FE3" w:rsidRPr="00047644" w:rsidRDefault="004B6218" w:rsidP="005B0FE3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2265" w:type="dxa"/>
          </w:tcPr>
          <w:p w:rsidR="005B0FE3" w:rsidRPr="00047644" w:rsidRDefault="005B0FE3" w:rsidP="005B0FE3">
            <w:pPr>
              <w:ind w:left="0" w:firstLine="0"/>
              <w:rPr>
                <w:sz w:val="24"/>
                <w:szCs w:val="24"/>
              </w:rPr>
            </w:pPr>
          </w:p>
          <w:p w:rsidR="005B0FE3" w:rsidRPr="00047644" w:rsidRDefault="004B621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14.037.608</w:t>
            </w:r>
          </w:p>
        </w:tc>
        <w:tc>
          <w:tcPr>
            <w:tcW w:w="2266" w:type="dxa"/>
          </w:tcPr>
          <w:p w:rsidR="005B0FE3" w:rsidRPr="00047644" w:rsidRDefault="005B0FE3" w:rsidP="005B0FE3">
            <w:pPr>
              <w:ind w:left="0" w:firstLine="0"/>
              <w:jc w:val="center"/>
              <w:rPr>
                <w:sz w:val="24"/>
                <w:szCs w:val="24"/>
              </w:rPr>
            </w:pPr>
          </w:p>
          <w:p w:rsidR="004B6218" w:rsidRPr="00047644" w:rsidRDefault="004B6218" w:rsidP="004B6218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7.692.373</w:t>
            </w:r>
          </w:p>
          <w:p w:rsidR="005B0FE3" w:rsidRPr="00047644" w:rsidRDefault="005B0FE3" w:rsidP="005B0FE3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266" w:type="dxa"/>
          </w:tcPr>
          <w:p w:rsidR="005B0FE3" w:rsidRPr="00047644" w:rsidRDefault="005B0FE3" w:rsidP="005B0FE3">
            <w:pPr>
              <w:ind w:left="0" w:firstLine="0"/>
              <w:rPr>
                <w:sz w:val="24"/>
                <w:szCs w:val="24"/>
              </w:rPr>
            </w:pPr>
          </w:p>
          <w:p w:rsidR="005B0FE3" w:rsidRPr="00047644" w:rsidRDefault="004B6218" w:rsidP="005B0FE3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35</w:t>
            </w:r>
          </w:p>
        </w:tc>
      </w:tr>
    </w:tbl>
    <w:p w:rsidR="005B0FE3" w:rsidRPr="00047644" w:rsidRDefault="005B0FE3" w:rsidP="00601822">
      <w:pPr>
        <w:ind w:left="0" w:firstLine="0"/>
        <w:jc w:val="both"/>
        <w:rPr>
          <w:sz w:val="24"/>
          <w:szCs w:val="24"/>
        </w:rPr>
      </w:pPr>
    </w:p>
    <w:p w:rsidR="005B0FE3" w:rsidRPr="00047644" w:rsidRDefault="005B0FE3" w:rsidP="00601822">
      <w:pPr>
        <w:ind w:left="0" w:firstLine="0"/>
        <w:jc w:val="both"/>
        <w:rPr>
          <w:sz w:val="24"/>
          <w:szCs w:val="24"/>
        </w:rPr>
      </w:pPr>
    </w:p>
    <w:p w:rsidR="008D3E16" w:rsidRPr="00047644" w:rsidRDefault="008D3E16" w:rsidP="00601822">
      <w:pPr>
        <w:ind w:left="0" w:firstLine="0"/>
        <w:jc w:val="both"/>
        <w:rPr>
          <w:sz w:val="24"/>
          <w:szCs w:val="24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Účtovným obdobím </w:t>
      </w:r>
      <w:r w:rsidR="003F3425" w:rsidRPr="00047644">
        <w:rPr>
          <w:sz w:val="24"/>
          <w:szCs w:val="24"/>
        </w:rPr>
        <w:t xml:space="preserve">spoločnosti </w:t>
      </w:r>
      <w:r w:rsidRPr="00047644">
        <w:rPr>
          <w:sz w:val="24"/>
          <w:szCs w:val="24"/>
        </w:rPr>
        <w:t>je kalendárny rok.</w:t>
      </w:r>
      <w:r w:rsidR="003F3425" w:rsidRPr="00047644">
        <w:rPr>
          <w:sz w:val="24"/>
          <w:szCs w:val="24"/>
        </w:rPr>
        <w:t xml:space="preserve"> Spoločnosť nemá odštepný závod ani organizačnú zložku v tuzemsku.</w:t>
      </w:r>
      <w:r w:rsidR="001E0446" w:rsidRPr="00047644">
        <w:rPr>
          <w:sz w:val="24"/>
          <w:szCs w:val="24"/>
        </w:rPr>
        <w:t xml:space="preserve"> </w:t>
      </w:r>
    </w:p>
    <w:p w:rsidR="00E44C59" w:rsidRPr="003619BD" w:rsidRDefault="00E44C59" w:rsidP="00601822">
      <w:pPr>
        <w:ind w:left="0" w:firstLine="0"/>
        <w:jc w:val="both"/>
        <w:rPr>
          <w:sz w:val="24"/>
          <w:szCs w:val="24"/>
        </w:rPr>
      </w:pPr>
      <w:r w:rsidRPr="003619BD">
        <w:rPr>
          <w:sz w:val="24"/>
          <w:szCs w:val="24"/>
        </w:rPr>
        <w:t>Spoločnosť vlastní  majetkové cenné papiere a vklady v spoločnosti Víno Nitra – Bohémia v čiastke 23.350.000  CZK, ktoré boli precenené kurzom ECB k 31.12.</w:t>
      </w:r>
      <w:r w:rsidR="003619BD" w:rsidRPr="003619BD">
        <w:rPr>
          <w:sz w:val="24"/>
          <w:szCs w:val="24"/>
        </w:rPr>
        <w:t>2017</w:t>
      </w:r>
      <w:r w:rsidRPr="003619BD">
        <w:rPr>
          <w:sz w:val="24"/>
          <w:szCs w:val="24"/>
        </w:rPr>
        <w:t xml:space="preserve"> na </w:t>
      </w:r>
      <w:r w:rsidR="003619BD" w:rsidRPr="003619BD">
        <w:rPr>
          <w:sz w:val="24"/>
          <w:szCs w:val="24"/>
        </w:rPr>
        <w:t>914</w:t>
      </w:r>
      <w:r w:rsidRPr="003619BD">
        <w:rPr>
          <w:sz w:val="24"/>
          <w:szCs w:val="24"/>
        </w:rPr>
        <w:t>.</w:t>
      </w:r>
      <w:r w:rsidR="003619BD" w:rsidRPr="003619BD">
        <w:rPr>
          <w:sz w:val="24"/>
          <w:szCs w:val="24"/>
        </w:rPr>
        <w:t>495</w:t>
      </w:r>
      <w:r w:rsidRPr="003619BD">
        <w:rPr>
          <w:sz w:val="24"/>
          <w:szCs w:val="24"/>
        </w:rPr>
        <w:t>,</w:t>
      </w:r>
      <w:r w:rsidR="003619BD" w:rsidRPr="003619BD">
        <w:rPr>
          <w:sz w:val="24"/>
          <w:szCs w:val="24"/>
        </w:rPr>
        <w:t>14</w:t>
      </w:r>
      <w:r w:rsidRPr="003619BD">
        <w:rPr>
          <w:sz w:val="24"/>
          <w:szCs w:val="24"/>
        </w:rPr>
        <w:t xml:space="preserve"> EUR,  ku ktorým je vytvorená opravná položka metódou vlastného imania  z</w:t>
      </w:r>
      <w:r w:rsidR="003619BD" w:rsidRPr="003619BD">
        <w:rPr>
          <w:sz w:val="24"/>
          <w:szCs w:val="24"/>
        </w:rPr>
        <w:t xml:space="preserve"> overených výkazov  k 31.12.2016</w:t>
      </w:r>
      <w:r w:rsidRPr="003619BD">
        <w:rPr>
          <w:sz w:val="24"/>
          <w:szCs w:val="24"/>
        </w:rPr>
        <w:t xml:space="preserve"> vo výške -</w:t>
      </w:r>
      <w:r w:rsidR="003619BD" w:rsidRPr="003619BD">
        <w:rPr>
          <w:sz w:val="24"/>
          <w:szCs w:val="24"/>
        </w:rPr>
        <w:t>836</w:t>
      </w:r>
      <w:r w:rsidRPr="003619BD">
        <w:rPr>
          <w:sz w:val="24"/>
          <w:szCs w:val="24"/>
        </w:rPr>
        <w:t>.</w:t>
      </w:r>
      <w:r w:rsidR="003619BD" w:rsidRPr="003619BD">
        <w:rPr>
          <w:sz w:val="24"/>
          <w:szCs w:val="24"/>
        </w:rPr>
        <w:t>732,4</w:t>
      </w:r>
      <w:r w:rsidRPr="003619BD">
        <w:rPr>
          <w:sz w:val="24"/>
          <w:szCs w:val="24"/>
        </w:rPr>
        <w:t xml:space="preserve">1 EUR. Hodnota cenných papierov je </w:t>
      </w:r>
      <w:r w:rsidR="003619BD" w:rsidRPr="003619BD">
        <w:rPr>
          <w:sz w:val="24"/>
          <w:szCs w:val="24"/>
        </w:rPr>
        <w:t>77</w:t>
      </w:r>
      <w:r w:rsidRPr="003619BD">
        <w:rPr>
          <w:sz w:val="24"/>
          <w:szCs w:val="24"/>
        </w:rPr>
        <w:t>.</w:t>
      </w:r>
      <w:r w:rsidR="003619BD" w:rsidRPr="003619BD">
        <w:rPr>
          <w:sz w:val="24"/>
          <w:szCs w:val="24"/>
        </w:rPr>
        <w:t>762</w:t>
      </w:r>
      <w:r w:rsidRPr="003619BD">
        <w:rPr>
          <w:sz w:val="24"/>
          <w:szCs w:val="24"/>
        </w:rPr>
        <w:t>,</w:t>
      </w:r>
      <w:r w:rsidR="003619BD" w:rsidRPr="003619BD">
        <w:rPr>
          <w:sz w:val="24"/>
          <w:szCs w:val="24"/>
        </w:rPr>
        <w:t>73</w:t>
      </w:r>
      <w:r w:rsidRPr="003619BD">
        <w:rPr>
          <w:sz w:val="24"/>
          <w:szCs w:val="24"/>
        </w:rPr>
        <w:t xml:space="preserve"> EUR.</w:t>
      </w:r>
    </w:p>
    <w:p w:rsidR="008D3E16" w:rsidRDefault="008D3E16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Default="00662C51" w:rsidP="00E057CC">
      <w:pPr>
        <w:ind w:left="0" w:firstLine="0"/>
        <w:jc w:val="both"/>
        <w:rPr>
          <w:sz w:val="24"/>
          <w:szCs w:val="24"/>
        </w:rPr>
      </w:pPr>
    </w:p>
    <w:p w:rsidR="00662C51" w:rsidRPr="00047644" w:rsidRDefault="00662C51" w:rsidP="00E057CC">
      <w:pPr>
        <w:ind w:left="0" w:firstLine="0"/>
        <w:jc w:val="both"/>
        <w:rPr>
          <w:sz w:val="24"/>
          <w:szCs w:val="24"/>
        </w:rPr>
      </w:pPr>
    </w:p>
    <w:p w:rsidR="00E057CC" w:rsidRPr="00047644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047644">
        <w:rPr>
          <w:b/>
          <w:sz w:val="28"/>
          <w:szCs w:val="28"/>
        </w:rPr>
        <w:lastRenderedPageBreak/>
        <w:t xml:space="preserve">2) </w:t>
      </w:r>
      <w:r w:rsidR="00493F0A">
        <w:rPr>
          <w:b/>
          <w:sz w:val="28"/>
          <w:szCs w:val="28"/>
        </w:rPr>
        <w:t>Hospodárenie spoločnosti</w:t>
      </w:r>
    </w:p>
    <w:p w:rsidR="00E057CC" w:rsidRPr="00047644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047644" w:rsidRDefault="00E057CC" w:rsidP="007A73D0">
      <w:pPr>
        <w:spacing w:after="120"/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a) Informácie o vývoji účtovnej jednotky</w:t>
      </w:r>
    </w:p>
    <w:p w:rsidR="00E057CC" w:rsidRPr="00047644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Spoločnosť bola založená v roku 199</w:t>
      </w:r>
      <w:r w:rsidR="008D3E16" w:rsidRPr="00047644">
        <w:rPr>
          <w:sz w:val="24"/>
          <w:szCs w:val="24"/>
        </w:rPr>
        <w:t>3 a pôsobí prevažne</w:t>
      </w:r>
      <w:r w:rsidRPr="00047644">
        <w:rPr>
          <w:sz w:val="24"/>
          <w:szCs w:val="24"/>
        </w:rPr>
        <w:t xml:space="preserve"> na tuzemskom trhu.</w:t>
      </w:r>
      <w:r w:rsidR="008A38A6" w:rsidRPr="00047644">
        <w:rPr>
          <w:sz w:val="24"/>
          <w:szCs w:val="24"/>
        </w:rPr>
        <w:t xml:space="preserve"> </w:t>
      </w:r>
      <w:r w:rsidR="0086020E" w:rsidRPr="00047644">
        <w:rPr>
          <w:sz w:val="24"/>
          <w:szCs w:val="24"/>
        </w:rPr>
        <w:t>Od svojho založenia si s</w:t>
      </w:r>
      <w:r w:rsidR="008A38A6" w:rsidRPr="00047644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047644">
        <w:rPr>
          <w:sz w:val="24"/>
          <w:szCs w:val="24"/>
        </w:rPr>
        <w:t xml:space="preserve">neustále </w:t>
      </w:r>
      <w:r w:rsidR="008A38A6" w:rsidRPr="00047644">
        <w:rPr>
          <w:sz w:val="24"/>
          <w:szCs w:val="24"/>
        </w:rPr>
        <w:t>prispôsobovať.</w:t>
      </w:r>
    </w:p>
    <w:p w:rsidR="008A38A6" w:rsidRPr="00047644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Spoločnosť neidentifikoval</w:t>
      </w:r>
      <w:r w:rsidR="0086020E" w:rsidRPr="00047644">
        <w:rPr>
          <w:sz w:val="24"/>
          <w:szCs w:val="24"/>
        </w:rPr>
        <w:t>a</w:t>
      </w:r>
      <w:r w:rsidRPr="00047644">
        <w:rPr>
          <w:sz w:val="24"/>
          <w:szCs w:val="24"/>
        </w:rPr>
        <w:t xml:space="preserve"> žiadne špecifické významné riziká a neistoty, okrem všeobecne známych </w:t>
      </w:r>
      <w:r w:rsidR="0086020E" w:rsidRPr="00047644">
        <w:rPr>
          <w:sz w:val="24"/>
          <w:szCs w:val="24"/>
        </w:rPr>
        <w:t xml:space="preserve">rizík podnikania </w:t>
      </w:r>
      <w:r w:rsidRPr="00047644">
        <w:rPr>
          <w:sz w:val="24"/>
          <w:szCs w:val="24"/>
        </w:rPr>
        <w:t>alebo prípadných udalost</w:t>
      </w:r>
      <w:r w:rsidR="00D54CAA" w:rsidRPr="00047644">
        <w:rPr>
          <w:sz w:val="24"/>
          <w:szCs w:val="24"/>
        </w:rPr>
        <w:t>í</w:t>
      </w:r>
      <w:r w:rsidRPr="00047644">
        <w:rPr>
          <w:sz w:val="24"/>
          <w:szCs w:val="24"/>
        </w:rPr>
        <w:t xml:space="preserve"> vyššej moci</w:t>
      </w:r>
      <w:r w:rsidR="007A73D0" w:rsidRPr="00047644">
        <w:rPr>
          <w:sz w:val="24"/>
          <w:szCs w:val="24"/>
        </w:rPr>
        <w:t xml:space="preserve">. Prognóza pre ďalšie obdobie je stabilná, </w:t>
      </w:r>
      <w:r w:rsidR="0086020E" w:rsidRPr="00047644">
        <w:rPr>
          <w:sz w:val="24"/>
          <w:szCs w:val="24"/>
        </w:rPr>
        <w:t>resp. d</w:t>
      </w:r>
      <w:r w:rsidR="00806401" w:rsidRPr="00047644">
        <w:rPr>
          <w:sz w:val="24"/>
          <w:szCs w:val="24"/>
        </w:rPr>
        <w:t xml:space="preserve">ajú </w:t>
      </w:r>
      <w:r w:rsidR="0086020E" w:rsidRPr="00047644">
        <w:rPr>
          <w:sz w:val="24"/>
          <w:szCs w:val="24"/>
        </w:rPr>
        <w:t xml:space="preserve">sa očakávať </w:t>
      </w:r>
      <w:r w:rsidR="00806401" w:rsidRPr="00047644">
        <w:rPr>
          <w:sz w:val="24"/>
          <w:szCs w:val="24"/>
        </w:rPr>
        <w:t xml:space="preserve">výkyvy v </w:t>
      </w:r>
      <w:r w:rsidR="007A73D0" w:rsidRPr="00047644">
        <w:rPr>
          <w:sz w:val="24"/>
          <w:szCs w:val="24"/>
        </w:rPr>
        <w:t>odbyt</w:t>
      </w:r>
      <w:r w:rsidR="00806401" w:rsidRPr="00047644">
        <w:rPr>
          <w:sz w:val="24"/>
          <w:szCs w:val="24"/>
        </w:rPr>
        <w:t>e</w:t>
      </w:r>
      <w:r w:rsidR="007A73D0" w:rsidRPr="00047644">
        <w:rPr>
          <w:sz w:val="24"/>
          <w:szCs w:val="24"/>
        </w:rPr>
        <w:t xml:space="preserve"> z dôvodu </w:t>
      </w:r>
      <w:r w:rsidR="00806401" w:rsidRPr="00047644">
        <w:rPr>
          <w:sz w:val="24"/>
          <w:szCs w:val="24"/>
        </w:rPr>
        <w:t>cyklických výkyvov na trhu a v </w:t>
      </w:r>
      <w:r w:rsidR="007A73D0" w:rsidRPr="00047644">
        <w:rPr>
          <w:sz w:val="24"/>
          <w:szCs w:val="24"/>
        </w:rPr>
        <w:t>kúpyschopnosti obyvateľstva.</w:t>
      </w:r>
    </w:p>
    <w:p w:rsidR="007A73D0" w:rsidRPr="00047644" w:rsidRDefault="007A73D0" w:rsidP="00601822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047644">
        <w:rPr>
          <w:sz w:val="24"/>
          <w:szCs w:val="24"/>
        </w:rPr>
        <w:t xml:space="preserve">, či nebezpečné odpady. </w:t>
      </w:r>
      <w:r w:rsidRPr="00047644">
        <w:rPr>
          <w:sz w:val="24"/>
          <w:szCs w:val="24"/>
        </w:rPr>
        <w:t xml:space="preserve">Spoločnosť stabilne </w:t>
      </w:r>
      <w:r w:rsidR="0086020E" w:rsidRPr="00047644">
        <w:rPr>
          <w:sz w:val="24"/>
          <w:szCs w:val="24"/>
        </w:rPr>
        <w:t xml:space="preserve">a dlhodobo </w:t>
      </w:r>
      <w:r w:rsidRPr="00047644">
        <w:rPr>
          <w:sz w:val="24"/>
          <w:szCs w:val="24"/>
        </w:rPr>
        <w:t xml:space="preserve">zamestnáva okolo </w:t>
      </w:r>
      <w:r w:rsidR="008D3E16" w:rsidRPr="00047644">
        <w:rPr>
          <w:sz w:val="24"/>
          <w:szCs w:val="24"/>
        </w:rPr>
        <w:t>35</w:t>
      </w:r>
      <w:r w:rsidRPr="00047644">
        <w:rPr>
          <w:sz w:val="24"/>
          <w:szCs w:val="24"/>
        </w:rPr>
        <w:t xml:space="preserve"> pracovníkov a prispieva tým k lokálnej zamestnanosti.</w:t>
      </w:r>
      <w:r w:rsidR="0086020E" w:rsidRPr="00047644">
        <w:rPr>
          <w:sz w:val="24"/>
          <w:szCs w:val="24"/>
        </w:rPr>
        <w:t xml:space="preserve"> Spoločnosť </w:t>
      </w:r>
      <w:r w:rsidR="008D3E16" w:rsidRPr="00047644">
        <w:rPr>
          <w:sz w:val="24"/>
          <w:szCs w:val="24"/>
        </w:rPr>
        <w:t>ne</w:t>
      </w:r>
      <w:r w:rsidR="0086020E" w:rsidRPr="00047644">
        <w:rPr>
          <w:sz w:val="24"/>
          <w:szCs w:val="24"/>
        </w:rPr>
        <w:t>zamestnáva pracovníkov so zdravotným postihnutím.</w:t>
      </w:r>
    </w:p>
    <w:p w:rsidR="003F3425" w:rsidRPr="00047644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712801" w:rsidRDefault="00712801" w:rsidP="00DE302A">
      <w:pPr>
        <w:ind w:left="0" w:firstLine="0"/>
        <w:jc w:val="both"/>
        <w:rPr>
          <w:sz w:val="24"/>
          <w:szCs w:val="24"/>
        </w:rPr>
      </w:pPr>
    </w:p>
    <w:p w:rsidR="00712801" w:rsidRDefault="00712801" w:rsidP="00DE302A">
      <w:pPr>
        <w:ind w:left="0" w:firstLine="0"/>
        <w:jc w:val="both"/>
        <w:rPr>
          <w:sz w:val="24"/>
          <w:szCs w:val="24"/>
        </w:rPr>
      </w:pPr>
    </w:p>
    <w:p w:rsidR="00493F0A" w:rsidRDefault="00493F0A" w:rsidP="00DE302A">
      <w:pPr>
        <w:ind w:left="0" w:firstLine="0"/>
        <w:jc w:val="both"/>
        <w:rPr>
          <w:sz w:val="24"/>
          <w:szCs w:val="24"/>
        </w:rPr>
      </w:pPr>
    </w:p>
    <w:p w:rsidR="00493F0A" w:rsidRDefault="00493F0A" w:rsidP="00DE302A">
      <w:pPr>
        <w:ind w:left="0" w:firstLine="0"/>
        <w:jc w:val="both"/>
        <w:rPr>
          <w:sz w:val="24"/>
          <w:szCs w:val="24"/>
        </w:rPr>
      </w:pPr>
    </w:p>
    <w:p w:rsidR="00493F0A" w:rsidRDefault="00493F0A" w:rsidP="00DE302A">
      <w:pPr>
        <w:ind w:left="0" w:firstLine="0"/>
        <w:jc w:val="both"/>
        <w:rPr>
          <w:sz w:val="24"/>
          <w:szCs w:val="24"/>
        </w:rPr>
      </w:pPr>
    </w:p>
    <w:p w:rsidR="00493F0A" w:rsidRDefault="00493F0A" w:rsidP="00DE302A">
      <w:pPr>
        <w:ind w:left="0" w:firstLine="0"/>
        <w:jc w:val="both"/>
        <w:rPr>
          <w:sz w:val="24"/>
          <w:szCs w:val="24"/>
        </w:rPr>
      </w:pPr>
    </w:p>
    <w:p w:rsidR="00493F0A" w:rsidRDefault="00493F0A" w:rsidP="00DE302A">
      <w:pPr>
        <w:ind w:left="0" w:firstLine="0"/>
        <w:jc w:val="both"/>
        <w:rPr>
          <w:sz w:val="24"/>
          <w:szCs w:val="24"/>
        </w:rPr>
      </w:pPr>
    </w:p>
    <w:p w:rsidR="00493F0A" w:rsidRDefault="00493F0A" w:rsidP="00DE302A">
      <w:pPr>
        <w:ind w:left="0" w:firstLine="0"/>
        <w:jc w:val="both"/>
        <w:rPr>
          <w:sz w:val="24"/>
          <w:szCs w:val="24"/>
        </w:rPr>
      </w:pPr>
    </w:p>
    <w:p w:rsidR="00493F0A" w:rsidRDefault="00493F0A" w:rsidP="00DE302A">
      <w:pPr>
        <w:ind w:left="0" w:firstLine="0"/>
        <w:jc w:val="both"/>
        <w:rPr>
          <w:sz w:val="24"/>
          <w:szCs w:val="24"/>
        </w:rPr>
      </w:pPr>
    </w:p>
    <w:p w:rsidR="00712801" w:rsidRDefault="0071280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662C51" w:rsidRDefault="00662C51" w:rsidP="00DE302A">
      <w:pPr>
        <w:ind w:left="0" w:firstLine="0"/>
        <w:jc w:val="both"/>
        <w:rPr>
          <w:sz w:val="24"/>
          <w:szCs w:val="24"/>
        </w:rPr>
      </w:pPr>
    </w:p>
    <w:p w:rsidR="00712801" w:rsidRPr="00047644" w:rsidRDefault="00712801" w:rsidP="00DE302A">
      <w:pPr>
        <w:ind w:left="0" w:firstLine="0"/>
        <w:jc w:val="both"/>
        <w:rPr>
          <w:sz w:val="24"/>
          <w:szCs w:val="24"/>
        </w:rPr>
      </w:pPr>
    </w:p>
    <w:p w:rsidR="00DE302A" w:rsidRPr="00047644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sz w:val="24"/>
          <w:szCs w:val="24"/>
        </w:rPr>
      </w:pPr>
      <w:r w:rsidRPr="00047644">
        <w:rPr>
          <w:sz w:val="24"/>
          <w:szCs w:val="24"/>
        </w:rPr>
        <w:lastRenderedPageBreak/>
        <w:t>SÚVAHA</w:t>
      </w:r>
    </w:p>
    <w:p w:rsidR="00DE302A" w:rsidRPr="00047644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sz w:val="24"/>
          <w:szCs w:val="24"/>
        </w:rPr>
      </w:pPr>
      <w:r w:rsidRPr="00047644">
        <w:rPr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5876E8" w:rsidRDefault="005876E8" w:rsidP="005876E8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:</w:t>
      </w:r>
    </w:p>
    <w:p w:rsidR="005876E8" w:rsidRDefault="005876E8" w:rsidP="005876E8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Víno Nitra, spol. s r. o.</w:t>
      </w:r>
    </w:p>
    <w:p w:rsidR="005876E8" w:rsidRDefault="005876E8" w:rsidP="00DE302A">
      <w:pPr>
        <w:ind w:left="0" w:firstLine="0"/>
        <w:jc w:val="both"/>
        <w:rPr>
          <w:sz w:val="24"/>
          <w:szCs w:val="24"/>
        </w:rPr>
      </w:pPr>
    </w:p>
    <w:p w:rsidR="005876E8" w:rsidRDefault="005876E8" w:rsidP="00DE302A">
      <w:pPr>
        <w:ind w:left="0" w:firstLine="0"/>
        <w:jc w:val="both"/>
        <w:rPr>
          <w:sz w:val="24"/>
          <w:szCs w:val="24"/>
        </w:rPr>
      </w:pPr>
      <w:r w:rsidRPr="005876E8">
        <w:rPr>
          <w:noProof/>
          <w:lang w:eastAsia="sk-SK"/>
        </w:rPr>
        <w:drawing>
          <wp:inline distT="0" distB="0" distL="0" distR="0">
            <wp:extent cx="6290616" cy="625602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3787" cy="62591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7488" w:rsidRDefault="005876E8" w:rsidP="00DE302A">
      <w:pPr>
        <w:ind w:left="0" w:firstLine="0"/>
        <w:jc w:val="both"/>
        <w:rPr>
          <w:sz w:val="24"/>
          <w:szCs w:val="24"/>
        </w:rPr>
      </w:pPr>
      <w:r w:rsidRPr="005876E8">
        <w:rPr>
          <w:noProof/>
          <w:lang w:eastAsia="sk-SK"/>
        </w:rPr>
        <w:lastRenderedPageBreak/>
        <w:drawing>
          <wp:inline distT="0" distB="0" distL="0" distR="0">
            <wp:extent cx="6172200" cy="6658735"/>
            <wp:effectExtent l="0" t="0" r="0" b="889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5993" cy="6662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242D" w:rsidRDefault="005876E8" w:rsidP="00DE302A">
      <w:pPr>
        <w:ind w:left="0" w:firstLine="0"/>
        <w:jc w:val="both"/>
        <w:rPr>
          <w:sz w:val="24"/>
          <w:szCs w:val="24"/>
        </w:rPr>
      </w:pPr>
      <w:r w:rsidRPr="005876E8">
        <w:rPr>
          <w:noProof/>
          <w:lang w:eastAsia="sk-SK"/>
        </w:rPr>
        <w:lastRenderedPageBreak/>
        <w:drawing>
          <wp:inline distT="0" distB="0" distL="0" distR="0">
            <wp:extent cx="6271260" cy="6558669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5411" cy="656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242D" w:rsidRDefault="005876E8" w:rsidP="00DE302A">
      <w:pPr>
        <w:ind w:left="0" w:firstLine="0"/>
        <w:jc w:val="both"/>
        <w:rPr>
          <w:sz w:val="24"/>
          <w:szCs w:val="24"/>
        </w:rPr>
      </w:pPr>
      <w:r w:rsidRPr="005876E8">
        <w:rPr>
          <w:noProof/>
          <w:lang w:eastAsia="sk-SK"/>
        </w:rPr>
        <w:lastRenderedPageBreak/>
        <w:drawing>
          <wp:inline distT="0" distB="0" distL="0" distR="0">
            <wp:extent cx="6118860" cy="4167106"/>
            <wp:effectExtent l="0" t="0" r="0" b="508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130" cy="4169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06C1" w:rsidRDefault="007406C1" w:rsidP="00E44C59">
      <w:pPr>
        <w:ind w:left="0" w:firstLine="0"/>
        <w:jc w:val="both"/>
        <w:rPr>
          <w:b/>
          <w:sz w:val="24"/>
          <w:szCs w:val="24"/>
        </w:rPr>
      </w:pPr>
    </w:p>
    <w:p w:rsidR="005876E8" w:rsidRDefault="005876E8" w:rsidP="00E44C59">
      <w:pPr>
        <w:ind w:left="0" w:firstLine="0"/>
        <w:jc w:val="both"/>
        <w:rPr>
          <w:b/>
          <w:sz w:val="24"/>
          <w:szCs w:val="24"/>
        </w:rPr>
      </w:pPr>
    </w:p>
    <w:p w:rsidR="005876E8" w:rsidRDefault="005876E8" w:rsidP="00E44C59">
      <w:pPr>
        <w:ind w:left="0" w:firstLine="0"/>
        <w:jc w:val="both"/>
        <w:rPr>
          <w:b/>
          <w:sz w:val="24"/>
          <w:szCs w:val="24"/>
        </w:rPr>
      </w:pPr>
    </w:p>
    <w:p w:rsidR="002E242D" w:rsidRDefault="002E242D" w:rsidP="00E44C59">
      <w:pPr>
        <w:ind w:left="0" w:firstLine="0"/>
        <w:jc w:val="both"/>
        <w:rPr>
          <w:b/>
          <w:sz w:val="24"/>
          <w:szCs w:val="24"/>
        </w:rPr>
      </w:pPr>
    </w:p>
    <w:p w:rsidR="00E44C59" w:rsidRPr="00E44C59" w:rsidRDefault="00E44C59" w:rsidP="00E44C59">
      <w:pPr>
        <w:ind w:left="0" w:firstLine="0"/>
        <w:jc w:val="both"/>
        <w:rPr>
          <w:b/>
          <w:sz w:val="24"/>
          <w:szCs w:val="24"/>
        </w:rPr>
      </w:pPr>
      <w:r w:rsidRPr="00E44C59">
        <w:rPr>
          <w:b/>
          <w:sz w:val="24"/>
          <w:szCs w:val="24"/>
        </w:rPr>
        <w:t>Komentár k </w:t>
      </w:r>
      <w:r>
        <w:rPr>
          <w:b/>
          <w:sz w:val="24"/>
          <w:szCs w:val="24"/>
        </w:rPr>
        <w:t>súvahe</w:t>
      </w:r>
      <w:r w:rsidRPr="00E44C59">
        <w:rPr>
          <w:b/>
          <w:sz w:val="24"/>
          <w:szCs w:val="24"/>
        </w:rPr>
        <w:t>:</w:t>
      </w:r>
    </w:p>
    <w:p w:rsidR="00E44C59" w:rsidRDefault="00E44C59" w:rsidP="00DE302A">
      <w:pPr>
        <w:ind w:left="0" w:firstLine="0"/>
        <w:jc w:val="both"/>
        <w:rPr>
          <w:sz w:val="24"/>
          <w:szCs w:val="24"/>
        </w:rPr>
      </w:pPr>
    </w:p>
    <w:p w:rsidR="00E44C59" w:rsidRPr="00E44C59" w:rsidRDefault="00E44C59" w:rsidP="00E44C59">
      <w:pPr>
        <w:ind w:left="0" w:firstLine="0"/>
        <w:jc w:val="both"/>
        <w:rPr>
          <w:sz w:val="24"/>
          <w:szCs w:val="24"/>
        </w:rPr>
      </w:pPr>
      <w:r w:rsidRPr="00E44C59">
        <w:rPr>
          <w:sz w:val="24"/>
          <w:szCs w:val="24"/>
        </w:rPr>
        <w:t>Z dlhodobého majetku maj</w:t>
      </w:r>
      <w:r w:rsidR="002E242D">
        <w:rPr>
          <w:sz w:val="24"/>
          <w:szCs w:val="24"/>
        </w:rPr>
        <w:t>ú najväčší podiel   pozemky  4</w:t>
      </w:r>
      <w:r w:rsidRPr="00E44C59">
        <w:rPr>
          <w:sz w:val="24"/>
          <w:szCs w:val="24"/>
        </w:rPr>
        <w:t>8</w:t>
      </w:r>
      <w:r w:rsidR="002E242D">
        <w:rPr>
          <w:sz w:val="24"/>
          <w:szCs w:val="24"/>
        </w:rPr>
        <w:t xml:space="preserve"> % (4.601</w:t>
      </w:r>
      <w:r w:rsidRPr="00E44C59">
        <w:rPr>
          <w:sz w:val="24"/>
          <w:szCs w:val="24"/>
        </w:rPr>
        <w:t xml:space="preserve"> tis. EUR), pes</w:t>
      </w:r>
      <w:r w:rsidR="002E242D">
        <w:rPr>
          <w:sz w:val="24"/>
          <w:szCs w:val="24"/>
        </w:rPr>
        <w:t>tovateľské celky- vinohrady  2</w:t>
      </w:r>
      <w:r w:rsidRPr="00E44C59">
        <w:rPr>
          <w:sz w:val="24"/>
          <w:szCs w:val="24"/>
        </w:rPr>
        <w:t>7</w:t>
      </w:r>
      <w:r w:rsidR="002E242D">
        <w:rPr>
          <w:sz w:val="24"/>
          <w:szCs w:val="24"/>
        </w:rPr>
        <w:t xml:space="preserve"> </w:t>
      </w:r>
      <w:r w:rsidRPr="00E44C59">
        <w:rPr>
          <w:sz w:val="24"/>
          <w:szCs w:val="24"/>
        </w:rPr>
        <w:t>% (2.</w:t>
      </w:r>
      <w:r w:rsidR="002E242D">
        <w:rPr>
          <w:sz w:val="24"/>
          <w:szCs w:val="24"/>
        </w:rPr>
        <w:t>525</w:t>
      </w:r>
      <w:r w:rsidRPr="00E44C59">
        <w:rPr>
          <w:sz w:val="24"/>
          <w:szCs w:val="24"/>
        </w:rPr>
        <w:t xml:space="preserve"> tis. EUR), stavby  2</w:t>
      </w:r>
      <w:r w:rsidR="002E242D">
        <w:rPr>
          <w:sz w:val="24"/>
          <w:szCs w:val="24"/>
        </w:rPr>
        <w:t xml:space="preserve">2 </w:t>
      </w:r>
      <w:r w:rsidRPr="00E44C59">
        <w:rPr>
          <w:sz w:val="24"/>
          <w:szCs w:val="24"/>
        </w:rPr>
        <w:t>% (2.</w:t>
      </w:r>
      <w:r w:rsidR="002E242D">
        <w:rPr>
          <w:sz w:val="24"/>
          <w:szCs w:val="24"/>
        </w:rPr>
        <w:t>070</w:t>
      </w:r>
      <w:r w:rsidRPr="00E44C59">
        <w:rPr>
          <w:sz w:val="24"/>
          <w:szCs w:val="24"/>
        </w:rPr>
        <w:t xml:space="preserve"> tis.  EUR</w:t>
      </w:r>
      <w:r w:rsidR="002E242D">
        <w:rPr>
          <w:sz w:val="24"/>
          <w:szCs w:val="24"/>
        </w:rPr>
        <w:t xml:space="preserve">), </w:t>
      </w:r>
      <w:r w:rsidR="00426515">
        <w:rPr>
          <w:sz w:val="24"/>
          <w:szCs w:val="24"/>
        </w:rPr>
        <w:t>samostatné hnuteľné veci  3 % (</w:t>
      </w:r>
      <w:r w:rsidR="002E242D">
        <w:rPr>
          <w:sz w:val="24"/>
          <w:szCs w:val="24"/>
        </w:rPr>
        <w:t>310</w:t>
      </w:r>
      <w:r w:rsidRPr="00E44C59">
        <w:rPr>
          <w:sz w:val="24"/>
          <w:szCs w:val="24"/>
        </w:rPr>
        <w:t xml:space="preserve"> tis. EUR). Ostatný dlhodobý majetok eviduje spoločnosť v čiastke  </w:t>
      </w:r>
      <w:r w:rsidR="002E242D">
        <w:rPr>
          <w:sz w:val="24"/>
          <w:szCs w:val="24"/>
        </w:rPr>
        <w:t>20</w:t>
      </w:r>
      <w:r w:rsidRPr="00E44C59">
        <w:rPr>
          <w:sz w:val="24"/>
          <w:szCs w:val="24"/>
        </w:rPr>
        <w:t xml:space="preserve"> tis. EUR. Obstarávacie náklady na nezaradený dlhodobý hmotný majetok k 31.12.2016  spoločnosť neeviduje.</w:t>
      </w:r>
    </w:p>
    <w:p w:rsidR="00E44C59" w:rsidRPr="0009680C" w:rsidRDefault="00E44C59" w:rsidP="00E44C59">
      <w:pPr>
        <w:ind w:left="0" w:firstLine="0"/>
        <w:jc w:val="both"/>
        <w:rPr>
          <w:sz w:val="24"/>
          <w:szCs w:val="24"/>
        </w:rPr>
      </w:pPr>
      <w:r w:rsidRPr="0009680C">
        <w:rPr>
          <w:sz w:val="24"/>
          <w:szCs w:val="24"/>
        </w:rPr>
        <w:t xml:space="preserve">Priemer opotrebovanosti majetku je </w:t>
      </w:r>
      <w:r w:rsidR="0009680C" w:rsidRPr="0009680C">
        <w:rPr>
          <w:sz w:val="24"/>
          <w:szCs w:val="24"/>
        </w:rPr>
        <w:t>65</w:t>
      </w:r>
      <w:r w:rsidRPr="0009680C">
        <w:rPr>
          <w:sz w:val="24"/>
          <w:szCs w:val="24"/>
        </w:rPr>
        <w:t xml:space="preserve"> %. Hodnota tohto ukazovateľa </w:t>
      </w:r>
      <w:r w:rsidR="0009680C" w:rsidRPr="0009680C">
        <w:rPr>
          <w:sz w:val="24"/>
          <w:szCs w:val="24"/>
        </w:rPr>
        <w:t>prevyšuje štandardnú hodnotu</w:t>
      </w:r>
      <w:r w:rsidRPr="0009680C">
        <w:rPr>
          <w:sz w:val="24"/>
          <w:szCs w:val="24"/>
        </w:rPr>
        <w:t xml:space="preserve"> (50%).</w:t>
      </w:r>
    </w:p>
    <w:p w:rsidR="00E44C59" w:rsidRDefault="00E44C59" w:rsidP="00E44C59">
      <w:pPr>
        <w:ind w:left="0" w:firstLine="0"/>
        <w:jc w:val="both"/>
        <w:rPr>
          <w:sz w:val="24"/>
          <w:szCs w:val="24"/>
        </w:rPr>
      </w:pPr>
    </w:p>
    <w:p w:rsidR="00E44C59" w:rsidRPr="00E44C59" w:rsidRDefault="00E44C59" w:rsidP="00E44C59">
      <w:pPr>
        <w:ind w:left="0" w:firstLine="0"/>
        <w:jc w:val="both"/>
        <w:rPr>
          <w:sz w:val="24"/>
          <w:szCs w:val="24"/>
        </w:rPr>
      </w:pPr>
      <w:r w:rsidRPr="00E44C59">
        <w:rPr>
          <w:sz w:val="24"/>
          <w:szCs w:val="24"/>
        </w:rPr>
        <w:t>Spoločnosť vedie zásoby v skladoch : sklad Trnava - cu</w:t>
      </w:r>
      <w:r w:rsidR="002E242D">
        <w:rPr>
          <w:sz w:val="24"/>
          <w:szCs w:val="24"/>
        </w:rPr>
        <w:t>krovar a v Chateau</w:t>
      </w:r>
      <w:r w:rsidRPr="00E44C59">
        <w:rPr>
          <w:sz w:val="24"/>
          <w:szCs w:val="24"/>
        </w:rPr>
        <w:t xml:space="preserve"> Modra. Ku dňu účtovnej závierky bola vykonaná fyzická inventarizácia, pri ktorej boli zistené iba drobné rozdiely zo zámeny materiálov a tovarov.  Materiálové zásoby predstavujú čiastku </w:t>
      </w:r>
      <w:r w:rsidR="002E242D">
        <w:rPr>
          <w:sz w:val="24"/>
          <w:szCs w:val="24"/>
        </w:rPr>
        <w:t>796</w:t>
      </w:r>
      <w:r w:rsidRPr="00E44C59">
        <w:rPr>
          <w:sz w:val="24"/>
          <w:szCs w:val="24"/>
        </w:rPr>
        <w:t xml:space="preserve"> tis. EUR, z toho najväčšiu čiastku  tvoria zás</w:t>
      </w:r>
      <w:r w:rsidR="0018519D">
        <w:rPr>
          <w:sz w:val="24"/>
          <w:szCs w:val="24"/>
        </w:rPr>
        <w:t>oby obalov (472</w:t>
      </w:r>
      <w:r w:rsidRPr="00E44C59">
        <w:rPr>
          <w:sz w:val="24"/>
          <w:szCs w:val="24"/>
        </w:rPr>
        <w:t xml:space="preserve"> tis. EUR), priamy materiál (</w:t>
      </w:r>
      <w:r w:rsidR="0018519D">
        <w:rPr>
          <w:sz w:val="24"/>
          <w:szCs w:val="24"/>
        </w:rPr>
        <w:t>2</w:t>
      </w:r>
      <w:r w:rsidR="00CF3B15">
        <w:rPr>
          <w:sz w:val="24"/>
          <w:szCs w:val="24"/>
        </w:rPr>
        <w:t>75</w:t>
      </w:r>
      <w:r w:rsidRPr="00E44C59">
        <w:rPr>
          <w:sz w:val="24"/>
          <w:szCs w:val="24"/>
        </w:rPr>
        <w:t xml:space="preserve"> </w:t>
      </w:r>
      <w:r w:rsidR="00CF3B15">
        <w:rPr>
          <w:sz w:val="24"/>
          <w:szCs w:val="24"/>
        </w:rPr>
        <w:t>tis. EUR), režijný materiál   (4</w:t>
      </w:r>
      <w:r w:rsidRPr="00E44C59">
        <w:rPr>
          <w:sz w:val="24"/>
          <w:szCs w:val="24"/>
        </w:rPr>
        <w:t>8 tis. EUR).</w:t>
      </w:r>
    </w:p>
    <w:p w:rsidR="00E44C59" w:rsidRPr="00E44C59" w:rsidRDefault="00E44C59" w:rsidP="00E44C59">
      <w:pPr>
        <w:ind w:left="0" w:firstLine="0"/>
        <w:jc w:val="both"/>
        <w:rPr>
          <w:sz w:val="24"/>
          <w:szCs w:val="24"/>
        </w:rPr>
      </w:pPr>
      <w:r w:rsidRPr="00E44C59">
        <w:rPr>
          <w:sz w:val="24"/>
          <w:szCs w:val="24"/>
        </w:rPr>
        <w:t>Nedokončená výroba, polotovary – víno  v hodnote 4</w:t>
      </w:r>
      <w:r w:rsidR="00CF3B15">
        <w:rPr>
          <w:sz w:val="24"/>
          <w:szCs w:val="24"/>
        </w:rPr>
        <w:t xml:space="preserve">95 tis. EUR. </w:t>
      </w:r>
      <w:r w:rsidRPr="00E44C59">
        <w:rPr>
          <w:sz w:val="24"/>
          <w:szCs w:val="24"/>
        </w:rPr>
        <w:t xml:space="preserve">Výrobky eviduje spoločnosť v hodnote </w:t>
      </w:r>
      <w:r w:rsidR="00CF3B15">
        <w:rPr>
          <w:sz w:val="24"/>
          <w:szCs w:val="24"/>
        </w:rPr>
        <w:t>656</w:t>
      </w:r>
      <w:r w:rsidR="0018519D">
        <w:rPr>
          <w:sz w:val="24"/>
          <w:szCs w:val="24"/>
        </w:rPr>
        <w:t xml:space="preserve"> tis. EUR,  a tovar v hodnote 26</w:t>
      </w:r>
      <w:r w:rsidRPr="00E44C59">
        <w:rPr>
          <w:sz w:val="24"/>
          <w:szCs w:val="24"/>
        </w:rPr>
        <w:t xml:space="preserve"> tis. EUR. </w:t>
      </w:r>
    </w:p>
    <w:p w:rsidR="00E44C59" w:rsidRDefault="0009680C" w:rsidP="00E44C5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 roku 2017</w:t>
      </w:r>
      <w:r w:rsidR="00E44C59" w:rsidRPr="00E44C59">
        <w:rPr>
          <w:sz w:val="24"/>
          <w:szCs w:val="24"/>
        </w:rPr>
        <w:t xml:space="preserve"> spoločnosť zracionalizovala stav zásob na primeranú úroveň.</w:t>
      </w:r>
    </w:p>
    <w:p w:rsidR="00E44C59" w:rsidRDefault="00E44C59" w:rsidP="00DE302A">
      <w:pPr>
        <w:ind w:left="0" w:firstLine="0"/>
        <w:jc w:val="both"/>
        <w:rPr>
          <w:sz w:val="24"/>
          <w:szCs w:val="24"/>
        </w:rPr>
      </w:pPr>
    </w:p>
    <w:p w:rsidR="00E44C59" w:rsidRDefault="00E44C59" w:rsidP="00DE302A">
      <w:pPr>
        <w:ind w:left="0" w:firstLine="0"/>
        <w:jc w:val="both"/>
        <w:rPr>
          <w:sz w:val="24"/>
          <w:szCs w:val="24"/>
        </w:rPr>
      </w:pPr>
    </w:p>
    <w:p w:rsidR="00E44C59" w:rsidRPr="00047644" w:rsidRDefault="00E44C59" w:rsidP="00DE302A">
      <w:pPr>
        <w:ind w:left="0" w:firstLine="0"/>
        <w:jc w:val="both"/>
        <w:rPr>
          <w:sz w:val="24"/>
          <w:szCs w:val="24"/>
        </w:rPr>
      </w:pPr>
    </w:p>
    <w:p w:rsidR="00DE302A" w:rsidRPr="00047644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sz w:val="24"/>
          <w:szCs w:val="24"/>
        </w:rPr>
      </w:pPr>
      <w:r w:rsidRPr="00047644">
        <w:rPr>
          <w:sz w:val="24"/>
          <w:szCs w:val="24"/>
        </w:rPr>
        <w:lastRenderedPageBreak/>
        <w:t>VÝKAZ ZISKOV A STRÁT</w:t>
      </w:r>
    </w:p>
    <w:p w:rsidR="00DE302A" w:rsidRDefault="00DE302A" w:rsidP="005B02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sz w:val="24"/>
          <w:szCs w:val="24"/>
        </w:rPr>
      </w:pPr>
      <w:r w:rsidRPr="00047644">
        <w:rPr>
          <w:sz w:val="24"/>
          <w:szCs w:val="24"/>
        </w:rPr>
        <w:t>Vybrané ukaz</w:t>
      </w:r>
      <w:r w:rsidR="005B0286">
        <w:rPr>
          <w:sz w:val="24"/>
          <w:szCs w:val="24"/>
        </w:rPr>
        <w:t>ovatele o výsledku hospodárenia</w:t>
      </w:r>
    </w:p>
    <w:p w:rsidR="005B0286" w:rsidRDefault="005B0286" w:rsidP="00DE302A">
      <w:pPr>
        <w:ind w:left="0" w:firstLine="0"/>
        <w:jc w:val="both"/>
        <w:rPr>
          <w:sz w:val="24"/>
          <w:szCs w:val="24"/>
        </w:rPr>
      </w:pPr>
    </w:p>
    <w:p w:rsidR="005B0286" w:rsidRDefault="005B0286" w:rsidP="00DE302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:</w:t>
      </w:r>
    </w:p>
    <w:p w:rsidR="005B0286" w:rsidRDefault="005B0286" w:rsidP="00DE302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Víno Nitra, spol. s r. o.</w:t>
      </w:r>
    </w:p>
    <w:p w:rsidR="005B0286" w:rsidRDefault="005B0286" w:rsidP="00DE302A">
      <w:pPr>
        <w:ind w:left="0" w:firstLine="0"/>
        <w:jc w:val="both"/>
        <w:rPr>
          <w:sz w:val="24"/>
          <w:szCs w:val="24"/>
        </w:rPr>
      </w:pPr>
    </w:p>
    <w:p w:rsidR="005B0286" w:rsidRDefault="005B0286" w:rsidP="00DE302A">
      <w:pPr>
        <w:ind w:left="0" w:firstLine="0"/>
        <w:jc w:val="both"/>
        <w:rPr>
          <w:sz w:val="24"/>
          <w:szCs w:val="24"/>
        </w:rPr>
      </w:pPr>
      <w:r w:rsidRPr="005B0286">
        <w:rPr>
          <w:noProof/>
          <w:lang w:eastAsia="sk-SK"/>
        </w:rPr>
        <w:drawing>
          <wp:inline distT="0" distB="0" distL="0" distR="0">
            <wp:extent cx="6210300" cy="5311529"/>
            <wp:effectExtent l="0" t="0" r="0" b="381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7538" cy="5317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0286" w:rsidRDefault="005B0286" w:rsidP="00DE302A">
      <w:pPr>
        <w:ind w:left="0" w:firstLine="0"/>
        <w:jc w:val="both"/>
        <w:rPr>
          <w:sz w:val="24"/>
          <w:szCs w:val="24"/>
        </w:rPr>
      </w:pPr>
      <w:r w:rsidRPr="005B0286">
        <w:rPr>
          <w:noProof/>
          <w:lang w:eastAsia="sk-SK"/>
        </w:rPr>
        <w:lastRenderedPageBreak/>
        <w:drawing>
          <wp:inline distT="0" distB="0" distL="0" distR="0">
            <wp:extent cx="6118860" cy="5752660"/>
            <wp:effectExtent l="0" t="0" r="0" b="63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908" cy="5758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0286" w:rsidRDefault="005B0286" w:rsidP="00DE302A">
      <w:pPr>
        <w:ind w:left="0" w:firstLine="0"/>
        <w:jc w:val="both"/>
        <w:rPr>
          <w:sz w:val="24"/>
          <w:szCs w:val="24"/>
        </w:rPr>
      </w:pPr>
    </w:p>
    <w:p w:rsidR="00DE302A" w:rsidRPr="00047644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E44C59" w:rsidRDefault="00DE302A" w:rsidP="00757A45">
      <w:pPr>
        <w:ind w:left="0" w:firstLine="0"/>
        <w:jc w:val="both"/>
        <w:rPr>
          <w:b/>
          <w:sz w:val="24"/>
          <w:szCs w:val="24"/>
        </w:rPr>
      </w:pPr>
      <w:r w:rsidRPr="00E44C59">
        <w:rPr>
          <w:b/>
          <w:sz w:val="24"/>
          <w:szCs w:val="24"/>
        </w:rPr>
        <w:t>Komentár k výkazu ziskov a strát (výsledovka):</w:t>
      </w:r>
    </w:p>
    <w:p w:rsidR="0029252E" w:rsidRPr="00047644" w:rsidRDefault="0029252E" w:rsidP="0029252E">
      <w:pPr>
        <w:ind w:left="0" w:firstLine="0"/>
        <w:jc w:val="both"/>
        <w:rPr>
          <w:sz w:val="24"/>
          <w:szCs w:val="24"/>
        </w:rPr>
      </w:pPr>
    </w:p>
    <w:p w:rsidR="0029252E" w:rsidRPr="00047644" w:rsidRDefault="0029252E" w:rsidP="0029252E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Oproti predchádzajúcemu roku je</w:t>
      </w:r>
      <w:r w:rsidR="00087A6D">
        <w:rPr>
          <w:sz w:val="24"/>
          <w:szCs w:val="24"/>
        </w:rPr>
        <w:t xml:space="preserve"> výsledok hospodárenia horší o 141 442,- EUR  (v roku 2016</w:t>
      </w:r>
      <w:r w:rsidRPr="00047644">
        <w:rPr>
          <w:sz w:val="24"/>
          <w:szCs w:val="24"/>
        </w:rPr>
        <w:t xml:space="preserve"> spoločnosť dosiahla stratu </w:t>
      </w:r>
      <w:r w:rsidR="00087A6D">
        <w:rPr>
          <w:sz w:val="24"/>
          <w:szCs w:val="24"/>
        </w:rPr>
        <w:t>754 375,-</w:t>
      </w:r>
      <w:r w:rsidRPr="00047644">
        <w:rPr>
          <w:sz w:val="24"/>
          <w:szCs w:val="24"/>
        </w:rPr>
        <w:t xml:space="preserve"> EUR).  Vplyv n</w:t>
      </w:r>
      <w:r w:rsidR="00087A6D">
        <w:rPr>
          <w:sz w:val="24"/>
          <w:szCs w:val="24"/>
        </w:rPr>
        <w:t>a</w:t>
      </w:r>
      <w:r w:rsidRPr="00047644">
        <w:rPr>
          <w:sz w:val="24"/>
          <w:szCs w:val="24"/>
        </w:rPr>
        <w:t xml:space="preserve"> dosiahnutú stratu </w:t>
      </w:r>
      <w:r w:rsidR="00087A6D">
        <w:rPr>
          <w:sz w:val="24"/>
          <w:szCs w:val="24"/>
        </w:rPr>
        <w:t>v roku 2017 mali najmä nižšie tržby a celosvetový trend zvýšených cien nakupovaného vína.</w:t>
      </w:r>
    </w:p>
    <w:p w:rsidR="0029252E" w:rsidRPr="00047644" w:rsidRDefault="0029252E" w:rsidP="0029252E">
      <w:pPr>
        <w:ind w:left="0" w:firstLine="0"/>
        <w:jc w:val="both"/>
        <w:rPr>
          <w:sz w:val="24"/>
          <w:szCs w:val="24"/>
        </w:rPr>
      </w:pPr>
    </w:p>
    <w:p w:rsidR="0029252E" w:rsidRPr="00047644" w:rsidRDefault="00087A6D" w:rsidP="0029252E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 roku 2017</w:t>
      </w:r>
      <w:r w:rsidR="0029252E" w:rsidRPr="0004764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sa v spoločnosti </w:t>
      </w:r>
      <w:r w:rsidR="00A57184">
        <w:rPr>
          <w:sz w:val="24"/>
          <w:szCs w:val="24"/>
        </w:rPr>
        <w:t>oproti roku 2016</w:t>
      </w:r>
      <w:r w:rsidR="0029252E" w:rsidRPr="0004764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znížil </w:t>
      </w:r>
      <w:r w:rsidR="0029252E" w:rsidRPr="00047644">
        <w:rPr>
          <w:sz w:val="24"/>
          <w:szCs w:val="24"/>
        </w:rPr>
        <w:t>objem tržieb z výroby o</w:t>
      </w:r>
      <w:r>
        <w:rPr>
          <w:sz w:val="24"/>
          <w:szCs w:val="24"/>
        </w:rPr>
        <w:t> viac než 450</w:t>
      </w:r>
      <w:r w:rsidR="0029252E" w:rsidRPr="00047644">
        <w:rPr>
          <w:sz w:val="24"/>
          <w:szCs w:val="24"/>
        </w:rPr>
        <w:t xml:space="preserve"> tis. EUR </w:t>
      </w:r>
      <w:r>
        <w:rPr>
          <w:sz w:val="24"/>
          <w:szCs w:val="24"/>
        </w:rPr>
        <w:t xml:space="preserve">(o takmer 6 </w:t>
      </w:r>
      <w:r w:rsidR="00A57184">
        <w:rPr>
          <w:sz w:val="24"/>
          <w:szCs w:val="24"/>
        </w:rPr>
        <w:t>%) a</w:t>
      </w:r>
      <w:r w:rsidR="00244206">
        <w:rPr>
          <w:sz w:val="24"/>
          <w:szCs w:val="24"/>
        </w:rPr>
        <w:t xml:space="preserve"> spolu so zmenou stavu zásob a jednorazovým zvýšením výnosov z predaja majetku (predaj pozemku Horné Lefantovce) predstavuje dopad na zníženie výnosov </w:t>
      </w:r>
      <w:r w:rsidR="0029252E" w:rsidRPr="00047644">
        <w:rPr>
          <w:sz w:val="24"/>
          <w:szCs w:val="24"/>
        </w:rPr>
        <w:t>z hospodárskej činnosti o</w:t>
      </w:r>
      <w:r w:rsidR="00426515">
        <w:rPr>
          <w:sz w:val="24"/>
          <w:szCs w:val="24"/>
        </w:rPr>
        <w:t> takmer 340</w:t>
      </w:r>
      <w:r w:rsidR="0029252E" w:rsidRPr="00047644">
        <w:rPr>
          <w:sz w:val="24"/>
          <w:szCs w:val="24"/>
        </w:rPr>
        <w:t xml:space="preserve"> tis. </w:t>
      </w:r>
      <w:r w:rsidR="00426515">
        <w:rPr>
          <w:sz w:val="24"/>
          <w:szCs w:val="24"/>
        </w:rPr>
        <w:t>EUR t. j. o viac než 4 % oproti roku 2016</w:t>
      </w:r>
      <w:r w:rsidR="0029252E" w:rsidRPr="00047644">
        <w:rPr>
          <w:sz w:val="24"/>
          <w:szCs w:val="24"/>
        </w:rPr>
        <w:t xml:space="preserve">.  </w:t>
      </w:r>
    </w:p>
    <w:p w:rsidR="0029252E" w:rsidRPr="00047644" w:rsidRDefault="0029252E" w:rsidP="0029252E">
      <w:pPr>
        <w:ind w:left="0" w:firstLine="0"/>
        <w:jc w:val="both"/>
        <w:rPr>
          <w:sz w:val="24"/>
          <w:szCs w:val="24"/>
        </w:rPr>
      </w:pPr>
      <w:r w:rsidRPr="00354832">
        <w:rPr>
          <w:sz w:val="24"/>
          <w:szCs w:val="24"/>
        </w:rPr>
        <w:t xml:space="preserve">Výrobná spotreba sa zvýšila o </w:t>
      </w:r>
      <w:r w:rsidR="00232974" w:rsidRPr="00354832">
        <w:rPr>
          <w:sz w:val="24"/>
          <w:szCs w:val="24"/>
        </w:rPr>
        <w:t>335</w:t>
      </w:r>
      <w:r w:rsidRPr="00354832">
        <w:rPr>
          <w:sz w:val="24"/>
          <w:szCs w:val="24"/>
        </w:rPr>
        <w:t xml:space="preserve"> tis. EUR  (</w:t>
      </w:r>
      <w:r w:rsidR="00354832" w:rsidRPr="00354832">
        <w:rPr>
          <w:sz w:val="24"/>
          <w:szCs w:val="24"/>
        </w:rPr>
        <w:t>+</w:t>
      </w:r>
      <w:r w:rsidR="00232974" w:rsidRPr="00354832">
        <w:rPr>
          <w:sz w:val="24"/>
          <w:szCs w:val="24"/>
        </w:rPr>
        <w:t xml:space="preserve">5 </w:t>
      </w:r>
      <w:r w:rsidRPr="00354832">
        <w:rPr>
          <w:sz w:val="24"/>
          <w:szCs w:val="24"/>
        </w:rPr>
        <w:t xml:space="preserve">%), z toho  spotreba materiálu a energie boli </w:t>
      </w:r>
      <w:r w:rsidRPr="00047644">
        <w:rPr>
          <w:sz w:val="24"/>
          <w:szCs w:val="24"/>
        </w:rPr>
        <w:t xml:space="preserve">vyššie o </w:t>
      </w:r>
      <w:r w:rsidR="00232974">
        <w:rPr>
          <w:sz w:val="24"/>
          <w:szCs w:val="24"/>
        </w:rPr>
        <w:t>381</w:t>
      </w:r>
      <w:r w:rsidRPr="00047644">
        <w:rPr>
          <w:sz w:val="24"/>
          <w:szCs w:val="24"/>
        </w:rPr>
        <w:t xml:space="preserve"> tis. EUR (</w:t>
      </w:r>
      <w:r w:rsidR="00354832">
        <w:rPr>
          <w:sz w:val="24"/>
          <w:szCs w:val="24"/>
        </w:rPr>
        <w:t xml:space="preserve">+9 </w:t>
      </w:r>
      <w:r w:rsidRPr="00047644">
        <w:rPr>
          <w:sz w:val="24"/>
          <w:szCs w:val="24"/>
        </w:rPr>
        <w:t xml:space="preserve">%), náklady na služby boli nižšie o </w:t>
      </w:r>
      <w:r w:rsidR="00232974">
        <w:rPr>
          <w:sz w:val="24"/>
          <w:szCs w:val="24"/>
        </w:rPr>
        <w:t>39</w:t>
      </w:r>
      <w:r w:rsidRPr="00047644">
        <w:rPr>
          <w:sz w:val="24"/>
          <w:szCs w:val="24"/>
        </w:rPr>
        <w:t xml:space="preserve"> tis.</w:t>
      </w:r>
      <w:r w:rsidR="00354832">
        <w:rPr>
          <w:sz w:val="24"/>
          <w:szCs w:val="24"/>
        </w:rPr>
        <w:t xml:space="preserve"> EUR (-5 </w:t>
      </w:r>
      <w:r w:rsidR="00232974">
        <w:rPr>
          <w:sz w:val="24"/>
          <w:szCs w:val="24"/>
        </w:rPr>
        <w:t>%),  osobné náklady narástli</w:t>
      </w:r>
      <w:r w:rsidRPr="00047644">
        <w:rPr>
          <w:sz w:val="24"/>
          <w:szCs w:val="24"/>
        </w:rPr>
        <w:t xml:space="preserve"> oproti predchádzajúcemu roku o</w:t>
      </w:r>
      <w:r w:rsidR="00232974">
        <w:rPr>
          <w:sz w:val="24"/>
          <w:szCs w:val="24"/>
        </w:rPr>
        <w:t> 7,5</w:t>
      </w:r>
      <w:r w:rsidRPr="00047644">
        <w:rPr>
          <w:sz w:val="24"/>
          <w:szCs w:val="24"/>
        </w:rPr>
        <w:t xml:space="preserve"> tis. EUR (</w:t>
      </w:r>
      <w:r w:rsidR="00354832">
        <w:rPr>
          <w:sz w:val="24"/>
          <w:szCs w:val="24"/>
        </w:rPr>
        <w:t xml:space="preserve">+1 </w:t>
      </w:r>
      <w:r w:rsidRPr="00047644">
        <w:rPr>
          <w:sz w:val="24"/>
          <w:szCs w:val="24"/>
        </w:rPr>
        <w:t xml:space="preserve">%),  odpisy  majetku poklesli o </w:t>
      </w:r>
      <w:r w:rsidR="00232974">
        <w:rPr>
          <w:sz w:val="24"/>
          <w:szCs w:val="24"/>
        </w:rPr>
        <w:t>23</w:t>
      </w:r>
      <w:r w:rsidRPr="00047644">
        <w:rPr>
          <w:sz w:val="24"/>
          <w:szCs w:val="24"/>
        </w:rPr>
        <w:t xml:space="preserve"> tis. EUR (-</w:t>
      </w:r>
      <w:r w:rsidR="00354832">
        <w:rPr>
          <w:sz w:val="24"/>
          <w:szCs w:val="24"/>
        </w:rPr>
        <w:t xml:space="preserve">8 </w:t>
      </w:r>
      <w:r w:rsidRPr="00047644">
        <w:rPr>
          <w:sz w:val="24"/>
          <w:szCs w:val="24"/>
        </w:rPr>
        <w:t xml:space="preserve">%), ostatné náklady na hospodársku činnosť boli </w:t>
      </w:r>
      <w:r w:rsidR="00232974">
        <w:rPr>
          <w:sz w:val="24"/>
          <w:szCs w:val="24"/>
        </w:rPr>
        <w:t>nižšie</w:t>
      </w:r>
      <w:r w:rsidRPr="00047644">
        <w:rPr>
          <w:sz w:val="24"/>
          <w:szCs w:val="24"/>
        </w:rPr>
        <w:t xml:space="preserve"> o </w:t>
      </w:r>
      <w:r w:rsidR="00232974">
        <w:rPr>
          <w:sz w:val="24"/>
          <w:szCs w:val="24"/>
        </w:rPr>
        <w:t>800</w:t>
      </w:r>
      <w:r w:rsidRPr="00047644">
        <w:rPr>
          <w:sz w:val="24"/>
          <w:szCs w:val="24"/>
        </w:rPr>
        <w:t xml:space="preserve"> tis. </w:t>
      </w:r>
      <w:r w:rsidRPr="00047644">
        <w:rPr>
          <w:sz w:val="24"/>
          <w:szCs w:val="24"/>
        </w:rPr>
        <w:lastRenderedPageBreak/>
        <w:t>EUR (z dôvodu mánk a škôd a odpisu pohľadávok</w:t>
      </w:r>
      <w:r w:rsidR="00232974">
        <w:rPr>
          <w:sz w:val="24"/>
          <w:szCs w:val="24"/>
        </w:rPr>
        <w:t xml:space="preserve"> v roku 2016</w:t>
      </w:r>
      <w:r w:rsidRPr="00047644">
        <w:rPr>
          <w:sz w:val="24"/>
          <w:szCs w:val="24"/>
        </w:rPr>
        <w:t xml:space="preserve">). Celkové náklady na hospodársku činnosť boli </w:t>
      </w:r>
      <w:r w:rsidR="00232974">
        <w:rPr>
          <w:sz w:val="24"/>
          <w:szCs w:val="24"/>
        </w:rPr>
        <w:t>nižšie</w:t>
      </w:r>
      <w:r w:rsidRPr="00047644">
        <w:rPr>
          <w:sz w:val="24"/>
          <w:szCs w:val="24"/>
        </w:rPr>
        <w:t xml:space="preserve"> oproti predchádzajúcemu roku o </w:t>
      </w:r>
      <w:r w:rsidR="00232974">
        <w:rPr>
          <w:sz w:val="24"/>
          <w:szCs w:val="24"/>
        </w:rPr>
        <w:t xml:space="preserve"> 400</w:t>
      </w:r>
      <w:r w:rsidRPr="00047644">
        <w:rPr>
          <w:sz w:val="24"/>
          <w:szCs w:val="24"/>
        </w:rPr>
        <w:t xml:space="preserve"> tis. EUR (</w:t>
      </w:r>
      <w:r w:rsidR="00354832">
        <w:rPr>
          <w:sz w:val="24"/>
          <w:szCs w:val="24"/>
        </w:rPr>
        <w:t xml:space="preserve">-5 </w:t>
      </w:r>
      <w:r w:rsidRPr="00047644">
        <w:rPr>
          <w:sz w:val="24"/>
          <w:szCs w:val="24"/>
        </w:rPr>
        <w:t xml:space="preserve">%). Pridaná hodnota medziročne </w:t>
      </w:r>
      <w:r w:rsidR="00232974">
        <w:rPr>
          <w:sz w:val="24"/>
          <w:szCs w:val="24"/>
        </w:rPr>
        <w:t>klesla</w:t>
      </w:r>
      <w:r w:rsidRPr="00047644">
        <w:rPr>
          <w:sz w:val="24"/>
          <w:szCs w:val="24"/>
        </w:rPr>
        <w:t xml:space="preserve"> o </w:t>
      </w:r>
      <w:r w:rsidR="00232974">
        <w:rPr>
          <w:sz w:val="24"/>
          <w:szCs w:val="24"/>
        </w:rPr>
        <w:t>713</w:t>
      </w:r>
      <w:r w:rsidRPr="00047644">
        <w:rPr>
          <w:sz w:val="24"/>
          <w:szCs w:val="24"/>
        </w:rPr>
        <w:t xml:space="preserve"> tis. EUR t.</w:t>
      </w:r>
      <w:r w:rsidR="00893E95">
        <w:rPr>
          <w:sz w:val="24"/>
          <w:szCs w:val="24"/>
        </w:rPr>
        <w:t xml:space="preserve"> </w:t>
      </w:r>
      <w:r w:rsidRPr="00047644">
        <w:rPr>
          <w:sz w:val="24"/>
          <w:szCs w:val="24"/>
        </w:rPr>
        <w:t>j. o</w:t>
      </w:r>
      <w:r w:rsidR="00354832">
        <w:rPr>
          <w:sz w:val="24"/>
          <w:szCs w:val="24"/>
        </w:rPr>
        <w:t xml:space="preserve"> 53 </w:t>
      </w:r>
      <w:r w:rsidRPr="00047644">
        <w:rPr>
          <w:sz w:val="24"/>
          <w:szCs w:val="24"/>
        </w:rPr>
        <w:t>%. V absolútnej hodnote predsta</w:t>
      </w:r>
      <w:r w:rsidR="00354832">
        <w:rPr>
          <w:sz w:val="24"/>
          <w:szCs w:val="24"/>
        </w:rPr>
        <w:t>vuje pridaná hodnota za rok 2017 objem 629 tis. EUR, ktoré nepokryli</w:t>
      </w:r>
      <w:r w:rsidRPr="00047644">
        <w:rPr>
          <w:sz w:val="24"/>
          <w:szCs w:val="24"/>
        </w:rPr>
        <w:t xml:space="preserve"> prevádzkové náklady v čiastke  o </w:t>
      </w:r>
      <w:r w:rsidR="00354832">
        <w:rPr>
          <w:sz w:val="24"/>
          <w:szCs w:val="24"/>
        </w:rPr>
        <w:t>563</w:t>
      </w:r>
      <w:r w:rsidRPr="00047644">
        <w:rPr>
          <w:sz w:val="24"/>
          <w:szCs w:val="24"/>
        </w:rPr>
        <w:t xml:space="preserve"> tis. EUR.</w:t>
      </w:r>
    </w:p>
    <w:p w:rsidR="0029252E" w:rsidRPr="00B7496B" w:rsidRDefault="0029252E" w:rsidP="0029252E">
      <w:pPr>
        <w:ind w:left="0" w:firstLine="0"/>
        <w:jc w:val="both"/>
        <w:rPr>
          <w:sz w:val="24"/>
          <w:szCs w:val="24"/>
        </w:rPr>
      </w:pPr>
    </w:p>
    <w:p w:rsidR="0029252E" w:rsidRPr="00B7496B" w:rsidRDefault="00B7496B" w:rsidP="0029252E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dosiahla z</w:t>
      </w:r>
      <w:r w:rsidR="0029252E" w:rsidRPr="00B7496B">
        <w:rPr>
          <w:sz w:val="24"/>
          <w:szCs w:val="24"/>
        </w:rPr>
        <w:t xml:space="preserve"> finančnej činnosti </w:t>
      </w:r>
      <w:r>
        <w:rPr>
          <w:sz w:val="24"/>
          <w:szCs w:val="24"/>
        </w:rPr>
        <w:t>stratu vo výške 152 tis. EUR, ktorá je tvorená najmä nákladovými úrokmi a absenciou finančných výnosov.</w:t>
      </w:r>
    </w:p>
    <w:p w:rsidR="00DE302A" w:rsidRPr="00047644" w:rsidRDefault="00DE302A" w:rsidP="00601822">
      <w:pPr>
        <w:ind w:left="0" w:firstLine="0"/>
        <w:jc w:val="both"/>
        <w:rPr>
          <w:sz w:val="24"/>
          <w:szCs w:val="24"/>
        </w:rPr>
      </w:pPr>
    </w:p>
    <w:p w:rsidR="00DE302A" w:rsidRPr="00047644" w:rsidRDefault="00DE302A" w:rsidP="00601822">
      <w:pPr>
        <w:ind w:left="0" w:firstLine="0"/>
        <w:jc w:val="both"/>
        <w:rPr>
          <w:sz w:val="24"/>
          <w:szCs w:val="24"/>
        </w:rPr>
      </w:pPr>
    </w:p>
    <w:p w:rsidR="0086020E" w:rsidRDefault="00E057CC" w:rsidP="00601822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b) Informácie o udalostiach osobitného významu, ktoré nastali po skončení účtovného obdobia</w:t>
      </w:r>
    </w:p>
    <w:p w:rsidR="00B7496B" w:rsidRPr="00047644" w:rsidRDefault="00B7496B" w:rsidP="00601822">
      <w:pPr>
        <w:ind w:left="0" w:firstLine="0"/>
        <w:jc w:val="both"/>
        <w:rPr>
          <w:sz w:val="24"/>
          <w:szCs w:val="24"/>
        </w:rPr>
      </w:pPr>
    </w:p>
    <w:p w:rsidR="00E057CC" w:rsidRPr="00047644" w:rsidRDefault="0086020E" w:rsidP="00B7496B">
      <w:pPr>
        <w:ind w:left="708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Spoločnosť neidentifikovala žiadne významné následné udalosti</w:t>
      </w:r>
      <w:r w:rsidR="00777284" w:rsidRPr="00047644">
        <w:rPr>
          <w:sz w:val="24"/>
          <w:szCs w:val="24"/>
        </w:rPr>
        <w:t xml:space="preserve"> (do dňa podpísania výkazov účtovnej závierky)</w:t>
      </w:r>
    </w:p>
    <w:p w:rsidR="00E057CC" w:rsidRPr="00047644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Default="00E057CC" w:rsidP="00601822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c) Informácie o predpokladanom b</w:t>
      </w:r>
      <w:r w:rsidR="00B7496B">
        <w:rPr>
          <w:sz w:val="24"/>
          <w:szCs w:val="24"/>
        </w:rPr>
        <w:t>udúcom vývoji účtovnej jednotky</w:t>
      </w:r>
    </w:p>
    <w:p w:rsidR="00B7496B" w:rsidRPr="00047644" w:rsidRDefault="00B7496B" w:rsidP="00601822">
      <w:pPr>
        <w:ind w:left="0" w:firstLine="0"/>
        <w:jc w:val="both"/>
        <w:rPr>
          <w:sz w:val="24"/>
          <w:szCs w:val="24"/>
        </w:rPr>
      </w:pPr>
    </w:p>
    <w:p w:rsidR="00E057CC" w:rsidRPr="00047644" w:rsidRDefault="007A73D0" w:rsidP="00B7496B">
      <w:pPr>
        <w:ind w:left="708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Budúci vývoj spoločnosti bude ovplyvnený požiadavkami trhu, na ktoré musíme primerane pružne reagovať. </w:t>
      </w:r>
    </w:p>
    <w:p w:rsidR="007A73D0" w:rsidRPr="00047644" w:rsidRDefault="007A73D0" w:rsidP="00601822">
      <w:pPr>
        <w:ind w:left="0" w:firstLine="0"/>
        <w:jc w:val="both"/>
        <w:rPr>
          <w:sz w:val="24"/>
          <w:szCs w:val="24"/>
        </w:rPr>
      </w:pPr>
    </w:p>
    <w:p w:rsidR="00B7496B" w:rsidRDefault="00E057CC" w:rsidP="00601822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d) Informácie o nákladoch na činno</w:t>
      </w:r>
      <w:r w:rsidR="00B7496B">
        <w:rPr>
          <w:sz w:val="24"/>
          <w:szCs w:val="24"/>
        </w:rPr>
        <w:t>sť v oblasti výskumu a vývoja</w:t>
      </w:r>
    </w:p>
    <w:p w:rsidR="00B7496B" w:rsidRDefault="00B7496B" w:rsidP="00601822">
      <w:pPr>
        <w:ind w:left="0" w:firstLine="0"/>
        <w:jc w:val="both"/>
        <w:rPr>
          <w:sz w:val="24"/>
          <w:szCs w:val="24"/>
        </w:rPr>
      </w:pPr>
    </w:p>
    <w:p w:rsidR="00E057CC" w:rsidRPr="00047644" w:rsidRDefault="00B7496B" w:rsidP="00B7496B">
      <w:pPr>
        <w:ind w:left="708" w:firstLine="0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757A45" w:rsidRPr="00047644">
        <w:rPr>
          <w:sz w:val="24"/>
          <w:szCs w:val="24"/>
        </w:rPr>
        <w:t> tejto oblasti s</w:t>
      </w:r>
      <w:r>
        <w:rPr>
          <w:sz w:val="24"/>
          <w:szCs w:val="24"/>
        </w:rPr>
        <w:t xml:space="preserve">poločnosť nevyvíjala </w:t>
      </w:r>
      <w:r w:rsidR="00757A45" w:rsidRPr="00047644">
        <w:rPr>
          <w:sz w:val="24"/>
          <w:szCs w:val="24"/>
        </w:rPr>
        <w:t>žiadne aktivity</w:t>
      </w:r>
    </w:p>
    <w:p w:rsidR="00E057CC" w:rsidRPr="00047644" w:rsidRDefault="00E057CC" w:rsidP="00601822">
      <w:pPr>
        <w:ind w:left="0" w:firstLine="0"/>
        <w:jc w:val="both"/>
        <w:rPr>
          <w:sz w:val="24"/>
          <w:szCs w:val="24"/>
        </w:rPr>
      </w:pPr>
    </w:p>
    <w:p w:rsidR="00B7496B" w:rsidRDefault="00E057CC" w:rsidP="00601822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e) Info</w:t>
      </w:r>
      <w:r w:rsidR="00A61B1D" w:rsidRPr="00047644">
        <w:rPr>
          <w:sz w:val="24"/>
          <w:szCs w:val="24"/>
        </w:rPr>
        <w:t>r</w:t>
      </w:r>
      <w:r w:rsidRPr="00047644">
        <w:rPr>
          <w:sz w:val="24"/>
          <w:szCs w:val="24"/>
        </w:rPr>
        <w:t>mácie o nadobúdaní vlastných akcií, dočasných listov, obchodných podielov a a</w:t>
      </w:r>
      <w:r w:rsidR="00A61B1D" w:rsidRPr="00047644">
        <w:rPr>
          <w:sz w:val="24"/>
          <w:szCs w:val="24"/>
        </w:rPr>
        <w:t>k</w:t>
      </w:r>
      <w:r w:rsidRPr="00047644">
        <w:rPr>
          <w:sz w:val="24"/>
          <w:szCs w:val="24"/>
        </w:rPr>
        <w:t>cií, dočasných listov a obchodných podielov</w:t>
      </w:r>
      <w:r w:rsidR="00B7496B">
        <w:rPr>
          <w:sz w:val="24"/>
          <w:szCs w:val="24"/>
        </w:rPr>
        <w:t xml:space="preserve"> materskej účtovnej jednotky</w:t>
      </w:r>
    </w:p>
    <w:p w:rsidR="00B7496B" w:rsidRDefault="00B7496B" w:rsidP="00601822">
      <w:pPr>
        <w:ind w:left="0" w:firstLine="0"/>
        <w:jc w:val="both"/>
        <w:rPr>
          <w:sz w:val="24"/>
          <w:szCs w:val="24"/>
        </w:rPr>
      </w:pPr>
    </w:p>
    <w:p w:rsidR="00A61B1D" w:rsidRDefault="00B7496B" w:rsidP="00C53A7B">
      <w:pPr>
        <w:ind w:left="708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v predmetnom období nenadobudla žiadne </w:t>
      </w:r>
      <w:r w:rsidR="00493F0A">
        <w:rPr>
          <w:sz w:val="24"/>
          <w:szCs w:val="24"/>
        </w:rPr>
        <w:t>cenné papiere</w:t>
      </w:r>
      <w:r w:rsidRPr="00047644">
        <w:rPr>
          <w:sz w:val="24"/>
          <w:szCs w:val="24"/>
        </w:rPr>
        <w:t xml:space="preserve"> </w:t>
      </w:r>
    </w:p>
    <w:p w:rsidR="00B7496B" w:rsidRPr="00047644" w:rsidRDefault="00B7496B" w:rsidP="00601822">
      <w:pPr>
        <w:ind w:left="0" w:firstLine="0"/>
        <w:jc w:val="both"/>
        <w:rPr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f) Informácie o návrhu na rozdelenie zisku alebo vyrovnanie straty.</w:t>
      </w:r>
    </w:p>
    <w:p w:rsidR="00B7496B" w:rsidRPr="00047644" w:rsidRDefault="00B7496B" w:rsidP="00601822">
      <w:pPr>
        <w:ind w:left="0" w:firstLine="0"/>
        <w:jc w:val="both"/>
        <w:rPr>
          <w:sz w:val="24"/>
          <w:szCs w:val="24"/>
        </w:rPr>
      </w:pPr>
    </w:p>
    <w:p w:rsidR="00A61B1D" w:rsidRPr="00047644" w:rsidRDefault="00A61B1D" w:rsidP="00C53A7B">
      <w:pPr>
        <w:ind w:left="708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Spoločnosť vytvorila za rok 201</w:t>
      </w:r>
      <w:r w:rsidR="00B7496B">
        <w:rPr>
          <w:sz w:val="24"/>
          <w:szCs w:val="24"/>
        </w:rPr>
        <w:t>7</w:t>
      </w:r>
      <w:r w:rsidR="007919FF" w:rsidRPr="00047644">
        <w:rPr>
          <w:sz w:val="24"/>
          <w:szCs w:val="24"/>
        </w:rPr>
        <w:t xml:space="preserve"> účtovnú stratu </w:t>
      </w:r>
      <w:r w:rsidRPr="00047644">
        <w:rPr>
          <w:sz w:val="24"/>
          <w:szCs w:val="24"/>
        </w:rPr>
        <w:t xml:space="preserve"> po zdanení vo výške </w:t>
      </w:r>
      <w:r w:rsidR="00757A45" w:rsidRPr="00047644">
        <w:rPr>
          <w:sz w:val="24"/>
          <w:szCs w:val="24"/>
        </w:rPr>
        <w:t>-</w:t>
      </w:r>
      <w:r w:rsidR="00B7496B">
        <w:rPr>
          <w:sz w:val="24"/>
          <w:szCs w:val="24"/>
        </w:rPr>
        <w:t>895 817 EUR</w:t>
      </w:r>
      <w:r w:rsidRPr="00047644">
        <w:rPr>
          <w:sz w:val="24"/>
          <w:szCs w:val="24"/>
        </w:rPr>
        <w:t xml:space="preserve">. </w:t>
      </w:r>
      <w:r w:rsidR="00493F0A">
        <w:rPr>
          <w:sz w:val="24"/>
          <w:szCs w:val="24"/>
        </w:rPr>
        <w:t>Dozorná rada navrhuje</w:t>
      </w:r>
      <w:r w:rsidR="00B7496B">
        <w:rPr>
          <w:sz w:val="24"/>
          <w:szCs w:val="24"/>
        </w:rPr>
        <w:t xml:space="preserve"> valnému zhromaždeniu </w:t>
      </w:r>
      <w:r w:rsidR="00047644" w:rsidRPr="00047644">
        <w:rPr>
          <w:sz w:val="24"/>
          <w:szCs w:val="24"/>
        </w:rPr>
        <w:t>preúčtova</w:t>
      </w:r>
      <w:r w:rsidR="00493F0A">
        <w:rPr>
          <w:sz w:val="24"/>
          <w:szCs w:val="24"/>
        </w:rPr>
        <w:t>ť účtovnú stratu</w:t>
      </w:r>
      <w:r w:rsidR="00047644" w:rsidRPr="00047644">
        <w:rPr>
          <w:sz w:val="24"/>
          <w:szCs w:val="24"/>
        </w:rPr>
        <w:t xml:space="preserve"> na účet 429-Neuhradená strata</w:t>
      </w:r>
      <w:r w:rsidR="00493F0A">
        <w:rPr>
          <w:sz w:val="24"/>
          <w:szCs w:val="24"/>
        </w:rPr>
        <w:t xml:space="preserve"> minulých rokov.</w:t>
      </w:r>
    </w:p>
    <w:p w:rsidR="00A61B1D" w:rsidRPr="00047644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047644" w:rsidRDefault="00493F0A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g</w:t>
      </w:r>
      <w:r w:rsidR="00A61B1D" w:rsidRPr="00047644">
        <w:rPr>
          <w:sz w:val="24"/>
          <w:szCs w:val="24"/>
        </w:rPr>
        <w:t>) Informácie o tom, či účtovná jednotka má organizačnú zložku v zahraničí.</w:t>
      </w:r>
    </w:p>
    <w:p w:rsidR="00C53A7B" w:rsidRDefault="00C53A7B" w:rsidP="00601822">
      <w:pPr>
        <w:ind w:left="0" w:firstLine="0"/>
        <w:jc w:val="both"/>
        <w:rPr>
          <w:sz w:val="24"/>
          <w:szCs w:val="24"/>
        </w:rPr>
      </w:pPr>
    </w:p>
    <w:p w:rsidR="00A61B1D" w:rsidRPr="00047644" w:rsidRDefault="00A61B1D" w:rsidP="00C53A7B">
      <w:pPr>
        <w:ind w:left="708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Spoločnosť nemá organizačnú zložku v zahraničí.</w:t>
      </w:r>
    </w:p>
    <w:p w:rsidR="0086020E" w:rsidRPr="00047644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Default="00493F0A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h</w:t>
      </w:r>
      <w:r w:rsidR="0086020E" w:rsidRPr="00047644">
        <w:rPr>
          <w:sz w:val="24"/>
          <w:szCs w:val="24"/>
        </w:rPr>
        <w:t>) Finančné nástroje (§</w:t>
      </w:r>
      <w:r w:rsidR="005A3D4E" w:rsidRPr="00047644">
        <w:rPr>
          <w:sz w:val="24"/>
          <w:szCs w:val="24"/>
        </w:rPr>
        <w:t xml:space="preserve"> 20 ods. 5 zákona o účtovníctve)</w:t>
      </w:r>
    </w:p>
    <w:p w:rsidR="00C53A7B" w:rsidRPr="00047644" w:rsidRDefault="00C53A7B" w:rsidP="00601822">
      <w:pPr>
        <w:ind w:left="0" w:firstLine="0"/>
        <w:jc w:val="both"/>
        <w:rPr>
          <w:sz w:val="24"/>
          <w:szCs w:val="24"/>
        </w:rPr>
      </w:pPr>
    </w:p>
    <w:p w:rsidR="0050189F" w:rsidRPr="00047644" w:rsidRDefault="005A3D4E" w:rsidP="00C53A7B">
      <w:pPr>
        <w:ind w:left="708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047644">
        <w:rPr>
          <w:sz w:val="24"/>
          <w:szCs w:val="24"/>
        </w:rPr>
        <w:t>Z.z</w:t>
      </w:r>
      <w:proofErr w:type="spellEnd"/>
      <w:r w:rsidRPr="00047644">
        <w:rPr>
          <w:sz w:val="24"/>
          <w:szCs w:val="24"/>
        </w:rPr>
        <w:t>. o cenných papieroch v znení neskorších predpisov</w:t>
      </w:r>
    </w:p>
    <w:p w:rsidR="005A3D4E" w:rsidRPr="00047644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Default="00493F0A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i</w:t>
      </w:r>
      <w:r w:rsidR="0050189F" w:rsidRPr="00047644">
        <w:rPr>
          <w:sz w:val="24"/>
          <w:szCs w:val="24"/>
        </w:rPr>
        <w:t>) Cenné papiere obchodované na regulovanom trhu</w:t>
      </w:r>
      <w:r w:rsidR="0086020E" w:rsidRPr="00047644">
        <w:rPr>
          <w:sz w:val="24"/>
          <w:szCs w:val="24"/>
        </w:rPr>
        <w:t xml:space="preserve"> (§ 20 ods. </w:t>
      </w:r>
      <w:r w:rsidR="005A3D4E" w:rsidRPr="00047644">
        <w:rPr>
          <w:sz w:val="24"/>
          <w:szCs w:val="24"/>
        </w:rPr>
        <w:t xml:space="preserve">6 a 7 </w:t>
      </w:r>
      <w:r w:rsidR="0086020E" w:rsidRPr="00047644">
        <w:rPr>
          <w:sz w:val="24"/>
          <w:szCs w:val="24"/>
        </w:rPr>
        <w:t>zákona o účtovníctve)</w:t>
      </w:r>
      <w:r w:rsidR="0050189F" w:rsidRPr="00047644">
        <w:rPr>
          <w:sz w:val="24"/>
          <w:szCs w:val="24"/>
        </w:rPr>
        <w:t>.</w:t>
      </w:r>
    </w:p>
    <w:p w:rsidR="00C53A7B" w:rsidRPr="00047644" w:rsidRDefault="00C53A7B" w:rsidP="00601822">
      <w:pPr>
        <w:ind w:left="0" w:firstLine="0"/>
        <w:jc w:val="both"/>
        <w:rPr>
          <w:sz w:val="24"/>
          <w:szCs w:val="24"/>
        </w:rPr>
      </w:pPr>
    </w:p>
    <w:p w:rsidR="00E057CC" w:rsidRPr="00047644" w:rsidRDefault="0050189F" w:rsidP="00C53A7B">
      <w:pPr>
        <w:ind w:left="708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Spoločnosť neemitovala cenné papiere (akcie), ktoré by boli prijaté na obchodovanie na regulovanom trhu</w:t>
      </w:r>
      <w:r w:rsidR="00493F0A">
        <w:rPr>
          <w:sz w:val="24"/>
          <w:szCs w:val="24"/>
        </w:rPr>
        <w:t>.</w:t>
      </w:r>
      <w:r w:rsidRPr="00047644">
        <w:rPr>
          <w:sz w:val="24"/>
          <w:szCs w:val="24"/>
        </w:rPr>
        <w:t xml:space="preserve"> </w:t>
      </w:r>
    </w:p>
    <w:p w:rsidR="00602D3F" w:rsidRPr="00047644" w:rsidRDefault="00602D3F" w:rsidP="00CD6F01">
      <w:pPr>
        <w:ind w:left="0" w:firstLine="0"/>
        <w:jc w:val="both"/>
      </w:pPr>
    </w:p>
    <w:p w:rsidR="00D90936" w:rsidRPr="00047644" w:rsidRDefault="00493F0A" w:rsidP="00D90936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j</w:t>
      </w:r>
      <w:r w:rsidR="00D90936" w:rsidRPr="00047644">
        <w:rPr>
          <w:sz w:val="24"/>
          <w:szCs w:val="24"/>
        </w:rPr>
        <w:t>) Subjekt verejného záujmu (§ 20 ods. 9 až 14 zákona o účtovníctve).</w:t>
      </w:r>
    </w:p>
    <w:p w:rsidR="00C53A7B" w:rsidRDefault="00C53A7B" w:rsidP="00D90936">
      <w:pPr>
        <w:ind w:left="0" w:firstLine="0"/>
        <w:jc w:val="both"/>
        <w:rPr>
          <w:sz w:val="24"/>
          <w:szCs w:val="24"/>
        </w:rPr>
      </w:pPr>
    </w:p>
    <w:p w:rsidR="00D90936" w:rsidRPr="00047644" w:rsidRDefault="00D90936" w:rsidP="00C53A7B">
      <w:pPr>
        <w:ind w:left="708" w:firstLine="0"/>
        <w:jc w:val="both"/>
      </w:pPr>
      <w:r w:rsidRPr="00047644">
        <w:rPr>
          <w:sz w:val="24"/>
          <w:szCs w:val="24"/>
        </w:rPr>
        <w:t>Spoločnosť nie je subjektom verejného záujmu tak, ako ho definuje § 2 ods. 14 zákona o</w:t>
      </w:r>
      <w:r w:rsidR="00493F0A">
        <w:rPr>
          <w:sz w:val="24"/>
          <w:szCs w:val="24"/>
        </w:rPr>
        <w:t> </w:t>
      </w:r>
      <w:r w:rsidRPr="00047644">
        <w:rPr>
          <w:sz w:val="24"/>
          <w:szCs w:val="24"/>
        </w:rPr>
        <w:t>účtovníctve</w:t>
      </w:r>
      <w:r w:rsidR="00493F0A">
        <w:rPr>
          <w:sz w:val="24"/>
          <w:szCs w:val="24"/>
        </w:rPr>
        <w:t>.</w:t>
      </w:r>
    </w:p>
    <w:p w:rsidR="00602D3F" w:rsidRPr="00047644" w:rsidRDefault="00602D3F" w:rsidP="00CD6F01">
      <w:pPr>
        <w:ind w:left="0" w:firstLine="0"/>
        <w:jc w:val="both"/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62C51" w:rsidRDefault="00662C51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047644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047644">
        <w:rPr>
          <w:b/>
          <w:sz w:val="28"/>
          <w:szCs w:val="28"/>
        </w:rPr>
        <w:lastRenderedPageBreak/>
        <w:t xml:space="preserve">3) </w:t>
      </w:r>
      <w:r w:rsidR="007F45F6">
        <w:rPr>
          <w:b/>
          <w:sz w:val="28"/>
          <w:szCs w:val="28"/>
        </w:rPr>
        <w:t>Ekonomické</w:t>
      </w:r>
      <w:r w:rsidRPr="00047644">
        <w:rPr>
          <w:b/>
          <w:sz w:val="28"/>
          <w:szCs w:val="28"/>
        </w:rPr>
        <w:t xml:space="preserve"> informácie</w:t>
      </w:r>
    </w:p>
    <w:p w:rsidR="00757A45" w:rsidRPr="00047644" w:rsidRDefault="00757A45" w:rsidP="005B0FE3">
      <w:pPr>
        <w:ind w:left="0" w:firstLine="0"/>
        <w:jc w:val="both"/>
        <w:rPr>
          <w:sz w:val="24"/>
          <w:szCs w:val="24"/>
        </w:rPr>
      </w:pPr>
    </w:p>
    <w:p w:rsidR="005B0FE3" w:rsidRDefault="005B0FE3" w:rsidP="005B0FE3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Podľa lehoty splatnosti sú  pohľadávky </w:t>
      </w:r>
      <w:r w:rsidR="00721AB1">
        <w:rPr>
          <w:sz w:val="24"/>
          <w:szCs w:val="24"/>
        </w:rPr>
        <w:t>voči odberateľom</w:t>
      </w:r>
      <w:r w:rsidRPr="00047644">
        <w:rPr>
          <w:sz w:val="24"/>
          <w:szCs w:val="24"/>
        </w:rPr>
        <w:t xml:space="preserve"> nasledovné:</w:t>
      </w:r>
    </w:p>
    <w:p w:rsidR="00721AB1" w:rsidRDefault="00721AB1" w:rsidP="005B0FE3">
      <w:pPr>
        <w:ind w:left="0" w:firstLine="0"/>
        <w:jc w:val="both"/>
        <w:rPr>
          <w:sz w:val="24"/>
          <w:szCs w:val="24"/>
        </w:rPr>
      </w:pPr>
    </w:p>
    <w:p w:rsidR="00721AB1" w:rsidRPr="00047644" w:rsidRDefault="00721AB1" w:rsidP="005B0FE3">
      <w:pPr>
        <w:ind w:left="0" w:firstLine="0"/>
        <w:jc w:val="both"/>
        <w:rPr>
          <w:sz w:val="24"/>
          <w:szCs w:val="24"/>
        </w:rPr>
      </w:pPr>
      <w:r w:rsidRPr="00721AB1">
        <w:rPr>
          <w:noProof/>
          <w:lang w:eastAsia="sk-SK"/>
        </w:rPr>
        <w:drawing>
          <wp:inline distT="0" distB="0" distL="0" distR="0">
            <wp:extent cx="4927516" cy="1844040"/>
            <wp:effectExtent l="0" t="0" r="6985" b="381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8225" cy="1848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</w:p>
    <w:p w:rsidR="00602D3F" w:rsidRPr="00047644" w:rsidRDefault="00602D3F" w:rsidP="00CD6F01">
      <w:pPr>
        <w:ind w:left="0" w:firstLine="0"/>
        <w:jc w:val="both"/>
      </w:pPr>
    </w:p>
    <w:p w:rsidR="00721AB1" w:rsidRDefault="005B0FE3" w:rsidP="005B0FE3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Podľa lehoty splatnosti sú  záväzky z obchodného styku  nasledovné:</w:t>
      </w:r>
    </w:p>
    <w:p w:rsidR="007F45F6" w:rsidRDefault="007F45F6" w:rsidP="005B0FE3">
      <w:pPr>
        <w:ind w:left="0" w:firstLine="0"/>
        <w:jc w:val="both"/>
        <w:rPr>
          <w:sz w:val="24"/>
          <w:szCs w:val="24"/>
        </w:rPr>
      </w:pPr>
    </w:p>
    <w:p w:rsidR="007F45F6" w:rsidRPr="00047644" w:rsidRDefault="007F45F6" w:rsidP="005B0FE3">
      <w:pPr>
        <w:ind w:left="0" w:firstLine="0"/>
        <w:jc w:val="both"/>
        <w:rPr>
          <w:sz w:val="24"/>
          <w:szCs w:val="24"/>
        </w:rPr>
      </w:pPr>
    </w:p>
    <w:p w:rsidR="00672619" w:rsidRDefault="00721AB1" w:rsidP="007F45F6">
      <w:pPr>
        <w:ind w:left="0" w:firstLine="0"/>
        <w:jc w:val="both"/>
        <w:rPr>
          <w:sz w:val="24"/>
          <w:szCs w:val="24"/>
        </w:rPr>
      </w:pPr>
      <w:r w:rsidRPr="00721AB1">
        <w:rPr>
          <w:noProof/>
          <w:lang w:eastAsia="sk-SK"/>
        </w:rPr>
        <w:drawing>
          <wp:inline distT="0" distB="0" distL="0" distR="0">
            <wp:extent cx="4968240" cy="1653540"/>
            <wp:effectExtent l="0" t="0" r="3810" b="381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8240" cy="165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45F6" w:rsidRDefault="007F45F6" w:rsidP="007F45F6">
      <w:pPr>
        <w:ind w:left="0" w:firstLine="0"/>
        <w:jc w:val="both"/>
        <w:rPr>
          <w:sz w:val="24"/>
          <w:szCs w:val="24"/>
        </w:rPr>
      </w:pPr>
    </w:p>
    <w:p w:rsidR="00662C51" w:rsidRDefault="00662C51" w:rsidP="007F45F6">
      <w:pPr>
        <w:ind w:left="0" w:firstLine="0"/>
        <w:jc w:val="both"/>
        <w:rPr>
          <w:sz w:val="24"/>
          <w:szCs w:val="24"/>
        </w:rPr>
      </w:pPr>
    </w:p>
    <w:p w:rsidR="00662C51" w:rsidRDefault="00662C51" w:rsidP="007F45F6">
      <w:pPr>
        <w:ind w:left="0" w:firstLine="0"/>
        <w:jc w:val="both"/>
        <w:rPr>
          <w:sz w:val="24"/>
          <w:szCs w:val="24"/>
        </w:rPr>
      </w:pPr>
    </w:p>
    <w:p w:rsidR="00662C51" w:rsidRDefault="00662C51" w:rsidP="007F45F6">
      <w:pPr>
        <w:ind w:left="0" w:firstLine="0"/>
        <w:jc w:val="both"/>
        <w:rPr>
          <w:sz w:val="24"/>
          <w:szCs w:val="24"/>
        </w:rPr>
      </w:pPr>
    </w:p>
    <w:p w:rsidR="00662C51" w:rsidRDefault="00662C51" w:rsidP="007F45F6">
      <w:pPr>
        <w:ind w:left="0" w:firstLine="0"/>
        <w:jc w:val="both"/>
        <w:rPr>
          <w:sz w:val="24"/>
          <w:szCs w:val="24"/>
        </w:rPr>
      </w:pPr>
    </w:p>
    <w:p w:rsidR="00662C51" w:rsidRDefault="00662C51" w:rsidP="007F45F6">
      <w:pPr>
        <w:ind w:left="0" w:firstLine="0"/>
        <w:jc w:val="both"/>
        <w:rPr>
          <w:sz w:val="24"/>
          <w:szCs w:val="24"/>
        </w:rPr>
      </w:pPr>
    </w:p>
    <w:p w:rsidR="00662C51" w:rsidRDefault="00662C51" w:rsidP="007F45F6">
      <w:pPr>
        <w:ind w:left="0" w:firstLine="0"/>
        <w:jc w:val="both"/>
        <w:rPr>
          <w:sz w:val="24"/>
          <w:szCs w:val="24"/>
        </w:rPr>
      </w:pPr>
    </w:p>
    <w:p w:rsidR="005B0FE3" w:rsidRPr="00047644" w:rsidRDefault="00E44060" w:rsidP="005B0FE3">
      <w:pPr>
        <w:keepNext/>
        <w:spacing w:before="240" w:after="60"/>
        <w:ind w:left="0" w:firstLine="0"/>
        <w:outlineLvl w:val="3"/>
        <w:rPr>
          <w:sz w:val="24"/>
          <w:szCs w:val="24"/>
        </w:rPr>
      </w:pPr>
      <w:r w:rsidRPr="00047644">
        <w:rPr>
          <w:sz w:val="24"/>
          <w:szCs w:val="24"/>
        </w:rPr>
        <w:t>Krátkodobé úvery:</w:t>
      </w:r>
    </w:p>
    <w:p w:rsidR="005B0FE3" w:rsidRPr="00047644" w:rsidRDefault="005B0FE3" w:rsidP="005B0FE3">
      <w:pPr>
        <w:ind w:left="0" w:firstLine="0"/>
        <w:rPr>
          <w:sz w:val="24"/>
          <w:szCs w:val="24"/>
        </w:rPr>
      </w:pPr>
    </w:p>
    <w:tbl>
      <w:tblPr>
        <w:tblW w:w="87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7"/>
        <w:gridCol w:w="1548"/>
        <w:gridCol w:w="1687"/>
        <w:gridCol w:w="1687"/>
        <w:gridCol w:w="1753"/>
      </w:tblGrid>
      <w:tr w:rsidR="005B0FE3" w:rsidRPr="00047644" w:rsidTr="005B0FE3">
        <w:trPr>
          <w:trHeight w:val="518"/>
          <w:jc w:val="center"/>
        </w:trPr>
        <w:tc>
          <w:tcPr>
            <w:tcW w:w="2107" w:type="dxa"/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Banka</w:t>
            </w:r>
          </w:p>
        </w:tc>
        <w:tc>
          <w:tcPr>
            <w:tcW w:w="1548" w:type="dxa"/>
            <w:shd w:val="clear" w:color="auto" w:fill="CCFFCC"/>
          </w:tcPr>
          <w:p w:rsidR="005B0FE3" w:rsidRPr="00047644" w:rsidRDefault="00442E51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úveru k 1.1.2017</w:t>
            </w:r>
          </w:p>
        </w:tc>
        <w:tc>
          <w:tcPr>
            <w:tcW w:w="1687" w:type="dxa"/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Splátky úveru</w:t>
            </w:r>
          </w:p>
        </w:tc>
        <w:tc>
          <w:tcPr>
            <w:tcW w:w="1687" w:type="dxa"/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Poskytnutý úver v priebehu roka</w:t>
            </w:r>
          </w:p>
        </w:tc>
        <w:tc>
          <w:tcPr>
            <w:tcW w:w="1753" w:type="dxa"/>
            <w:shd w:val="clear" w:color="auto" w:fill="CCFFCC"/>
          </w:tcPr>
          <w:p w:rsidR="005B0FE3" w:rsidRPr="00047644" w:rsidRDefault="00442E51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Zostatok k 31.12.2017</w:t>
            </w:r>
          </w:p>
        </w:tc>
      </w:tr>
      <w:tr w:rsidR="005B0FE3" w:rsidRPr="00047644" w:rsidTr="005B0FE3">
        <w:trPr>
          <w:trHeight w:val="208"/>
          <w:jc w:val="center"/>
        </w:trPr>
        <w:tc>
          <w:tcPr>
            <w:tcW w:w="2107" w:type="dxa"/>
            <w:tcBorders>
              <w:bottom w:val="single" w:sz="6" w:space="0" w:color="auto"/>
            </w:tcBorders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OTP Banka-biznis konto</w:t>
            </w:r>
          </w:p>
        </w:tc>
        <w:tc>
          <w:tcPr>
            <w:tcW w:w="1548" w:type="dxa"/>
            <w:tcBorders>
              <w:bottom w:val="single" w:sz="6" w:space="0" w:color="auto"/>
            </w:tcBorders>
          </w:tcPr>
          <w:p w:rsidR="005B0FE3" w:rsidRPr="00047644" w:rsidRDefault="00F52433" w:rsidP="00F24BE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</w:t>
            </w:r>
            <w:r w:rsidR="00F24BE1">
              <w:rPr>
                <w:sz w:val="24"/>
                <w:szCs w:val="24"/>
              </w:rPr>
              <w:t>615</w:t>
            </w:r>
            <w:r>
              <w:rPr>
                <w:sz w:val="24"/>
                <w:szCs w:val="24"/>
              </w:rPr>
              <w:t xml:space="preserve"> </w:t>
            </w:r>
            <w:r w:rsidR="00F24BE1">
              <w:rPr>
                <w:sz w:val="24"/>
                <w:szCs w:val="24"/>
              </w:rPr>
              <w:t>777,4</w:t>
            </w:r>
            <w:r w:rsidR="005B0FE3" w:rsidRPr="00047644">
              <w:rPr>
                <w:sz w:val="24"/>
                <w:szCs w:val="24"/>
              </w:rPr>
              <w:t>6</w:t>
            </w:r>
          </w:p>
        </w:tc>
        <w:tc>
          <w:tcPr>
            <w:tcW w:w="1687" w:type="dxa"/>
            <w:tcBorders>
              <w:bottom w:val="single" w:sz="6" w:space="0" w:color="auto"/>
            </w:tcBorders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0,00</w:t>
            </w:r>
          </w:p>
        </w:tc>
        <w:tc>
          <w:tcPr>
            <w:tcW w:w="1687" w:type="dxa"/>
            <w:tcBorders>
              <w:bottom w:val="single" w:sz="6" w:space="0" w:color="auto"/>
            </w:tcBorders>
          </w:tcPr>
          <w:p w:rsidR="005B0FE3" w:rsidRPr="00047644" w:rsidRDefault="00F24BE1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="00F5243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288</w:t>
            </w:r>
            <w:r w:rsidR="005B0FE3" w:rsidRPr="00047644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96</w:t>
            </w:r>
          </w:p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753" w:type="dxa"/>
            <w:tcBorders>
              <w:bottom w:val="single" w:sz="6" w:space="0" w:color="auto"/>
            </w:tcBorders>
          </w:tcPr>
          <w:p w:rsidR="005B0FE3" w:rsidRPr="00047644" w:rsidRDefault="00F52433" w:rsidP="00F24BE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</w:t>
            </w:r>
            <w:r w:rsidR="005B0FE3" w:rsidRPr="00047644">
              <w:rPr>
                <w:sz w:val="24"/>
                <w:szCs w:val="24"/>
              </w:rPr>
              <w:t>6</w:t>
            </w:r>
            <w:r w:rsidR="00F24BE1">
              <w:rPr>
                <w:sz w:val="24"/>
                <w:szCs w:val="24"/>
              </w:rPr>
              <w:t>47</w:t>
            </w:r>
            <w:r>
              <w:rPr>
                <w:sz w:val="24"/>
                <w:szCs w:val="24"/>
              </w:rPr>
              <w:t xml:space="preserve"> </w:t>
            </w:r>
            <w:r w:rsidR="00F24BE1">
              <w:rPr>
                <w:sz w:val="24"/>
                <w:szCs w:val="24"/>
              </w:rPr>
              <w:t>066,42</w:t>
            </w:r>
          </w:p>
        </w:tc>
      </w:tr>
      <w:tr w:rsidR="005B0FE3" w:rsidRPr="00047644" w:rsidTr="005B0FE3">
        <w:trPr>
          <w:trHeight w:val="296"/>
          <w:jc w:val="center"/>
        </w:trPr>
        <w:tc>
          <w:tcPr>
            <w:tcW w:w="2107" w:type="dxa"/>
            <w:tcBorders>
              <w:bottom w:val="single" w:sz="6" w:space="0" w:color="auto"/>
            </w:tcBorders>
            <w:shd w:val="clear" w:color="auto" w:fill="FFFFFF"/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 xml:space="preserve">VUB banka – </w:t>
            </w:r>
            <w:proofErr w:type="spellStart"/>
            <w:r w:rsidRPr="00047644">
              <w:rPr>
                <w:sz w:val="24"/>
                <w:szCs w:val="24"/>
              </w:rPr>
              <w:t>kontokor.úver</w:t>
            </w:r>
            <w:proofErr w:type="spellEnd"/>
          </w:p>
        </w:tc>
        <w:tc>
          <w:tcPr>
            <w:tcW w:w="1548" w:type="dxa"/>
            <w:tcBorders>
              <w:bottom w:val="single" w:sz="6" w:space="0" w:color="auto"/>
            </w:tcBorders>
            <w:shd w:val="clear" w:color="auto" w:fill="FFFFFF"/>
          </w:tcPr>
          <w:p w:rsidR="005B0FE3" w:rsidRPr="00047644" w:rsidRDefault="005B0FE3" w:rsidP="00F5243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</w:t>
            </w:r>
            <w:r w:rsidR="00F52433">
              <w:rPr>
                <w:sz w:val="24"/>
                <w:szCs w:val="24"/>
              </w:rPr>
              <w:t>51 510</w:t>
            </w:r>
            <w:r w:rsidRPr="00047644">
              <w:rPr>
                <w:sz w:val="24"/>
                <w:szCs w:val="24"/>
              </w:rPr>
              <w:t>,</w:t>
            </w:r>
            <w:r w:rsidR="00F52433">
              <w:rPr>
                <w:sz w:val="24"/>
                <w:szCs w:val="24"/>
              </w:rPr>
              <w:t>35</w:t>
            </w:r>
          </w:p>
        </w:tc>
        <w:tc>
          <w:tcPr>
            <w:tcW w:w="1687" w:type="dxa"/>
            <w:tcBorders>
              <w:bottom w:val="single" w:sz="6" w:space="0" w:color="auto"/>
            </w:tcBorders>
            <w:shd w:val="clear" w:color="auto" w:fill="FFFFFF"/>
          </w:tcPr>
          <w:p w:rsidR="005B0FE3" w:rsidRPr="00047644" w:rsidRDefault="005B0FE3" w:rsidP="00F5243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</w:t>
            </w:r>
            <w:r w:rsidR="00F52433">
              <w:rPr>
                <w:sz w:val="24"/>
                <w:szCs w:val="24"/>
              </w:rPr>
              <w:t>2 276</w:t>
            </w:r>
            <w:r w:rsidRPr="00047644">
              <w:rPr>
                <w:sz w:val="24"/>
                <w:szCs w:val="24"/>
              </w:rPr>
              <w:t>,</w:t>
            </w:r>
            <w:r w:rsidR="00F52433">
              <w:rPr>
                <w:sz w:val="24"/>
                <w:szCs w:val="24"/>
              </w:rPr>
              <w:t>59</w:t>
            </w:r>
          </w:p>
        </w:tc>
        <w:tc>
          <w:tcPr>
            <w:tcW w:w="1687" w:type="dxa"/>
            <w:tcBorders>
              <w:bottom w:val="single" w:sz="6" w:space="0" w:color="auto"/>
            </w:tcBorders>
            <w:shd w:val="clear" w:color="auto" w:fill="FFFFFF"/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0,00</w:t>
            </w:r>
          </w:p>
        </w:tc>
        <w:tc>
          <w:tcPr>
            <w:tcW w:w="1753" w:type="dxa"/>
            <w:tcBorders>
              <w:bottom w:val="single" w:sz="6" w:space="0" w:color="auto"/>
            </w:tcBorders>
            <w:shd w:val="clear" w:color="auto" w:fill="FFFFFF"/>
          </w:tcPr>
          <w:p w:rsidR="005B0FE3" w:rsidRPr="00047644" w:rsidRDefault="005B0FE3" w:rsidP="00F5243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</w:t>
            </w:r>
            <w:r w:rsidR="00F52433">
              <w:rPr>
                <w:sz w:val="24"/>
                <w:szCs w:val="24"/>
              </w:rPr>
              <w:t>39 233</w:t>
            </w:r>
            <w:r w:rsidRPr="00047644">
              <w:rPr>
                <w:sz w:val="24"/>
                <w:szCs w:val="24"/>
              </w:rPr>
              <w:t>,</w:t>
            </w:r>
            <w:r w:rsidR="00F52433">
              <w:rPr>
                <w:sz w:val="24"/>
                <w:szCs w:val="24"/>
              </w:rPr>
              <w:t>76</w:t>
            </w:r>
          </w:p>
        </w:tc>
      </w:tr>
      <w:tr w:rsidR="005B0FE3" w:rsidRPr="00047644" w:rsidTr="005B0FE3">
        <w:trPr>
          <w:trHeight w:val="477"/>
          <w:jc w:val="center"/>
        </w:trPr>
        <w:tc>
          <w:tcPr>
            <w:tcW w:w="2107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spolu</w:t>
            </w:r>
          </w:p>
        </w:tc>
        <w:tc>
          <w:tcPr>
            <w:tcW w:w="1548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F52433" w:rsidP="00F5243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1 767 287</w:t>
            </w:r>
            <w:r w:rsidR="005B0FE3" w:rsidRPr="00047644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81</w:t>
            </w:r>
          </w:p>
        </w:tc>
        <w:tc>
          <w:tcPr>
            <w:tcW w:w="1687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F52433" w:rsidP="00F5243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12 276</w:t>
            </w:r>
            <w:r w:rsidR="005B0FE3" w:rsidRPr="00047644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59</w:t>
            </w:r>
          </w:p>
        </w:tc>
        <w:tc>
          <w:tcPr>
            <w:tcW w:w="1687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F52433" w:rsidP="00F5243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31 288</w:t>
            </w:r>
            <w:r w:rsidR="005B0FE3" w:rsidRPr="00047644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96</w:t>
            </w:r>
          </w:p>
        </w:tc>
        <w:tc>
          <w:tcPr>
            <w:tcW w:w="1753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F52433" w:rsidP="00F5243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</w:t>
            </w:r>
            <w:r w:rsidR="005B0FE3" w:rsidRPr="00047644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86 300</w:t>
            </w:r>
            <w:r w:rsidR="005B0FE3" w:rsidRPr="00047644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18</w:t>
            </w:r>
          </w:p>
        </w:tc>
      </w:tr>
    </w:tbl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lastRenderedPageBreak/>
        <w:t>Dlhodobé úvery :</w:t>
      </w:r>
    </w:p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</w:p>
    <w:tbl>
      <w:tblPr>
        <w:tblW w:w="87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7"/>
        <w:gridCol w:w="1548"/>
        <w:gridCol w:w="1687"/>
        <w:gridCol w:w="1687"/>
        <w:gridCol w:w="1753"/>
      </w:tblGrid>
      <w:tr w:rsidR="005B0FE3" w:rsidRPr="00047644" w:rsidTr="005B0FE3">
        <w:trPr>
          <w:trHeight w:val="518"/>
          <w:jc w:val="center"/>
        </w:trPr>
        <w:tc>
          <w:tcPr>
            <w:tcW w:w="2107" w:type="dxa"/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Banka</w:t>
            </w:r>
          </w:p>
        </w:tc>
        <w:tc>
          <w:tcPr>
            <w:tcW w:w="1548" w:type="dxa"/>
            <w:shd w:val="clear" w:color="auto" w:fill="CCFFCC"/>
          </w:tcPr>
          <w:p w:rsidR="005B0FE3" w:rsidRPr="00047644" w:rsidRDefault="00F5243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úveru k 1.1.2017</w:t>
            </w:r>
          </w:p>
        </w:tc>
        <w:tc>
          <w:tcPr>
            <w:tcW w:w="1687" w:type="dxa"/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Splátky úveru</w:t>
            </w:r>
          </w:p>
        </w:tc>
        <w:tc>
          <w:tcPr>
            <w:tcW w:w="1687" w:type="dxa"/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Poskytnutý úver v priebehu roka</w:t>
            </w:r>
          </w:p>
        </w:tc>
        <w:tc>
          <w:tcPr>
            <w:tcW w:w="1753" w:type="dxa"/>
            <w:shd w:val="clear" w:color="auto" w:fill="CCFFCC"/>
          </w:tcPr>
          <w:p w:rsidR="005B0FE3" w:rsidRPr="00047644" w:rsidRDefault="00F5243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Zostatok k 31.12.2017</w:t>
            </w:r>
          </w:p>
        </w:tc>
      </w:tr>
      <w:tr w:rsidR="005B0FE3" w:rsidRPr="00047644" w:rsidTr="005B0FE3">
        <w:trPr>
          <w:trHeight w:val="296"/>
          <w:jc w:val="center"/>
        </w:trPr>
        <w:tc>
          <w:tcPr>
            <w:tcW w:w="2107" w:type="dxa"/>
            <w:tcBorders>
              <w:bottom w:val="single" w:sz="6" w:space="0" w:color="auto"/>
            </w:tcBorders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 xml:space="preserve">SZRB </w:t>
            </w:r>
          </w:p>
        </w:tc>
        <w:tc>
          <w:tcPr>
            <w:tcW w:w="1548" w:type="dxa"/>
            <w:tcBorders>
              <w:bottom w:val="single" w:sz="6" w:space="0" w:color="auto"/>
            </w:tcBorders>
          </w:tcPr>
          <w:p w:rsidR="005B0FE3" w:rsidRPr="00047644" w:rsidRDefault="00F52433" w:rsidP="00F5243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5B0FE3" w:rsidRPr="00047644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</w:p>
        </w:tc>
        <w:tc>
          <w:tcPr>
            <w:tcW w:w="1687" w:type="dxa"/>
            <w:tcBorders>
              <w:bottom w:val="single" w:sz="6" w:space="0" w:color="auto"/>
            </w:tcBorders>
          </w:tcPr>
          <w:p w:rsidR="005B0FE3" w:rsidRPr="00047644" w:rsidRDefault="00E97C0F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5B0FE3" w:rsidRPr="00047644">
              <w:rPr>
                <w:sz w:val="24"/>
                <w:szCs w:val="24"/>
              </w:rPr>
              <w:t>,00</w:t>
            </w:r>
          </w:p>
        </w:tc>
        <w:tc>
          <w:tcPr>
            <w:tcW w:w="1687" w:type="dxa"/>
            <w:tcBorders>
              <w:bottom w:val="single" w:sz="6" w:space="0" w:color="auto"/>
            </w:tcBorders>
          </w:tcPr>
          <w:p w:rsidR="005B0FE3" w:rsidRPr="00047644" w:rsidRDefault="00E97C0F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1 300 000</w:t>
            </w:r>
            <w:r w:rsidR="005B0FE3" w:rsidRPr="00047644">
              <w:rPr>
                <w:sz w:val="24"/>
                <w:szCs w:val="24"/>
              </w:rPr>
              <w:t>,00</w:t>
            </w:r>
          </w:p>
        </w:tc>
        <w:tc>
          <w:tcPr>
            <w:tcW w:w="1753" w:type="dxa"/>
            <w:tcBorders>
              <w:bottom w:val="single" w:sz="6" w:space="0" w:color="auto"/>
            </w:tcBorders>
          </w:tcPr>
          <w:p w:rsidR="005B0FE3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1 178 000</w:t>
            </w:r>
            <w:r w:rsidR="005B0FE3" w:rsidRPr="00047644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</w:p>
        </w:tc>
      </w:tr>
      <w:tr w:rsidR="005B0FE3" w:rsidRPr="00047644" w:rsidTr="005B0FE3">
        <w:trPr>
          <w:trHeight w:val="353"/>
          <w:jc w:val="center"/>
        </w:trPr>
        <w:tc>
          <w:tcPr>
            <w:tcW w:w="2107" w:type="dxa"/>
            <w:tcBorders>
              <w:bottom w:val="single" w:sz="6" w:space="0" w:color="auto"/>
            </w:tcBorders>
            <w:shd w:val="clear" w:color="auto" w:fill="auto"/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OTP banka</w:t>
            </w:r>
          </w:p>
        </w:tc>
        <w:tc>
          <w:tcPr>
            <w:tcW w:w="1548" w:type="dxa"/>
            <w:tcBorders>
              <w:bottom w:val="single" w:sz="6" w:space="0" w:color="auto"/>
            </w:tcBorders>
            <w:shd w:val="clear" w:color="auto" w:fill="auto"/>
          </w:tcPr>
          <w:p w:rsidR="005B0FE3" w:rsidRPr="00047644" w:rsidRDefault="00F52433" w:rsidP="00F5243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1 295 6</w:t>
            </w:r>
            <w:r w:rsidR="005B0FE3" w:rsidRPr="00047644">
              <w:rPr>
                <w:sz w:val="24"/>
                <w:szCs w:val="24"/>
              </w:rPr>
              <w:t>00,00</w:t>
            </w:r>
          </w:p>
        </w:tc>
        <w:tc>
          <w:tcPr>
            <w:tcW w:w="1687" w:type="dxa"/>
            <w:tcBorders>
              <w:bottom w:val="single" w:sz="6" w:space="0" w:color="auto"/>
            </w:tcBorders>
            <w:shd w:val="clear" w:color="auto" w:fill="auto"/>
          </w:tcPr>
          <w:p w:rsidR="005B0FE3" w:rsidRPr="00047644" w:rsidRDefault="000E4281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184 </w:t>
            </w:r>
            <w:r w:rsidR="005B0FE3" w:rsidRPr="00047644">
              <w:rPr>
                <w:sz w:val="24"/>
                <w:szCs w:val="24"/>
              </w:rPr>
              <w:t>800,00</w:t>
            </w:r>
          </w:p>
        </w:tc>
        <w:tc>
          <w:tcPr>
            <w:tcW w:w="1687" w:type="dxa"/>
            <w:tcBorders>
              <w:bottom w:val="single" w:sz="6" w:space="0" w:color="auto"/>
            </w:tcBorders>
            <w:shd w:val="clear" w:color="auto" w:fill="auto"/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0,00</w:t>
            </w:r>
          </w:p>
        </w:tc>
        <w:tc>
          <w:tcPr>
            <w:tcW w:w="1753" w:type="dxa"/>
            <w:tcBorders>
              <w:bottom w:val="single" w:sz="6" w:space="0" w:color="auto"/>
            </w:tcBorders>
            <w:shd w:val="clear" w:color="auto" w:fill="auto"/>
          </w:tcPr>
          <w:p w:rsidR="005B0FE3" w:rsidRPr="00047644" w:rsidRDefault="005B0FE3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</w:t>
            </w:r>
            <w:r w:rsidR="00E97C0F">
              <w:rPr>
                <w:sz w:val="24"/>
                <w:szCs w:val="24"/>
              </w:rPr>
              <w:t> 110 800</w:t>
            </w:r>
            <w:r w:rsidRPr="00047644">
              <w:rPr>
                <w:sz w:val="24"/>
                <w:szCs w:val="24"/>
              </w:rPr>
              <w:t>,00</w:t>
            </w:r>
          </w:p>
        </w:tc>
      </w:tr>
      <w:tr w:rsidR="005B0FE3" w:rsidRPr="00047644" w:rsidTr="005B0FE3">
        <w:trPr>
          <w:trHeight w:val="353"/>
          <w:jc w:val="center"/>
        </w:trPr>
        <w:tc>
          <w:tcPr>
            <w:tcW w:w="2107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spolu</w:t>
            </w:r>
          </w:p>
        </w:tc>
        <w:tc>
          <w:tcPr>
            <w:tcW w:w="1548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E97C0F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1 295 6</w:t>
            </w:r>
            <w:r w:rsidRPr="00047644">
              <w:rPr>
                <w:sz w:val="24"/>
                <w:szCs w:val="24"/>
              </w:rPr>
              <w:t>00,00</w:t>
            </w:r>
          </w:p>
        </w:tc>
        <w:tc>
          <w:tcPr>
            <w:tcW w:w="1687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E97C0F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184.800,00</w:t>
            </w:r>
          </w:p>
        </w:tc>
        <w:tc>
          <w:tcPr>
            <w:tcW w:w="1687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0,00</w:t>
            </w:r>
          </w:p>
        </w:tc>
        <w:tc>
          <w:tcPr>
            <w:tcW w:w="1753" w:type="dxa"/>
            <w:tcBorders>
              <w:bottom w:val="single" w:sz="6" w:space="0" w:color="auto"/>
            </w:tcBorders>
            <w:shd w:val="clear" w:color="auto" w:fill="CCFFCC"/>
          </w:tcPr>
          <w:p w:rsidR="005B0FE3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2 288 800</w:t>
            </w:r>
            <w:r w:rsidR="005B0FE3" w:rsidRPr="00047644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</w:p>
        </w:tc>
      </w:tr>
    </w:tbl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</w:p>
    <w:p w:rsidR="005B0FE3" w:rsidRPr="00047644" w:rsidRDefault="005B0FE3" w:rsidP="00CD6F01">
      <w:pPr>
        <w:ind w:left="0" w:firstLine="0"/>
        <w:jc w:val="both"/>
      </w:pPr>
    </w:p>
    <w:p w:rsidR="005B0FE3" w:rsidRPr="00047644" w:rsidRDefault="005B0FE3" w:rsidP="005B0FE3">
      <w:pPr>
        <w:ind w:left="0" w:firstLine="0"/>
        <w:rPr>
          <w:sz w:val="24"/>
          <w:szCs w:val="24"/>
        </w:rPr>
      </w:pPr>
      <w:r w:rsidRPr="00047644">
        <w:rPr>
          <w:sz w:val="24"/>
          <w:szCs w:val="24"/>
        </w:rPr>
        <w:t>Štruktúra majetku</w:t>
      </w:r>
      <w:r w:rsidR="00E44060" w:rsidRPr="00047644">
        <w:rPr>
          <w:sz w:val="24"/>
          <w:szCs w:val="24"/>
        </w:rPr>
        <w:t>:</w:t>
      </w:r>
    </w:p>
    <w:p w:rsidR="005B0FE3" w:rsidRPr="00047644" w:rsidRDefault="005B0FE3" w:rsidP="005B0FE3">
      <w:pPr>
        <w:ind w:left="0" w:firstLine="0"/>
        <w:rPr>
          <w:sz w:val="24"/>
          <w:szCs w:val="24"/>
        </w:rPr>
      </w:pPr>
    </w:p>
    <w:tbl>
      <w:tblPr>
        <w:tblW w:w="857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0"/>
        <w:gridCol w:w="2008"/>
        <w:gridCol w:w="2008"/>
        <w:gridCol w:w="2008"/>
      </w:tblGrid>
      <w:tr w:rsidR="005B0FE3" w:rsidRPr="00047644" w:rsidTr="005B0FE3">
        <w:trPr>
          <w:trHeight w:val="488"/>
          <w:jc w:val="center"/>
        </w:trPr>
        <w:tc>
          <w:tcPr>
            <w:tcW w:w="2550" w:type="dxa"/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Ukazovateľ</w:t>
            </w:r>
          </w:p>
        </w:tc>
        <w:tc>
          <w:tcPr>
            <w:tcW w:w="2008" w:type="dxa"/>
            <w:shd w:val="clear" w:color="auto" w:fill="CCFFCC"/>
          </w:tcPr>
          <w:p w:rsidR="005B0FE3" w:rsidRPr="00047644" w:rsidRDefault="00E97C0F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31.12.2016</w:t>
            </w:r>
          </w:p>
        </w:tc>
        <w:tc>
          <w:tcPr>
            <w:tcW w:w="2008" w:type="dxa"/>
            <w:shd w:val="clear" w:color="auto" w:fill="CCFFCC"/>
          </w:tcPr>
          <w:p w:rsidR="005B0FE3" w:rsidRPr="00047644" w:rsidRDefault="00E97C0F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31.12.2017</w:t>
            </w:r>
          </w:p>
        </w:tc>
        <w:tc>
          <w:tcPr>
            <w:tcW w:w="2008" w:type="dxa"/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Rozdiel</w:t>
            </w:r>
          </w:p>
        </w:tc>
      </w:tr>
      <w:tr w:rsidR="00E97C0F" w:rsidRPr="00047644" w:rsidTr="005B0FE3">
        <w:trPr>
          <w:jc w:val="center"/>
        </w:trPr>
        <w:tc>
          <w:tcPr>
            <w:tcW w:w="2550" w:type="dxa"/>
          </w:tcPr>
          <w:p w:rsidR="00E97C0F" w:rsidRPr="00047644" w:rsidRDefault="00E97C0F" w:rsidP="00E97C0F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Neobežný majetok</w:t>
            </w:r>
          </w:p>
        </w:tc>
        <w:tc>
          <w:tcPr>
            <w:tcW w:w="2008" w:type="dxa"/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9 915 </w:t>
            </w:r>
            <w:r w:rsidRPr="00047644">
              <w:rPr>
                <w:sz w:val="24"/>
                <w:szCs w:val="24"/>
              </w:rPr>
              <w:t>618</w:t>
            </w:r>
          </w:p>
        </w:tc>
        <w:tc>
          <w:tcPr>
            <w:tcW w:w="2008" w:type="dxa"/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9 607 963</w:t>
            </w:r>
          </w:p>
        </w:tc>
        <w:tc>
          <w:tcPr>
            <w:tcW w:w="2008" w:type="dxa"/>
          </w:tcPr>
          <w:p w:rsidR="00E97C0F" w:rsidRPr="00E97C0F" w:rsidRDefault="00E97C0F" w:rsidP="00E97C0F">
            <w:pPr>
              <w:ind w:left="6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Pr="00E97C0F">
              <w:rPr>
                <w:sz w:val="24"/>
                <w:szCs w:val="24"/>
              </w:rPr>
              <w:t>307 655</w:t>
            </w:r>
          </w:p>
        </w:tc>
      </w:tr>
      <w:tr w:rsidR="00E97C0F" w:rsidRPr="00047644" w:rsidTr="005B0FE3">
        <w:trPr>
          <w:jc w:val="center"/>
        </w:trPr>
        <w:tc>
          <w:tcPr>
            <w:tcW w:w="2550" w:type="dxa"/>
          </w:tcPr>
          <w:p w:rsidR="00E97C0F" w:rsidRPr="00047644" w:rsidRDefault="00E97C0F" w:rsidP="00E97C0F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Obežný majetok</w:t>
            </w:r>
          </w:p>
        </w:tc>
        <w:tc>
          <w:tcPr>
            <w:tcW w:w="2008" w:type="dxa"/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3 855 </w:t>
            </w:r>
            <w:r w:rsidRPr="00047644">
              <w:rPr>
                <w:sz w:val="24"/>
                <w:szCs w:val="24"/>
              </w:rPr>
              <w:t>551</w:t>
            </w:r>
          </w:p>
        </w:tc>
        <w:tc>
          <w:tcPr>
            <w:tcW w:w="2008" w:type="dxa"/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5 587 684</w:t>
            </w:r>
          </w:p>
        </w:tc>
        <w:tc>
          <w:tcPr>
            <w:tcW w:w="2008" w:type="dxa"/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1 732 133</w:t>
            </w:r>
          </w:p>
        </w:tc>
      </w:tr>
      <w:tr w:rsidR="00E97C0F" w:rsidRPr="00047644" w:rsidTr="005B0FE3">
        <w:trPr>
          <w:jc w:val="center"/>
        </w:trPr>
        <w:tc>
          <w:tcPr>
            <w:tcW w:w="2550" w:type="dxa"/>
            <w:tcBorders>
              <w:bottom w:val="single" w:sz="6" w:space="0" w:color="auto"/>
            </w:tcBorders>
          </w:tcPr>
          <w:p w:rsidR="00E97C0F" w:rsidRPr="00047644" w:rsidRDefault="00E97C0F" w:rsidP="00E97C0F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Časové rozlíšenie</w:t>
            </w:r>
          </w:p>
        </w:tc>
        <w:tc>
          <w:tcPr>
            <w:tcW w:w="2008" w:type="dxa"/>
            <w:tcBorders>
              <w:bottom w:val="single" w:sz="6" w:space="0" w:color="auto"/>
            </w:tcBorders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 </w:t>
            </w:r>
            <w:r w:rsidRPr="00047644">
              <w:rPr>
                <w:sz w:val="24"/>
                <w:szCs w:val="24"/>
              </w:rPr>
              <w:t>695</w:t>
            </w:r>
          </w:p>
        </w:tc>
        <w:tc>
          <w:tcPr>
            <w:tcW w:w="2008" w:type="dxa"/>
            <w:tcBorders>
              <w:bottom w:val="single" w:sz="6" w:space="0" w:color="auto"/>
            </w:tcBorders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- 40 101</w:t>
            </w:r>
          </w:p>
        </w:tc>
        <w:tc>
          <w:tcPr>
            <w:tcW w:w="2008" w:type="dxa"/>
            <w:tcBorders>
              <w:bottom w:val="single" w:sz="6" w:space="0" w:color="auto"/>
            </w:tcBorders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-59 796</w:t>
            </w:r>
          </w:p>
        </w:tc>
      </w:tr>
      <w:tr w:rsidR="00E97C0F" w:rsidRPr="00047644" w:rsidTr="005B0FE3">
        <w:trPr>
          <w:trHeight w:val="284"/>
          <w:jc w:val="center"/>
        </w:trPr>
        <w:tc>
          <w:tcPr>
            <w:tcW w:w="2550" w:type="dxa"/>
            <w:tcBorders>
              <w:bottom w:val="single" w:sz="6" w:space="0" w:color="auto"/>
            </w:tcBorders>
            <w:shd w:val="clear" w:color="auto" w:fill="CCFFCC"/>
          </w:tcPr>
          <w:p w:rsidR="00E97C0F" w:rsidRPr="00047644" w:rsidRDefault="00E97C0F" w:rsidP="00E97C0F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Majetok celkom</w:t>
            </w:r>
          </w:p>
        </w:tc>
        <w:tc>
          <w:tcPr>
            <w:tcW w:w="2008" w:type="dxa"/>
            <w:tcBorders>
              <w:bottom w:val="single" w:sz="6" w:space="0" w:color="auto"/>
            </w:tcBorders>
            <w:shd w:val="clear" w:color="auto" w:fill="CCFFCC"/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13 790 </w:t>
            </w:r>
            <w:r w:rsidRPr="00047644">
              <w:rPr>
                <w:sz w:val="24"/>
                <w:szCs w:val="24"/>
              </w:rPr>
              <w:t>864</w:t>
            </w:r>
          </w:p>
        </w:tc>
        <w:tc>
          <w:tcPr>
            <w:tcW w:w="2008" w:type="dxa"/>
            <w:tcBorders>
              <w:bottom w:val="single" w:sz="6" w:space="0" w:color="auto"/>
            </w:tcBorders>
            <w:shd w:val="clear" w:color="auto" w:fill="CCFFCC"/>
          </w:tcPr>
          <w:p w:rsidR="00E97C0F" w:rsidRPr="00047644" w:rsidRDefault="00347121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15 155 546</w:t>
            </w:r>
          </w:p>
        </w:tc>
        <w:tc>
          <w:tcPr>
            <w:tcW w:w="2008" w:type="dxa"/>
            <w:tcBorders>
              <w:bottom w:val="single" w:sz="6" w:space="0" w:color="auto"/>
            </w:tcBorders>
            <w:shd w:val="clear" w:color="auto" w:fill="CCFFCC"/>
          </w:tcPr>
          <w:p w:rsidR="00E97C0F" w:rsidRPr="00047644" w:rsidRDefault="00E97C0F" w:rsidP="00E97C0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1 364 682</w:t>
            </w:r>
          </w:p>
        </w:tc>
      </w:tr>
    </w:tbl>
    <w:p w:rsidR="005B0FE3" w:rsidRPr="00047644" w:rsidRDefault="005B0FE3" w:rsidP="005B0FE3">
      <w:pPr>
        <w:ind w:left="0" w:firstLine="0"/>
        <w:jc w:val="both"/>
        <w:rPr>
          <w:sz w:val="24"/>
          <w:szCs w:val="24"/>
        </w:rPr>
      </w:pPr>
    </w:p>
    <w:p w:rsidR="00E44060" w:rsidRPr="00047644" w:rsidRDefault="00E44060" w:rsidP="005B0FE3">
      <w:pPr>
        <w:ind w:left="0" w:firstLine="0"/>
        <w:jc w:val="both"/>
        <w:rPr>
          <w:sz w:val="24"/>
          <w:szCs w:val="24"/>
        </w:rPr>
      </w:pPr>
    </w:p>
    <w:p w:rsidR="005B0FE3" w:rsidRPr="00047644" w:rsidRDefault="00757A45" w:rsidP="00757A45">
      <w:pPr>
        <w:keepNext/>
        <w:ind w:left="0" w:firstLine="0"/>
        <w:jc w:val="both"/>
        <w:outlineLvl w:val="6"/>
        <w:rPr>
          <w:sz w:val="24"/>
          <w:szCs w:val="24"/>
        </w:rPr>
      </w:pPr>
      <w:r w:rsidRPr="00047644">
        <w:rPr>
          <w:sz w:val="24"/>
          <w:szCs w:val="24"/>
        </w:rPr>
        <w:t>Krytie majetku</w:t>
      </w:r>
      <w:r w:rsidR="00E44060" w:rsidRPr="00047644">
        <w:rPr>
          <w:sz w:val="24"/>
          <w:szCs w:val="24"/>
        </w:rPr>
        <w:t>:</w:t>
      </w:r>
    </w:p>
    <w:p w:rsidR="005B0FE3" w:rsidRPr="00047644" w:rsidRDefault="005B0FE3" w:rsidP="005B0FE3">
      <w:pPr>
        <w:ind w:left="0" w:firstLine="0"/>
        <w:rPr>
          <w:sz w:val="24"/>
          <w:szCs w:val="24"/>
        </w:rPr>
      </w:pPr>
    </w:p>
    <w:tbl>
      <w:tblPr>
        <w:tblW w:w="857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0"/>
        <w:gridCol w:w="2008"/>
        <w:gridCol w:w="2008"/>
        <w:gridCol w:w="2008"/>
      </w:tblGrid>
      <w:tr w:rsidR="005B0FE3" w:rsidRPr="00047644" w:rsidTr="005B0FE3">
        <w:trPr>
          <w:trHeight w:val="500"/>
          <w:jc w:val="center"/>
        </w:trPr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Ukazovateľ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5B0FE3" w:rsidRPr="00047644" w:rsidRDefault="00347121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31.12.2016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5B0FE3" w:rsidRPr="00047644" w:rsidRDefault="00347121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31.12.2017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5B0FE3" w:rsidRPr="00047644" w:rsidRDefault="005B0FE3" w:rsidP="005B0FE3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Rozdiel</w:t>
            </w:r>
          </w:p>
        </w:tc>
      </w:tr>
      <w:tr w:rsidR="004B15FD" w:rsidRPr="00047644" w:rsidTr="005B0FE3">
        <w:trPr>
          <w:jc w:val="center"/>
        </w:trPr>
        <w:tc>
          <w:tcPr>
            <w:tcW w:w="2550" w:type="dxa"/>
          </w:tcPr>
          <w:p w:rsidR="004B15FD" w:rsidRPr="00047644" w:rsidRDefault="004B15FD" w:rsidP="004B15FD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Vlastným imaním</w:t>
            </w:r>
          </w:p>
        </w:tc>
        <w:tc>
          <w:tcPr>
            <w:tcW w:w="2008" w:type="dxa"/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5 053 </w:t>
            </w:r>
            <w:r w:rsidRPr="00047644">
              <w:rPr>
                <w:sz w:val="24"/>
                <w:szCs w:val="24"/>
              </w:rPr>
              <w:t>284</w:t>
            </w:r>
          </w:p>
        </w:tc>
        <w:tc>
          <w:tcPr>
            <w:tcW w:w="2008" w:type="dxa"/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 w:rsidRPr="004B15FD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 </w:t>
            </w:r>
            <w:r w:rsidRPr="004B15FD">
              <w:rPr>
                <w:sz w:val="24"/>
                <w:szCs w:val="24"/>
              </w:rPr>
              <w:t>154</w:t>
            </w:r>
            <w:r>
              <w:rPr>
                <w:sz w:val="24"/>
                <w:szCs w:val="24"/>
              </w:rPr>
              <w:t xml:space="preserve"> </w:t>
            </w:r>
            <w:r w:rsidRPr="004B15FD">
              <w:rPr>
                <w:sz w:val="24"/>
                <w:szCs w:val="24"/>
              </w:rPr>
              <w:t>032</w:t>
            </w:r>
          </w:p>
        </w:tc>
        <w:tc>
          <w:tcPr>
            <w:tcW w:w="2008" w:type="dxa"/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-899 252</w:t>
            </w:r>
          </w:p>
        </w:tc>
      </w:tr>
      <w:tr w:rsidR="004B15FD" w:rsidRPr="00047644" w:rsidTr="005B0FE3">
        <w:trPr>
          <w:jc w:val="center"/>
        </w:trPr>
        <w:tc>
          <w:tcPr>
            <w:tcW w:w="2550" w:type="dxa"/>
          </w:tcPr>
          <w:p w:rsidR="004B15FD" w:rsidRPr="00047644" w:rsidRDefault="004B15FD" w:rsidP="004B15FD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Záväzkami</w:t>
            </w:r>
          </w:p>
        </w:tc>
        <w:tc>
          <w:tcPr>
            <w:tcW w:w="2008" w:type="dxa"/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8 683 </w:t>
            </w:r>
            <w:r w:rsidRPr="00047644">
              <w:rPr>
                <w:sz w:val="24"/>
                <w:szCs w:val="24"/>
              </w:rPr>
              <w:t>928</w:t>
            </w:r>
          </w:p>
        </w:tc>
        <w:tc>
          <w:tcPr>
            <w:tcW w:w="2008" w:type="dxa"/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 w:rsidRPr="004B15FD">
              <w:rPr>
                <w:sz w:val="24"/>
                <w:szCs w:val="24"/>
              </w:rPr>
              <w:t>10</w:t>
            </w:r>
            <w:r>
              <w:rPr>
                <w:sz w:val="24"/>
                <w:szCs w:val="24"/>
              </w:rPr>
              <w:t xml:space="preserve"> </w:t>
            </w:r>
            <w:r w:rsidRPr="004B15FD">
              <w:rPr>
                <w:sz w:val="24"/>
                <w:szCs w:val="24"/>
              </w:rPr>
              <w:t>955</w:t>
            </w:r>
            <w:r>
              <w:rPr>
                <w:sz w:val="24"/>
                <w:szCs w:val="24"/>
              </w:rPr>
              <w:t xml:space="preserve"> </w:t>
            </w:r>
            <w:r w:rsidRPr="004B15FD">
              <w:rPr>
                <w:sz w:val="24"/>
                <w:szCs w:val="24"/>
              </w:rPr>
              <w:t>649</w:t>
            </w:r>
          </w:p>
        </w:tc>
        <w:tc>
          <w:tcPr>
            <w:tcW w:w="2008" w:type="dxa"/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2 271 721</w:t>
            </w:r>
          </w:p>
        </w:tc>
      </w:tr>
      <w:tr w:rsidR="004B15FD" w:rsidRPr="00047644" w:rsidTr="005B0FE3">
        <w:trPr>
          <w:jc w:val="center"/>
        </w:trPr>
        <w:tc>
          <w:tcPr>
            <w:tcW w:w="2550" w:type="dxa"/>
            <w:tcBorders>
              <w:bottom w:val="nil"/>
            </w:tcBorders>
          </w:tcPr>
          <w:p w:rsidR="004B15FD" w:rsidRPr="00047644" w:rsidRDefault="004B15FD" w:rsidP="004B15FD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Z toho úvermi</w:t>
            </w:r>
          </w:p>
        </w:tc>
        <w:tc>
          <w:tcPr>
            <w:tcW w:w="2008" w:type="dxa"/>
            <w:tcBorders>
              <w:bottom w:val="nil"/>
            </w:tcBorders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3 276 </w:t>
            </w:r>
            <w:r w:rsidRPr="00047644">
              <w:rPr>
                <w:sz w:val="24"/>
                <w:szCs w:val="24"/>
              </w:rPr>
              <w:t>681</w:t>
            </w:r>
          </w:p>
        </w:tc>
        <w:tc>
          <w:tcPr>
            <w:tcW w:w="2008" w:type="dxa"/>
            <w:tcBorders>
              <w:bottom w:val="nil"/>
            </w:tcBorders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4 381 990</w:t>
            </w:r>
          </w:p>
        </w:tc>
        <w:tc>
          <w:tcPr>
            <w:tcW w:w="2008" w:type="dxa"/>
            <w:tcBorders>
              <w:bottom w:val="nil"/>
            </w:tcBorders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1 105 309</w:t>
            </w:r>
          </w:p>
        </w:tc>
      </w:tr>
      <w:tr w:rsidR="004B15FD" w:rsidRPr="00047644" w:rsidTr="005B0FE3">
        <w:trPr>
          <w:jc w:val="center"/>
        </w:trPr>
        <w:tc>
          <w:tcPr>
            <w:tcW w:w="2550" w:type="dxa"/>
            <w:tcBorders>
              <w:bottom w:val="single" w:sz="6" w:space="0" w:color="auto"/>
            </w:tcBorders>
          </w:tcPr>
          <w:p w:rsidR="004B15FD" w:rsidRPr="00047644" w:rsidRDefault="004B15FD" w:rsidP="004B15FD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Časovým rozlíšením</w:t>
            </w:r>
          </w:p>
        </w:tc>
        <w:tc>
          <w:tcPr>
            <w:tcW w:w="2008" w:type="dxa"/>
            <w:tcBorders>
              <w:bottom w:val="single" w:sz="6" w:space="0" w:color="auto"/>
            </w:tcBorders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53 </w:t>
            </w:r>
            <w:r w:rsidRPr="00047644">
              <w:rPr>
                <w:sz w:val="24"/>
                <w:szCs w:val="24"/>
              </w:rPr>
              <w:t>652</w:t>
            </w:r>
          </w:p>
        </w:tc>
        <w:tc>
          <w:tcPr>
            <w:tcW w:w="2008" w:type="dxa"/>
            <w:tcBorders>
              <w:bottom w:val="single" w:sz="6" w:space="0" w:color="auto"/>
            </w:tcBorders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 w:rsidRPr="004B15FD">
              <w:rPr>
                <w:sz w:val="24"/>
                <w:szCs w:val="24"/>
              </w:rPr>
              <w:t>45</w:t>
            </w:r>
            <w:r>
              <w:rPr>
                <w:sz w:val="24"/>
                <w:szCs w:val="24"/>
              </w:rPr>
              <w:t xml:space="preserve"> </w:t>
            </w:r>
            <w:r w:rsidRPr="004B15FD">
              <w:rPr>
                <w:sz w:val="24"/>
                <w:szCs w:val="24"/>
              </w:rPr>
              <w:t>865</w:t>
            </w:r>
          </w:p>
        </w:tc>
        <w:tc>
          <w:tcPr>
            <w:tcW w:w="2008" w:type="dxa"/>
            <w:tcBorders>
              <w:bottom w:val="single" w:sz="6" w:space="0" w:color="auto"/>
            </w:tcBorders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7 787</w:t>
            </w:r>
          </w:p>
        </w:tc>
      </w:tr>
      <w:tr w:rsidR="004B15FD" w:rsidRPr="00047644" w:rsidTr="005B0FE3">
        <w:trPr>
          <w:trHeight w:val="344"/>
          <w:jc w:val="center"/>
        </w:trPr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B15FD" w:rsidRPr="00047644" w:rsidRDefault="004B15FD" w:rsidP="004B15FD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Krytie majetku celkom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13 790 </w:t>
            </w:r>
            <w:r w:rsidRPr="00047644">
              <w:rPr>
                <w:sz w:val="24"/>
                <w:szCs w:val="24"/>
              </w:rPr>
              <w:t>864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15 155 546</w:t>
            </w:r>
          </w:p>
        </w:tc>
        <w:tc>
          <w:tcPr>
            <w:tcW w:w="2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</w:tcPr>
          <w:p w:rsidR="004B15FD" w:rsidRPr="00047644" w:rsidRDefault="004B15FD" w:rsidP="004B15F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1 364 682</w:t>
            </w:r>
          </w:p>
        </w:tc>
      </w:tr>
    </w:tbl>
    <w:p w:rsidR="00E44060" w:rsidRPr="00047644" w:rsidRDefault="00E44060" w:rsidP="00757A45">
      <w:pPr>
        <w:spacing w:after="120"/>
        <w:ind w:left="0" w:firstLine="0"/>
        <w:rPr>
          <w:sz w:val="24"/>
          <w:szCs w:val="24"/>
        </w:rPr>
      </w:pPr>
    </w:p>
    <w:p w:rsidR="00E44060" w:rsidRDefault="00E44060" w:rsidP="00757A45">
      <w:pPr>
        <w:spacing w:after="120"/>
        <w:ind w:left="0" w:firstLine="0"/>
        <w:rPr>
          <w:sz w:val="24"/>
          <w:szCs w:val="24"/>
        </w:rPr>
      </w:pPr>
    </w:p>
    <w:p w:rsidR="007F45F6" w:rsidRPr="00047644" w:rsidRDefault="007F45F6" w:rsidP="00757A45">
      <w:pPr>
        <w:spacing w:after="120"/>
        <w:ind w:left="0" w:firstLine="0"/>
        <w:rPr>
          <w:sz w:val="24"/>
          <w:szCs w:val="24"/>
        </w:rPr>
      </w:pPr>
    </w:p>
    <w:p w:rsidR="005B0FE3" w:rsidRPr="00047644" w:rsidRDefault="005B0FE3" w:rsidP="00757A45">
      <w:pPr>
        <w:spacing w:after="120"/>
        <w:ind w:left="0" w:firstLine="0"/>
        <w:rPr>
          <w:sz w:val="24"/>
          <w:szCs w:val="24"/>
        </w:rPr>
      </w:pPr>
      <w:r w:rsidRPr="00047644">
        <w:rPr>
          <w:sz w:val="24"/>
          <w:szCs w:val="24"/>
        </w:rPr>
        <w:t>A</w:t>
      </w:r>
      <w:r w:rsidR="00757A45" w:rsidRPr="00047644">
        <w:rPr>
          <w:sz w:val="24"/>
          <w:szCs w:val="24"/>
        </w:rPr>
        <w:t>nalýza likvidity</w:t>
      </w:r>
      <w:r w:rsidR="00E44060" w:rsidRPr="00047644">
        <w:rPr>
          <w:sz w:val="24"/>
          <w:szCs w:val="24"/>
        </w:rPr>
        <w:t>:</w:t>
      </w:r>
    </w:p>
    <w:p w:rsidR="00E44060" w:rsidRPr="00047644" w:rsidRDefault="00E44060" w:rsidP="00757A45">
      <w:pPr>
        <w:spacing w:after="120"/>
        <w:ind w:left="0" w:firstLine="0"/>
        <w:rPr>
          <w:sz w:val="24"/>
          <w:szCs w:val="24"/>
        </w:rPr>
      </w:pPr>
    </w:p>
    <w:tbl>
      <w:tblPr>
        <w:tblW w:w="826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0"/>
        <w:gridCol w:w="1012"/>
        <w:gridCol w:w="1012"/>
        <w:gridCol w:w="1012"/>
        <w:gridCol w:w="1012"/>
        <w:gridCol w:w="1012"/>
        <w:gridCol w:w="1249"/>
      </w:tblGrid>
      <w:tr w:rsidR="00D54863" w:rsidRPr="00047644" w:rsidTr="00D54863">
        <w:trPr>
          <w:trHeight w:val="436"/>
          <w:jc w:val="center"/>
        </w:trPr>
        <w:tc>
          <w:tcPr>
            <w:tcW w:w="1960" w:type="dxa"/>
            <w:shd w:val="clear" w:color="auto" w:fill="CCFFCC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Ukazovateľ likvidity</w:t>
            </w:r>
          </w:p>
        </w:tc>
        <w:tc>
          <w:tcPr>
            <w:tcW w:w="1012" w:type="dxa"/>
            <w:shd w:val="clear" w:color="auto" w:fill="CCFFCC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2013</w:t>
            </w:r>
          </w:p>
        </w:tc>
        <w:tc>
          <w:tcPr>
            <w:tcW w:w="1012" w:type="dxa"/>
            <w:shd w:val="clear" w:color="auto" w:fill="CCFFCC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2014</w:t>
            </w:r>
          </w:p>
        </w:tc>
        <w:tc>
          <w:tcPr>
            <w:tcW w:w="1012" w:type="dxa"/>
            <w:shd w:val="clear" w:color="auto" w:fill="CCFFCC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2015</w:t>
            </w:r>
          </w:p>
        </w:tc>
        <w:tc>
          <w:tcPr>
            <w:tcW w:w="1012" w:type="dxa"/>
            <w:shd w:val="clear" w:color="auto" w:fill="CCFFCC"/>
            <w:vAlign w:val="center"/>
          </w:tcPr>
          <w:p w:rsidR="00D54863" w:rsidRPr="00047644" w:rsidRDefault="00D54863" w:rsidP="00D5486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2016</w:t>
            </w:r>
          </w:p>
        </w:tc>
        <w:tc>
          <w:tcPr>
            <w:tcW w:w="1012" w:type="dxa"/>
            <w:shd w:val="clear" w:color="auto" w:fill="CCFFCC"/>
            <w:vAlign w:val="center"/>
          </w:tcPr>
          <w:p w:rsidR="00D54863" w:rsidRPr="00047644" w:rsidRDefault="00D54863" w:rsidP="00D5486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  <w:tc>
          <w:tcPr>
            <w:tcW w:w="1249" w:type="dxa"/>
            <w:shd w:val="clear" w:color="auto" w:fill="CCFFCC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Štandard</w:t>
            </w:r>
          </w:p>
        </w:tc>
      </w:tr>
      <w:tr w:rsidR="00D54863" w:rsidRPr="00047644" w:rsidTr="00805F39">
        <w:trPr>
          <w:trHeight w:val="316"/>
          <w:jc w:val="center"/>
        </w:trPr>
        <w:tc>
          <w:tcPr>
            <w:tcW w:w="1960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proofErr w:type="spellStart"/>
            <w:r w:rsidRPr="00047644">
              <w:rPr>
                <w:sz w:val="24"/>
                <w:szCs w:val="24"/>
              </w:rPr>
              <w:t>I.stupňa</w:t>
            </w:r>
            <w:proofErr w:type="spellEnd"/>
            <w:r w:rsidRPr="00047644">
              <w:rPr>
                <w:sz w:val="24"/>
                <w:szCs w:val="24"/>
              </w:rPr>
              <w:t xml:space="preserve"> – okamžitá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0,01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0,01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0,01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0,01</w:t>
            </w:r>
          </w:p>
        </w:tc>
        <w:tc>
          <w:tcPr>
            <w:tcW w:w="1012" w:type="dxa"/>
            <w:vAlign w:val="center"/>
          </w:tcPr>
          <w:p w:rsidR="00D54863" w:rsidRPr="00047644" w:rsidRDefault="005876E8" w:rsidP="00805F3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0,01</w:t>
            </w:r>
          </w:p>
        </w:tc>
        <w:tc>
          <w:tcPr>
            <w:tcW w:w="1249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0,2-0,8</w:t>
            </w:r>
          </w:p>
        </w:tc>
      </w:tr>
      <w:tr w:rsidR="00D54863" w:rsidRPr="00047644" w:rsidTr="00805F39">
        <w:trPr>
          <w:trHeight w:val="316"/>
          <w:jc w:val="center"/>
        </w:trPr>
        <w:tc>
          <w:tcPr>
            <w:tcW w:w="1960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proofErr w:type="spellStart"/>
            <w:r w:rsidRPr="00047644">
              <w:rPr>
                <w:sz w:val="24"/>
                <w:szCs w:val="24"/>
              </w:rPr>
              <w:t>II.stupňa</w:t>
            </w:r>
            <w:proofErr w:type="spellEnd"/>
            <w:r w:rsidRPr="00047644">
              <w:rPr>
                <w:sz w:val="24"/>
                <w:szCs w:val="24"/>
              </w:rPr>
              <w:t xml:space="preserve"> – bežná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0,77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0,92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0,89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0,30</w:t>
            </w:r>
          </w:p>
        </w:tc>
        <w:tc>
          <w:tcPr>
            <w:tcW w:w="1012" w:type="dxa"/>
            <w:vAlign w:val="center"/>
          </w:tcPr>
          <w:p w:rsidR="00D54863" w:rsidRPr="00047644" w:rsidRDefault="000E4281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5876E8">
              <w:rPr>
                <w:sz w:val="24"/>
                <w:szCs w:val="24"/>
              </w:rPr>
              <w:t>50</w:t>
            </w:r>
          </w:p>
        </w:tc>
        <w:tc>
          <w:tcPr>
            <w:tcW w:w="1249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1,0-1,5</w:t>
            </w:r>
          </w:p>
        </w:tc>
      </w:tr>
      <w:tr w:rsidR="00D54863" w:rsidRPr="00047644" w:rsidTr="00805F39">
        <w:trPr>
          <w:trHeight w:val="316"/>
          <w:jc w:val="center"/>
        </w:trPr>
        <w:tc>
          <w:tcPr>
            <w:tcW w:w="1960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proofErr w:type="spellStart"/>
            <w:r w:rsidRPr="00047644">
              <w:rPr>
                <w:sz w:val="24"/>
                <w:szCs w:val="24"/>
              </w:rPr>
              <w:t>III.stupňa</w:t>
            </w:r>
            <w:proofErr w:type="spellEnd"/>
            <w:r w:rsidRPr="00047644">
              <w:rPr>
                <w:sz w:val="24"/>
                <w:szCs w:val="24"/>
              </w:rPr>
              <w:t xml:space="preserve"> – celková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1,39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1,70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1,65</w:t>
            </w:r>
          </w:p>
        </w:tc>
        <w:tc>
          <w:tcPr>
            <w:tcW w:w="1012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0,63</w:t>
            </w:r>
          </w:p>
        </w:tc>
        <w:tc>
          <w:tcPr>
            <w:tcW w:w="1012" w:type="dxa"/>
            <w:vAlign w:val="center"/>
          </w:tcPr>
          <w:p w:rsidR="00D54863" w:rsidRPr="00047644" w:rsidRDefault="005876E8" w:rsidP="00805F3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0,77</w:t>
            </w:r>
          </w:p>
        </w:tc>
        <w:tc>
          <w:tcPr>
            <w:tcW w:w="1249" w:type="dxa"/>
            <w:vAlign w:val="center"/>
          </w:tcPr>
          <w:p w:rsidR="00D54863" w:rsidRPr="00047644" w:rsidRDefault="00D5486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2,0-2,5</w:t>
            </w:r>
          </w:p>
        </w:tc>
      </w:tr>
    </w:tbl>
    <w:p w:rsidR="005B0FE3" w:rsidRPr="00047644" w:rsidRDefault="005B0FE3" w:rsidP="00CD6F01">
      <w:pPr>
        <w:ind w:left="0" w:firstLine="0"/>
        <w:jc w:val="both"/>
      </w:pPr>
    </w:p>
    <w:p w:rsidR="00E44060" w:rsidRDefault="00E44060" w:rsidP="00757A45">
      <w:pPr>
        <w:spacing w:after="120"/>
        <w:ind w:left="0" w:firstLine="0"/>
        <w:rPr>
          <w:sz w:val="24"/>
          <w:szCs w:val="24"/>
        </w:rPr>
      </w:pPr>
    </w:p>
    <w:p w:rsidR="00662C51" w:rsidRPr="00047644" w:rsidRDefault="00662C51" w:rsidP="00757A45">
      <w:pPr>
        <w:spacing w:after="120"/>
        <w:ind w:left="0" w:firstLine="0"/>
        <w:rPr>
          <w:sz w:val="24"/>
          <w:szCs w:val="24"/>
        </w:rPr>
      </w:pPr>
    </w:p>
    <w:p w:rsidR="005B0FE3" w:rsidRPr="00047644" w:rsidRDefault="00757A45" w:rsidP="00757A45">
      <w:pPr>
        <w:spacing w:after="120"/>
        <w:ind w:left="0" w:firstLine="0"/>
        <w:rPr>
          <w:sz w:val="24"/>
          <w:szCs w:val="24"/>
        </w:rPr>
      </w:pPr>
      <w:r w:rsidRPr="00047644">
        <w:rPr>
          <w:sz w:val="24"/>
          <w:szCs w:val="24"/>
        </w:rPr>
        <w:lastRenderedPageBreak/>
        <w:t>A</w:t>
      </w:r>
      <w:r w:rsidR="005B0FE3" w:rsidRPr="00047644">
        <w:rPr>
          <w:sz w:val="24"/>
          <w:szCs w:val="24"/>
        </w:rPr>
        <w:t>nalýza rentability</w:t>
      </w:r>
      <w:r w:rsidR="00E44060" w:rsidRPr="00047644">
        <w:rPr>
          <w:sz w:val="24"/>
          <w:szCs w:val="24"/>
        </w:rPr>
        <w:t>:</w:t>
      </w:r>
    </w:p>
    <w:p w:rsidR="00E44060" w:rsidRPr="00047644" w:rsidRDefault="00E44060" w:rsidP="00757A45">
      <w:pPr>
        <w:spacing w:after="120"/>
        <w:ind w:left="0" w:firstLine="0"/>
        <w:rPr>
          <w:sz w:val="24"/>
          <w:szCs w:val="24"/>
        </w:rPr>
      </w:pPr>
    </w:p>
    <w:tbl>
      <w:tblPr>
        <w:tblW w:w="808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8"/>
        <w:gridCol w:w="1133"/>
        <w:gridCol w:w="1133"/>
        <w:gridCol w:w="1133"/>
        <w:gridCol w:w="1133"/>
        <w:gridCol w:w="1133"/>
      </w:tblGrid>
      <w:tr w:rsidR="005876E8" w:rsidRPr="00047644" w:rsidTr="005876E8">
        <w:trPr>
          <w:trHeight w:val="493"/>
          <w:jc w:val="center"/>
        </w:trPr>
        <w:tc>
          <w:tcPr>
            <w:tcW w:w="2418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Ukazovatele rentability</w:t>
            </w:r>
          </w:p>
        </w:tc>
        <w:tc>
          <w:tcPr>
            <w:tcW w:w="1133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2013</w:t>
            </w:r>
          </w:p>
        </w:tc>
        <w:tc>
          <w:tcPr>
            <w:tcW w:w="1133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2014</w:t>
            </w:r>
          </w:p>
        </w:tc>
        <w:tc>
          <w:tcPr>
            <w:tcW w:w="1133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2015</w:t>
            </w:r>
          </w:p>
        </w:tc>
        <w:tc>
          <w:tcPr>
            <w:tcW w:w="1133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2016</w:t>
            </w:r>
          </w:p>
        </w:tc>
        <w:tc>
          <w:tcPr>
            <w:tcW w:w="1133" w:type="dxa"/>
            <w:shd w:val="clear" w:color="auto" w:fill="CCFFCC"/>
            <w:vAlign w:val="center"/>
          </w:tcPr>
          <w:p w:rsidR="005876E8" w:rsidRPr="00047644" w:rsidRDefault="005876E8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</w:tr>
      <w:tr w:rsidR="005876E8" w:rsidRPr="00047644" w:rsidTr="005876E8">
        <w:trPr>
          <w:trHeight w:val="294"/>
          <w:jc w:val="center"/>
        </w:trPr>
        <w:tc>
          <w:tcPr>
            <w:tcW w:w="2418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Vložených prostriedkov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-3,47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2,06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-0,85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-5,47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-5,91</w:t>
            </w:r>
          </w:p>
        </w:tc>
      </w:tr>
      <w:tr w:rsidR="005876E8" w:rsidRPr="00047644" w:rsidTr="005876E8">
        <w:trPr>
          <w:trHeight w:val="273"/>
          <w:jc w:val="center"/>
        </w:trPr>
        <w:tc>
          <w:tcPr>
            <w:tcW w:w="2418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vlastného kapitálu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-6,90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4,52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-1,74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-14,93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-21,56</w:t>
            </w:r>
          </w:p>
        </w:tc>
      </w:tr>
      <w:tr w:rsidR="005876E8" w:rsidRPr="00047644" w:rsidTr="005876E8">
        <w:trPr>
          <w:trHeight w:val="294"/>
          <w:jc w:val="center"/>
        </w:trPr>
        <w:tc>
          <w:tcPr>
            <w:tcW w:w="2418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Nákladová rentabilita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-5,96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2,59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-1,62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-8,76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-10,89</w:t>
            </w:r>
          </w:p>
        </w:tc>
      </w:tr>
      <w:tr w:rsidR="005876E8" w:rsidRPr="00047644" w:rsidTr="005876E8">
        <w:trPr>
          <w:trHeight w:val="294"/>
          <w:jc w:val="center"/>
        </w:trPr>
        <w:tc>
          <w:tcPr>
            <w:tcW w:w="2418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Výnosová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-6,44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2,53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-1,63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-9,66</w:t>
            </w:r>
          </w:p>
        </w:tc>
        <w:tc>
          <w:tcPr>
            <w:tcW w:w="1133" w:type="dxa"/>
            <w:vAlign w:val="center"/>
          </w:tcPr>
          <w:p w:rsidR="005876E8" w:rsidRPr="00047644" w:rsidRDefault="005876E8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-11,93</w:t>
            </w:r>
          </w:p>
        </w:tc>
      </w:tr>
    </w:tbl>
    <w:p w:rsidR="00E44060" w:rsidRPr="00047644" w:rsidRDefault="00E44060" w:rsidP="00757A45">
      <w:pPr>
        <w:spacing w:after="120"/>
        <w:ind w:left="0" w:firstLine="0"/>
        <w:rPr>
          <w:sz w:val="24"/>
          <w:szCs w:val="24"/>
        </w:rPr>
      </w:pPr>
    </w:p>
    <w:p w:rsidR="005B0FE3" w:rsidRPr="00047644" w:rsidRDefault="00757A45" w:rsidP="00757A45">
      <w:pPr>
        <w:spacing w:after="120"/>
        <w:ind w:left="0" w:firstLine="0"/>
        <w:rPr>
          <w:sz w:val="24"/>
          <w:szCs w:val="24"/>
        </w:rPr>
      </w:pPr>
      <w:r w:rsidRPr="00047644">
        <w:rPr>
          <w:sz w:val="24"/>
          <w:szCs w:val="24"/>
        </w:rPr>
        <w:t>U</w:t>
      </w:r>
      <w:r w:rsidR="005B0FE3" w:rsidRPr="00047644">
        <w:rPr>
          <w:sz w:val="24"/>
          <w:szCs w:val="24"/>
        </w:rPr>
        <w:t xml:space="preserve">kazovatele </w:t>
      </w:r>
      <w:proofErr w:type="spellStart"/>
      <w:r w:rsidR="005B0FE3" w:rsidRPr="00047644">
        <w:rPr>
          <w:sz w:val="24"/>
          <w:szCs w:val="24"/>
        </w:rPr>
        <w:t>obrátkovosti</w:t>
      </w:r>
      <w:proofErr w:type="spellEnd"/>
      <w:r w:rsidR="00E44060" w:rsidRPr="00047644">
        <w:rPr>
          <w:sz w:val="24"/>
          <w:szCs w:val="24"/>
        </w:rPr>
        <w:t>:</w:t>
      </w:r>
    </w:p>
    <w:p w:rsidR="00E44060" w:rsidRPr="00047644" w:rsidRDefault="00E44060" w:rsidP="00757A45">
      <w:pPr>
        <w:spacing w:after="120"/>
        <w:ind w:left="0" w:firstLine="0"/>
        <w:rPr>
          <w:sz w:val="24"/>
          <w:szCs w:val="24"/>
        </w:rPr>
      </w:pPr>
    </w:p>
    <w:tbl>
      <w:tblPr>
        <w:tblW w:w="760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4"/>
        <w:gridCol w:w="993"/>
        <w:gridCol w:w="993"/>
        <w:gridCol w:w="993"/>
        <w:gridCol w:w="993"/>
        <w:gridCol w:w="993"/>
      </w:tblGrid>
      <w:tr w:rsidR="005876E8" w:rsidRPr="00047644" w:rsidTr="005876E8">
        <w:trPr>
          <w:trHeight w:val="379"/>
          <w:jc w:val="center"/>
        </w:trPr>
        <w:tc>
          <w:tcPr>
            <w:tcW w:w="2644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 xml:space="preserve">Ukazovatele </w:t>
            </w:r>
            <w:proofErr w:type="spellStart"/>
            <w:r w:rsidRPr="00047644">
              <w:rPr>
                <w:sz w:val="24"/>
                <w:szCs w:val="24"/>
              </w:rPr>
              <w:t>obrátkovosti</w:t>
            </w:r>
            <w:proofErr w:type="spellEnd"/>
          </w:p>
        </w:tc>
        <w:tc>
          <w:tcPr>
            <w:tcW w:w="993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2013</w:t>
            </w:r>
          </w:p>
        </w:tc>
        <w:tc>
          <w:tcPr>
            <w:tcW w:w="993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2014</w:t>
            </w:r>
          </w:p>
        </w:tc>
        <w:tc>
          <w:tcPr>
            <w:tcW w:w="993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2015</w:t>
            </w:r>
          </w:p>
        </w:tc>
        <w:tc>
          <w:tcPr>
            <w:tcW w:w="993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2016</w:t>
            </w:r>
          </w:p>
        </w:tc>
        <w:tc>
          <w:tcPr>
            <w:tcW w:w="993" w:type="dxa"/>
            <w:shd w:val="clear" w:color="auto" w:fill="CCFFCC"/>
            <w:vAlign w:val="center"/>
          </w:tcPr>
          <w:p w:rsidR="005876E8" w:rsidRPr="00047644" w:rsidRDefault="005876E8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</w:tr>
      <w:tr w:rsidR="005876E8" w:rsidRPr="00047644" w:rsidTr="005876E8">
        <w:trPr>
          <w:trHeight w:val="379"/>
          <w:jc w:val="center"/>
        </w:trPr>
        <w:tc>
          <w:tcPr>
            <w:tcW w:w="2644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doba obratu zásob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190,54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135,78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172,06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147,99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146,04</w:t>
            </w:r>
          </w:p>
        </w:tc>
      </w:tr>
      <w:tr w:rsidR="005876E8" w:rsidRPr="00047644" w:rsidTr="005876E8">
        <w:trPr>
          <w:trHeight w:val="346"/>
          <w:jc w:val="center"/>
        </w:trPr>
        <w:tc>
          <w:tcPr>
            <w:tcW w:w="2644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doba obratu pohľadávok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207,84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166,53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210,74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81,26</w:t>
            </w:r>
          </w:p>
        </w:tc>
        <w:tc>
          <w:tcPr>
            <w:tcW w:w="993" w:type="dxa"/>
            <w:vAlign w:val="center"/>
          </w:tcPr>
          <w:p w:rsidR="005876E8" w:rsidRPr="00047644" w:rsidRDefault="005876E8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175,49</w:t>
            </w:r>
          </w:p>
        </w:tc>
      </w:tr>
    </w:tbl>
    <w:p w:rsidR="00662C51" w:rsidRPr="00047644" w:rsidRDefault="00662C51" w:rsidP="00757A45">
      <w:pPr>
        <w:spacing w:after="120"/>
        <w:ind w:left="0" w:firstLine="0"/>
        <w:jc w:val="both"/>
        <w:rPr>
          <w:sz w:val="24"/>
          <w:szCs w:val="24"/>
        </w:rPr>
      </w:pPr>
    </w:p>
    <w:p w:rsidR="005B0FE3" w:rsidRPr="00047644" w:rsidRDefault="00757A45" w:rsidP="00757A45">
      <w:pPr>
        <w:spacing w:after="120"/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U</w:t>
      </w:r>
      <w:r w:rsidR="005B0FE3" w:rsidRPr="00047644">
        <w:rPr>
          <w:sz w:val="24"/>
          <w:szCs w:val="24"/>
        </w:rPr>
        <w:t>kazovatele náročnosti výroby</w:t>
      </w:r>
      <w:r w:rsidR="00E44060" w:rsidRPr="00047644">
        <w:rPr>
          <w:sz w:val="24"/>
          <w:szCs w:val="24"/>
        </w:rPr>
        <w:t>:</w:t>
      </w:r>
    </w:p>
    <w:p w:rsidR="00E44060" w:rsidRPr="00047644" w:rsidRDefault="00E44060" w:rsidP="00757A45">
      <w:pPr>
        <w:spacing w:after="120"/>
        <w:ind w:left="0" w:firstLine="0"/>
        <w:jc w:val="both"/>
        <w:rPr>
          <w:sz w:val="24"/>
          <w:szCs w:val="24"/>
        </w:rPr>
      </w:pPr>
    </w:p>
    <w:tbl>
      <w:tblPr>
        <w:tblW w:w="93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2"/>
        <w:gridCol w:w="1186"/>
        <w:gridCol w:w="1186"/>
        <w:gridCol w:w="1186"/>
        <w:gridCol w:w="1186"/>
        <w:gridCol w:w="1186"/>
      </w:tblGrid>
      <w:tr w:rsidR="005876E8" w:rsidRPr="00047644" w:rsidTr="005876E8">
        <w:trPr>
          <w:trHeight w:val="547"/>
          <w:jc w:val="center"/>
        </w:trPr>
        <w:tc>
          <w:tcPr>
            <w:tcW w:w="3452" w:type="dxa"/>
            <w:shd w:val="clear" w:color="auto" w:fill="CCFFCC"/>
          </w:tcPr>
          <w:p w:rsidR="005876E8" w:rsidRPr="00047644" w:rsidRDefault="005876E8" w:rsidP="005B0FE3">
            <w:pPr>
              <w:ind w:left="0" w:firstLine="0"/>
              <w:jc w:val="both"/>
              <w:rPr>
                <w:sz w:val="24"/>
                <w:szCs w:val="24"/>
              </w:rPr>
            </w:pPr>
          </w:p>
          <w:p w:rsidR="005876E8" w:rsidRPr="00047644" w:rsidRDefault="005876E8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Ukazovateľ:</w:t>
            </w:r>
          </w:p>
        </w:tc>
        <w:tc>
          <w:tcPr>
            <w:tcW w:w="1186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2013</w:t>
            </w:r>
          </w:p>
        </w:tc>
        <w:tc>
          <w:tcPr>
            <w:tcW w:w="1186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2014</w:t>
            </w:r>
          </w:p>
        </w:tc>
        <w:tc>
          <w:tcPr>
            <w:tcW w:w="1186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2015</w:t>
            </w:r>
          </w:p>
        </w:tc>
        <w:tc>
          <w:tcPr>
            <w:tcW w:w="1186" w:type="dxa"/>
            <w:shd w:val="clear" w:color="auto" w:fill="CCFFCC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2016</w:t>
            </w:r>
          </w:p>
        </w:tc>
        <w:tc>
          <w:tcPr>
            <w:tcW w:w="1186" w:type="dxa"/>
            <w:shd w:val="clear" w:color="auto" w:fill="CCFFCC"/>
            <w:vAlign w:val="center"/>
          </w:tcPr>
          <w:p w:rsidR="005876E8" w:rsidRPr="00047644" w:rsidRDefault="005876E8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</w:tr>
      <w:tr w:rsidR="005876E8" w:rsidRPr="00047644" w:rsidTr="005876E8">
        <w:trPr>
          <w:trHeight w:val="547"/>
          <w:jc w:val="center"/>
        </w:trPr>
        <w:tc>
          <w:tcPr>
            <w:tcW w:w="3452" w:type="dxa"/>
            <w:vAlign w:val="center"/>
          </w:tcPr>
          <w:p w:rsidR="005876E8" w:rsidRPr="00047644" w:rsidRDefault="005876E8" w:rsidP="005B0FE3">
            <w:pPr>
              <w:ind w:left="0" w:firstLine="0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Materiálová a energetická náročnosť výroby</w:t>
            </w:r>
          </w:p>
        </w:tc>
        <w:tc>
          <w:tcPr>
            <w:tcW w:w="1186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60,04</w:t>
            </w:r>
          </w:p>
        </w:tc>
        <w:tc>
          <w:tcPr>
            <w:tcW w:w="1186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42,66</w:t>
            </w:r>
          </w:p>
        </w:tc>
        <w:tc>
          <w:tcPr>
            <w:tcW w:w="1186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52,67</w:t>
            </w:r>
          </w:p>
        </w:tc>
        <w:tc>
          <w:tcPr>
            <w:tcW w:w="1186" w:type="dxa"/>
            <w:vAlign w:val="center"/>
          </w:tcPr>
          <w:p w:rsidR="005876E8" w:rsidRPr="00047644" w:rsidRDefault="005876E8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56,30</w:t>
            </w:r>
          </w:p>
        </w:tc>
        <w:tc>
          <w:tcPr>
            <w:tcW w:w="1186" w:type="dxa"/>
            <w:vAlign w:val="center"/>
          </w:tcPr>
          <w:p w:rsidR="005876E8" w:rsidRPr="00047644" w:rsidRDefault="00EB2793" w:rsidP="005876E8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63,64</w:t>
            </w:r>
          </w:p>
        </w:tc>
      </w:tr>
    </w:tbl>
    <w:p w:rsidR="00E44060" w:rsidRPr="00047644" w:rsidRDefault="00E44060" w:rsidP="005B0FE3">
      <w:pPr>
        <w:spacing w:after="120"/>
        <w:ind w:left="0" w:firstLine="0"/>
        <w:jc w:val="both"/>
        <w:rPr>
          <w:sz w:val="24"/>
          <w:szCs w:val="24"/>
        </w:rPr>
      </w:pPr>
    </w:p>
    <w:p w:rsidR="006B27D3" w:rsidRPr="00047644" w:rsidRDefault="005B0FE3" w:rsidP="005B0FE3">
      <w:pPr>
        <w:spacing w:after="120"/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Materiálová a energetická nároč</w:t>
      </w:r>
      <w:r w:rsidR="005876E8">
        <w:rPr>
          <w:sz w:val="24"/>
          <w:szCs w:val="24"/>
        </w:rPr>
        <w:t xml:space="preserve">nosť výroby  </w:t>
      </w:r>
      <w:r w:rsidR="00EB2793">
        <w:rPr>
          <w:sz w:val="24"/>
          <w:szCs w:val="24"/>
        </w:rPr>
        <w:t xml:space="preserve">sa </w:t>
      </w:r>
      <w:r w:rsidR="005876E8">
        <w:rPr>
          <w:sz w:val="24"/>
          <w:szCs w:val="24"/>
        </w:rPr>
        <w:t>oproti roku 2016</w:t>
      </w:r>
      <w:r w:rsidRPr="00047644">
        <w:rPr>
          <w:sz w:val="24"/>
          <w:szCs w:val="24"/>
        </w:rPr>
        <w:t xml:space="preserve">  </w:t>
      </w:r>
      <w:r w:rsidR="00EB2793">
        <w:rPr>
          <w:sz w:val="24"/>
          <w:szCs w:val="24"/>
        </w:rPr>
        <w:t>zvýšila na 63,64%</w:t>
      </w:r>
      <w:r w:rsidR="00757A45" w:rsidRPr="00047644">
        <w:rPr>
          <w:sz w:val="24"/>
          <w:szCs w:val="24"/>
        </w:rPr>
        <w:t xml:space="preserve"> . V čase má stúpajúci trend.</w:t>
      </w:r>
    </w:p>
    <w:p w:rsidR="00757A45" w:rsidRPr="00047644" w:rsidRDefault="00757A45" w:rsidP="005B0FE3">
      <w:pPr>
        <w:spacing w:after="120"/>
        <w:ind w:left="0" w:firstLine="0"/>
        <w:jc w:val="both"/>
        <w:rPr>
          <w:sz w:val="24"/>
          <w:szCs w:val="24"/>
        </w:rPr>
      </w:pPr>
    </w:p>
    <w:tbl>
      <w:tblPr>
        <w:tblW w:w="949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4"/>
        <w:gridCol w:w="1201"/>
        <w:gridCol w:w="1201"/>
        <w:gridCol w:w="1201"/>
        <w:gridCol w:w="1201"/>
        <w:gridCol w:w="1201"/>
      </w:tblGrid>
      <w:tr w:rsidR="006B27D3" w:rsidRPr="00047644" w:rsidTr="006B27D3">
        <w:trPr>
          <w:trHeight w:val="447"/>
          <w:jc w:val="center"/>
        </w:trPr>
        <w:tc>
          <w:tcPr>
            <w:tcW w:w="3494" w:type="dxa"/>
            <w:shd w:val="clear" w:color="auto" w:fill="CCFFCC"/>
          </w:tcPr>
          <w:p w:rsidR="006B27D3" w:rsidRPr="00047644" w:rsidRDefault="006B27D3" w:rsidP="005B0FE3">
            <w:pPr>
              <w:ind w:left="0" w:firstLine="0"/>
              <w:jc w:val="both"/>
              <w:rPr>
                <w:sz w:val="24"/>
                <w:szCs w:val="24"/>
              </w:rPr>
            </w:pPr>
          </w:p>
          <w:p w:rsidR="006B27D3" w:rsidRPr="00047644" w:rsidRDefault="006B27D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Ukazovateľ:</w:t>
            </w:r>
          </w:p>
        </w:tc>
        <w:tc>
          <w:tcPr>
            <w:tcW w:w="1201" w:type="dxa"/>
            <w:shd w:val="clear" w:color="auto" w:fill="CCFFCC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2013</w:t>
            </w:r>
          </w:p>
        </w:tc>
        <w:tc>
          <w:tcPr>
            <w:tcW w:w="1201" w:type="dxa"/>
            <w:shd w:val="clear" w:color="auto" w:fill="CCFFCC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2014</w:t>
            </w:r>
          </w:p>
        </w:tc>
        <w:tc>
          <w:tcPr>
            <w:tcW w:w="1201" w:type="dxa"/>
            <w:shd w:val="clear" w:color="auto" w:fill="CCFFCC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2015</w:t>
            </w:r>
          </w:p>
        </w:tc>
        <w:tc>
          <w:tcPr>
            <w:tcW w:w="1201" w:type="dxa"/>
            <w:shd w:val="clear" w:color="auto" w:fill="CCFFCC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2016</w:t>
            </w:r>
          </w:p>
        </w:tc>
        <w:tc>
          <w:tcPr>
            <w:tcW w:w="1201" w:type="dxa"/>
            <w:shd w:val="clear" w:color="auto" w:fill="CCFFCC"/>
            <w:vAlign w:val="center"/>
          </w:tcPr>
          <w:p w:rsidR="006B27D3" w:rsidRPr="00047644" w:rsidRDefault="006B27D3" w:rsidP="006B27D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</w:tr>
      <w:tr w:rsidR="006B27D3" w:rsidRPr="00047644" w:rsidTr="006B27D3">
        <w:trPr>
          <w:trHeight w:val="447"/>
          <w:jc w:val="center"/>
        </w:trPr>
        <w:tc>
          <w:tcPr>
            <w:tcW w:w="3494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Mzdová náročnosť</w:t>
            </w:r>
          </w:p>
        </w:tc>
        <w:tc>
          <w:tcPr>
            <w:tcW w:w="1201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9,68</w:t>
            </w:r>
          </w:p>
        </w:tc>
        <w:tc>
          <w:tcPr>
            <w:tcW w:w="1201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4,68</w:t>
            </w:r>
          </w:p>
        </w:tc>
        <w:tc>
          <w:tcPr>
            <w:tcW w:w="1201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9,21</w:t>
            </w:r>
          </w:p>
        </w:tc>
        <w:tc>
          <w:tcPr>
            <w:tcW w:w="1201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7,89</w:t>
            </w:r>
          </w:p>
        </w:tc>
        <w:tc>
          <w:tcPr>
            <w:tcW w:w="1201" w:type="dxa"/>
            <w:vAlign w:val="center"/>
          </w:tcPr>
          <w:p w:rsidR="006B27D3" w:rsidRPr="00047644" w:rsidRDefault="00EB2793" w:rsidP="006B27D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</w:t>
            </w:r>
            <w:r w:rsidR="006B27D3">
              <w:rPr>
                <w:sz w:val="24"/>
                <w:szCs w:val="24"/>
              </w:rPr>
              <w:t>1</w:t>
            </w:r>
          </w:p>
        </w:tc>
      </w:tr>
    </w:tbl>
    <w:p w:rsidR="00E44060" w:rsidRPr="00047644" w:rsidRDefault="00E44060" w:rsidP="005B0FE3">
      <w:pPr>
        <w:spacing w:after="120"/>
        <w:ind w:left="0" w:firstLine="0"/>
        <w:jc w:val="both"/>
        <w:rPr>
          <w:sz w:val="24"/>
          <w:szCs w:val="24"/>
        </w:rPr>
      </w:pPr>
    </w:p>
    <w:p w:rsidR="005B0FE3" w:rsidRPr="00047644" w:rsidRDefault="005B0FE3" w:rsidP="005B0FE3">
      <w:pPr>
        <w:spacing w:after="120"/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 xml:space="preserve">Mzdová náročnosť </w:t>
      </w:r>
      <w:r w:rsidR="00EB2793">
        <w:rPr>
          <w:sz w:val="24"/>
          <w:szCs w:val="24"/>
        </w:rPr>
        <w:t xml:space="preserve">sa </w:t>
      </w:r>
      <w:r w:rsidRPr="00047644">
        <w:rPr>
          <w:sz w:val="24"/>
          <w:szCs w:val="24"/>
        </w:rPr>
        <w:t xml:space="preserve">v roku </w:t>
      </w:r>
      <w:r w:rsidR="006B27D3">
        <w:rPr>
          <w:sz w:val="24"/>
          <w:szCs w:val="24"/>
        </w:rPr>
        <w:t xml:space="preserve">2017 </w:t>
      </w:r>
      <w:r w:rsidR="00EB2793">
        <w:rPr>
          <w:sz w:val="24"/>
          <w:szCs w:val="24"/>
        </w:rPr>
        <w:t>v porovnaní s rokom 2016 mierne zvýšila na 8,31%.</w:t>
      </w:r>
    </w:p>
    <w:p w:rsidR="005B0FE3" w:rsidRPr="00047644" w:rsidRDefault="005B0FE3" w:rsidP="005B0FE3">
      <w:pPr>
        <w:spacing w:after="120"/>
        <w:ind w:left="0" w:firstLine="0"/>
        <w:jc w:val="both"/>
        <w:rPr>
          <w:sz w:val="24"/>
          <w:szCs w:val="24"/>
        </w:rPr>
      </w:pPr>
    </w:p>
    <w:tbl>
      <w:tblPr>
        <w:tblW w:w="943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1193"/>
        <w:gridCol w:w="1193"/>
        <w:gridCol w:w="1193"/>
        <w:gridCol w:w="1193"/>
        <w:gridCol w:w="1193"/>
      </w:tblGrid>
      <w:tr w:rsidR="006B27D3" w:rsidRPr="00047644" w:rsidTr="006B27D3">
        <w:trPr>
          <w:trHeight w:val="471"/>
          <w:jc w:val="center"/>
        </w:trPr>
        <w:tc>
          <w:tcPr>
            <w:tcW w:w="3471" w:type="dxa"/>
            <w:shd w:val="clear" w:color="auto" w:fill="CCFFCC"/>
          </w:tcPr>
          <w:p w:rsidR="006B27D3" w:rsidRPr="00047644" w:rsidRDefault="006B27D3" w:rsidP="005B0FE3">
            <w:pPr>
              <w:ind w:left="0" w:firstLine="0"/>
              <w:jc w:val="both"/>
              <w:rPr>
                <w:sz w:val="24"/>
                <w:szCs w:val="24"/>
              </w:rPr>
            </w:pPr>
          </w:p>
          <w:p w:rsidR="006B27D3" w:rsidRPr="00047644" w:rsidRDefault="006B27D3" w:rsidP="005B0FE3">
            <w:pPr>
              <w:ind w:left="0" w:firstLine="0"/>
              <w:jc w:val="both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Ukazovateľ:</w:t>
            </w:r>
          </w:p>
        </w:tc>
        <w:tc>
          <w:tcPr>
            <w:tcW w:w="1193" w:type="dxa"/>
            <w:shd w:val="clear" w:color="auto" w:fill="CCFFCC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2013</w:t>
            </w:r>
          </w:p>
        </w:tc>
        <w:tc>
          <w:tcPr>
            <w:tcW w:w="1193" w:type="dxa"/>
            <w:shd w:val="clear" w:color="auto" w:fill="CCFFCC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2014</w:t>
            </w:r>
          </w:p>
        </w:tc>
        <w:tc>
          <w:tcPr>
            <w:tcW w:w="1193" w:type="dxa"/>
            <w:shd w:val="clear" w:color="auto" w:fill="CCFFCC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2015</w:t>
            </w:r>
          </w:p>
        </w:tc>
        <w:tc>
          <w:tcPr>
            <w:tcW w:w="1193" w:type="dxa"/>
            <w:shd w:val="clear" w:color="auto" w:fill="CCFFCC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2016</w:t>
            </w:r>
          </w:p>
        </w:tc>
        <w:tc>
          <w:tcPr>
            <w:tcW w:w="1193" w:type="dxa"/>
            <w:shd w:val="clear" w:color="auto" w:fill="CCFFCC"/>
            <w:vAlign w:val="center"/>
          </w:tcPr>
          <w:p w:rsidR="006B27D3" w:rsidRPr="00047644" w:rsidRDefault="006B27D3" w:rsidP="006B27D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2017</w:t>
            </w:r>
          </w:p>
        </w:tc>
      </w:tr>
      <w:tr w:rsidR="006B27D3" w:rsidRPr="00047644" w:rsidTr="006B27D3">
        <w:trPr>
          <w:trHeight w:val="471"/>
          <w:jc w:val="center"/>
        </w:trPr>
        <w:tc>
          <w:tcPr>
            <w:tcW w:w="3471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Nákladovosť výroby celkom</w:t>
            </w:r>
          </w:p>
        </w:tc>
        <w:tc>
          <w:tcPr>
            <w:tcW w:w="1193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108,13</w:t>
            </w:r>
          </w:p>
        </w:tc>
        <w:tc>
          <w:tcPr>
            <w:tcW w:w="1193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97,65</w:t>
            </w:r>
          </w:p>
        </w:tc>
        <w:tc>
          <w:tcPr>
            <w:tcW w:w="1193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100,27</w:t>
            </w:r>
          </w:p>
        </w:tc>
        <w:tc>
          <w:tcPr>
            <w:tcW w:w="1193" w:type="dxa"/>
            <w:vAlign w:val="center"/>
          </w:tcPr>
          <w:p w:rsidR="006B27D3" w:rsidRPr="00047644" w:rsidRDefault="006B27D3" w:rsidP="005B0FE3">
            <w:pPr>
              <w:ind w:left="0" w:firstLine="0"/>
              <w:jc w:val="center"/>
              <w:rPr>
                <w:sz w:val="24"/>
                <w:szCs w:val="24"/>
              </w:rPr>
            </w:pPr>
            <w:r w:rsidRPr="00047644">
              <w:rPr>
                <w:sz w:val="24"/>
                <w:szCs w:val="24"/>
              </w:rPr>
              <w:t>110,25</w:t>
            </w:r>
          </w:p>
        </w:tc>
        <w:tc>
          <w:tcPr>
            <w:tcW w:w="1193" w:type="dxa"/>
            <w:vAlign w:val="center"/>
          </w:tcPr>
          <w:p w:rsidR="006B27D3" w:rsidRPr="00047644" w:rsidRDefault="006B27D3" w:rsidP="006B27D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109,54</w:t>
            </w:r>
          </w:p>
        </w:tc>
      </w:tr>
    </w:tbl>
    <w:p w:rsidR="00E44060" w:rsidRPr="00047644" w:rsidRDefault="00E44060" w:rsidP="005B0FE3">
      <w:pPr>
        <w:spacing w:after="120"/>
        <w:ind w:left="0" w:firstLine="0"/>
        <w:jc w:val="both"/>
        <w:rPr>
          <w:sz w:val="24"/>
          <w:szCs w:val="24"/>
        </w:rPr>
      </w:pPr>
    </w:p>
    <w:p w:rsidR="005B0FE3" w:rsidRPr="00047644" w:rsidRDefault="005B0FE3" w:rsidP="005B0FE3">
      <w:pPr>
        <w:spacing w:after="120"/>
        <w:ind w:left="0" w:firstLine="0"/>
        <w:jc w:val="both"/>
        <w:rPr>
          <w:sz w:val="24"/>
          <w:szCs w:val="24"/>
        </w:rPr>
      </w:pPr>
      <w:r w:rsidRPr="00047644">
        <w:rPr>
          <w:sz w:val="24"/>
          <w:szCs w:val="24"/>
        </w:rPr>
        <w:t>Celková náklad</w:t>
      </w:r>
      <w:r w:rsidR="006B27D3">
        <w:rPr>
          <w:sz w:val="24"/>
          <w:szCs w:val="24"/>
        </w:rPr>
        <w:t>ovosť výroby bola v roku 2017 približne rovnaká v porovnaní s predošlým rokom.</w:t>
      </w:r>
      <w:r w:rsidRPr="00047644">
        <w:rPr>
          <w:sz w:val="24"/>
          <w:szCs w:val="24"/>
        </w:rPr>
        <w:t xml:space="preserve"> </w:t>
      </w:r>
    </w:p>
    <w:p w:rsidR="005B0FE3" w:rsidRDefault="005B0FE3" w:rsidP="00CD6F01">
      <w:pPr>
        <w:ind w:left="0" w:firstLine="0"/>
        <w:jc w:val="both"/>
      </w:pPr>
    </w:p>
    <w:p w:rsidR="00705291" w:rsidRPr="00047644" w:rsidRDefault="00705291" w:rsidP="00705291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047644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Obchodné</w:t>
      </w:r>
      <w:r w:rsidRPr="00047644">
        <w:rPr>
          <w:b/>
          <w:sz w:val="28"/>
          <w:szCs w:val="28"/>
        </w:rPr>
        <w:t xml:space="preserve"> informácie</w:t>
      </w:r>
    </w:p>
    <w:p w:rsidR="00705291" w:rsidRPr="0058592D" w:rsidRDefault="00705291" w:rsidP="00CD6F01">
      <w:pPr>
        <w:ind w:left="0" w:firstLine="0"/>
        <w:jc w:val="both"/>
        <w:rPr>
          <w:sz w:val="24"/>
          <w:szCs w:val="24"/>
        </w:rPr>
      </w:pPr>
    </w:p>
    <w:p w:rsidR="005B0FE3" w:rsidRPr="0058592D" w:rsidRDefault="00705291" w:rsidP="00CD6F01">
      <w:pPr>
        <w:ind w:left="0" w:firstLine="0"/>
        <w:jc w:val="both"/>
        <w:rPr>
          <w:sz w:val="24"/>
          <w:szCs w:val="24"/>
        </w:rPr>
      </w:pPr>
      <w:r w:rsidRPr="0058592D">
        <w:rPr>
          <w:sz w:val="24"/>
          <w:szCs w:val="24"/>
        </w:rPr>
        <w:t>Hlavnou činnosťou spoločnosti je predaj výrobkov vlastnej výroby, ktorý tvorí hlavný príjem spoločnosti. V roku 2017 bol plánovaný obrat splnený na 94,14 %. Pre nasledujúci rok spoločnosť očakáva lepší výsledok najmä na základe štrukturálnych zmien a úpravy cenových podmienok s odberateľmi.</w:t>
      </w:r>
    </w:p>
    <w:p w:rsidR="00705291" w:rsidRPr="0058592D" w:rsidRDefault="00705291" w:rsidP="00CD6F01">
      <w:pPr>
        <w:ind w:left="0" w:firstLine="0"/>
        <w:jc w:val="both"/>
        <w:rPr>
          <w:sz w:val="24"/>
          <w:szCs w:val="24"/>
        </w:rPr>
      </w:pPr>
    </w:p>
    <w:p w:rsidR="00705291" w:rsidRDefault="00705291" w:rsidP="00CD6F01">
      <w:pPr>
        <w:ind w:left="0" w:firstLine="0"/>
        <w:jc w:val="both"/>
      </w:pPr>
      <w:r w:rsidRPr="00705291">
        <w:rPr>
          <w:noProof/>
        </w:rPr>
        <w:drawing>
          <wp:inline distT="0" distB="0" distL="0" distR="0">
            <wp:extent cx="5878449" cy="845820"/>
            <wp:effectExtent l="0" t="0" r="825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794" cy="846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2C51" w:rsidRDefault="00662C51" w:rsidP="00CD6F01">
      <w:pPr>
        <w:ind w:left="0" w:firstLine="0"/>
        <w:jc w:val="both"/>
      </w:pPr>
    </w:p>
    <w:p w:rsidR="00662C51" w:rsidRDefault="00662C51" w:rsidP="00CD6F01">
      <w:pPr>
        <w:ind w:left="0" w:firstLine="0"/>
        <w:jc w:val="both"/>
      </w:pPr>
    </w:p>
    <w:p w:rsidR="00662C51" w:rsidRDefault="00662C51" w:rsidP="00CD6F01">
      <w:pPr>
        <w:ind w:left="0" w:firstLine="0"/>
        <w:jc w:val="both"/>
      </w:pPr>
    </w:p>
    <w:p w:rsidR="00662C51" w:rsidRDefault="00662C51" w:rsidP="00CD6F01">
      <w:pPr>
        <w:ind w:left="0" w:firstLine="0"/>
        <w:jc w:val="both"/>
      </w:pPr>
    </w:p>
    <w:p w:rsidR="00662C51" w:rsidRDefault="00662C51" w:rsidP="00CD6F01">
      <w:pPr>
        <w:ind w:left="0" w:firstLine="0"/>
        <w:jc w:val="both"/>
      </w:pPr>
    </w:p>
    <w:p w:rsidR="00705291" w:rsidRPr="0058592D" w:rsidRDefault="00705291" w:rsidP="00CD6F01">
      <w:pPr>
        <w:ind w:left="0" w:firstLine="0"/>
        <w:jc w:val="both"/>
        <w:rPr>
          <w:sz w:val="24"/>
          <w:szCs w:val="24"/>
        </w:rPr>
      </w:pPr>
    </w:p>
    <w:p w:rsidR="00705291" w:rsidRDefault="0058592D" w:rsidP="00CD6F01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Sortiment spoločnosti tvoria výrobky značiek Víno Nitra a Chateau Modra od najnižších segmentov (Stolové víno, Sýtené víno, </w:t>
      </w:r>
      <w:proofErr w:type="spellStart"/>
      <w:r>
        <w:rPr>
          <w:sz w:val="24"/>
          <w:szCs w:val="24"/>
        </w:rPr>
        <w:t>Classic</w:t>
      </w:r>
      <w:proofErr w:type="spellEnd"/>
      <w:r>
        <w:rPr>
          <w:sz w:val="24"/>
          <w:szCs w:val="24"/>
        </w:rPr>
        <w:t xml:space="preserve">, sudové stolové víno) až po vysokokvalitné kategórie (Premium, </w:t>
      </w:r>
      <w:proofErr w:type="spellStart"/>
      <w:r>
        <w:rPr>
          <w:sz w:val="24"/>
          <w:szCs w:val="24"/>
        </w:rPr>
        <w:t>Runa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Bastion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Exclusive</w:t>
      </w:r>
      <w:proofErr w:type="spellEnd"/>
      <w:r>
        <w:rPr>
          <w:sz w:val="24"/>
          <w:szCs w:val="24"/>
        </w:rPr>
        <w:t>).</w:t>
      </w:r>
    </w:p>
    <w:p w:rsidR="00662C51" w:rsidRPr="0058592D" w:rsidRDefault="00662C51" w:rsidP="00CD6F01">
      <w:pPr>
        <w:ind w:left="0" w:firstLine="0"/>
        <w:jc w:val="both"/>
        <w:rPr>
          <w:sz w:val="24"/>
          <w:szCs w:val="24"/>
        </w:rPr>
      </w:pPr>
    </w:p>
    <w:p w:rsidR="00705291" w:rsidRDefault="00705291" w:rsidP="00CD6F01">
      <w:pPr>
        <w:ind w:left="0" w:firstLine="0"/>
        <w:jc w:val="both"/>
      </w:pPr>
      <w:r w:rsidRPr="00705291">
        <w:rPr>
          <w:noProof/>
        </w:rPr>
        <w:drawing>
          <wp:inline distT="0" distB="0" distL="0" distR="0">
            <wp:extent cx="5715000" cy="4591821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788" cy="46045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592D" w:rsidRDefault="0058592D" w:rsidP="00CD6F01">
      <w:pPr>
        <w:ind w:left="0" w:firstLine="0"/>
        <w:jc w:val="both"/>
      </w:pPr>
    </w:p>
    <w:p w:rsidR="0058592D" w:rsidRDefault="0058592D" w:rsidP="00CD6F01">
      <w:pPr>
        <w:ind w:left="0" w:firstLine="0"/>
        <w:jc w:val="both"/>
        <w:rPr>
          <w:sz w:val="24"/>
          <w:szCs w:val="24"/>
        </w:rPr>
      </w:pPr>
      <w:r w:rsidRPr="0058592D">
        <w:rPr>
          <w:sz w:val="24"/>
          <w:szCs w:val="24"/>
        </w:rPr>
        <w:t xml:space="preserve">Spoločnosť využíva </w:t>
      </w:r>
      <w:proofErr w:type="spellStart"/>
      <w:r w:rsidRPr="0058592D">
        <w:rPr>
          <w:sz w:val="24"/>
          <w:szCs w:val="24"/>
        </w:rPr>
        <w:t>retailové</w:t>
      </w:r>
      <w:proofErr w:type="spellEnd"/>
      <w:r w:rsidRPr="0058592D">
        <w:rPr>
          <w:sz w:val="24"/>
          <w:szCs w:val="24"/>
        </w:rPr>
        <w:t xml:space="preserve">, </w:t>
      </w:r>
      <w:proofErr w:type="spellStart"/>
      <w:r w:rsidRPr="0058592D">
        <w:rPr>
          <w:sz w:val="24"/>
          <w:szCs w:val="24"/>
        </w:rPr>
        <w:t>gastro</w:t>
      </w:r>
      <w:proofErr w:type="spellEnd"/>
      <w:r w:rsidRPr="0058592D">
        <w:rPr>
          <w:sz w:val="24"/>
          <w:szCs w:val="24"/>
        </w:rPr>
        <w:t xml:space="preserve"> a exportné distribučné kanály s ambíciou neustále navyšovať počet partnerov vo všetkých z nich, s najvyšším </w:t>
      </w:r>
      <w:r>
        <w:rPr>
          <w:sz w:val="24"/>
          <w:szCs w:val="24"/>
        </w:rPr>
        <w:t>dôrazom na Gastro predaj, ktorý spoločnosti prináša najvyššiu maržu vzhľadom na ponúkaný sortiment vyšších kategórií.</w:t>
      </w: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Pr="0058592D" w:rsidRDefault="00662C51" w:rsidP="00CD6F01">
      <w:pPr>
        <w:ind w:left="0" w:firstLine="0"/>
        <w:jc w:val="both"/>
        <w:rPr>
          <w:sz w:val="24"/>
          <w:szCs w:val="24"/>
        </w:rPr>
      </w:pPr>
    </w:p>
    <w:p w:rsidR="00705291" w:rsidRDefault="0058592D" w:rsidP="00CD6F01">
      <w:pPr>
        <w:ind w:left="0" w:firstLine="0"/>
        <w:jc w:val="both"/>
      </w:pPr>
      <w:r w:rsidRPr="0058592D">
        <w:rPr>
          <w:noProof/>
        </w:rPr>
        <w:drawing>
          <wp:inline distT="0" distB="0" distL="0" distR="0">
            <wp:extent cx="6059463" cy="473202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5234" cy="4736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3382" w:rsidRDefault="00563382" w:rsidP="00CD6F01">
      <w:pPr>
        <w:ind w:left="0" w:firstLine="0"/>
        <w:jc w:val="both"/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563382" w:rsidRPr="00662C51" w:rsidRDefault="00563382" w:rsidP="00CD6F01">
      <w:pPr>
        <w:ind w:left="0" w:firstLine="0"/>
        <w:jc w:val="both"/>
        <w:rPr>
          <w:sz w:val="24"/>
          <w:szCs w:val="24"/>
        </w:rPr>
      </w:pPr>
      <w:r w:rsidRPr="00662C51">
        <w:rPr>
          <w:sz w:val="24"/>
          <w:szCs w:val="24"/>
        </w:rPr>
        <w:t xml:space="preserve">Spoločnosť Víno Nitra, spol. s r. o. plánuje v rokoch 2018 a 2019 pokračovať vo svojom hlavnom zámere – vyrábať vysokokvalitné vína, udržať rozsah výroby s miernymi zmenami v skladbe sortimentu vo vybraných kategóriách. V roku 2019 spoločnosť plánuje rozšíriť sortiment o niekoľko nových druhov výrobkov tichých vín s prívlastkom Výber z hrozna v produktových kategóriách </w:t>
      </w:r>
      <w:proofErr w:type="spellStart"/>
      <w:r w:rsidRPr="00662C51">
        <w:rPr>
          <w:sz w:val="24"/>
          <w:szCs w:val="24"/>
        </w:rPr>
        <w:t>Exclusive</w:t>
      </w:r>
      <w:proofErr w:type="spellEnd"/>
      <w:r w:rsidRPr="00662C51">
        <w:rPr>
          <w:sz w:val="24"/>
          <w:szCs w:val="24"/>
        </w:rPr>
        <w:t>, Premium a v novovytvorenej kategórii (5 druhov), ktorá sa pripravuje pre cieľovú skupinu zákazníkov vo veku 20-35 rokov.</w:t>
      </w:r>
    </w:p>
    <w:p w:rsidR="00563382" w:rsidRPr="00662C51" w:rsidRDefault="00563382" w:rsidP="00CD6F01">
      <w:pPr>
        <w:ind w:left="0" w:firstLine="0"/>
        <w:jc w:val="both"/>
        <w:rPr>
          <w:sz w:val="24"/>
          <w:szCs w:val="24"/>
        </w:rPr>
      </w:pPr>
      <w:r w:rsidRPr="00662C51">
        <w:rPr>
          <w:sz w:val="24"/>
          <w:szCs w:val="24"/>
        </w:rPr>
        <w:t>Cieľom spoločnosti naďalej zostáva rozvoj obchodu, zvyšovanie kvality, efektívnosti výroby a efektivity logistiky, ktoré sú prioritou pri plnení cieľov spoločnosti.</w:t>
      </w:r>
    </w:p>
    <w:p w:rsidR="00563382" w:rsidRPr="00662C51" w:rsidRDefault="00563382" w:rsidP="00CD6F01">
      <w:pPr>
        <w:ind w:left="0" w:firstLine="0"/>
        <w:jc w:val="both"/>
        <w:rPr>
          <w:sz w:val="24"/>
          <w:szCs w:val="24"/>
        </w:rPr>
      </w:pPr>
      <w:r w:rsidRPr="00662C51">
        <w:rPr>
          <w:sz w:val="24"/>
          <w:szCs w:val="24"/>
        </w:rPr>
        <w:t xml:space="preserve">Dosiahnuté výsledky sú pre spoločnosť záväzkom do budúcnosti. Vedenie spoločnosti Víno Nitra, spol. s r. o. sa v rokoch 2018-2019 bude orientovať na udržanie objemu výroby a odbytu, a tým aj podielu na trhu vína ako v retail obchode, tak aj na podiele predaja v gastro prevádzkach. Gastro </w:t>
      </w:r>
      <w:r w:rsidR="00662C51" w:rsidRPr="00662C51">
        <w:rPr>
          <w:sz w:val="24"/>
          <w:szCs w:val="24"/>
        </w:rPr>
        <w:t xml:space="preserve">je prioritou a neoddeliteľnou súčasťou obchodu spoločnosti </w:t>
      </w:r>
      <w:r w:rsidR="00662C51" w:rsidRPr="00662C51">
        <w:rPr>
          <w:sz w:val="24"/>
          <w:szCs w:val="24"/>
        </w:rPr>
        <w:lastRenderedPageBreak/>
        <w:t>a poznateľnosti oboch značiek na trhu. Očakávaný výsledok je udržanie objemu výroby a zvýšenie ziskovosti.</w:t>
      </w:r>
    </w:p>
    <w:p w:rsidR="00662C51" w:rsidRPr="00662C51" w:rsidRDefault="00662C51" w:rsidP="00CD6F01">
      <w:pPr>
        <w:ind w:left="0" w:firstLine="0"/>
        <w:jc w:val="both"/>
        <w:rPr>
          <w:sz w:val="24"/>
          <w:szCs w:val="24"/>
        </w:rPr>
      </w:pPr>
      <w:r w:rsidRPr="00662C51">
        <w:rPr>
          <w:sz w:val="24"/>
          <w:szCs w:val="24"/>
        </w:rPr>
        <w:t>Od polovice roku 2018 je v spoločnosti plánované zvýšenie obchodnej a marketingovej aktivity pre udržanie aktuálnych a získavanie nových odberateľov s gastro segmente.</w:t>
      </w: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  <w:r w:rsidRPr="00662C51">
        <w:rPr>
          <w:sz w:val="24"/>
          <w:szCs w:val="24"/>
        </w:rPr>
        <w:t>K ďalším významným úlohám patrí udržateľnosť cien a predchádzanie výraznejším neplánovaným zmenám, ktoré by mohli negatívne ovplyvniť image značiek a produktov, čo by viedlo k strate dôveryhodnosti a odberateľov.</w:t>
      </w: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62C51" w:rsidRPr="00662C51" w:rsidRDefault="00662C51" w:rsidP="00CD6F01">
      <w:pPr>
        <w:ind w:left="0" w:firstLine="0"/>
        <w:jc w:val="both"/>
        <w:rPr>
          <w:sz w:val="24"/>
          <w:szCs w:val="24"/>
        </w:rPr>
      </w:pPr>
    </w:p>
    <w:p w:rsidR="00602D3F" w:rsidRPr="00047644" w:rsidRDefault="00705291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</w:t>
      </w:r>
      <w:r w:rsidR="00602D3F" w:rsidRPr="00047644">
        <w:rPr>
          <w:b/>
          <w:sz w:val="28"/>
          <w:szCs w:val="28"/>
        </w:rPr>
        <w:t>) Povinné prílohy</w:t>
      </w:r>
    </w:p>
    <w:p w:rsidR="00602D3F" w:rsidRPr="00047644" w:rsidRDefault="00D40DC7" w:rsidP="00CD6F01">
      <w:pPr>
        <w:ind w:left="0" w:firstLine="0"/>
        <w:jc w:val="both"/>
      </w:pPr>
      <w:r w:rsidRPr="00047644">
        <w:t>Prílohou tejto výročnej správy sú:</w:t>
      </w:r>
    </w:p>
    <w:p w:rsidR="00D40DC7" w:rsidRPr="00047644" w:rsidRDefault="00D40DC7" w:rsidP="00CD6F01">
      <w:pPr>
        <w:ind w:left="0" w:firstLine="0"/>
        <w:jc w:val="both"/>
      </w:pPr>
      <w:r w:rsidRPr="00047644">
        <w:t>Účtovná závierka spoločnosti za rok 201</w:t>
      </w:r>
      <w:r w:rsidR="007F45F6">
        <w:t>7</w:t>
      </w:r>
      <w:r w:rsidRPr="00047644">
        <w:t xml:space="preserve"> (Súvaha, Výkaz ziskov a strát a Poznámky)</w:t>
      </w:r>
    </w:p>
    <w:p w:rsidR="00D40DC7" w:rsidRDefault="00D40DC7" w:rsidP="00CD6F01">
      <w:pPr>
        <w:ind w:left="0" w:firstLine="0"/>
        <w:jc w:val="both"/>
      </w:pPr>
      <w:r w:rsidRPr="00047644">
        <w:t>Správa audítora z overenia účtovnej závierky za rok 201</w:t>
      </w:r>
      <w:r w:rsidR="007F45F6">
        <w:t>7</w:t>
      </w:r>
    </w:p>
    <w:p w:rsidR="003A6FF4" w:rsidRPr="00047644" w:rsidRDefault="003A6FF4" w:rsidP="00CD6F01">
      <w:pPr>
        <w:ind w:left="0" w:firstLine="0"/>
        <w:jc w:val="both"/>
      </w:pPr>
      <w:r>
        <w:t>Správa audítora o overení Výročnej správy za rok 2017</w:t>
      </w:r>
    </w:p>
    <w:p w:rsidR="00D40DC7" w:rsidRPr="00047644" w:rsidRDefault="00D40DC7" w:rsidP="00CD6F01">
      <w:pPr>
        <w:ind w:left="0" w:firstLine="0"/>
        <w:jc w:val="both"/>
      </w:pPr>
    </w:p>
    <w:p w:rsidR="00602D3F" w:rsidRPr="00047644" w:rsidRDefault="00602D3F" w:rsidP="00CD79BD">
      <w:pPr>
        <w:numPr>
          <w:ilvl w:val="0"/>
          <w:numId w:val="32"/>
        </w:numPr>
        <w:spacing w:after="120"/>
        <w:jc w:val="both"/>
      </w:pPr>
    </w:p>
    <w:p w:rsidR="00E5238A" w:rsidRPr="00047644" w:rsidRDefault="00E5238A" w:rsidP="00E5238A">
      <w:pPr>
        <w:jc w:val="both"/>
      </w:pPr>
    </w:p>
    <w:p w:rsidR="00E5238A" w:rsidRPr="00047644" w:rsidRDefault="00E5238A" w:rsidP="00E5238A">
      <w:pPr>
        <w:jc w:val="both"/>
      </w:pPr>
    </w:p>
    <w:p w:rsidR="00E5238A" w:rsidRPr="00047644" w:rsidRDefault="00E5238A" w:rsidP="00E5238A">
      <w:pPr>
        <w:jc w:val="both"/>
      </w:pPr>
    </w:p>
    <w:p w:rsidR="00E5238A" w:rsidRPr="00047644" w:rsidRDefault="00E5238A" w:rsidP="00E5238A">
      <w:pPr>
        <w:jc w:val="both"/>
      </w:pPr>
    </w:p>
    <w:p w:rsidR="00757A45" w:rsidRPr="00757A45" w:rsidRDefault="00757A45">
      <w:pPr>
        <w:jc w:val="both"/>
      </w:pPr>
    </w:p>
    <w:sectPr w:rsidR="00757A45" w:rsidRPr="00757A45" w:rsidSect="00BC04F5">
      <w:footerReference w:type="default" r:id="rId21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588F" w:rsidRDefault="0028588F" w:rsidP="00080A76">
      <w:r>
        <w:separator/>
      </w:r>
    </w:p>
  </w:endnote>
  <w:endnote w:type="continuationSeparator" w:id="0">
    <w:p w:rsidR="0028588F" w:rsidRDefault="0028588F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3382" w:rsidRDefault="00563382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662C51">
      <w:rPr>
        <w:noProof/>
      </w:rPr>
      <w:t>19</w:t>
    </w:r>
    <w:r>
      <w:fldChar w:fldCharType="end"/>
    </w:r>
  </w:p>
  <w:p w:rsidR="00563382" w:rsidRDefault="0056338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588F" w:rsidRDefault="0028588F" w:rsidP="00080A76">
      <w:r>
        <w:separator/>
      </w:r>
    </w:p>
  </w:footnote>
  <w:footnote w:type="continuationSeparator" w:id="0">
    <w:p w:rsidR="0028588F" w:rsidRDefault="0028588F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322F59"/>
    <w:multiLevelType w:val="hybridMultilevel"/>
    <w:tmpl w:val="BE487EB6"/>
    <w:lvl w:ilvl="0" w:tplc="5EC2C3F8">
      <w:start w:val="9"/>
      <w:numFmt w:val="bullet"/>
      <w:lvlText w:val="-"/>
      <w:lvlJc w:val="left"/>
      <w:pPr>
        <w:ind w:left="4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2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 w15:restartNumberingAfterBreak="0">
    <w:nsid w:val="5EB22224"/>
    <w:multiLevelType w:val="hybridMultilevel"/>
    <w:tmpl w:val="22160096"/>
    <w:lvl w:ilvl="0" w:tplc="041B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11459A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65775D96"/>
    <w:multiLevelType w:val="hybridMultilevel"/>
    <w:tmpl w:val="30A22468"/>
    <w:lvl w:ilvl="0" w:tplc="E11459AA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9"/>
  </w:num>
  <w:num w:numId="4">
    <w:abstractNumId w:val="5"/>
  </w:num>
  <w:num w:numId="5">
    <w:abstractNumId w:val="6"/>
  </w:num>
  <w:num w:numId="6">
    <w:abstractNumId w:val="35"/>
  </w:num>
  <w:num w:numId="7">
    <w:abstractNumId w:val="1"/>
  </w:num>
  <w:num w:numId="8">
    <w:abstractNumId w:val="34"/>
  </w:num>
  <w:num w:numId="9">
    <w:abstractNumId w:val="28"/>
  </w:num>
  <w:num w:numId="10">
    <w:abstractNumId w:val="22"/>
  </w:num>
  <w:num w:numId="11">
    <w:abstractNumId w:val="0"/>
  </w:num>
  <w:num w:numId="12">
    <w:abstractNumId w:val="31"/>
  </w:num>
  <w:num w:numId="13">
    <w:abstractNumId w:val="24"/>
  </w:num>
  <w:num w:numId="14">
    <w:abstractNumId w:val="11"/>
  </w:num>
  <w:num w:numId="15">
    <w:abstractNumId w:val="33"/>
  </w:num>
  <w:num w:numId="16">
    <w:abstractNumId w:val="17"/>
  </w:num>
  <w:num w:numId="17">
    <w:abstractNumId w:val="32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30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5"/>
  </w:num>
  <w:num w:numId="28">
    <w:abstractNumId w:val="10"/>
  </w:num>
  <w:num w:numId="29">
    <w:abstractNumId w:val="2"/>
  </w:num>
  <w:num w:numId="30">
    <w:abstractNumId w:val="13"/>
  </w:num>
  <w:num w:numId="31">
    <w:abstractNumId w:val="23"/>
  </w:num>
  <w:num w:numId="32">
    <w:abstractNumId w:val="9"/>
  </w:num>
  <w:num w:numId="33">
    <w:abstractNumId w:val="12"/>
  </w:num>
  <w:num w:numId="34">
    <w:abstractNumId w:val="26"/>
  </w:num>
  <w:num w:numId="35">
    <w:abstractNumId w:val="27"/>
  </w:num>
  <w:num w:numId="3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644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87A6D"/>
    <w:rsid w:val="000912AD"/>
    <w:rsid w:val="00092AAB"/>
    <w:rsid w:val="00095A7E"/>
    <w:rsid w:val="0009680C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281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02E3C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07EA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3E4F"/>
    <w:rsid w:val="0017527C"/>
    <w:rsid w:val="00176296"/>
    <w:rsid w:val="00180F93"/>
    <w:rsid w:val="0018519D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2974"/>
    <w:rsid w:val="00234F83"/>
    <w:rsid w:val="00235CE3"/>
    <w:rsid w:val="00244206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8588F"/>
    <w:rsid w:val="0029252E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242D"/>
    <w:rsid w:val="002E42B8"/>
    <w:rsid w:val="002F0D2D"/>
    <w:rsid w:val="002F2056"/>
    <w:rsid w:val="002F3B5A"/>
    <w:rsid w:val="002F5185"/>
    <w:rsid w:val="002F6BCF"/>
    <w:rsid w:val="002F74A7"/>
    <w:rsid w:val="003005C3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47121"/>
    <w:rsid w:val="00354832"/>
    <w:rsid w:val="00357EF5"/>
    <w:rsid w:val="0036063D"/>
    <w:rsid w:val="00360733"/>
    <w:rsid w:val="00360A41"/>
    <w:rsid w:val="003619BD"/>
    <w:rsid w:val="003661B6"/>
    <w:rsid w:val="003706FF"/>
    <w:rsid w:val="00374889"/>
    <w:rsid w:val="00375B16"/>
    <w:rsid w:val="00385985"/>
    <w:rsid w:val="00391C10"/>
    <w:rsid w:val="003A122D"/>
    <w:rsid w:val="003A1860"/>
    <w:rsid w:val="003A241A"/>
    <w:rsid w:val="003A2864"/>
    <w:rsid w:val="003A6FF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515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2E51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57B"/>
    <w:rsid w:val="00473D6F"/>
    <w:rsid w:val="00474744"/>
    <w:rsid w:val="00493F0A"/>
    <w:rsid w:val="00496937"/>
    <w:rsid w:val="004971A9"/>
    <w:rsid w:val="00497E50"/>
    <w:rsid w:val="004A1326"/>
    <w:rsid w:val="004A5B85"/>
    <w:rsid w:val="004A7B9C"/>
    <w:rsid w:val="004B15FD"/>
    <w:rsid w:val="004B6218"/>
    <w:rsid w:val="004B6BA5"/>
    <w:rsid w:val="004C0D0C"/>
    <w:rsid w:val="004C5AE9"/>
    <w:rsid w:val="004D067E"/>
    <w:rsid w:val="004D1B8C"/>
    <w:rsid w:val="004D5341"/>
    <w:rsid w:val="004E53F9"/>
    <w:rsid w:val="004F7EE2"/>
    <w:rsid w:val="00500DB7"/>
    <w:rsid w:val="005017F0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338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8592D"/>
    <w:rsid w:val="005876E8"/>
    <w:rsid w:val="005909F7"/>
    <w:rsid w:val="005928EC"/>
    <w:rsid w:val="00593075"/>
    <w:rsid w:val="00593E58"/>
    <w:rsid w:val="005A0EEF"/>
    <w:rsid w:val="005A3A1F"/>
    <w:rsid w:val="005A3D4E"/>
    <w:rsid w:val="005B0286"/>
    <w:rsid w:val="005B0394"/>
    <w:rsid w:val="005B0FE3"/>
    <w:rsid w:val="005B15D2"/>
    <w:rsid w:val="005B3735"/>
    <w:rsid w:val="005B3FA3"/>
    <w:rsid w:val="005C6373"/>
    <w:rsid w:val="005D1A82"/>
    <w:rsid w:val="005D289F"/>
    <w:rsid w:val="005D41D3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C51"/>
    <w:rsid w:val="00662F7B"/>
    <w:rsid w:val="00665185"/>
    <w:rsid w:val="0066542E"/>
    <w:rsid w:val="00665C5D"/>
    <w:rsid w:val="00671ACC"/>
    <w:rsid w:val="00672619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B27D3"/>
    <w:rsid w:val="006C2BE9"/>
    <w:rsid w:val="006C69FA"/>
    <w:rsid w:val="006D5098"/>
    <w:rsid w:val="006D5C40"/>
    <w:rsid w:val="006D5C66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5291"/>
    <w:rsid w:val="00706D3A"/>
    <w:rsid w:val="00711184"/>
    <w:rsid w:val="00712801"/>
    <w:rsid w:val="00712A45"/>
    <w:rsid w:val="007136AC"/>
    <w:rsid w:val="00721AB1"/>
    <w:rsid w:val="007346E8"/>
    <w:rsid w:val="0073706A"/>
    <w:rsid w:val="007406C1"/>
    <w:rsid w:val="0074123B"/>
    <w:rsid w:val="007439EE"/>
    <w:rsid w:val="007478FD"/>
    <w:rsid w:val="00750433"/>
    <w:rsid w:val="00750CA1"/>
    <w:rsid w:val="00750ECD"/>
    <w:rsid w:val="007516A2"/>
    <w:rsid w:val="00757A45"/>
    <w:rsid w:val="0076167C"/>
    <w:rsid w:val="00762F6E"/>
    <w:rsid w:val="00763281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919FF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45F6"/>
    <w:rsid w:val="00801304"/>
    <w:rsid w:val="0080218D"/>
    <w:rsid w:val="00805C78"/>
    <w:rsid w:val="00805F39"/>
    <w:rsid w:val="00806401"/>
    <w:rsid w:val="0080679C"/>
    <w:rsid w:val="00810B30"/>
    <w:rsid w:val="008111F5"/>
    <w:rsid w:val="008124A2"/>
    <w:rsid w:val="00812FAC"/>
    <w:rsid w:val="00817F69"/>
    <w:rsid w:val="008250BF"/>
    <w:rsid w:val="00827DF6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0459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93E95"/>
    <w:rsid w:val="008A1798"/>
    <w:rsid w:val="008A38A6"/>
    <w:rsid w:val="008A67C7"/>
    <w:rsid w:val="008B44EC"/>
    <w:rsid w:val="008B589D"/>
    <w:rsid w:val="008B6402"/>
    <w:rsid w:val="008C25F3"/>
    <w:rsid w:val="008C5F1F"/>
    <w:rsid w:val="008D3E16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0DC1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43A6"/>
    <w:rsid w:val="009C1676"/>
    <w:rsid w:val="009C288B"/>
    <w:rsid w:val="009C3948"/>
    <w:rsid w:val="009D1259"/>
    <w:rsid w:val="009D5242"/>
    <w:rsid w:val="009E0AF4"/>
    <w:rsid w:val="009E1CE3"/>
    <w:rsid w:val="009E2784"/>
    <w:rsid w:val="009E3AA1"/>
    <w:rsid w:val="009E5069"/>
    <w:rsid w:val="009E742E"/>
    <w:rsid w:val="009F1834"/>
    <w:rsid w:val="00A02AE9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57184"/>
    <w:rsid w:val="00A61B1D"/>
    <w:rsid w:val="00A62059"/>
    <w:rsid w:val="00A62C7F"/>
    <w:rsid w:val="00A65382"/>
    <w:rsid w:val="00A70AEE"/>
    <w:rsid w:val="00A73231"/>
    <w:rsid w:val="00A77D48"/>
    <w:rsid w:val="00A842BA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648A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7496B"/>
    <w:rsid w:val="00B81FE9"/>
    <w:rsid w:val="00B85ADB"/>
    <w:rsid w:val="00B90C70"/>
    <w:rsid w:val="00B92658"/>
    <w:rsid w:val="00B93897"/>
    <w:rsid w:val="00B97C1E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7A9"/>
    <w:rsid w:val="00C11ADB"/>
    <w:rsid w:val="00C16FAB"/>
    <w:rsid w:val="00C176C3"/>
    <w:rsid w:val="00C21645"/>
    <w:rsid w:val="00C27AFD"/>
    <w:rsid w:val="00C30500"/>
    <w:rsid w:val="00C463D0"/>
    <w:rsid w:val="00C52304"/>
    <w:rsid w:val="00C53A7B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00BD"/>
    <w:rsid w:val="00CB3624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CF3B15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42D6B"/>
    <w:rsid w:val="00D54863"/>
    <w:rsid w:val="00D54CAA"/>
    <w:rsid w:val="00D55AC8"/>
    <w:rsid w:val="00D5748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B37D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060"/>
    <w:rsid w:val="00E44C59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77DF7"/>
    <w:rsid w:val="00E82112"/>
    <w:rsid w:val="00E8395F"/>
    <w:rsid w:val="00E85E7D"/>
    <w:rsid w:val="00E86A7D"/>
    <w:rsid w:val="00E8798D"/>
    <w:rsid w:val="00E87B20"/>
    <w:rsid w:val="00E904A1"/>
    <w:rsid w:val="00E94856"/>
    <w:rsid w:val="00E97C0F"/>
    <w:rsid w:val="00EA0C3B"/>
    <w:rsid w:val="00EA44AD"/>
    <w:rsid w:val="00EB05B4"/>
    <w:rsid w:val="00EB2793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05D34"/>
    <w:rsid w:val="00F14855"/>
    <w:rsid w:val="00F15FE8"/>
    <w:rsid w:val="00F16F48"/>
    <w:rsid w:val="00F229B9"/>
    <w:rsid w:val="00F22C30"/>
    <w:rsid w:val="00F23BBE"/>
    <w:rsid w:val="00F24288"/>
    <w:rsid w:val="00F24BE1"/>
    <w:rsid w:val="00F313D5"/>
    <w:rsid w:val="00F359DB"/>
    <w:rsid w:val="00F43C40"/>
    <w:rsid w:val="00F4784B"/>
    <w:rsid w:val="00F50A6B"/>
    <w:rsid w:val="00F52243"/>
    <w:rsid w:val="00F5243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0E7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972524-B137-45A9-91C6-D8F5ED1FE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E97C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01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9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2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2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522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75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ebo&amp;MENO=Eduard&amp;SID=0&amp;T=f0&amp;R=0" TargetMode="External"/><Relationship Id="rId13" Type="http://schemas.openxmlformats.org/officeDocument/2006/relationships/image" Target="media/image4.emf"/><Relationship Id="rId18" Type="http://schemas.openxmlformats.org/officeDocument/2006/relationships/image" Target="media/image9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image" Target="media/image8.emf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theme" Target="theme/theme1.xml"/><Relationship Id="rId10" Type="http://schemas.openxmlformats.org/officeDocument/2006/relationships/image" Target="media/image1.emf"/><Relationship Id="rId19" Type="http://schemas.openxmlformats.org/officeDocument/2006/relationships/image" Target="media/image10.emf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ancel&amp;MENO=Igor&amp;SID=0&amp;T=f0&amp;R=0" TargetMode="External"/><Relationship Id="rId14" Type="http://schemas.openxmlformats.org/officeDocument/2006/relationships/image" Target="media/image5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496D38-9B5C-4CD3-8828-71D24A7BF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2392</Words>
  <Characters>13637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15998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user</cp:lastModifiedBy>
  <cp:revision>2</cp:revision>
  <cp:lastPrinted>2016-04-05T10:36:00Z</cp:lastPrinted>
  <dcterms:created xsi:type="dcterms:W3CDTF">2018-12-28T21:14:00Z</dcterms:created>
  <dcterms:modified xsi:type="dcterms:W3CDTF">2018-12-28T21:14:00Z</dcterms:modified>
</cp:coreProperties>
</file>