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CD" w:rsidRDefault="00E81A54" w:rsidP="00E81A54">
      <w:pPr>
        <w:jc w:val="center"/>
        <w:rPr>
          <w:b/>
          <w:sz w:val="28"/>
          <w:szCs w:val="28"/>
        </w:rPr>
      </w:pPr>
      <w:r w:rsidRPr="00E81A54">
        <w:rPr>
          <w:b/>
          <w:sz w:val="28"/>
          <w:szCs w:val="28"/>
        </w:rPr>
        <w:t>Výročná správa 2017</w:t>
      </w:r>
    </w:p>
    <w:p w:rsidR="00E81A54" w:rsidRPr="00D90FC4" w:rsidRDefault="00E81A54" w:rsidP="00E81A54">
      <w:pPr>
        <w:keepNext/>
        <w:spacing w:line="240" w:lineRule="auto"/>
        <w:jc w:val="center"/>
        <w:outlineLvl w:val="2"/>
        <w:rPr>
          <w:b/>
          <w:bCs/>
        </w:rPr>
      </w:pPr>
      <w:r w:rsidRPr="00D90FC4">
        <w:rPr>
          <w:b/>
          <w:bCs/>
        </w:rPr>
        <w:t xml:space="preserve">Čl. </w:t>
      </w:r>
      <w:r>
        <w:rPr>
          <w:b/>
          <w:bCs/>
        </w:rPr>
        <w:t>I</w:t>
      </w:r>
    </w:p>
    <w:p w:rsidR="00E81A54" w:rsidRPr="00D90FC4" w:rsidRDefault="00E81A54" w:rsidP="00E81A54">
      <w:pPr>
        <w:keepNext/>
        <w:spacing w:line="240" w:lineRule="auto"/>
        <w:jc w:val="center"/>
        <w:outlineLvl w:val="1"/>
        <w:rPr>
          <w:b/>
          <w:bCs/>
        </w:rPr>
      </w:pPr>
      <w:r w:rsidRPr="00D90FC4">
        <w:rPr>
          <w:b/>
          <w:bCs/>
        </w:rPr>
        <w:t>Všeobecné údaje</w:t>
      </w:r>
    </w:p>
    <w:p w:rsidR="00E81A54" w:rsidRDefault="00E81A54" w:rsidP="00E81A54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</w:pPr>
      <w:r w:rsidRPr="00D90FC4">
        <w:t>Meno a priezvisko fyzickej osoby alebo názov právnickej osoby, ktorá je zakladateľom alebo zriaďovateľom účtovnej jednotky, dátum založenia alebo zriadenia účtovnej jednotky.</w:t>
      </w:r>
    </w:p>
    <w:p w:rsidR="00E81A54" w:rsidRPr="008360B8" w:rsidRDefault="00E81A54" w:rsidP="00E81A54">
      <w:pPr>
        <w:tabs>
          <w:tab w:val="left" w:pos="426"/>
          <w:tab w:val="left" w:pos="1276"/>
        </w:tabs>
        <w:spacing w:after="60" w:line="240" w:lineRule="auto"/>
        <w:ind w:left="426"/>
        <w:rPr>
          <w:i/>
        </w:rPr>
      </w:pPr>
      <w:r w:rsidRPr="008360B8">
        <w:rPr>
          <w:i/>
        </w:rPr>
        <w:t>Názov ÚJ:</w:t>
      </w:r>
      <w:r>
        <w:rPr>
          <w:i/>
        </w:rPr>
        <w:t xml:space="preserve">GODD </w:t>
      </w:r>
      <w:proofErr w:type="spellStart"/>
      <w:r>
        <w:rPr>
          <w:i/>
        </w:rPr>
        <w:t>sr.o</w:t>
      </w:r>
      <w:proofErr w:type="spellEnd"/>
      <w:r>
        <w:rPr>
          <w:i/>
        </w:rPr>
        <w:t>.., Hniezdne 180, 065 01 Hniezdne, IČO: 46958231</w:t>
      </w:r>
    </w:p>
    <w:p w:rsidR="00E81A54" w:rsidRDefault="00E81A54" w:rsidP="00E81A54">
      <w:pPr>
        <w:tabs>
          <w:tab w:val="left" w:pos="426"/>
          <w:tab w:val="left" w:pos="1276"/>
        </w:tabs>
        <w:spacing w:after="60" w:line="240" w:lineRule="auto"/>
        <w:ind w:left="425" w:hanging="425"/>
      </w:pPr>
      <w:r>
        <w:rPr>
          <w:i/>
        </w:rPr>
        <w:tab/>
      </w:r>
      <w:r w:rsidRPr="007F0C04">
        <w:rPr>
          <w:i/>
        </w:rPr>
        <w:t>Zakladateľ:</w:t>
      </w:r>
      <w:r>
        <w:rPr>
          <w:i/>
        </w:rPr>
        <w:t xml:space="preserve"> Ing. Danka Guregová, Hniezdne 471, 065 01 Hniezdne, IČO: 36476340,</w:t>
      </w:r>
      <w:r w:rsidRPr="007F0C04">
        <w:rPr>
          <w:i/>
        </w:rPr>
        <w:tab/>
      </w:r>
      <w:r>
        <w:rPr>
          <w:i/>
        </w:rPr>
        <w:t xml:space="preserve"> </w:t>
      </w:r>
      <w:r w:rsidRPr="00D90FC4"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 w:rsidR="00E81A54" w:rsidRPr="007F0C04" w:rsidRDefault="00E81A54" w:rsidP="00E81A54">
      <w:pPr>
        <w:tabs>
          <w:tab w:val="left" w:pos="426"/>
        </w:tabs>
        <w:spacing w:after="60" w:line="240" w:lineRule="auto"/>
        <w:ind w:left="425"/>
        <w:rPr>
          <w:i/>
        </w:rPr>
      </w:pPr>
      <w:r w:rsidRPr="007F0C04">
        <w:rPr>
          <w:i/>
        </w:rPr>
        <w:t>Šta</w:t>
      </w:r>
      <w:r>
        <w:rPr>
          <w:i/>
        </w:rPr>
        <w:t xml:space="preserve">tutárny orgán: Ing. Danka Guregová , </w:t>
      </w:r>
      <w:proofErr w:type="spellStart"/>
      <w:r>
        <w:rPr>
          <w:i/>
        </w:rPr>
        <w:t>konatel</w:t>
      </w:r>
      <w:proofErr w:type="spellEnd"/>
    </w:p>
    <w:p w:rsidR="00E81A54" w:rsidRDefault="00E81A54" w:rsidP="00E81A54">
      <w:pPr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jc w:val="both"/>
      </w:pPr>
      <w:r w:rsidRPr="00D90FC4">
        <w:t>Opis činnosti, na účel ktorej bola účtovná jednotka zriadená a opis druhu podnikateľskej činnosti, ak ju účtovná jednotka vykonáva.</w:t>
      </w:r>
    </w:p>
    <w:p w:rsidR="00E81A54" w:rsidRPr="00D90FC4" w:rsidRDefault="00E81A54" w:rsidP="00E81A54">
      <w:pPr>
        <w:keepNext/>
        <w:spacing w:line="240" w:lineRule="auto"/>
        <w:jc w:val="center"/>
        <w:outlineLvl w:val="2"/>
        <w:rPr>
          <w:b/>
          <w:bCs/>
        </w:rPr>
      </w:pPr>
      <w:r w:rsidRPr="00D90FC4">
        <w:rPr>
          <w:b/>
          <w:bCs/>
        </w:rPr>
        <w:t xml:space="preserve">. </w:t>
      </w:r>
      <w:r>
        <w:rPr>
          <w:b/>
          <w:bCs/>
        </w:rPr>
        <w:t>I</w:t>
      </w:r>
      <w:r>
        <w:rPr>
          <w:b/>
          <w:bCs/>
        </w:rPr>
        <w:t>I</w:t>
      </w:r>
    </w:p>
    <w:p w:rsidR="00E81A54" w:rsidRDefault="00E81A54" w:rsidP="00E81A54">
      <w:pPr>
        <w:keepNext/>
        <w:spacing w:line="240" w:lineRule="auto"/>
        <w:jc w:val="center"/>
        <w:outlineLvl w:val="1"/>
        <w:rPr>
          <w:b/>
          <w:bCs/>
        </w:rPr>
      </w:pPr>
      <w:r>
        <w:rPr>
          <w:b/>
          <w:bCs/>
        </w:rPr>
        <w:t>Vývoj účtovnej jednotky</w:t>
      </w:r>
    </w:p>
    <w:p w:rsidR="00E81A54" w:rsidRDefault="00E81A54" w:rsidP="00E81A54">
      <w:pPr>
        <w:keepNext/>
        <w:spacing w:line="240" w:lineRule="auto"/>
        <w:jc w:val="center"/>
        <w:outlineLvl w:val="1"/>
        <w:rPr>
          <w:b/>
          <w:bCs/>
        </w:rPr>
      </w:pPr>
    </w:p>
    <w:p w:rsidR="00E81A54" w:rsidRDefault="00E81A54" w:rsidP="00E81A54">
      <w:pPr>
        <w:pStyle w:val="Odsekzoznamu"/>
        <w:keepNext/>
        <w:numPr>
          <w:ilvl w:val="0"/>
          <w:numId w:val="3"/>
        </w:numPr>
        <w:spacing w:line="240" w:lineRule="auto"/>
        <w:outlineLvl w:val="1"/>
        <w:rPr>
          <w:bCs/>
        </w:rPr>
      </w:pPr>
      <w:r>
        <w:rPr>
          <w:bCs/>
        </w:rPr>
        <w:t>Ročná účtovná závierka bola zostavená ako riadna, za predpokladu nepretržitého pokračovania činnosti spoločnosti.</w:t>
      </w:r>
    </w:p>
    <w:p w:rsidR="00E81A54" w:rsidRDefault="00E81A54" w:rsidP="00E81A54">
      <w:pPr>
        <w:pStyle w:val="Odsekzoznamu"/>
        <w:keepNext/>
        <w:numPr>
          <w:ilvl w:val="0"/>
          <w:numId w:val="3"/>
        </w:numPr>
        <w:spacing w:line="240" w:lineRule="auto"/>
        <w:outlineLvl w:val="1"/>
        <w:rPr>
          <w:bCs/>
        </w:rPr>
      </w:pPr>
      <w:r>
        <w:rPr>
          <w:bCs/>
        </w:rPr>
        <w:t xml:space="preserve">Vznik účtovnej jednotky: 22.12.2012, Okresný súd Prešov, Oddiel: </w:t>
      </w:r>
      <w:proofErr w:type="spellStart"/>
      <w:r>
        <w:rPr>
          <w:bCs/>
        </w:rPr>
        <w:t>Sro</w:t>
      </w:r>
      <w:proofErr w:type="spellEnd"/>
      <w:r>
        <w:rPr>
          <w:bCs/>
        </w:rPr>
        <w:t>, vložka číslo: 27171/P</w:t>
      </w:r>
    </w:p>
    <w:p w:rsidR="00111631" w:rsidRDefault="00111631" w:rsidP="00E81A54">
      <w:pPr>
        <w:pStyle w:val="Odsekzoznamu"/>
        <w:keepNext/>
        <w:numPr>
          <w:ilvl w:val="0"/>
          <w:numId w:val="3"/>
        </w:numPr>
        <w:spacing w:line="240" w:lineRule="auto"/>
        <w:outlineLvl w:val="1"/>
        <w:rPr>
          <w:bCs/>
        </w:rPr>
      </w:pPr>
      <w:r>
        <w:rPr>
          <w:bCs/>
        </w:rPr>
        <w:t>Hlavnou činnosťou spoločnosti je poskytovanie služieb v rozsahu otvorených živnostenských oprávnení so stále sa rozširujúcou pôsobnosťou.</w:t>
      </w:r>
    </w:p>
    <w:p w:rsidR="00111631" w:rsidRDefault="00111631" w:rsidP="00E81A54">
      <w:pPr>
        <w:pStyle w:val="Odsekzoznamu"/>
        <w:keepNext/>
        <w:numPr>
          <w:ilvl w:val="0"/>
          <w:numId w:val="3"/>
        </w:numPr>
        <w:spacing w:line="240" w:lineRule="auto"/>
        <w:outlineLvl w:val="1"/>
        <w:rPr>
          <w:bCs/>
        </w:rPr>
      </w:pPr>
      <w:r>
        <w:rPr>
          <w:bCs/>
        </w:rPr>
        <w:t>V spoločnosti nenastali žiadne významné udalosti po skončení účtovného obdobia, ktoré by ovplyvnili účtovnú závierku.</w:t>
      </w:r>
    </w:p>
    <w:p w:rsidR="00111631" w:rsidRDefault="00111631" w:rsidP="00E81A54">
      <w:pPr>
        <w:pStyle w:val="Odsekzoznamu"/>
        <w:keepNext/>
        <w:numPr>
          <w:ilvl w:val="0"/>
          <w:numId w:val="3"/>
        </w:numPr>
        <w:spacing w:line="240" w:lineRule="auto"/>
        <w:outlineLvl w:val="1"/>
        <w:rPr>
          <w:bCs/>
        </w:rPr>
      </w:pPr>
      <w:r>
        <w:rPr>
          <w:bCs/>
        </w:rPr>
        <w:t>Spoločnosť mieni aj v ďalšom období pokračovať v doterajšej činnosti.</w:t>
      </w:r>
    </w:p>
    <w:p w:rsidR="00111631" w:rsidRDefault="00111631" w:rsidP="00E81A54">
      <w:pPr>
        <w:pStyle w:val="Odsekzoznamu"/>
        <w:keepNext/>
        <w:numPr>
          <w:ilvl w:val="0"/>
          <w:numId w:val="3"/>
        </w:numPr>
        <w:spacing w:line="240" w:lineRule="auto"/>
        <w:outlineLvl w:val="1"/>
        <w:rPr>
          <w:bCs/>
        </w:rPr>
      </w:pPr>
      <w:r>
        <w:rPr>
          <w:bCs/>
        </w:rPr>
        <w:t>Spoločnosť nevykazuje žiadne náklady na výskum a vývoj.</w:t>
      </w:r>
    </w:p>
    <w:p w:rsidR="00111631" w:rsidRDefault="00111631" w:rsidP="00E81A54">
      <w:pPr>
        <w:pStyle w:val="Odsekzoznamu"/>
        <w:keepNext/>
        <w:numPr>
          <w:ilvl w:val="0"/>
          <w:numId w:val="3"/>
        </w:numPr>
        <w:spacing w:line="240" w:lineRule="auto"/>
        <w:outlineLvl w:val="1"/>
        <w:rPr>
          <w:bCs/>
        </w:rPr>
      </w:pPr>
      <w:r>
        <w:rPr>
          <w:bCs/>
        </w:rPr>
        <w:t>Spoločnosť nenadobudla žiadne vlastné akcie, dočasné listy ani obchodné podiely.</w:t>
      </w:r>
    </w:p>
    <w:p w:rsidR="00111631" w:rsidRDefault="00111631" w:rsidP="00E81A54">
      <w:pPr>
        <w:pStyle w:val="Odsekzoznamu"/>
        <w:keepNext/>
        <w:numPr>
          <w:ilvl w:val="0"/>
          <w:numId w:val="3"/>
        </w:numPr>
        <w:spacing w:line="240" w:lineRule="auto"/>
        <w:outlineLvl w:val="1"/>
        <w:rPr>
          <w:bCs/>
        </w:rPr>
      </w:pPr>
      <w:r>
        <w:rPr>
          <w:bCs/>
        </w:rPr>
        <w:t>Hospodárky výsledok za rok 2017 zostáva ako nerozdelený  v spoločnosti.</w:t>
      </w:r>
    </w:p>
    <w:p w:rsidR="00111631" w:rsidRDefault="00111631" w:rsidP="00E81A54">
      <w:pPr>
        <w:pStyle w:val="Odsekzoznamu"/>
        <w:keepNext/>
        <w:numPr>
          <w:ilvl w:val="0"/>
          <w:numId w:val="3"/>
        </w:numPr>
        <w:spacing w:line="240" w:lineRule="auto"/>
        <w:outlineLvl w:val="1"/>
        <w:rPr>
          <w:bCs/>
        </w:rPr>
      </w:pPr>
      <w:r>
        <w:rPr>
          <w:bCs/>
        </w:rPr>
        <w:t>Spoločnosť nemá žiadne organizačné zložky v zahraničí.</w:t>
      </w:r>
    </w:p>
    <w:p w:rsidR="00111631" w:rsidRPr="00111631" w:rsidRDefault="00111631" w:rsidP="00111631">
      <w:pPr>
        <w:keepNext/>
        <w:spacing w:line="240" w:lineRule="auto"/>
        <w:outlineLvl w:val="1"/>
        <w:rPr>
          <w:bCs/>
        </w:rPr>
      </w:pPr>
    </w:p>
    <w:p w:rsidR="00111631" w:rsidRPr="00111631" w:rsidRDefault="00111631" w:rsidP="00111631">
      <w:pPr>
        <w:keepNext/>
        <w:spacing w:line="240" w:lineRule="auto"/>
        <w:outlineLvl w:val="1"/>
        <w:rPr>
          <w:bCs/>
        </w:rPr>
      </w:pPr>
    </w:p>
    <w:p w:rsidR="00E81A54" w:rsidRDefault="00111631" w:rsidP="00E81A54">
      <w:pPr>
        <w:pStyle w:val="Odsekzoznamu"/>
        <w:keepNext/>
        <w:spacing w:line="240" w:lineRule="auto"/>
        <w:outlineLvl w:val="1"/>
        <w:rPr>
          <w:bCs/>
        </w:rPr>
      </w:pPr>
      <w:r>
        <w:rPr>
          <w:bCs/>
        </w:rPr>
        <w:t>V Hniezdnom dňa 30.06.2018</w:t>
      </w:r>
      <w:r>
        <w:rPr>
          <w:bCs/>
        </w:rPr>
        <w:tab/>
      </w:r>
      <w:r>
        <w:rPr>
          <w:bCs/>
        </w:rPr>
        <w:tab/>
        <w:t>Ing. Danka Guregová</w:t>
      </w:r>
      <w:bookmarkStart w:id="0" w:name="_GoBack"/>
      <w:bookmarkEnd w:id="0"/>
    </w:p>
    <w:p w:rsidR="00111631" w:rsidRDefault="00111631" w:rsidP="00E81A54">
      <w:pPr>
        <w:pStyle w:val="Odsekzoznamu"/>
        <w:keepNext/>
        <w:spacing w:line="240" w:lineRule="auto"/>
        <w:outlineLvl w:val="1"/>
        <w:rPr>
          <w:bCs/>
        </w:rPr>
      </w:pPr>
    </w:p>
    <w:p w:rsidR="00E81A54" w:rsidRDefault="00E81A54" w:rsidP="00E81A54">
      <w:pPr>
        <w:keepNext/>
        <w:spacing w:line="240" w:lineRule="auto"/>
        <w:outlineLvl w:val="1"/>
        <w:rPr>
          <w:bCs/>
        </w:rPr>
      </w:pPr>
    </w:p>
    <w:p w:rsidR="00E81A54" w:rsidRPr="00E81A54" w:rsidRDefault="00E81A54" w:rsidP="00E81A54">
      <w:pPr>
        <w:keepNext/>
        <w:spacing w:line="240" w:lineRule="auto"/>
        <w:outlineLvl w:val="1"/>
        <w:rPr>
          <w:bCs/>
        </w:rPr>
      </w:pPr>
    </w:p>
    <w:p w:rsidR="00E81A54" w:rsidRPr="00E81A54" w:rsidRDefault="00E81A54" w:rsidP="00E81A54">
      <w:pPr>
        <w:rPr>
          <w:b/>
          <w:sz w:val="28"/>
          <w:szCs w:val="28"/>
        </w:rPr>
      </w:pPr>
    </w:p>
    <w:sectPr w:rsidR="00E81A54" w:rsidRPr="00E81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D601E"/>
    <w:multiLevelType w:val="hybridMultilevel"/>
    <w:tmpl w:val="3CC0F246"/>
    <w:lvl w:ilvl="0" w:tplc="E02EEE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EA289A"/>
    <w:multiLevelType w:val="hybridMultilevel"/>
    <w:tmpl w:val="765AEF70"/>
    <w:lvl w:ilvl="0" w:tplc="502CFA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54"/>
    <w:rsid w:val="000040CD"/>
    <w:rsid w:val="00111631"/>
    <w:rsid w:val="00E8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81A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81A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9DCFF-F794-47C4-B9E2-391C9A564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1</cp:revision>
  <dcterms:created xsi:type="dcterms:W3CDTF">2018-12-27T07:30:00Z</dcterms:created>
  <dcterms:modified xsi:type="dcterms:W3CDTF">2018-12-27T07:50:00Z</dcterms:modified>
</cp:coreProperties>
</file>