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7135" w:rsidRDefault="00EB2CA1" w:rsidP="00EB2CA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DREVONAEXPORT s.r.o.</w:t>
      </w:r>
    </w:p>
    <w:p w:rsidR="00EB2CA1" w:rsidRDefault="00EB2CA1" w:rsidP="00EB2CA1">
      <w:pPr>
        <w:jc w:val="center"/>
        <w:rPr>
          <w:b/>
          <w:sz w:val="36"/>
          <w:szCs w:val="36"/>
        </w:rPr>
      </w:pPr>
    </w:p>
    <w:p w:rsidR="00EB2CA1" w:rsidRDefault="00EB2CA1" w:rsidP="00EB2CA1">
      <w:pPr>
        <w:jc w:val="center"/>
        <w:rPr>
          <w:b/>
          <w:sz w:val="36"/>
          <w:szCs w:val="36"/>
        </w:rPr>
      </w:pPr>
    </w:p>
    <w:p w:rsidR="00EB2CA1" w:rsidRDefault="00EB2CA1" w:rsidP="00EB2CA1">
      <w:pPr>
        <w:jc w:val="center"/>
        <w:rPr>
          <w:b/>
          <w:sz w:val="36"/>
          <w:szCs w:val="36"/>
        </w:rPr>
      </w:pPr>
    </w:p>
    <w:p w:rsidR="00EB2CA1" w:rsidRDefault="00EB2CA1" w:rsidP="00EB2CA1">
      <w:pPr>
        <w:jc w:val="center"/>
        <w:rPr>
          <w:b/>
          <w:sz w:val="36"/>
          <w:szCs w:val="36"/>
        </w:rPr>
      </w:pPr>
    </w:p>
    <w:p w:rsidR="00EB2CA1" w:rsidRDefault="00EB2CA1" w:rsidP="00EB2CA1">
      <w:pPr>
        <w:jc w:val="center"/>
        <w:rPr>
          <w:b/>
          <w:sz w:val="36"/>
          <w:szCs w:val="36"/>
        </w:rPr>
      </w:pPr>
    </w:p>
    <w:p w:rsidR="00EB2CA1" w:rsidRDefault="00EB2CA1" w:rsidP="00EB2CA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V Ý R O Č N Á    S P R Á V A</w:t>
      </w:r>
    </w:p>
    <w:p w:rsidR="00EB2CA1" w:rsidRDefault="00EB2CA1" w:rsidP="00EB2CA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Z A   R O K</w:t>
      </w:r>
      <w:r w:rsidR="00A44643">
        <w:rPr>
          <w:b/>
          <w:sz w:val="36"/>
          <w:szCs w:val="36"/>
        </w:rPr>
        <w:t xml:space="preserve">   </w:t>
      </w:r>
      <w:r>
        <w:rPr>
          <w:b/>
          <w:sz w:val="36"/>
          <w:szCs w:val="36"/>
        </w:rPr>
        <w:t>2</w:t>
      </w:r>
      <w:r w:rsidR="00A44643"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</w:rPr>
        <w:t>0</w:t>
      </w:r>
      <w:r w:rsidR="00A44643"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</w:rPr>
        <w:t>1</w:t>
      </w:r>
      <w:r w:rsidR="00A44643">
        <w:rPr>
          <w:b/>
          <w:sz w:val="36"/>
          <w:szCs w:val="36"/>
        </w:rPr>
        <w:t xml:space="preserve"> </w:t>
      </w:r>
      <w:r w:rsidR="000432A9">
        <w:rPr>
          <w:b/>
          <w:sz w:val="36"/>
          <w:szCs w:val="36"/>
        </w:rPr>
        <w:t>7</w:t>
      </w:r>
    </w:p>
    <w:p w:rsidR="00EB2CA1" w:rsidRPr="00842BB8" w:rsidRDefault="00842BB8" w:rsidP="00EB2CA1">
      <w:pPr>
        <w:jc w:val="center"/>
        <w:rPr>
          <w:sz w:val="20"/>
          <w:szCs w:val="20"/>
        </w:rPr>
      </w:pPr>
      <w:r>
        <w:rPr>
          <w:sz w:val="20"/>
          <w:szCs w:val="20"/>
        </w:rPr>
        <w:t>Zostavenej ku dňu 31.12.2017</w:t>
      </w:r>
    </w:p>
    <w:p w:rsidR="00611A40" w:rsidRDefault="00611A40" w:rsidP="00EB2CA1">
      <w:pPr>
        <w:jc w:val="center"/>
        <w:rPr>
          <w:b/>
          <w:sz w:val="36"/>
          <w:szCs w:val="36"/>
        </w:rPr>
      </w:pPr>
    </w:p>
    <w:p w:rsidR="00611A40" w:rsidRDefault="00611A40" w:rsidP="00EB2CA1">
      <w:pPr>
        <w:jc w:val="center"/>
        <w:rPr>
          <w:b/>
          <w:sz w:val="36"/>
          <w:szCs w:val="36"/>
        </w:rPr>
      </w:pPr>
    </w:p>
    <w:p w:rsidR="00EB2CA1" w:rsidRDefault="00EB2CA1" w:rsidP="00EB2CA1">
      <w:pPr>
        <w:jc w:val="center"/>
        <w:rPr>
          <w:b/>
          <w:sz w:val="36"/>
          <w:szCs w:val="36"/>
        </w:rPr>
      </w:pPr>
      <w:r w:rsidRPr="00EB2CA1">
        <w:rPr>
          <w:b/>
          <w:noProof/>
          <w:sz w:val="36"/>
          <w:szCs w:val="36"/>
          <w:lang w:eastAsia="sk-SK"/>
        </w:rPr>
        <w:drawing>
          <wp:inline distT="0" distB="0" distL="0" distR="0">
            <wp:extent cx="2636520" cy="638533"/>
            <wp:effectExtent l="0" t="0" r="0" b="9525"/>
            <wp:docPr id="1" name="Obrázok 1" descr="\\DREVONA-SERVER\Data\OFFICE\drevona-export-logo-web-fin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DREVONA-SERVER\Data\OFFICE\drevona-export-logo-web-final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1475" cy="6566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2CA1" w:rsidRDefault="00EB2CA1" w:rsidP="00EB2CA1">
      <w:pPr>
        <w:jc w:val="center"/>
        <w:rPr>
          <w:b/>
          <w:sz w:val="36"/>
          <w:szCs w:val="36"/>
        </w:rPr>
      </w:pPr>
    </w:p>
    <w:p w:rsidR="00EB2CA1" w:rsidRDefault="00EB2CA1" w:rsidP="00EB2CA1">
      <w:pPr>
        <w:rPr>
          <w:b/>
          <w:sz w:val="24"/>
          <w:szCs w:val="24"/>
        </w:rPr>
      </w:pPr>
    </w:p>
    <w:p w:rsidR="00EB2CA1" w:rsidRDefault="00EB2CA1" w:rsidP="00EB2CA1">
      <w:pPr>
        <w:rPr>
          <w:b/>
          <w:sz w:val="24"/>
          <w:szCs w:val="24"/>
        </w:rPr>
      </w:pPr>
    </w:p>
    <w:p w:rsidR="00EB2CA1" w:rsidRDefault="00EB2CA1" w:rsidP="00EB2CA1">
      <w:pPr>
        <w:rPr>
          <w:b/>
          <w:sz w:val="24"/>
          <w:szCs w:val="24"/>
        </w:rPr>
      </w:pPr>
    </w:p>
    <w:p w:rsidR="00EB2CA1" w:rsidRDefault="00EB2CA1" w:rsidP="00EB2CA1">
      <w:pPr>
        <w:rPr>
          <w:b/>
          <w:sz w:val="24"/>
          <w:szCs w:val="24"/>
        </w:rPr>
      </w:pPr>
    </w:p>
    <w:p w:rsidR="00611A40" w:rsidRDefault="00611A40" w:rsidP="00EB2CA1">
      <w:pPr>
        <w:rPr>
          <w:b/>
          <w:sz w:val="24"/>
          <w:szCs w:val="24"/>
        </w:rPr>
      </w:pPr>
    </w:p>
    <w:p w:rsidR="00611A40" w:rsidRDefault="00611A40" w:rsidP="00EB2CA1">
      <w:pPr>
        <w:rPr>
          <w:b/>
          <w:sz w:val="24"/>
          <w:szCs w:val="24"/>
        </w:rPr>
      </w:pPr>
    </w:p>
    <w:p w:rsidR="00EB2CA1" w:rsidRDefault="00EB2CA1" w:rsidP="00EB2CA1">
      <w:pPr>
        <w:spacing w:after="0"/>
        <w:rPr>
          <w:sz w:val="24"/>
          <w:szCs w:val="24"/>
        </w:rPr>
      </w:pPr>
      <w:r w:rsidRPr="00EB2CA1">
        <w:rPr>
          <w:sz w:val="24"/>
          <w:szCs w:val="24"/>
        </w:rPr>
        <w:t>Adresa</w:t>
      </w:r>
      <w:r w:rsidR="007B7ECD">
        <w:rPr>
          <w:sz w:val="24"/>
          <w:szCs w:val="24"/>
        </w:rPr>
        <w:t>:</w:t>
      </w:r>
      <w:r w:rsidR="007B7ECD">
        <w:rPr>
          <w:sz w:val="24"/>
          <w:szCs w:val="24"/>
        </w:rPr>
        <w:tab/>
      </w:r>
      <w:r w:rsidR="007B7ECD">
        <w:rPr>
          <w:sz w:val="24"/>
          <w:szCs w:val="24"/>
        </w:rPr>
        <w:tab/>
      </w:r>
      <w:r w:rsidR="007B7ECD">
        <w:rPr>
          <w:sz w:val="24"/>
          <w:szCs w:val="24"/>
        </w:rPr>
        <w:tab/>
      </w:r>
      <w:r>
        <w:rPr>
          <w:sz w:val="24"/>
          <w:szCs w:val="24"/>
        </w:rPr>
        <w:t>DREVONAEXPORT s.r.o. , M.</w:t>
      </w:r>
      <w:r w:rsidR="007B7ECD">
        <w:rPr>
          <w:sz w:val="24"/>
          <w:szCs w:val="24"/>
        </w:rPr>
        <w:t xml:space="preserve"> </w:t>
      </w:r>
      <w:r>
        <w:rPr>
          <w:sz w:val="24"/>
          <w:szCs w:val="24"/>
        </w:rPr>
        <w:t>M.</w:t>
      </w:r>
      <w:r w:rsidR="007B7ECD">
        <w:rPr>
          <w:sz w:val="24"/>
          <w:szCs w:val="24"/>
        </w:rPr>
        <w:t xml:space="preserve"> </w:t>
      </w:r>
      <w:r>
        <w:rPr>
          <w:sz w:val="24"/>
          <w:szCs w:val="24"/>
        </w:rPr>
        <w:t>Hodžu 10,  960 01 Zvolen</w:t>
      </w:r>
    </w:p>
    <w:p w:rsidR="00EB2CA1" w:rsidRDefault="007B7ECD" w:rsidP="00EB2CA1">
      <w:pPr>
        <w:spacing w:after="0"/>
        <w:rPr>
          <w:sz w:val="24"/>
          <w:szCs w:val="24"/>
        </w:rPr>
      </w:pPr>
      <w:r>
        <w:rPr>
          <w:sz w:val="24"/>
          <w:szCs w:val="24"/>
        </w:rPr>
        <w:t>IČO: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B2CA1">
        <w:rPr>
          <w:sz w:val="24"/>
          <w:szCs w:val="24"/>
        </w:rPr>
        <w:t>44966873</w:t>
      </w:r>
    </w:p>
    <w:p w:rsidR="00EB2CA1" w:rsidRDefault="007B7ECD" w:rsidP="00EB2CA1">
      <w:pPr>
        <w:spacing w:after="0"/>
        <w:rPr>
          <w:sz w:val="24"/>
          <w:szCs w:val="24"/>
        </w:rPr>
      </w:pPr>
      <w:r>
        <w:rPr>
          <w:sz w:val="24"/>
          <w:szCs w:val="24"/>
        </w:rPr>
        <w:t>Telefón: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B2CA1">
        <w:rPr>
          <w:sz w:val="24"/>
          <w:szCs w:val="24"/>
        </w:rPr>
        <w:t>045/5249173</w:t>
      </w:r>
    </w:p>
    <w:p w:rsidR="00EB2CA1" w:rsidRDefault="007B7ECD" w:rsidP="00EB2CA1">
      <w:pPr>
        <w:spacing w:after="0"/>
        <w:rPr>
          <w:sz w:val="24"/>
          <w:szCs w:val="24"/>
        </w:rPr>
      </w:pPr>
      <w:r>
        <w:rPr>
          <w:sz w:val="24"/>
          <w:szCs w:val="24"/>
        </w:rPr>
        <w:t>E-mail: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hyperlink r:id="rId9" w:history="1">
        <w:r w:rsidR="00EB2CA1" w:rsidRPr="00363A8C">
          <w:rPr>
            <w:rStyle w:val="Hypertextovprepojenie"/>
            <w:sz w:val="24"/>
            <w:szCs w:val="24"/>
          </w:rPr>
          <w:t>office@drevonaexport.sk</w:t>
        </w:r>
      </w:hyperlink>
    </w:p>
    <w:p w:rsidR="00EB2CA1" w:rsidRDefault="007B7ECD" w:rsidP="00EB2CA1">
      <w:pPr>
        <w:spacing w:after="0"/>
        <w:rPr>
          <w:sz w:val="24"/>
          <w:szCs w:val="24"/>
        </w:rPr>
      </w:pPr>
      <w:r>
        <w:rPr>
          <w:sz w:val="24"/>
          <w:szCs w:val="24"/>
        </w:rPr>
        <w:t>Web: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hyperlink r:id="rId10" w:history="1">
        <w:r w:rsidR="00EB2CA1" w:rsidRPr="00363A8C">
          <w:rPr>
            <w:rStyle w:val="Hypertextovprepojenie"/>
            <w:sz w:val="24"/>
            <w:szCs w:val="24"/>
          </w:rPr>
          <w:t>www.drevonaexport.sk</w:t>
        </w:r>
      </w:hyperlink>
    </w:p>
    <w:p w:rsidR="00EB2CA1" w:rsidRDefault="00EB2CA1" w:rsidP="00EB2CA1">
      <w:pPr>
        <w:spacing w:after="0"/>
        <w:rPr>
          <w:sz w:val="24"/>
          <w:szCs w:val="24"/>
        </w:rPr>
      </w:pPr>
    </w:p>
    <w:p w:rsidR="00EB2CA1" w:rsidRDefault="00EB2CA1" w:rsidP="00EB2CA1">
      <w:pPr>
        <w:spacing w:after="0"/>
        <w:rPr>
          <w:sz w:val="24"/>
          <w:szCs w:val="24"/>
        </w:rPr>
      </w:pPr>
    </w:p>
    <w:p w:rsidR="00B512B1" w:rsidRDefault="00B512B1" w:rsidP="00B512B1">
      <w:pPr>
        <w:rPr>
          <w:sz w:val="24"/>
          <w:szCs w:val="24"/>
        </w:rPr>
      </w:pPr>
    </w:p>
    <w:p w:rsidR="000140ED" w:rsidRDefault="000140ED" w:rsidP="00B512B1">
      <w:pPr>
        <w:rPr>
          <w:sz w:val="24"/>
          <w:szCs w:val="24"/>
        </w:rPr>
      </w:pPr>
    </w:p>
    <w:p w:rsidR="000140ED" w:rsidRDefault="000140ED" w:rsidP="00B512B1">
      <w:pPr>
        <w:rPr>
          <w:sz w:val="24"/>
          <w:szCs w:val="24"/>
        </w:rPr>
      </w:pPr>
    </w:p>
    <w:p w:rsidR="000140ED" w:rsidRDefault="000140ED" w:rsidP="00B512B1">
      <w:pPr>
        <w:rPr>
          <w:sz w:val="24"/>
          <w:szCs w:val="24"/>
        </w:rPr>
      </w:pPr>
    </w:p>
    <w:p w:rsidR="000140ED" w:rsidRDefault="000140ED" w:rsidP="00B512B1">
      <w:pPr>
        <w:rPr>
          <w:sz w:val="24"/>
          <w:szCs w:val="24"/>
        </w:rPr>
      </w:pPr>
    </w:p>
    <w:p w:rsidR="00842BB8" w:rsidRDefault="00842BB8" w:rsidP="00B512B1">
      <w:pPr>
        <w:rPr>
          <w:sz w:val="24"/>
          <w:szCs w:val="24"/>
        </w:rPr>
      </w:pPr>
      <w:r>
        <w:rPr>
          <w:sz w:val="24"/>
          <w:szCs w:val="24"/>
        </w:rPr>
        <w:t>Obsah</w:t>
      </w:r>
    </w:p>
    <w:p w:rsidR="00B813B6" w:rsidRDefault="00B813B6" w:rsidP="00B512B1">
      <w:pPr>
        <w:rPr>
          <w:sz w:val="24"/>
          <w:szCs w:val="24"/>
        </w:rPr>
      </w:pPr>
    </w:p>
    <w:p w:rsidR="00B813B6" w:rsidRDefault="00B813B6" w:rsidP="00B813B6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Údaje o spoločnosti</w:t>
      </w:r>
    </w:p>
    <w:p w:rsidR="00B813B6" w:rsidRPr="00822192" w:rsidRDefault="00B96C06" w:rsidP="00822192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Správa o podnikateľskej činnosti spoločnosti</w:t>
      </w:r>
      <w:r w:rsidR="00822192">
        <w:rPr>
          <w:sz w:val="24"/>
          <w:szCs w:val="24"/>
        </w:rPr>
        <w:t xml:space="preserve"> a</w:t>
      </w:r>
      <w:r w:rsidR="00822192" w:rsidRPr="00822192">
        <w:rPr>
          <w:sz w:val="24"/>
          <w:szCs w:val="24"/>
        </w:rPr>
        <w:t xml:space="preserve"> </w:t>
      </w:r>
      <w:r w:rsidR="00822192">
        <w:rPr>
          <w:sz w:val="24"/>
          <w:szCs w:val="24"/>
        </w:rPr>
        <w:t>Predpokladaný budúci vývoj spoločnosti</w:t>
      </w:r>
    </w:p>
    <w:p w:rsidR="00B813B6" w:rsidRDefault="000140ED" w:rsidP="00B813B6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Organizačná štruktúra spoločnosti</w:t>
      </w:r>
    </w:p>
    <w:p w:rsidR="00B813B6" w:rsidRDefault="000140ED" w:rsidP="00B813B6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Zamestnanosť spoločnosti</w:t>
      </w:r>
    </w:p>
    <w:p w:rsidR="000140ED" w:rsidRDefault="000140ED" w:rsidP="00B813B6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Významný dodávatelia a odberatelia</w:t>
      </w:r>
    </w:p>
    <w:p w:rsidR="000140ED" w:rsidRDefault="000140ED" w:rsidP="00B813B6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Vybrané ekonomické ukazovatele</w:t>
      </w:r>
    </w:p>
    <w:p w:rsidR="000140ED" w:rsidRDefault="000140ED" w:rsidP="000140ED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Návrh na rozdelenie zisku </w:t>
      </w:r>
    </w:p>
    <w:p w:rsidR="000140ED" w:rsidRPr="000140ED" w:rsidRDefault="000140ED" w:rsidP="000140ED">
      <w:pPr>
        <w:ind w:left="360"/>
        <w:rPr>
          <w:sz w:val="24"/>
          <w:szCs w:val="24"/>
        </w:rPr>
      </w:pPr>
    </w:p>
    <w:p w:rsidR="00842BB8" w:rsidRDefault="00842BB8" w:rsidP="00B512B1">
      <w:pPr>
        <w:rPr>
          <w:sz w:val="24"/>
          <w:szCs w:val="24"/>
        </w:rPr>
      </w:pPr>
    </w:p>
    <w:p w:rsidR="00842BB8" w:rsidRDefault="00842BB8" w:rsidP="00B512B1">
      <w:pPr>
        <w:rPr>
          <w:sz w:val="24"/>
          <w:szCs w:val="24"/>
        </w:rPr>
      </w:pPr>
    </w:p>
    <w:p w:rsidR="00842BB8" w:rsidRDefault="00842BB8" w:rsidP="00B512B1">
      <w:pPr>
        <w:rPr>
          <w:sz w:val="24"/>
          <w:szCs w:val="24"/>
        </w:rPr>
      </w:pPr>
    </w:p>
    <w:p w:rsidR="00842BB8" w:rsidRDefault="00842BB8" w:rsidP="00B512B1">
      <w:pPr>
        <w:rPr>
          <w:sz w:val="24"/>
          <w:szCs w:val="24"/>
        </w:rPr>
      </w:pPr>
    </w:p>
    <w:p w:rsidR="00842BB8" w:rsidRDefault="00842BB8" w:rsidP="00B512B1">
      <w:pPr>
        <w:rPr>
          <w:sz w:val="24"/>
          <w:szCs w:val="24"/>
        </w:rPr>
      </w:pPr>
    </w:p>
    <w:p w:rsidR="00842BB8" w:rsidRDefault="00842BB8" w:rsidP="00B512B1">
      <w:pPr>
        <w:rPr>
          <w:sz w:val="24"/>
          <w:szCs w:val="24"/>
        </w:rPr>
      </w:pPr>
    </w:p>
    <w:p w:rsidR="00842BB8" w:rsidRDefault="00842BB8" w:rsidP="00B512B1">
      <w:pPr>
        <w:rPr>
          <w:sz w:val="24"/>
          <w:szCs w:val="24"/>
        </w:rPr>
      </w:pPr>
    </w:p>
    <w:p w:rsidR="00842BB8" w:rsidRPr="00B512B1" w:rsidRDefault="00842BB8" w:rsidP="00B512B1">
      <w:pPr>
        <w:rPr>
          <w:sz w:val="24"/>
          <w:szCs w:val="24"/>
        </w:rPr>
      </w:pPr>
    </w:p>
    <w:p w:rsidR="00413B62" w:rsidRDefault="00413B62" w:rsidP="00413B62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Prílohy : </w:t>
      </w:r>
    </w:p>
    <w:p w:rsidR="00413B62" w:rsidRPr="000140ED" w:rsidRDefault="00413B62" w:rsidP="00413B62">
      <w:pPr>
        <w:pStyle w:val="Default"/>
        <w:spacing w:after="5"/>
        <w:rPr>
          <w:color w:val="auto"/>
          <w:sz w:val="22"/>
          <w:szCs w:val="22"/>
        </w:rPr>
      </w:pPr>
      <w:r>
        <w:rPr>
          <w:sz w:val="22"/>
          <w:szCs w:val="22"/>
        </w:rPr>
        <w:t xml:space="preserve">1. </w:t>
      </w:r>
      <w:r w:rsidR="006F6D98" w:rsidRPr="000140ED">
        <w:rPr>
          <w:color w:val="auto"/>
          <w:sz w:val="22"/>
          <w:szCs w:val="22"/>
        </w:rPr>
        <w:t>Správa audítora k individuálne účtovnej závierke</w:t>
      </w:r>
    </w:p>
    <w:p w:rsidR="006F6D98" w:rsidRPr="000140ED" w:rsidRDefault="00413B62" w:rsidP="00413B62">
      <w:pPr>
        <w:pStyle w:val="Default"/>
        <w:spacing w:after="5"/>
        <w:rPr>
          <w:color w:val="auto"/>
          <w:sz w:val="22"/>
          <w:szCs w:val="22"/>
        </w:rPr>
      </w:pPr>
      <w:r w:rsidRPr="000140ED">
        <w:rPr>
          <w:color w:val="auto"/>
          <w:sz w:val="22"/>
          <w:szCs w:val="22"/>
        </w:rPr>
        <w:t xml:space="preserve">2. </w:t>
      </w:r>
      <w:r w:rsidR="006F6D98" w:rsidRPr="000140ED">
        <w:rPr>
          <w:color w:val="auto"/>
          <w:sz w:val="22"/>
          <w:szCs w:val="22"/>
        </w:rPr>
        <w:t>V</w:t>
      </w:r>
      <w:r w:rsidR="000140ED">
        <w:rPr>
          <w:color w:val="auto"/>
          <w:sz w:val="22"/>
          <w:szCs w:val="22"/>
        </w:rPr>
        <w:t>ýkaz ziskov a strát k 31.12.2017</w:t>
      </w:r>
    </w:p>
    <w:p w:rsidR="00413B62" w:rsidRPr="000140ED" w:rsidRDefault="006F6D98" w:rsidP="00413B62">
      <w:pPr>
        <w:pStyle w:val="Default"/>
        <w:spacing w:after="5"/>
        <w:rPr>
          <w:color w:val="auto"/>
          <w:sz w:val="22"/>
          <w:szCs w:val="22"/>
        </w:rPr>
      </w:pPr>
      <w:r w:rsidRPr="000140ED">
        <w:rPr>
          <w:color w:val="auto"/>
          <w:sz w:val="22"/>
          <w:szCs w:val="22"/>
        </w:rPr>
        <w:t xml:space="preserve">3. </w:t>
      </w:r>
      <w:r w:rsidR="000140ED">
        <w:rPr>
          <w:color w:val="auto"/>
          <w:sz w:val="22"/>
          <w:szCs w:val="22"/>
        </w:rPr>
        <w:t>Súvaha k 31.12.2017</w:t>
      </w:r>
    </w:p>
    <w:p w:rsidR="00413B62" w:rsidRPr="000140ED" w:rsidRDefault="006F6D98" w:rsidP="00413B62">
      <w:pPr>
        <w:pStyle w:val="Default"/>
        <w:rPr>
          <w:color w:val="auto"/>
          <w:sz w:val="22"/>
          <w:szCs w:val="22"/>
        </w:rPr>
      </w:pPr>
      <w:r w:rsidRPr="000140ED">
        <w:rPr>
          <w:color w:val="auto"/>
          <w:sz w:val="22"/>
          <w:szCs w:val="22"/>
        </w:rPr>
        <w:t>4</w:t>
      </w:r>
      <w:r w:rsidR="00413B62" w:rsidRPr="000140ED">
        <w:rPr>
          <w:color w:val="auto"/>
          <w:sz w:val="22"/>
          <w:szCs w:val="22"/>
        </w:rPr>
        <w:t>. Poznámky k 31.12</w:t>
      </w:r>
      <w:r w:rsidR="000140ED">
        <w:rPr>
          <w:color w:val="auto"/>
          <w:sz w:val="22"/>
          <w:szCs w:val="22"/>
        </w:rPr>
        <w:t>.2017</w:t>
      </w:r>
    </w:p>
    <w:p w:rsidR="00B512B1" w:rsidRPr="00B512B1" w:rsidRDefault="00B512B1" w:rsidP="00B512B1">
      <w:pPr>
        <w:rPr>
          <w:sz w:val="24"/>
          <w:szCs w:val="24"/>
        </w:rPr>
      </w:pPr>
    </w:p>
    <w:p w:rsidR="00B512B1" w:rsidRPr="00B512B1" w:rsidRDefault="00B512B1" w:rsidP="00B512B1">
      <w:pPr>
        <w:rPr>
          <w:sz w:val="24"/>
          <w:szCs w:val="24"/>
        </w:rPr>
      </w:pPr>
    </w:p>
    <w:p w:rsidR="00B512B1" w:rsidRPr="00B512B1" w:rsidRDefault="00B512B1" w:rsidP="00B512B1">
      <w:pPr>
        <w:rPr>
          <w:sz w:val="24"/>
          <w:szCs w:val="24"/>
        </w:rPr>
      </w:pPr>
    </w:p>
    <w:p w:rsidR="00B512B1" w:rsidRPr="00B512B1" w:rsidRDefault="00B512B1" w:rsidP="00B512B1">
      <w:pPr>
        <w:tabs>
          <w:tab w:val="left" w:pos="2940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B512B1" w:rsidRDefault="00B512B1" w:rsidP="00B512B1">
      <w:pPr>
        <w:rPr>
          <w:sz w:val="24"/>
          <w:szCs w:val="24"/>
        </w:rPr>
      </w:pPr>
    </w:p>
    <w:p w:rsidR="000140ED" w:rsidRPr="00B512B1" w:rsidRDefault="000140ED" w:rsidP="00B512B1">
      <w:pPr>
        <w:rPr>
          <w:sz w:val="24"/>
          <w:szCs w:val="24"/>
        </w:rPr>
      </w:pPr>
    </w:p>
    <w:p w:rsidR="00B512B1" w:rsidRPr="000140ED" w:rsidRDefault="000140ED" w:rsidP="000140ED">
      <w:pPr>
        <w:pStyle w:val="Odsekzoznamu"/>
        <w:numPr>
          <w:ilvl w:val="0"/>
          <w:numId w:val="4"/>
        </w:numPr>
        <w:rPr>
          <w:b/>
          <w:sz w:val="24"/>
          <w:szCs w:val="24"/>
        </w:rPr>
      </w:pPr>
      <w:r w:rsidRPr="000140ED">
        <w:rPr>
          <w:b/>
          <w:sz w:val="24"/>
          <w:szCs w:val="24"/>
        </w:rPr>
        <w:lastRenderedPageBreak/>
        <w:t>Údaje o spoločnosti</w:t>
      </w:r>
    </w:p>
    <w:p w:rsidR="00B512B1" w:rsidRPr="00B512B1" w:rsidRDefault="00B512B1" w:rsidP="00B512B1">
      <w:pPr>
        <w:rPr>
          <w:sz w:val="24"/>
          <w:szCs w:val="24"/>
        </w:rPr>
      </w:pPr>
    </w:p>
    <w:p w:rsidR="00B512B1" w:rsidRPr="005367BA" w:rsidRDefault="00B512B1" w:rsidP="00B512B1">
      <w:pPr>
        <w:rPr>
          <w:sz w:val="24"/>
        </w:rPr>
      </w:pPr>
      <w:r w:rsidRPr="005367BA">
        <w:rPr>
          <w:b/>
          <w:sz w:val="24"/>
        </w:rPr>
        <w:t>Obchodný názov:</w:t>
      </w:r>
      <w:r w:rsidRPr="005367BA">
        <w:rPr>
          <w:sz w:val="24"/>
        </w:rPr>
        <w:tab/>
      </w:r>
      <w:r w:rsidRPr="005367BA">
        <w:rPr>
          <w:sz w:val="24"/>
        </w:rPr>
        <w:tab/>
        <w:t>Drevonaexport s.r.o.</w:t>
      </w:r>
    </w:p>
    <w:p w:rsidR="00B512B1" w:rsidRPr="005367BA" w:rsidRDefault="00B512B1" w:rsidP="00B512B1">
      <w:pPr>
        <w:rPr>
          <w:sz w:val="24"/>
        </w:rPr>
      </w:pPr>
      <w:r w:rsidRPr="005367BA">
        <w:rPr>
          <w:b/>
          <w:sz w:val="24"/>
        </w:rPr>
        <w:t>Sídlo:</w:t>
      </w:r>
      <w:r w:rsidRPr="005367BA">
        <w:rPr>
          <w:sz w:val="24"/>
        </w:rPr>
        <w:tab/>
      </w:r>
      <w:r w:rsidRPr="005367BA">
        <w:rPr>
          <w:sz w:val="24"/>
        </w:rPr>
        <w:tab/>
      </w:r>
      <w:r w:rsidRPr="005367BA">
        <w:rPr>
          <w:sz w:val="24"/>
        </w:rPr>
        <w:tab/>
      </w:r>
      <w:r w:rsidRPr="005367BA">
        <w:rPr>
          <w:sz w:val="24"/>
        </w:rPr>
        <w:tab/>
        <w:t>M. M. Hodžu 10, 960 01 Zvolen</w:t>
      </w:r>
    </w:p>
    <w:p w:rsidR="00B512B1" w:rsidRPr="005367BA" w:rsidRDefault="00B512B1" w:rsidP="00B512B1">
      <w:pPr>
        <w:rPr>
          <w:sz w:val="24"/>
        </w:rPr>
      </w:pPr>
      <w:r w:rsidRPr="005367BA">
        <w:rPr>
          <w:b/>
          <w:sz w:val="24"/>
        </w:rPr>
        <w:t>IČO:</w:t>
      </w:r>
      <w:r w:rsidRPr="005367BA">
        <w:rPr>
          <w:sz w:val="24"/>
        </w:rPr>
        <w:tab/>
      </w:r>
      <w:r w:rsidRPr="005367BA">
        <w:rPr>
          <w:sz w:val="24"/>
        </w:rPr>
        <w:tab/>
      </w:r>
      <w:r w:rsidRPr="005367BA">
        <w:rPr>
          <w:sz w:val="24"/>
        </w:rPr>
        <w:tab/>
      </w:r>
      <w:r w:rsidRPr="005367BA">
        <w:rPr>
          <w:sz w:val="24"/>
        </w:rPr>
        <w:tab/>
        <w:t>44966873</w:t>
      </w:r>
    </w:p>
    <w:p w:rsidR="000140ED" w:rsidRDefault="00B512B1" w:rsidP="00B512B1">
      <w:pPr>
        <w:rPr>
          <w:sz w:val="24"/>
        </w:rPr>
      </w:pPr>
      <w:r w:rsidRPr="005367BA">
        <w:rPr>
          <w:b/>
          <w:sz w:val="24"/>
        </w:rPr>
        <w:t>Zápis v </w:t>
      </w:r>
      <w:r w:rsidR="005367BA">
        <w:rPr>
          <w:b/>
          <w:sz w:val="24"/>
        </w:rPr>
        <w:t>OR</w:t>
      </w:r>
      <w:r w:rsidRPr="005367BA">
        <w:rPr>
          <w:b/>
          <w:sz w:val="24"/>
        </w:rPr>
        <w:t>:</w:t>
      </w:r>
      <w:r w:rsidR="005367BA">
        <w:rPr>
          <w:b/>
          <w:sz w:val="24"/>
        </w:rPr>
        <w:tab/>
      </w:r>
      <w:r w:rsidR="005367BA">
        <w:rPr>
          <w:b/>
          <w:sz w:val="24"/>
        </w:rPr>
        <w:tab/>
      </w:r>
      <w:r w:rsidR="005367BA">
        <w:rPr>
          <w:b/>
          <w:sz w:val="24"/>
        </w:rPr>
        <w:tab/>
      </w:r>
      <w:r w:rsidRPr="005367BA">
        <w:rPr>
          <w:sz w:val="24"/>
        </w:rPr>
        <w:t xml:space="preserve">Okresného súdu Banská Bystrica, oddiel: </w:t>
      </w:r>
      <w:proofErr w:type="spellStart"/>
      <w:r w:rsidRPr="005367BA">
        <w:rPr>
          <w:sz w:val="24"/>
        </w:rPr>
        <w:t>Sro</w:t>
      </w:r>
      <w:proofErr w:type="spellEnd"/>
      <w:r w:rsidRPr="005367BA">
        <w:rPr>
          <w:sz w:val="24"/>
        </w:rPr>
        <w:t>, vložka č.: 17082/S</w:t>
      </w:r>
    </w:p>
    <w:p w:rsidR="000140ED" w:rsidRPr="000140ED" w:rsidRDefault="000140ED" w:rsidP="00B512B1">
      <w:pPr>
        <w:rPr>
          <w:b/>
          <w:sz w:val="24"/>
        </w:rPr>
      </w:pPr>
      <w:r w:rsidRPr="000140ED">
        <w:rPr>
          <w:b/>
          <w:sz w:val="24"/>
        </w:rPr>
        <w:t>Deň zápisu:</w:t>
      </w:r>
      <w:r>
        <w:rPr>
          <w:b/>
          <w:sz w:val="24"/>
        </w:rPr>
        <w:t xml:space="preserve">                    </w:t>
      </w:r>
      <w:r w:rsidR="00BE73B2">
        <w:rPr>
          <w:b/>
          <w:sz w:val="24"/>
        </w:rPr>
        <w:t xml:space="preserve"> </w:t>
      </w:r>
      <w:r>
        <w:rPr>
          <w:b/>
          <w:sz w:val="24"/>
        </w:rPr>
        <w:t xml:space="preserve">        </w:t>
      </w:r>
      <w:r w:rsidR="00BE73B2">
        <w:rPr>
          <w:sz w:val="24"/>
        </w:rPr>
        <w:t>01.10.20</w:t>
      </w:r>
      <w:r w:rsidR="00B26FDC" w:rsidRPr="00B26FDC">
        <w:rPr>
          <w:sz w:val="24"/>
        </w:rPr>
        <w:t>09</w:t>
      </w:r>
    </w:p>
    <w:p w:rsidR="00B512B1" w:rsidRPr="005367BA" w:rsidRDefault="00B512B1" w:rsidP="00B512B1">
      <w:pPr>
        <w:rPr>
          <w:sz w:val="24"/>
        </w:rPr>
      </w:pPr>
      <w:r w:rsidRPr="005367BA">
        <w:rPr>
          <w:b/>
          <w:sz w:val="24"/>
        </w:rPr>
        <w:t>Právna forma:</w:t>
      </w:r>
      <w:r w:rsidRPr="005367BA">
        <w:rPr>
          <w:sz w:val="24"/>
        </w:rPr>
        <w:tab/>
      </w:r>
      <w:r w:rsidRPr="005367BA">
        <w:rPr>
          <w:sz w:val="24"/>
        </w:rPr>
        <w:tab/>
        <w:t>spoločnosť s ručením obmedzeným</w:t>
      </w:r>
    </w:p>
    <w:p w:rsidR="00B512B1" w:rsidRPr="005367BA" w:rsidRDefault="00B512B1" w:rsidP="00B512B1">
      <w:pPr>
        <w:rPr>
          <w:b/>
          <w:sz w:val="24"/>
        </w:rPr>
      </w:pPr>
      <w:r w:rsidRPr="005367BA">
        <w:rPr>
          <w:b/>
          <w:sz w:val="24"/>
        </w:rPr>
        <w:t>Základné imanie:</w:t>
      </w:r>
      <w:r w:rsidR="009266C9">
        <w:rPr>
          <w:b/>
          <w:sz w:val="24"/>
        </w:rPr>
        <w:t xml:space="preserve">                     </w:t>
      </w:r>
      <w:r w:rsidR="009266C9" w:rsidRPr="009266C9">
        <w:rPr>
          <w:sz w:val="24"/>
        </w:rPr>
        <w:t>100 000,00</w:t>
      </w:r>
      <w:r w:rsidR="009266C9">
        <w:rPr>
          <w:sz w:val="24"/>
        </w:rPr>
        <w:t xml:space="preserve"> EUR</w:t>
      </w:r>
    </w:p>
    <w:p w:rsidR="000140ED" w:rsidRDefault="000140ED" w:rsidP="00B512B1">
      <w:pPr>
        <w:rPr>
          <w:sz w:val="24"/>
          <w:szCs w:val="24"/>
        </w:rPr>
      </w:pPr>
    </w:p>
    <w:p w:rsidR="005367BA" w:rsidRDefault="00B26FDC" w:rsidP="00B512B1">
      <w:pPr>
        <w:rPr>
          <w:b/>
          <w:sz w:val="24"/>
          <w:szCs w:val="24"/>
        </w:rPr>
      </w:pPr>
      <w:r w:rsidRPr="00B26FDC">
        <w:rPr>
          <w:b/>
          <w:sz w:val="24"/>
          <w:szCs w:val="24"/>
        </w:rPr>
        <w:t>Hlavná činnosť spoločnosti podľa výpisu z obchodného registra</w:t>
      </w:r>
    </w:p>
    <w:p w:rsidR="00B26FDC" w:rsidRDefault="00B26FDC" w:rsidP="00B26FDC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B26FDC">
        <w:rPr>
          <w:sz w:val="24"/>
          <w:szCs w:val="24"/>
        </w:rPr>
        <w:t>opracovanie drevnej hmoty a výroba komponentov z</w:t>
      </w:r>
      <w:r>
        <w:rPr>
          <w:sz w:val="24"/>
          <w:szCs w:val="24"/>
        </w:rPr>
        <w:t> </w:t>
      </w:r>
      <w:r w:rsidRPr="00B26FDC">
        <w:rPr>
          <w:sz w:val="24"/>
          <w:szCs w:val="24"/>
        </w:rPr>
        <w:t>dreva</w:t>
      </w:r>
    </w:p>
    <w:p w:rsidR="00B26FDC" w:rsidRDefault="00B26FDC" w:rsidP="00B26FDC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výroba jednoduchých drevárskych výrobkov, zostavovanie stolárskych dielcov alebo súčastí z dreva do finálnych produktov a ich údržba</w:t>
      </w:r>
    </w:p>
    <w:p w:rsidR="00B26FDC" w:rsidRDefault="00B26FDC" w:rsidP="00B26FDC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alebo iným prevádzkovateľom živnosti</w:t>
      </w:r>
    </w:p>
    <w:p w:rsidR="00B26FDC" w:rsidRDefault="00B26FDC" w:rsidP="00B26FDC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sprostredkovateľská činnosť v oblasti obchodu</w:t>
      </w:r>
    </w:p>
    <w:p w:rsidR="00B26FDC" w:rsidRDefault="00B26FDC" w:rsidP="00B26FDC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sprostredkovateľská činnosť v oblasti služieb</w:t>
      </w:r>
    </w:p>
    <w:p w:rsidR="00B26FDC" w:rsidRDefault="00B26FDC" w:rsidP="00B26FDC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sprostredkovateľská činnosť v oblasti výroby</w:t>
      </w:r>
    </w:p>
    <w:p w:rsidR="00B26FDC" w:rsidRDefault="00B26FDC" w:rsidP="00B26FDC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skladovanie</w:t>
      </w:r>
    </w:p>
    <w:p w:rsidR="00B26FDC" w:rsidRDefault="00B26FDC" w:rsidP="00B26FDC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baliace činnosti, manipulácia s tovarom</w:t>
      </w:r>
    </w:p>
    <w:p w:rsidR="00B26FDC" w:rsidRDefault="00B26FDC" w:rsidP="00B26FDC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nákladná cestná doprava vykonávaná vozidlom s celkovou hmotnosťou do 3,5 t vrátane prípojného vozidla</w:t>
      </w:r>
    </w:p>
    <w:p w:rsidR="00B26FDC" w:rsidRDefault="00B26FDC" w:rsidP="00B26FDC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príprava práce k realizácii stavby </w:t>
      </w:r>
    </w:p>
    <w:p w:rsidR="00B26FDC" w:rsidRDefault="00B26FDC" w:rsidP="00B26FDC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uskutočňovanie stavieb a ich zmien</w:t>
      </w:r>
    </w:p>
    <w:p w:rsidR="00B26FDC" w:rsidRDefault="00B26FDC" w:rsidP="00B26FDC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dokončovacie stavebné  práce pri realizácii exteriérov a</w:t>
      </w:r>
      <w:r w:rsidR="00EB4795">
        <w:rPr>
          <w:sz w:val="24"/>
          <w:szCs w:val="24"/>
        </w:rPr>
        <w:t> </w:t>
      </w:r>
      <w:r>
        <w:rPr>
          <w:sz w:val="24"/>
          <w:szCs w:val="24"/>
        </w:rPr>
        <w:t>interiérov</w:t>
      </w:r>
    </w:p>
    <w:p w:rsidR="00EB4795" w:rsidRDefault="00EB4795" w:rsidP="00B26FDC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finančný lízing</w:t>
      </w:r>
    </w:p>
    <w:p w:rsidR="00EB4795" w:rsidRDefault="00EB4795" w:rsidP="00B26FDC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poskytovanie úverov alebo pôžičiek z peňažných zdrojov získaných výlučne bez verejnej výzvy a bez verejnej ponuky majetkových hodnôt</w:t>
      </w:r>
    </w:p>
    <w:p w:rsidR="00EB4795" w:rsidRDefault="00EB4795" w:rsidP="00B26FDC">
      <w:pPr>
        <w:pStyle w:val="Odsekzoznamu"/>
        <w:numPr>
          <w:ilvl w:val="0"/>
          <w:numId w:val="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faktoring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farfaiting</w:t>
      </w:r>
      <w:proofErr w:type="spellEnd"/>
    </w:p>
    <w:p w:rsidR="00EB4795" w:rsidRDefault="00EB4795" w:rsidP="00B26FDC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správa bytového a lebo nebytového fondu</w:t>
      </w:r>
    </w:p>
    <w:p w:rsidR="00EB4795" w:rsidRDefault="00EB4795" w:rsidP="00B26FDC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prenájom nehnuteľností spojený s poskytovaním iných než základných služieb spojených s prenájmom</w:t>
      </w:r>
    </w:p>
    <w:p w:rsidR="00EB4795" w:rsidRDefault="00EB4795" w:rsidP="00B26FDC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prenájom hnuteľných  vecí</w:t>
      </w:r>
    </w:p>
    <w:p w:rsidR="00EB4795" w:rsidRDefault="00EB4795" w:rsidP="00B26FDC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činnosť podnikateľských, organizačných a ekonomických poradcov</w:t>
      </w:r>
    </w:p>
    <w:p w:rsidR="00EB4795" w:rsidRDefault="00EB4795" w:rsidP="00B26FDC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vedenie účtovníctva</w:t>
      </w:r>
    </w:p>
    <w:p w:rsidR="00EB4795" w:rsidRDefault="00EB4795" w:rsidP="00B26FDC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reklamné a marketingové služby</w:t>
      </w:r>
    </w:p>
    <w:p w:rsidR="00EB4795" w:rsidRDefault="00EB4795" w:rsidP="00B26FDC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stolárstvo</w:t>
      </w:r>
    </w:p>
    <w:p w:rsidR="00EB4795" w:rsidRDefault="004A6C45" w:rsidP="004A6C45">
      <w:pPr>
        <w:ind w:left="360"/>
        <w:rPr>
          <w:b/>
          <w:sz w:val="24"/>
          <w:szCs w:val="24"/>
        </w:rPr>
      </w:pPr>
      <w:r w:rsidRPr="004A6C45">
        <w:rPr>
          <w:b/>
          <w:sz w:val="24"/>
          <w:szCs w:val="24"/>
        </w:rPr>
        <w:lastRenderedPageBreak/>
        <w:t>Priemerný počet zamestnancov</w:t>
      </w:r>
    </w:p>
    <w:p w:rsidR="004A6C45" w:rsidRDefault="004A6C45" w:rsidP="004A6C45">
      <w:pPr>
        <w:ind w:left="360"/>
        <w:rPr>
          <w:sz w:val="24"/>
          <w:szCs w:val="24"/>
        </w:rPr>
      </w:pPr>
      <w:r w:rsidRPr="004A6C45">
        <w:rPr>
          <w:sz w:val="24"/>
          <w:szCs w:val="24"/>
        </w:rPr>
        <w:t xml:space="preserve">Priemerný </w:t>
      </w:r>
      <w:r>
        <w:rPr>
          <w:sz w:val="24"/>
          <w:szCs w:val="24"/>
        </w:rPr>
        <w:t>počet zamestnancov Spoločnosti  v roku 2017bol 17</w:t>
      </w:r>
    </w:p>
    <w:p w:rsidR="004A6C45" w:rsidRDefault="004A6C45" w:rsidP="004A6C45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si plní všetky zákonné povinnosti, platenie daní, poistenia, podávanie štatistických výkazov.</w:t>
      </w:r>
    </w:p>
    <w:p w:rsidR="004A6C45" w:rsidRDefault="004A6C45" w:rsidP="004A6C45">
      <w:pPr>
        <w:ind w:left="360"/>
        <w:rPr>
          <w:sz w:val="24"/>
          <w:szCs w:val="24"/>
        </w:rPr>
      </w:pPr>
      <w:r>
        <w:rPr>
          <w:sz w:val="24"/>
          <w:szCs w:val="24"/>
        </w:rPr>
        <w:t>K 31.12.2017 spoločnosť nemá voči štátnym orgánom žiadne záväzky po splatnosti.</w:t>
      </w:r>
    </w:p>
    <w:p w:rsidR="00AF5320" w:rsidRDefault="00AF5320" w:rsidP="004A6C45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Účtovná závierka Spoločnosti k 31.12.2017 za účtovné obdobie od1.1.2017 do 31.12.2047 je zostavená ako riadna účtovná závierka podľa § 17 ods.6 </w:t>
      </w:r>
      <w:proofErr w:type="spellStart"/>
      <w:r>
        <w:rPr>
          <w:sz w:val="24"/>
          <w:szCs w:val="24"/>
        </w:rPr>
        <w:t>zákonna</w:t>
      </w:r>
      <w:proofErr w:type="spellEnd"/>
      <w:r>
        <w:rPr>
          <w:sz w:val="24"/>
          <w:szCs w:val="24"/>
        </w:rPr>
        <w:t xml:space="preserve">  NR SR č.431/2002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</w:t>
      </w:r>
    </w:p>
    <w:p w:rsidR="00AF5320" w:rsidRDefault="00AF5320" w:rsidP="004A6C45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Zoznam členov štatutárnych orgánov spoločnosti</w:t>
      </w:r>
    </w:p>
    <w:p w:rsidR="00AF5320" w:rsidRDefault="00AF5320" w:rsidP="004A6C45">
      <w:pPr>
        <w:ind w:left="360"/>
        <w:rPr>
          <w:sz w:val="24"/>
          <w:szCs w:val="24"/>
        </w:rPr>
      </w:pPr>
      <w:r w:rsidRPr="00AF5320">
        <w:rPr>
          <w:sz w:val="24"/>
          <w:szCs w:val="24"/>
        </w:rPr>
        <w:t>Štatutárnym orgánom Spoločnosti v roku 2017 bol konateľ</w:t>
      </w:r>
      <w:r>
        <w:rPr>
          <w:sz w:val="24"/>
          <w:szCs w:val="24"/>
        </w:rPr>
        <w:t>:</w:t>
      </w:r>
    </w:p>
    <w:p w:rsidR="00AF5320" w:rsidRDefault="00AF5320" w:rsidP="004A6C45">
      <w:pPr>
        <w:ind w:left="360"/>
        <w:rPr>
          <w:sz w:val="24"/>
          <w:szCs w:val="24"/>
        </w:rPr>
      </w:pPr>
      <w:r>
        <w:rPr>
          <w:sz w:val="24"/>
          <w:szCs w:val="24"/>
        </w:rPr>
        <w:t>Ing.</w:t>
      </w:r>
      <w:r w:rsidR="00BE73B2">
        <w:rPr>
          <w:sz w:val="24"/>
          <w:szCs w:val="24"/>
        </w:rPr>
        <w:t xml:space="preserve"> </w:t>
      </w:r>
      <w:bookmarkStart w:id="0" w:name="_GoBack"/>
      <w:bookmarkEnd w:id="0"/>
      <w:r>
        <w:rPr>
          <w:sz w:val="24"/>
          <w:szCs w:val="24"/>
        </w:rPr>
        <w:t>Ivan Smolka vznik funkcie  13.9.2016</w:t>
      </w:r>
    </w:p>
    <w:p w:rsidR="00AF5320" w:rsidRDefault="00AF5320" w:rsidP="004A6C45">
      <w:pPr>
        <w:ind w:left="360"/>
        <w:rPr>
          <w:sz w:val="24"/>
          <w:szCs w:val="24"/>
        </w:rPr>
      </w:pPr>
      <w:r>
        <w:rPr>
          <w:sz w:val="24"/>
          <w:szCs w:val="24"/>
        </w:rPr>
        <w:t>Štruktúra spoločníkov a výška ich podielov na základnom imaní k 31.12.2017</w:t>
      </w:r>
    </w:p>
    <w:p w:rsidR="00AF5320" w:rsidRDefault="00AF5320" w:rsidP="004A6C45">
      <w:pPr>
        <w:ind w:left="360"/>
        <w:rPr>
          <w:sz w:val="24"/>
          <w:szCs w:val="24"/>
        </w:rPr>
      </w:pPr>
    </w:p>
    <w:p w:rsidR="00AF5320" w:rsidRDefault="00AF5320" w:rsidP="004A6C45">
      <w:pPr>
        <w:ind w:left="360"/>
        <w:rPr>
          <w:sz w:val="24"/>
          <w:szCs w:val="24"/>
        </w:rPr>
      </w:pPr>
      <w:r>
        <w:rPr>
          <w:sz w:val="24"/>
          <w:szCs w:val="24"/>
        </w:rPr>
        <w:t>Ing. Ivan Smolka                      10 000,00 Eur           10%             10%  hlasovacie právo</w:t>
      </w:r>
    </w:p>
    <w:p w:rsidR="00AF5320" w:rsidRDefault="00B96C06" w:rsidP="004A6C45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Soňa </w:t>
      </w:r>
      <w:proofErr w:type="spellStart"/>
      <w:r>
        <w:rPr>
          <w:sz w:val="24"/>
          <w:szCs w:val="24"/>
        </w:rPr>
        <w:t>Ružanská</w:t>
      </w:r>
      <w:proofErr w:type="spellEnd"/>
      <w:r>
        <w:rPr>
          <w:sz w:val="24"/>
          <w:szCs w:val="24"/>
        </w:rPr>
        <w:t xml:space="preserve">                         90 000,00 Eur           90 %             90% hlasovacie právo</w:t>
      </w:r>
    </w:p>
    <w:p w:rsidR="00AF5320" w:rsidRDefault="00AF5320" w:rsidP="004A6C45">
      <w:pPr>
        <w:ind w:left="360"/>
        <w:rPr>
          <w:sz w:val="24"/>
          <w:szCs w:val="24"/>
        </w:rPr>
      </w:pPr>
    </w:p>
    <w:p w:rsidR="00AF5320" w:rsidRPr="00AF5320" w:rsidRDefault="00AF5320" w:rsidP="004A6C45">
      <w:pPr>
        <w:ind w:left="360"/>
        <w:rPr>
          <w:sz w:val="24"/>
          <w:szCs w:val="24"/>
        </w:rPr>
      </w:pPr>
    </w:p>
    <w:p w:rsidR="00B26FDC" w:rsidRDefault="00B96C06" w:rsidP="00B96C06">
      <w:pPr>
        <w:pStyle w:val="Odsekzoznamu"/>
        <w:numPr>
          <w:ilvl w:val="0"/>
          <w:numId w:val="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Správa o podnikateľskej </w:t>
      </w:r>
      <w:r w:rsidR="00822192">
        <w:rPr>
          <w:b/>
          <w:sz w:val="24"/>
          <w:szCs w:val="24"/>
        </w:rPr>
        <w:t>činnosti spoločnosti a predpokladaný vývoj spoločnosti</w:t>
      </w:r>
    </w:p>
    <w:p w:rsidR="00B96C06" w:rsidRDefault="00B96C06" w:rsidP="00B96C06">
      <w:pPr>
        <w:pStyle w:val="Odsekzoznamu"/>
        <w:ind w:left="360"/>
        <w:rPr>
          <w:sz w:val="24"/>
          <w:szCs w:val="24"/>
        </w:rPr>
      </w:pPr>
    </w:p>
    <w:p w:rsidR="003B628C" w:rsidRPr="000F421A" w:rsidRDefault="003B628C" w:rsidP="003B628C">
      <w:pPr>
        <w:jc w:val="both"/>
        <w:rPr>
          <w:sz w:val="24"/>
        </w:rPr>
      </w:pPr>
      <w:r w:rsidRPr="000F421A">
        <w:rPr>
          <w:sz w:val="24"/>
        </w:rPr>
        <w:t xml:space="preserve">DREVONAEXPORT vznikla v roku 2009 ako </w:t>
      </w:r>
      <w:r>
        <w:rPr>
          <w:sz w:val="24"/>
        </w:rPr>
        <w:t>veľkoobchodná spoločnosť zameraná na priemyselných zákazníkov.</w:t>
      </w:r>
    </w:p>
    <w:p w:rsidR="003B628C" w:rsidRPr="000F421A" w:rsidRDefault="003B628C" w:rsidP="003B628C">
      <w:pPr>
        <w:jc w:val="both"/>
        <w:rPr>
          <w:sz w:val="24"/>
        </w:rPr>
      </w:pPr>
      <w:r w:rsidRPr="000F421A">
        <w:rPr>
          <w:sz w:val="24"/>
        </w:rPr>
        <w:t>Cieľ</w:t>
      </w:r>
      <w:r>
        <w:rPr>
          <w:sz w:val="24"/>
        </w:rPr>
        <w:t>om spoločnosti bolo poskytovať</w:t>
      </w:r>
      <w:r w:rsidRPr="000F421A">
        <w:rPr>
          <w:sz w:val="24"/>
        </w:rPr>
        <w:t xml:space="preserve"> zákazníkom v nábytkárskom a stavebnom priemysle flexibilitu, profesionalitu a individuálny prístup.</w:t>
      </w:r>
    </w:p>
    <w:p w:rsidR="003B628C" w:rsidRPr="000F421A" w:rsidRDefault="003B628C" w:rsidP="003B628C">
      <w:pPr>
        <w:jc w:val="both"/>
        <w:rPr>
          <w:sz w:val="24"/>
        </w:rPr>
      </w:pPr>
      <w:r w:rsidRPr="000F421A">
        <w:rPr>
          <w:sz w:val="24"/>
        </w:rPr>
        <w:t>Obchodný model B2B nám umožnil vo veľmi krátkom čase získať výrazný trhový podiel pri dodávkach veľkoplošných materiálov do nábytkárskeho priemyslu.</w:t>
      </w:r>
    </w:p>
    <w:p w:rsidR="003B628C" w:rsidRPr="000F421A" w:rsidRDefault="003B628C" w:rsidP="003B628C">
      <w:pPr>
        <w:jc w:val="both"/>
        <w:rPr>
          <w:sz w:val="24"/>
        </w:rPr>
      </w:pPr>
      <w:r w:rsidRPr="000F421A">
        <w:rPr>
          <w:sz w:val="24"/>
        </w:rPr>
        <w:t>Aktívnou obchodnou stratégiou sme získali významných zákazníkov na Slovensku ale aj v zahraničí.</w:t>
      </w:r>
    </w:p>
    <w:p w:rsidR="003B628C" w:rsidRDefault="003B628C" w:rsidP="003B628C">
      <w:pPr>
        <w:jc w:val="both"/>
        <w:rPr>
          <w:sz w:val="24"/>
        </w:rPr>
      </w:pPr>
      <w:r w:rsidRPr="000F421A">
        <w:rPr>
          <w:sz w:val="24"/>
        </w:rPr>
        <w:t xml:space="preserve">V roku </w:t>
      </w:r>
      <w:r>
        <w:rPr>
          <w:sz w:val="24"/>
        </w:rPr>
        <w:t xml:space="preserve">2011 sme začali s výrobou </w:t>
      </w:r>
      <w:r w:rsidRPr="000F421A">
        <w:rPr>
          <w:sz w:val="24"/>
        </w:rPr>
        <w:t xml:space="preserve">polotovarov pre súčasných zákazníkov ale aj túto možnosť využívať pri akvizičných jednaniach. V tomto roku sa nám podarilo začať spoluprácu s jedným z kľúčových zákazníkov spoločnosťou </w:t>
      </w:r>
      <w:proofErr w:type="spellStart"/>
      <w:r w:rsidRPr="000F421A">
        <w:rPr>
          <w:sz w:val="24"/>
        </w:rPr>
        <w:t>Technometal</w:t>
      </w:r>
      <w:proofErr w:type="spellEnd"/>
      <w:r w:rsidRPr="000F421A">
        <w:rPr>
          <w:sz w:val="24"/>
        </w:rPr>
        <w:t xml:space="preserve">, pre ktorých sme zabezpečovali výrobu dielcov na základe ich požiadaviek. Tento model spolupráce sa ukázal ako správny a vďaka týmto možnostiam vzrástol počet našich zákazníkov a obrat </w:t>
      </w:r>
      <w:r>
        <w:rPr>
          <w:sz w:val="24"/>
        </w:rPr>
        <w:t>.</w:t>
      </w:r>
      <w:r w:rsidRPr="000F421A">
        <w:rPr>
          <w:sz w:val="24"/>
        </w:rPr>
        <w:t xml:space="preserve"> </w:t>
      </w:r>
    </w:p>
    <w:p w:rsidR="003B628C" w:rsidRPr="000F421A" w:rsidRDefault="003B628C" w:rsidP="003B628C">
      <w:pPr>
        <w:jc w:val="both"/>
        <w:rPr>
          <w:sz w:val="24"/>
        </w:rPr>
      </w:pPr>
      <w:r w:rsidRPr="000F421A">
        <w:rPr>
          <w:sz w:val="24"/>
        </w:rPr>
        <w:t>V roku 2014 sme prijali rozhodnutie investovať do vlastných výrobných kapacít a</w:t>
      </w:r>
      <w:r>
        <w:rPr>
          <w:sz w:val="24"/>
        </w:rPr>
        <w:t> </w:t>
      </w:r>
      <w:r w:rsidRPr="000F421A">
        <w:rPr>
          <w:sz w:val="24"/>
        </w:rPr>
        <w:t>v</w:t>
      </w:r>
      <w:r>
        <w:rPr>
          <w:sz w:val="24"/>
        </w:rPr>
        <w:t xml:space="preserve"> septembri </w:t>
      </w:r>
      <w:r w:rsidRPr="000F421A">
        <w:rPr>
          <w:sz w:val="24"/>
        </w:rPr>
        <w:t>2015 sme ukončili investíciu v hodnote 1,2 mil. €</w:t>
      </w:r>
      <w:r>
        <w:rPr>
          <w:sz w:val="24"/>
        </w:rPr>
        <w:t xml:space="preserve"> d</w:t>
      </w:r>
      <w:r w:rsidRPr="000F421A">
        <w:rPr>
          <w:sz w:val="24"/>
        </w:rPr>
        <w:t>o vlastných výrobných kapacít.</w:t>
      </w:r>
    </w:p>
    <w:p w:rsidR="003B628C" w:rsidRDefault="003B628C" w:rsidP="003B628C">
      <w:pPr>
        <w:jc w:val="both"/>
        <w:rPr>
          <w:sz w:val="24"/>
        </w:rPr>
      </w:pPr>
      <w:r w:rsidRPr="000F421A">
        <w:rPr>
          <w:sz w:val="24"/>
        </w:rPr>
        <w:lastRenderedPageBreak/>
        <w:t xml:space="preserve">V súčasnosti dopyt na výrobu polotovarov prevyšuje naše výrobné kapacity a preto sme prijali opäť rozhodnutie vybudovať novú výrobnú halu, použiť inovatívne technológie a navýšiť naše výrobné možnosti. Predpokladaná výška celkovej investície je </w:t>
      </w:r>
      <w:r>
        <w:rPr>
          <w:sz w:val="24"/>
        </w:rPr>
        <w:t xml:space="preserve">2 mil. €, Investícia bola ukončená v  novembri 2017, plná prevádzka novej výrobnej haly bude uvedená do prevádzky v januári 2018, do decembra 2017 ide v skúšobnej prevádzke. Táto investícia nám umožní transformáciu z čisto obchodnej na obchodno-výrobnú spoločnosť.  Zamerať sa na väčší okruh  obchodných partnerov. </w:t>
      </w:r>
      <w:r w:rsidR="00822192">
        <w:rPr>
          <w:sz w:val="24"/>
        </w:rPr>
        <w:t>Zvýšiť kapacitnú úroveň a efektívnosť , zlepšenie kvality produkcie, rozšírenie sortimentu výrobkov, pružnejšie reakcie na nové požiadavky partnerov a odberateľov, zmiernenie negatívneho vplyvu na životné prostredie.</w:t>
      </w:r>
    </w:p>
    <w:p w:rsidR="00822192" w:rsidRDefault="003B628C" w:rsidP="003B628C">
      <w:pPr>
        <w:jc w:val="both"/>
        <w:rPr>
          <w:sz w:val="24"/>
        </w:rPr>
      </w:pPr>
      <w:r>
        <w:rPr>
          <w:sz w:val="24"/>
        </w:rPr>
        <w:t>Našimi obchodnými partnermi sú aj firmy z EU ale i mimo EU tak v dovoze  ale aj vo vývoze.</w:t>
      </w:r>
    </w:p>
    <w:p w:rsidR="003B628C" w:rsidRDefault="00144A9F" w:rsidP="00144A9F">
      <w:pPr>
        <w:pStyle w:val="Odsekzoznamu"/>
        <w:numPr>
          <w:ilvl w:val="0"/>
          <w:numId w:val="6"/>
        </w:numPr>
        <w:jc w:val="both"/>
        <w:rPr>
          <w:b/>
          <w:sz w:val="24"/>
        </w:rPr>
      </w:pPr>
      <w:r>
        <w:rPr>
          <w:b/>
          <w:sz w:val="24"/>
        </w:rPr>
        <w:t xml:space="preserve">Organizačná štruktúra </w:t>
      </w:r>
    </w:p>
    <w:p w:rsidR="00144A9F" w:rsidRDefault="00990542" w:rsidP="00144A9F">
      <w:pPr>
        <w:pStyle w:val="Odsekzoznamu"/>
        <w:jc w:val="both"/>
        <w:rPr>
          <w:b/>
          <w:sz w:val="24"/>
        </w:rPr>
      </w:pPr>
      <w:r>
        <w:rPr>
          <w:noProof/>
          <w:lang w:eastAsia="sk-SK"/>
        </w:rPr>
        <w:drawing>
          <wp:inline distT="0" distB="0" distL="0" distR="0" wp14:anchorId="16116213" wp14:editId="33EC3298">
            <wp:extent cx="5760720" cy="3398636"/>
            <wp:effectExtent l="0" t="0" r="0" b="49530"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p w:rsidR="00144A9F" w:rsidRDefault="00144A9F" w:rsidP="00144A9F">
      <w:pPr>
        <w:pStyle w:val="Odsekzoznamu"/>
        <w:jc w:val="both"/>
        <w:rPr>
          <w:b/>
          <w:sz w:val="24"/>
        </w:rPr>
      </w:pPr>
    </w:p>
    <w:p w:rsidR="00144A9F" w:rsidRPr="00144A9F" w:rsidRDefault="00144A9F" w:rsidP="00144A9F">
      <w:pPr>
        <w:pStyle w:val="Odsekzoznamu"/>
        <w:jc w:val="both"/>
        <w:rPr>
          <w:b/>
          <w:sz w:val="24"/>
        </w:rPr>
      </w:pPr>
    </w:p>
    <w:p w:rsidR="00B26FDC" w:rsidRPr="00822192" w:rsidRDefault="00822192" w:rsidP="00822192">
      <w:pPr>
        <w:pStyle w:val="Odsekzoznamu"/>
        <w:numPr>
          <w:ilvl w:val="0"/>
          <w:numId w:val="6"/>
        </w:numPr>
        <w:rPr>
          <w:b/>
          <w:sz w:val="24"/>
          <w:szCs w:val="24"/>
        </w:rPr>
      </w:pPr>
      <w:r w:rsidRPr="00822192">
        <w:rPr>
          <w:b/>
          <w:sz w:val="24"/>
          <w:szCs w:val="24"/>
        </w:rPr>
        <w:t>Zamestnanosť spoločnosti</w:t>
      </w:r>
    </w:p>
    <w:p w:rsidR="005367BA" w:rsidRDefault="00822192" w:rsidP="00B512B1">
      <w:pPr>
        <w:rPr>
          <w:sz w:val="24"/>
          <w:szCs w:val="24"/>
        </w:rPr>
      </w:pPr>
      <w:r>
        <w:rPr>
          <w:sz w:val="24"/>
          <w:szCs w:val="24"/>
        </w:rPr>
        <w:t>V spoločnosti pracuje 17 zamestnancov, z toho 9 zamestnancov ako THP v sídle spoločnosti Zvolen 8 zamestnancov v prevádzke Malužiná ako robotníci.</w:t>
      </w:r>
    </w:p>
    <w:p w:rsidR="00822192" w:rsidRDefault="00822192" w:rsidP="00822192">
      <w:pPr>
        <w:jc w:val="both"/>
        <w:rPr>
          <w:sz w:val="24"/>
        </w:rPr>
      </w:pPr>
      <w:r>
        <w:rPr>
          <w:sz w:val="24"/>
        </w:rPr>
        <w:t xml:space="preserve">Drevonaexport je úspešná firma vďaka zamestnancom. U nás pracujú inteligentní , kreatívni  a flexibilní ľudia, ktorí zdieľajú spoločné ciele a predstavy. Zachovávame otvorenú kultúru </w:t>
      </w:r>
      <w:proofErr w:type="spellStart"/>
      <w:r>
        <w:rPr>
          <w:sz w:val="24"/>
        </w:rPr>
        <w:t>ana</w:t>
      </w:r>
      <w:proofErr w:type="spellEnd"/>
      <w:r>
        <w:rPr>
          <w:sz w:val="24"/>
        </w:rPr>
        <w:t xml:space="preserve"> pracovisku, kde všetci prikladajú ruku k dielu a zdieľajú svoje nápady. Nekonvenčný a priateľský  prístup k partnerom je našou cestou k interakcii medzi dodávateľom a odberateľom . </w:t>
      </w:r>
    </w:p>
    <w:p w:rsidR="00822192" w:rsidRDefault="00822192" w:rsidP="00B512B1">
      <w:pPr>
        <w:rPr>
          <w:sz w:val="24"/>
          <w:szCs w:val="24"/>
        </w:rPr>
      </w:pPr>
    </w:p>
    <w:p w:rsidR="005367BA" w:rsidRDefault="00822192" w:rsidP="00822192">
      <w:pPr>
        <w:pStyle w:val="Odsekzoznamu"/>
        <w:numPr>
          <w:ilvl w:val="0"/>
          <w:numId w:val="6"/>
        </w:numPr>
        <w:rPr>
          <w:b/>
          <w:sz w:val="24"/>
          <w:szCs w:val="24"/>
        </w:rPr>
      </w:pPr>
      <w:r w:rsidRPr="00822192">
        <w:rPr>
          <w:b/>
          <w:sz w:val="24"/>
          <w:szCs w:val="24"/>
        </w:rPr>
        <w:t>Významný dodávatelia a</w:t>
      </w:r>
      <w:r>
        <w:rPr>
          <w:b/>
          <w:sz w:val="24"/>
          <w:szCs w:val="24"/>
        </w:rPr>
        <w:t> </w:t>
      </w:r>
      <w:r w:rsidRPr="00822192">
        <w:rPr>
          <w:b/>
          <w:sz w:val="24"/>
          <w:szCs w:val="24"/>
        </w:rPr>
        <w:t>odberatelia</w:t>
      </w:r>
    </w:p>
    <w:p w:rsidR="00822192" w:rsidRDefault="00822192" w:rsidP="00822192">
      <w:pPr>
        <w:rPr>
          <w:sz w:val="24"/>
          <w:szCs w:val="24"/>
        </w:rPr>
      </w:pPr>
      <w:r>
        <w:rPr>
          <w:sz w:val="24"/>
          <w:szCs w:val="24"/>
        </w:rPr>
        <w:lastRenderedPageBreak/>
        <w:t>Naši dodávatelia ale aj odberatelia pôsobia v krajinách EU  a Svet</w:t>
      </w:r>
    </w:p>
    <w:p w:rsidR="00822192" w:rsidRDefault="00822192" w:rsidP="00822192">
      <w:pPr>
        <w:rPr>
          <w:sz w:val="24"/>
          <w:szCs w:val="24"/>
        </w:rPr>
      </w:pPr>
      <w:r>
        <w:rPr>
          <w:sz w:val="24"/>
          <w:szCs w:val="24"/>
        </w:rPr>
        <w:t>Európa</w:t>
      </w:r>
      <w:r w:rsidR="00046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Poľsko, Ukrajina, Maďarsko, Rakúsko, Česká republika, Taliansko, Bielorusko, Nemecko, Belgicko, </w:t>
      </w:r>
      <w:proofErr w:type="spellStart"/>
      <w:r>
        <w:rPr>
          <w:sz w:val="24"/>
          <w:szCs w:val="24"/>
        </w:rPr>
        <w:t>Holansko</w:t>
      </w:r>
      <w:proofErr w:type="spellEnd"/>
      <w:r>
        <w:rPr>
          <w:sz w:val="24"/>
          <w:szCs w:val="24"/>
        </w:rPr>
        <w:t xml:space="preserve">, Švédsko, </w:t>
      </w:r>
      <w:r w:rsidR="000469D0">
        <w:rPr>
          <w:sz w:val="24"/>
          <w:szCs w:val="24"/>
        </w:rPr>
        <w:t>L</w:t>
      </w:r>
      <w:r>
        <w:rPr>
          <w:sz w:val="24"/>
          <w:szCs w:val="24"/>
        </w:rPr>
        <w:t>itva, Lotyšsko, Dánsko, Slovinsko, Srbsko</w:t>
      </w:r>
    </w:p>
    <w:p w:rsidR="000469D0" w:rsidRDefault="000469D0" w:rsidP="00822192">
      <w:pPr>
        <w:rPr>
          <w:sz w:val="24"/>
          <w:szCs w:val="24"/>
        </w:rPr>
      </w:pPr>
      <w:r>
        <w:rPr>
          <w:sz w:val="24"/>
          <w:szCs w:val="24"/>
        </w:rPr>
        <w:t>Svet -  USA, Kanada, Brazília, Čína, Japonsko Taiwan</w:t>
      </w:r>
    </w:p>
    <w:p w:rsidR="00822192" w:rsidRPr="00822192" w:rsidRDefault="00822192" w:rsidP="00822192">
      <w:pPr>
        <w:rPr>
          <w:sz w:val="24"/>
          <w:szCs w:val="24"/>
        </w:rPr>
      </w:pPr>
    </w:p>
    <w:p w:rsidR="005367BA" w:rsidRDefault="005367BA" w:rsidP="00B512B1">
      <w:pPr>
        <w:rPr>
          <w:sz w:val="24"/>
          <w:szCs w:val="24"/>
        </w:rPr>
      </w:pPr>
    </w:p>
    <w:p w:rsidR="005367BA" w:rsidRPr="00E44B5B" w:rsidRDefault="00E44B5B" w:rsidP="00E44B5B">
      <w:pPr>
        <w:pStyle w:val="Odsekzoznamu"/>
        <w:numPr>
          <w:ilvl w:val="0"/>
          <w:numId w:val="6"/>
        </w:numPr>
        <w:rPr>
          <w:b/>
          <w:sz w:val="24"/>
          <w:szCs w:val="24"/>
        </w:rPr>
      </w:pPr>
      <w:r w:rsidRPr="00E44B5B">
        <w:rPr>
          <w:b/>
          <w:sz w:val="24"/>
          <w:szCs w:val="24"/>
        </w:rPr>
        <w:t>Vybrané</w:t>
      </w:r>
      <w:r>
        <w:rPr>
          <w:b/>
          <w:sz w:val="24"/>
          <w:szCs w:val="24"/>
        </w:rPr>
        <w:t xml:space="preserve"> ekonomické ukazovatele</w:t>
      </w:r>
    </w:p>
    <w:p w:rsidR="005367BA" w:rsidRDefault="005367BA" w:rsidP="00B512B1">
      <w:pPr>
        <w:rPr>
          <w:sz w:val="24"/>
          <w:szCs w:val="24"/>
        </w:rPr>
      </w:pPr>
    </w:p>
    <w:p w:rsidR="005367BA" w:rsidRDefault="00E44B5B" w:rsidP="00B512B1">
      <w:pPr>
        <w:rPr>
          <w:sz w:val="24"/>
          <w:szCs w:val="24"/>
        </w:rPr>
      </w:pPr>
      <w:r>
        <w:rPr>
          <w:sz w:val="24"/>
          <w:szCs w:val="24"/>
        </w:rPr>
        <w:t>Obchodné aktivity spoločnosti v roku 2017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3600"/>
        <w:gridCol w:w="3600"/>
      </w:tblGrid>
      <w:tr w:rsidR="00E44B5B" w:rsidRPr="00E44B5B" w:rsidTr="00D96DFC">
        <w:trPr>
          <w:trHeight w:val="317"/>
          <w:jc w:val="center"/>
        </w:trPr>
        <w:tc>
          <w:tcPr>
            <w:tcW w:w="3600" w:type="dxa"/>
          </w:tcPr>
          <w:p w:rsidR="00E44B5B" w:rsidRPr="00E44B5B" w:rsidRDefault="00E44B5B" w:rsidP="00D96DFC">
            <w:pPr>
              <w:rPr>
                <w:i/>
              </w:rPr>
            </w:pPr>
            <w:r w:rsidRPr="00E44B5B">
              <w:rPr>
                <w:i/>
              </w:rPr>
              <w:t>Názov</w:t>
            </w:r>
          </w:p>
        </w:tc>
        <w:tc>
          <w:tcPr>
            <w:tcW w:w="3600" w:type="dxa"/>
          </w:tcPr>
          <w:p w:rsidR="00E44B5B" w:rsidRPr="00E44B5B" w:rsidRDefault="00E44B5B" w:rsidP="00D96DFC">
            <w:pPr>
              <w:rPr>
                <w:i/>
              </w:rPr>
            </w:pPr>
            <w:r w:rsidRPr="00E44B5B">
              <w:rPr>
                <w:i/>
              </w:rPr>
              <w:t>hodnota</w:t>
            </w:r>
          </w:p>
        </w:tc>
      </w:tr>
      <w:tr w:rsidR="00E44B5B" w:rsidTr="00D96DFC">
        <w:trPr>
          <w:trHeight w:val="299"/>
          <w:jc w:val="center"/>
        </w:trPr>
        <w:tc>
          <w:tcPr>
            <w:tcW w:w="3600" w:type="dxa"/>
          </w:tcPr>
          <w:p w:rsidR="00E44B5B" w:rsidRDefault="00E44B5B" w:rsidP="00D96DFC">
            <w:r>
              <w:t>Predaj tovaru tuzemsko</w:t>
            </w:r>
          </w:p>
        </w:tc>
        <w:tc>
          <w:tcPr>
            <w:tcW w:w="3600" w:type="dxa"/>
          </w:tcPr>
          <w:p w:rsidR="00E44B5B" w:rsidRDefault="00E44B5B" w:rsidP="00D96DFC">
            <w:pPr>
              <w:jc w:val="right"/>
            </w:pPr>
            <w:r>
              <w:t>688 2422</w:t>
            </w:r>
          </w:p>
        </w:tc>
      </w:tr>
      <w:tr w:rsidR="00E44B5B" w:rsidTr="00D96DFC">
        <w:trPr>
          <w:trHeight w:val="317"/>
          <w:jc w:val="center"/>
        </w:trPr>
        <w:tc>
          <w:tcPr>
            <w:tcW w:w="3600" w:type="dxa"/>
          </w:tcPr>
          <w:p w:rsidR="00E44B5B" w:rsidRDefault="00E44B5B" w:rsidP="00D96DFC">
            <w:r>
              <w:t>Predaj tovaru do EU</w:t>
            </w:r>
          </w:p>
        </w:tc>
        <w:tc>
          <w:tcPr>
            <w:tcW w:w="3600" w:type="dxa"/>
          </w:tcPr>
          <w:p w:rsidR="00E44B5B" w:rsidRDefault="00E44B5B" w:rsidP="00D96DFC">
            <w:pPr>
              <w:jc w:val="center"/>
            </w:pPr>
            <w:r>
              <w:t xml:space="preserve">                                                 4 555 236</w:t>
            </w:r>
          </w:p>
        </w:tc>
      </w:tr>
      <w:tr w:rsidR="00E44B5B" w:rsidTr="00D96DFC">
        <w:trPr>
          <w:trHeight w:val="299"/>
          <w:jc w:val="center"/>
        </w:trPr>
        <w:tc>
          <w:tcPr>
            <w:tcW w:w="3600" w:type="dxa"/>
          </w:tcPr>
          <w:p w:rsidR="00E44B5B" w:rsidRDefault="00E44B5B" w:rsidP="00D96DFC">
            <w:r>
              <w:t>Predaj tovaru mimo EU</w:t>
            </w:r>
          </w:p>
        </w:tc>
        <w:tc>
          <w:tcPr>
            <w:tcW w:w="3600" w:type="dxa"/>
          </w:tcPr>
          <w:p w:rsidR="00E44B5B" w:rsidRDefault="00E44B5B" w:rsidP="00D96DFC">
            <w:pPr>
              <w:jc w:val="center"/>
            </w:pPr>
            <w:r>
              <w:t xml:space="preserve">                                                       60 868</w:t>
            </w:r>
          </w:p>
        </w:tc>
      </w:tr>
      <w:tr w:rsidR="00E44B5B" w:rsidTr="00D96DFC">
        <w:trPr>
          <w:trHeight w:val="299"/>
          <w:jc w:val="center"/>
        </w:trPr>
        <w:tc>
          <w:tcPr>
            <w:tcW w:w="3600" w:type="dxa"/>
          </w:tcPr>
          <w:p w:rsidR="00E44B5B" w:rsidRDefault="00E44B5B" w:rsidP="00D96DFC">
            <w:r>
              <w:t xml:space="preserve"> Predaj služieb</w:t>
            </w:r>
          </w:p>
        </w:tc>
        <w:tc>
          <w:tcPr>
            <w:tcW w:w="3600" w:type="dxa"/>
          </w:tcPr>
          <w:p w:rsidR="00E44B5B" w:rsidRDefault="00E44B5B" w:rsidP="00D96DFC">
            <w:pPr>
              <w:jc w:val="center"/>
            </w:pPr>
            <w:r>
              <w:t xml:space="preserve">                                                     399 702</w:t>
            </w:r>
          </w:p>
        </w:tc>
      </w:tr>
    </w:tbl>
    <w:p w:rsidR="00E44B5B" w:rsidRPr="00A44643" w:rsidRDefault="00E44B5B" w:rsidP="00E44B5B">
      <w:r>
        <w:t xml:space="preserve">                     </w:t>
      </w:r>
    </w:p>
    <w:tbl>
      <w:tblPr>
        <w:tblW w:w="8358" w:type="dxa"/>
        <w:tblInd w:w="1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78"/>
        <w:gridCol w:w="1900"/>
        <w:gridCol w:w="1640"/>
        <w:gridCol w:w="2140"/>
      </w:tblGrid>
      <w:tr w:rsidR="00E44B5B" w:rsidRPr="008319F7" w:rsidTr="00D96DFC">
        <w:trPr>
          <w:trHeight w:val="315"/>
        </w:trPr>
        <w:tc>
          <w:tcPr>
            <w:tcW w:w="2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E44B5B" w:rsidP="00D96D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319F7">
              <w:rPr>
                <w:rFonts w:ascii="Calibri" w:eastAsia="Times New Roman" w:hAnsi="Calibri" w:cs="Times New Roman"/>
                <w:color w:val="000000"/>
                <w:lang w:eastAsia="sk-SK"/>
              </w:rPr>
              <w:t>Výnosy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E44B5B" w:rsidP="00D96D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319F7">
              <w:rPr>
                <w:rFonts w:ascii="Calibri" w:eastAsia="Times New Roman" w:hAnsi="Calibri" w:cs="Times New Roman"/>
                <w:color w:val="000000"/>
                <w:lang w:eastAsia="sk-SK"/>
              </w:rPr>
              <w:t>2016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E44B5B" w:rsidP="00D96D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319F7">
              <w:rPr>
                <w:rFonts w:ascii="Calibri" w:eastAsia="Times New Roman" w:hAnsi="Calibri" w:cs="Times New Roman"/>
                <w:color w:val="000000"/>
                <w:lang w:eastAsia="sk-SK"/>
              </w:rPr>
              <w:t>2015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144A9F" w:rsidP="00144A9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2017</w:t>
            </w:r>
          </w:p>
        </w:tc>
      </w:tr>
      <w:tr w:rsidR="00E44B5B" w:rsidRPr="008319F7" w:rsidTr="00D96DFC">
        <w:trPr>
          <w:trHeight w:val="315"/>
        </w:trPr>
        <w:tc>
          <w:tcPr>
            <w:tcW w:w="2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E44B5B" w:rsidP="00D96D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319F7">
              <w:rPr>
                <w:rFonts w:ascii="Calibri" w:eastAsia="Times New Roman" w:hAnsi="Calibri" w:cs="Times New Roman"/>
                <w:color w:val="000000"/>
                <w:lang w:eastAsia="sk-SK"/>
              </w:rPr>
              <w:t>Výnosy z predaja tovaru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E44B5B" w:rsidP="00D96D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319F7">
              <w:rPr>
                <w:rFonts w:ascii="Calibri" w:eastAsia="Times New Roman" w:hAnsi="Calibri" w:cs="Times New Roman"/>
                <w:color w:val="000000"/>
                <w:lang w:eastAsia="sk-SK"/>
              </w:rPr>
              <w:t>11 266 845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E44B5B" w:rsidP="00D96D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319F7">
              <w:rPr>
                <w:rFonts w:ascii="Calibri" w:eastAsia="Times New Roman" w:hAnsi="Calibri" w:cs="Times New Roman"/>
                <w:color w:val="000000"/>
                <w:lang w:eastAsia="sk-SK"/>
              </w:rPr>
              <w:t>8 121 125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144A9F" w:rsidP="00D96D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11 498 526</w:t>
            </w:r>
          </w:p>
        </w:tc>
      </w:tr>
      <w:tr w:rsidR="00E44B5B" w:rsidRPr="008319F7" w:rsidTr="00D96DFC">
        <w:trPr>
          <w:trHeight w:val="315"/>
        </w:trPr>
        <w:tc>
          <w:tcPr>
            <w:tcW w:w="2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E44B5B" w:rsidP="00D96D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319F7">
              <w:rPr>
                <w:rFonts w:ascii="Calibri" w:eastAsia="Times New Roman" w:hAnsi="Calibri" w:cs="Times New Roman"/>
                <w:color w:val="000000"/>
                <w:lang w:eastAsia="sk-SK"/>
              </w:rPr>
              <w:t>Výnosy z predaja výrobkov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E44B5B" w:rsidP="00D96D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319F7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E44B5B" w:rsidP="00D96D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319F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1 349 616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144A9F" w:rsidP="00D96D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E44B5B" w:rsidRPr="008319F7" w:rsidTr="00D96DFC">
        <w:trPr>
          <w:trHeight w:val="315"/>
        </w:trPr>
        <w:tc>
          <w:tcPr>
            <w:tcW w:w="2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E44B5B" w:rsidP="00D96D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319F7">
              <w:rPr>
                <w:rFonts w:ascii="Calibri" w:eastAsia="Times New Roman" w:hAnsi="Calibri" w:cs="Times New Roman"/>
                <w:color w:val="000000"/>
                <w:lang w:eastAsia="sk-SK"/>
              </w:rPr>
              <w:t>Výnosy z predaja služieb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E44B5B" w:rsidP="00D96D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319F7">
              <w:rPr>
                <w:rFonts w:ascii="Calibri" w:eastAsia="Times New Roman" w:hAnsi="Calibri" w:cs="Times New Roman"/>
                <w:color w:val="000000"/>
                <w:lang w:eastAsia="sk-SK"/>
              </w:rPr>
              <w:t>296091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E44B5B" w:rsidP="00D96D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319F7">
              <w:rPr>
                <w:rFonts w:ascii="Calibri" w:eastAsia="Times New Roman" w:hAnsi="Calibri" w:cs="Times New Roman"/>
                <w:color w:val="000000"/>
                <w:lang w:eastAsia="sk-SK"/>
              </w:rPr>
              <w:t>148 960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144A9F" w:rsidP="00D96D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399 701</w:t>
            </w:r>
          </w:p>
        </w:tc>
      </w:tr>
      <w:tr w:rsidR="00E44B5B" w:rsidRPr="008319F7" w:rsidTr="00D96DFC">
        <w:trPr>
          <w:trHeight w:val="315"/>
        </w:trPr>
        <w:tc>
          <w:tcPr>
            <w:tcW w:w="2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E44B5B" w:rsidP="00D96D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319F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Výnosy </w:t>
            </w:r>
            <w:proofErr w:type="spellStart"/>
            <w:r w:rsidRPr="008319F7">
              <w:rPr>
                <w:rFonts w:ascii="Calibri" w:eastAsia="Times New Roman" w:hAnsi="Calibri" w:cs="Times New Roman"/>
                <w:color w:val="000000"/>
                <w:lang w:eastAsia="sk-SK"/>
              </w:rPr>
              <w:t>oststné</w:t>
            </w:r>
            <w:proofErr w:type="spellEnd"/>
            <w:r w:rsidRPr="008319F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E44B5B" w:rsidP="00D96D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319F7">
              <w:rPr>
                <w:rFonts w:ascii="Calibri" w:eastAsia="Times New Roman" w:hAnsi="Calibri" w:cs="Times New Roman"/>
                <w:color w:val="000000"/>
                <w:lang w:eastAsia="sk-SK"/>
              </w:rPr>
              <w:t>15193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E44B5B" w:rsidP="00D96D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319F7">
              <w:rPr>
                <w:rFonts w:ascii="Calibri" w:eastAsia="Times New Roman" w:hAnsi="Calibri" w:cs="Times New Roman"/>
                <w:color w:val="000000"/>
                <w:lang w:eastAsia="sk-SK"/>
              </w:rPr>
              <w:t>153 697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144A9F" w:rsidP="00D96D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206 310</w:t>
            </w:r>
          </w:p>
        </w:tc>
      </w:tr>
      <w:tr w:rsidR="00E44B5B" w:rsidRPr="008319F7" w:rsidTr="00D96DFC">
        <w:trPr>
          <w:trHeight w:val="315"/>
        </w:trPr>
        <w:tc>
          <w:tcPr>
            <w:tcW w:w="2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E44B5B" w:rsidP="00D96D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319F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Čistý obrat celkom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E44B5B" w:rsidP="00D96D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319F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11 578 129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E44B5B" w:rsidP="00D96D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319F7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9 773 398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144A9F" w:rsidP="00D96D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12 104 537</w:t>
            </w:r>
          </w:p>
        </w:tc>
      </w:tr>
      <w:tr w:rsidR="00E44B5B" w:rsidRPr="008319F7" w:rsidTr="00D96DFC">
        <w:trPr>
          <w:trHeight w:val="315"/>
        </w:trPr>
        <w:tc>
          <w:tcPr>
            <w:tcW w:w="2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E44B5B" w:rsidP="00D96D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319F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E44B5B" w:rsidP="00D96D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319F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E44B5B" w:rsidP="00D96D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319F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4B5B" w:rsidRPr="008319F7" w:rsidRDefault="00E44B5B" w:rsidP="00D96D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319F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E44B5B" w:rsidRDefault="00E44B5B" w:rsidP="00E44B5B"/>
    <w:p w:rsidR="005367BA" w:rsidRDefault="005367BA" w:rsidP="00B512B1">
      <w:pPr>
        <w:rPr>
          <w:sz w:val="24"/>
          <w:szCs w:val="24"/>
        </w:rPr>
      </w:pPr>
    </w:p>
    <w:p w:rsidR="005367BA" w:rsidRDefault="005367BA" w:rsidP="00B512B1">
      <w:pPr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90"/>
        <w:gridCol w:w="3855"/>
        <w:gridCol w:w="1995"/>
      </w:tblGrid>
      <w:tr w:rsidR="00144A9F" w:rsidTr="00D96DFC">
        <w:trPr>
          <w:trHeight w:val="465"/>
          <w:jc w:val="center"/>
        </w:trPr>
        <w:tc>
          <w:tcPr>
            <w:tcW w:w="2790" w:type="dxa"/>
          </w:tcPr>
          <w:p w:rsidR="00144A9F" w:rsidRDefault="00144A9F" w:rsidP="00D96DFC">
            <w:pPr>
              <w:jc w:val="center"/>
            </w:pPr>
            <w:r>
              <w:t>Druh Nákladov</w:t>
            </w:r>
          </w:p>
        </w:tc>
        <w:tc>
          <w:tcPr>
            <w:tcW w:w="3855" w:type="dxa"/>
          </w:tcPr>
          <w:p w:rsidR="00144A9F" w:rsidRDefault="00144A9F" w:rsidP="00D96DFC">
            <w:pPr>
              <w:jc w:val="center"/>
            </w:pPr>
            <w:r>
              <w:t>Opis</w:t>
            </w:r>
          </w:p>
        </w:tc>
        <w:tc>
          <w:tcPr>
            <w:tcW w:w="1995" w:type="dxa"/>
          </w:tcPr>
          <w:p w:rsidR="00144A9F" w:rsidRDefault="00144A9F" w:rsidP="00D96DFC">
            <w:pPr>
              <w:jc w:val="center"/>
            </w:pPr>
            <w:r>
              <w:t>Suma EUR</w:t>
            </w:r>
          </w:p>
        </w:tc>
      </w:tr>
      <w:tr w:rsidR="00144A9F" w:rsidTr="00D96DFC">
        <w:trPr>
          <w:trHeight w:val="390"/>
          <w:jc w:val="center"/>
        </w:trPr>
        <w:tc>
          <w:tcPr>
            <w:tcW w:w="2790" w:type="dxa"/>
            <w:vMerge w:val="restart"/>
          </w:tcPr>
          <w:p w:rsidR="00144A9F" w:rsidRDefault="00144A9F" w:rsidP="00D96DFC">
            <w:r>
              <w:t>Náklady na hospodársku činnosť</w:t>
            </w:r>
          </w:p>
        </w:tc>
        <w:tc>
          <w:tcPr>
            <w:tcW w:w="3855" w:type="dxa"/>
          </w:tcPr>
          <w:p w:rsidR="00144A9F" w:rsidRDefault="00144A9F" w:rsidP="00D96DFC">
            <w:r>
              <w:t xml:space="preserve">Spotreba materiálu </w:t>
            </w:r>
          </w:p>
        </w:tc>
        <w:tc>
          <w:tcPr>
            <w:tcW w:w="1995" w:type="dxa"/>
          </w:tcPr>
          <w:p w:rsidR="00144A9F" w:rsidRDefault="00144A9F" w:rsidP="00D96DFC">
            <w:pPr>
              <w:jc w:val="right"/>
            </w:pPr>
            <w:r>
              <w:t>48 469</w:t>
            </w:r>
          </w:p>
        </w:tc>
      </w:tr>
      <w:tr w:rsidR="00144A9F" w:rsidTr="00D96DFC">
        <w:trPr>
          <w:trHeight w:val="480"/>
          <w:jc w:val="center"/>
        </w:trPr>
        <w:tc>
          <w:tcPr>
            <w:tcW w:w="2790" w:type="dxa"/>
            <w:vMerge/>
          </w:tcPr>
          <w:p w:rsidR="00144A9F" w:rsidRDefault="00144A9F" w:rsidP="00D96DFC"/>
        </w:tc>
        <w:tc>
          <w:tcPr>
            <w:tcW w:w="3855" w:type="dxa"/>
          </w:tcPr>
          <w:p w:rsidR="00144A9F" w:rsidRDefault="00144A9F" w:rsidP="00D96DFC">
            <w:r>
              <w:t>Spotreba tovaru</w:t>
            </w:r>
          </w:p>
        </w:tc>
        <w:tc>
          <w:tcPr>
            <w:tcW w:w="1995" w:type="dxa"/>
          </w:tcPr>
          <w:p w:rsidR="00144A9F" w:rsidRDefault="00144A9F" w:rsidP="00D96DFC">
            <w:pPr>
              <w:jc w:val="right"/>
            </w:pPr>
            <w:r>
              <w:t>10 231 342</w:t>
            </w:r>
          </w:p>
        </w:tc>
      </w:tr>
      <w:tr w:rsidR="00144A9F" w:rsidTr="00D96DFC">
        <w:trPr>
          <w:trHeight w:val="435"/>
          <w:jc w:val="center"/>
        </w:trPr>
        <w:tc>
          <w:tcPr>
            <w:tcW w:w="2790" w:type="dxa"/>
            <w:vMerge/>
          </w:tcPr>
          <w:p w:rsidR="00144A9F" w:rsidRDefault="00144A9F" w:rsidP="00D96DFC"/>
        </w:tc>
        <w:tc>
          <w:tcPr>
            <w:tcW w:w="3855" w:type="dxa"/>
          </w:tcPr>
          <w:p w:rsidR="00144A9F" w:rsidRDefault="00144A9F" w:rsidP="00D96DFC">
            <w:r>
              <w:t xml:space="preserve">Náklady vynaložené na predaj výrobkov </w:t>
            </w:r>
          </w:p>
        </w:tc>
        <w:tc>
          <w:tcPr>
            <w:tcW w:w="1995" w:type="dxa"/>
          </w:tcPr>
          <w:p w:rsidR="00144A9F" w:rsidRDefault="00144A9F" w:rsidP="00D96DFC">
            <w:pPr>
              <w:jc w:val="right"/>
            </w:pPr>
            <w:r>
              <w:t>0</w:t>
            </w:r>
          </w:p>
        </w:tc>
      </w:tr>
      <w:tr w:rsidR="00144A9F" w:rsidTr="00D96DFC">
        <w:trPr>
          <w:trHeight w:val="330"/>
          <w:jc w:val="center"/>
        </w:trPr>
        <w:tc>
          <w:tcPr>
            <w:tcW w:w="2790" w:type="dxa"/>
            <w:vMerge/>
          </w:tcPr>
          <w:p w:rsidR="00144A9F" w:rsidRDefault="00144A9F" w:rsidP="00D96DFC"/>
        </w:tc>
        <w:tc>
          <w:tcPr>
            <w:tcW w:w="3855" w:type="dxa"/>
          </w:tcPr>
          <w:p w:rsidR="00144A9F" w:rsidRDefault="00144A9F" w:rsidP="00D96DFC">
            <w:r>
              <w:t>služby</w:t>
            </w:r>
          </w:p>
        </w:tc>
        <w:tc>
          <w:tcPr>
            <w:tcW w:w="1995" w:type="dxa"/>
          </w:tcPr>
          <w:p w:rsidR="00144A9F" w:rsidRDefault="00144A9F" w:rsidP="00D96DFC">
            <w:pPr>
              <w:jc w:val="right"/>
            </w:pPr>
            <w:r>
              <w:t>861 691</w:t>
            </w:r>
          </w:p>
        </w:tc>
      </w:tr>
      <w:tr w:rsidR="00144A9F" w:rsidTr="00D96DFC">
        <w:trPr>
          <w:trHeight w:val="433"/>
          <w:jc w:val="center"/>
        </w:trPr>
        <w:tc>
          <w:tcPr>
            <w:tcW w:w="2790" w:type="dxa"/>
            <w:vMerge/>
          </w:tcPr>
          <w:p w:rsidR="00144A9F" w:rsidRDefault="00144A9F" w:rsidP="00D96DFC"/>
        </w:tc>
        <w:tc>
          <w:tcPr>
            <w:tcW w:w="3855" w:type="dxa"/>
          </w:tcPr>
          <w:p w:rsidR="00144A9F" w:rsidRDefault="00144A9F" w:rsidP="00D96DFC">
            <w:r>
              <w:t>Mzdový náklad</w:t>
            </w:r>
          </w:p>
        </w:tc>
        <w:tc>
          <w:tcPr>
            <w:tcW w:w="1995" w:type="dxa"/>
          </w:tcPr>
          <w:p w:rsidR="00144A9F" w:rsidRDefault="00144A9F" w:rsidP="00D96DFC">
            <w:pPr>
              <w:jc w:val="right"/>
            </w:pPr>
            <w:r>
              <w:t>110 981</w:t>
            </w:r>
          </w:p>
        </w:tc>
      </w:tr>
      <w:tr w:rsidR="00144A9F" w:rsidTr="00D96DFC">
        <w:trPr>
          <w:trHeight w:val="433"/>
          <w:jc w:val="center"/>
        </w:trPr>
        <w:tc>
          <w:tcPr>
            <w:tcW w:w="2790" w:type="dxa"/>
            <w:vMerge/>
          </w:tcPr>
          <w:p w:rsidR="00144A9F" w:rsidRDefault="00144A9F" w:rsidP="00D96DFC"/>
        </w:tc>
        <w:tc>
          <w:tcPr>
            <w:tcW w:w="3855" w:type="dxa"/>
          </w:tcPr>
          <w:p w:rsidR="00144A9F" w:rsidRDefault="00144A9F" w:rsidP="00D96DFC">
            <w:r>
              <w:t>odpisy</w:t>
            </w:r>
          </w:p>
        </w:tc>
        <w:tc>
          <w:tcPr>
            <w:tcW w:w="1995" w:type="dxa"/>
          </w:tcPr>
          <w:p w:rsidR="00144A9F" w:rsidRDefault="00144A9F" w:rsidP="00D96DFC">
            <w:pPr>
              <w:jc w:val="right"/>
            </w:pPr>
            <w:r>
              <w:t>364 197</w:t>
            </w:r>
          </w:p>
        </w:tc>
      </w:tr>
      <w:tr w:rsidR="00144A9F" w:rsidTr="00D96DFC">
        <w:trPr>
          <w:trHeight w:val="397"/>
          <w:jc w:val="center"/>
        </w:trPr>
        <w:tc>
          <w:tcPr>
            <w:tcW w:w="2790" w:type="dxa"/>
          </w:tcPr>
          <w:p w:rsidR="00144A9F" w:rsidRDefault="00144A9F" w:rsidP="00D96DFC">
            <w:r>
              <w:t>Náklady na finančnú činnosť</w:t>
            </w:r>
          </w:p>
        </w:tc>
        <w:tc>
          <w:tcPr>
            <w:tcW w:w="3855" w:type="dxa"/>
          </w:tcPr>
          <w:p w:rsidR="00144A9F" w:rsidRDefault="00144A9F" w:rsidP="00D96DFC">
            <w:r>
              <w:t xml:space="preserve">Ostatné </w:t>
            </w:r>
          </w:p>
        </w:tc>
        <w:tc>
          <w:tcPr>
            <w:tcW w:w="1995" w:type="dxa"/>
          </w:tcPr>
          <w:p w:rsidR="00144A9F" w:rsidRDefault="00144A9F" w:rsidP="00D96DFC">
            <w:pPr>
              <w:jc w:val="right"/>
            </w:pPr>
            <w:r>
              <w:t>199 986</w:t>
            </w:r>
          </w:p>
        </w:tc>
      </w:tr>
    </w:tbl>
    <w:p w:rsidR="009266C9" w:rsidRDefault="009266C9" w:rsidP="009266C9">
      <w:pPr>
        <w:rPr>
          <w:sz w:val="24"/>
        </w:rPr>
      </w:pPr>
    </w:p>
    <w:p w:rsidR="0072105A" w:rsidRDefault="0072105A" w:rsidP="00B512B1">
      <w:pPr>
        <w:jc w:val="center"/>
        <w:rPr>
          <w:sz w:val="24"/>
          <w:szCs w:val="24"/>
        </w:rPr>
      </w:pPr>
    </w:p>
    <w:p w:rsidR="00144A9F" w:rsidRPr="00144A9F" w:rsidRDefault="00144A9F" w:rsidP="00144A9F">
      <w:pPr>
        <w:rPr>
          <w:b/>
          <w:sz w:val="24"/>
        </w:rPr>
      </w:pPr>
      <w:r>
        <w:rPr>
          <w:b/>
          <w:sz w:val="24"/>
        </w:rPr>
        <w:t>7.</w:t>
      </w:r>
      <w:r w:rsidRPr="00144A9F">
        <w:rPr>
          <w:b/>
          <w:sz w:val="24"/>
        </w:rPr>
        <w:t>Návrh na rozdelenie výsledku hospodárenia v schvaľovacom konaní:</w:t>
      </w:r>
    </w:p>
    <w:p w:rsidR="00144A9F" w:rsidRPr="00144A9F" w:rsidRDefault="00144A9F" w:rsidP="00144A9F">
      <w:pPr>
        <w:rPr>
          <w:sz w:val="24"/>
        </w:rPr>
      </w:pPr>
    </w:p>
    <w:p w:rsidR="00144A9F" w:rsidRPr="00144A9F" w:rsidRDefault="00144A9F" w:rsidP="00144A9F">
      <w:pPr>
        <w:rPr>
          <w:sz w:val="24"/>
        </w:rPr>
      </w:pPr>
      <w:r w:rsidRPr="00144A9F">
        <w:rPr>
          <w:sz w:val="24"/>
        </w:rPr>
        <w:t xml:space="preserve">Na základe skutočných celkových výnosov </w:t>
      </w:r>
    </w:p>
    <w:p w:rsidR="00144A9F" w:rsidRPr="00144A9F" w:rsidRDefault="00144A9F" w:rsidP="00144A9F">
      <w:pPr>
        <w:rPr>
          <w:sz w:val="24"/>
        </w:rPr>
      </w:pPr>
      <w:r w:rsidRPr="00144A9F">
        <w:rPr>
          <w:sz w:val="24"/>
        </w:rPr>
        <w:t>A nákladov spoločnosť v roku 201</w:t>
      </w:r>
      <w:r>
        <w:rPr>
          <w:sz w:val="24"/>
        </w:rPr>
        <w:t>7</w:t>
      </w:r>
      <w:r w:rsidRPr="00144A9F">
        <w:rPr>
          <w:sz w:val="24"/>
        </w:rPr>
        <w:t xml:space="preserve"> dosiahla zisk </w:t>
      </w:r>
    </w:p>
    <w:p w:rsidR="00144A9F" w:rsidRPr="00144A9F" w:rsidRDefault="00AA6580" w:rsidP="00144A9F">
      <w:pPr>
        <w:rPr>
          <w:sz w:val="24"/>
        </w:rPr>
      </w:pPr>
      <w:r>
        <w:rPr>
          <w:sz w:val="24"/>
        </w:rPr>
        <w:t>pred</w:t>
      </w:r>
      <w:r w:rsidR="00144A9F" w:rsidRPr="00144A9F">
        <w:rPr>
          <w:sz w:val="24"/>
        </w:rPr>
        <w:t xml:space="preserve"> zdanení vo výške                                                                                 </w:t>
      </w:r>
      <w:r>
        <w:rPr>
          <w:sz w:val="24"/>
        </w:rPr>
        <w:t>287 871</w:t>
      </w:r>
      <w:r w:rsidR="00144A9F" w:rsidRPr="00144A9F">
        <w:rPr>
          <w:sz w:val="24"/>
        </w:rPr>
        <w:t xml:space="preserve"> €</w:t>
      </w:r>
    </w:p>
    <w:p w:rsidR="00144A9F" w:rsidRPr="00144A9F" w:rsidRDefault="00144A9F" w:rsidP="00144A9F">
      <w:pPr>
        <w:rPr>
          <w:sz w:val="24"/>
        </w:rPr>
      </w:pPr>
      <w:r w:rsidRPr="00144A9F">
        <w:rPr>
          <w:sz w:val="24"/>
        </w:rPr>
        <w:t xml:space="preserve">splatná daň – daňová licencia                                                                  </w:t>
      </w:r>
      <w:r w:rsidR="00AA6580">
        <w:rPr>
          <w:sz w:val="24"/>
        </w:rPr>
        <w:t>72 746</w:t>
      </w:r>
      <w:r w:rsidRPr="00144A9F">
        <w:rPr>
          <w:sz w:val="24"/>
        </w:rPr>
        <w:t xml:space="preserve"> €</w:t>
      </w:r>
    </w:p>
    <w:p w:rsidR="00144A9F" w:rsidRPr="00144A9F" w:rsidRDefault="00144A9F" w:rsidP="00144A9F">
      <w:pPr>
        <w:rPr>
          <w:sz w:val="24"/>
        </w:rPr>
      </w:pPr>
      <w:r w:rsidRPr="00144A9F">
        <w:rPr>
          <w:sz w:val="24"/>
        </w:rPr>
        <w:t xml:space="preserve">Spoločnosť dosiahla zisk po zdanení                                                     </w:t>
      </w:r>
      <w:r w:rsidR="00AA6580">
        <w:rPr>
          <w:sz w:val="24"/>
        </w:rPr>
        <w:t>215 126</w:t>
      </w:r>
      <w:r w:rsidRPr="00144A9F">
        <w:rPr>
          <w:sz w:val="24"/>
        </w:rPr>
        <w:t>€</w:t>
      </w:r>
    </w:p>
    <w:p w:rsidR="00144A9F" w:rsidRPr="00144A9F" w:rsidRDefault="00144A9F" w:rsidP="00144A9F">
      <w:pPr>
        <w:rPr>
          <w:sz w:val="24"/>
        </w:rPr>
      </w:pPr>
    </w:p>
    <w:p w:rsidR="00144A9F" w:rsidRPr="00144A9F" w:rsidRDefault="00144A9F" w:rsidP="00144A9F">
      <w:pPr>
        <w:rPr>
          <w:sz w:val="24"/>
        </w:rPr>
      </w:pPr>
    </w:p>
    <w:p w:rsidR="00144A9F" w:rsidRPr="00144A9F" w:rsidRDefault="00144A9F" w:rsidP="00144A9F">
      <w:pPr>
        <w:rPr>
          <w:sz w:val="24"/>
        </w:rPr>
      </w:pPr>
      <w:r w:rsidRPr="00144A9F">
        <w:rPr>
          <w:sz w:val="24"/>
        </w:rPr>
        <w:t>Spoločníci na riadnom valnom zhromaždení spoločnosti DREVONAEXPORT s.r.o.</w:t>
      </w:r>
      <w:r w:rsidR="00AA6580">
        <w:rPr>
          <w:sz w:val="24"/>
        </w:rPr>
        <w:t xml:space="preserve"> dňa 20.9.2018</w:t>
      </w:r>
      <w:r w:rsidRPr="00144A9F">
        <w:rPr>
          <w:sz w:val="24"/>
        </w:rPr>
        <w:t xml:space="preserve"> po preskúmaní riadnej účtovnej závierky ku dňu 31.12.201</w:t>
      </w:r>
      <w:r w:rsidR="00AA6580">
        <w:rPr>
          <w:sz w:val="24"/>
        </w:rPr>
        <w:t>7</w:t>
      </w:r>
      <w:r w:rsidRPr="00144A9F">
        <w:rPr>
          <w:sz w:val="24"/>
        </w:rPr>
        <w:t xml:space="preserve"> schválilo účtovnú závierku a navrhlo použitie zisku: doplnenie rezervného fondu, časť sa previedol na účet sociálneho fondu  zostávajúca časť ostala na učte nerozdeleného zisku. </w:t>
      </w:r>
    </w:p>
    <w:p w:rsidR="00144A9F" w:rsidRPr="00144A9F" w:rsidRDefault="00144A9F" w:rsidP="00144A9F">
      <w:pPr>
        <w:rPr>
          <w:sz w:val="24"/>
        </w:rPr>
      </w:pPr>
    </w:p>
    <w:p w:rsidR="00144A9F" w:rsidRPr="00144A9F" w:rsidRDefault="00144A9F" w:rsidP="00144A9F">
      <w:pPr>
        <w:rPr>
          <w:sz w:val="24"/>
        </w:rPr>
      </w:pPr>
      <w:r w:rsidRPr="00144A9F">
        <w:rPr>
          <w:sz w:val="24"/>
        </w:rPr>
        <w:t>Spoločníci na mimoriadnom valnom zhromaždení  berú na vedomie výročnú správu za rok 201</w:t>
      </w:r>
      <w:r w:rsidR="00AA6580">
        <w:rPr>
          <w:sz w:val="24"/>
        </w:rPr>
        <w:t>7</w:t>
      </w: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0432A9" w:rsidP="0072105A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A44643" w:rsidRPr="00A44643" w:rsidRDefault="00A44643" w:rsidP="00A44643"/>
    <w:p w:rsidR="00A44643" w:rsidRDefault="00A44643" w:rsidP="00A44643"/>
    <w:p w:rsidR="00C65307" w:rsidRDefault="00C65307" w:rsidP="00A44643"/>
    <w:p w:rsidR="00C65307" w:rsidRDefault="00C65307" w:rsidP="00A44643"/>
    <w:p w:rsidR="00C65307" w:rsidRDefault="00C65307" w:rsidP="00A44643"/>
    <w:p w:rsidR="00C65307" w:rsidRPr="00A44643" w:rsidRDefault="00C65307" w:rsidP="00A44643"/>
    <w:p w:rsidR="00A44643" w:rsidRDefault="00A44643" w:rsidP="00786A49"/>
    <w:p w:rsidR="0013254A" w:rsidRPr="0013254A" w:rsidRDefault="0013254A" w:rsidP="0013254A"/>
    <w:p w:rsidR="003D08E0" w:rsidRDefault="003D08E0" w:rsidP="0013254A">
      <w:pPr>
        <w:tabs>
          <w:tab w:val="left" w:pos="2775"/>
        </w:tabs>
      </w:pPr>
    </w:p>
    <w:p w:rsidR="003D08E0" w:rsidRPr="003D08E0" w:rsidRDefault="003D08E0" w:rsidP="003D08E0"/>
    <w:sectPr w:rsidR="003D08E0" w:rsidRPr="003D08E0" w:rsidSect="00B512B1">
      <w:footerReference w:type="default" r:id="rId16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22B7" w:rsidRDefault="00F722B7" w:rsidP="00B512B1">
      <w:pPr>
        <w:spacing w:after="0" w:line="240" w:lineRule="auto"/>
      </w:pPr>
      <w:r>
        <w:separator/>
      </w:r>
    </w:p>
  </w:endnote>
  <w:endnote w:type="continuationSeparator" w:id="0">
    <w:p w:rsidR="00F722B7" w:rsidRDefault="00F722B7" w:rsidP="00B512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20918542"/>
      <w:docPartObj>
        <w:docPartGallery w:val="Page Numbers (Bottom of Page)"/>
        <w:docPartUnique/>
      </w:docPartObj>
    </w:sdtPr>
    <w:sdtEndPr/>
    <w:sdtContent>
      <w:p w:rsidR="000140ED" w:rsidRDefault="000140E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E73B2">
          <w:rPr>
            <w:noProof/>
          </w:rPr>
          <w:t>8</w:t>
        </w:r>
        <w:r>
          <w:fldChar w:fldCharType="end"/>
        </w:r>
      </w:p>
    </w:sdtContent>
  </w:sdt>
  <w:p w:rsidR="000140ED" w:rsidRDefault="000140E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22B7" w:rsidRDefault="00F722B7" w:rsidP="00B512B1">
      <w:pPr>
        <w:spacing w:after="0" w:line="240" w:lineRule="auto"/>
      </w:pPr>
      <w:r>
        <w:separator/>
      </w:r>
    </w:p>
  </w:footnote>
  <w:footnote w:type="continuationSeparator" w:id="0">
    <w:p w:rsidR="00F722B7" w:rsidRDefault="00F722B7" w:rsidP="00B512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6D0F2C"/>
    <w:multiLevelType w:val="hybridMultilevel"/>
    <w:tmpl w:val="7AFECA2E"/>
    <w:lvl w:ilvl="0" w:tplc="E5FEE6C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7D64BA"/>
    <w:multiLevelType w:val="hybridMultilevel"/>
    <w:tmpl w:val="2B721A0A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E3B62D5"/>
    <w:multiLevelType w:val="hybridMultilevel"/>
    <w:tmpl w:val="C9C0492C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8D20EF"/>
    <w:multiLevelType w:val="hybridMultilevel"/>
    <w:tmpl w:val="334AF3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702B3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7F023B96"/>
    <w:multiLevelType w:val="hybridMultilevel"/>
    <w:tmpl w:val="6B2E3112"/>
    <w:lvl w:ilvl="0" w:tplc="B45488E4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7703"/>
    <w:rsid w:val="000140ED"/>
    <w:rsid w:val="000432A9"/>
    <w:rsid w:val="000469D0"/>
    <w:rsid w:val="000538B1"/>
    <w:rsid w:val="0009795C"/>
    <w:rsid w:val="000D61D0"/>
    <w:rsid w:val="000F16C0"/>
    <w:rsid w:val="0013254A"/>
    <w:rsid w:val="00144A9F"/>
    <w:rsid w:val="00157C6A"/>
    <w:rsid w:val="001A7703"/>
    <w:rsid w:val="001B615E"/>
    <w:rsid w:val="001C1B2C"/>
    <w:rsid w:val="00200F81"/>
    <w:rsid w:val="00245C9D"/>
    <w:rsid w:val="002E013E"/>
    <w:rsid w:val="003667D9"/>
    <w:rsid w:val="00367D21"/>
    <w:rsid w:val="00370861"/>
    <w:rsid w:val="003A6AB6"/>
    <w:rsid w:val="003B628C"/>
    <w:rsid w:val="003D08E0"/>
    <w:rsid w:val="003F29D6"/>
    <w:rsid w:val="00413B62"/>
    <w:rsid w:val="00442DDA"/>
    <w:rsid w:val="004A6C45"/>
    <w:rsid w:val="004C2BCC"/>
    <w:rsid w:val="004D3575"/>
    <w:rsid w:val="00507BB3"/>
    <w:rsid w:val="005367BA"/>
    <w:rsid w:val="00567F8F"/>
    <w:rsid w:val="00611A40"/>
    <w:rsid w:val="00667203"/>
    <w:rsid w:val="00693997"/>
    <w:rsid w:val="006A2A79"/>
    <w:rsid w:val="006C44E0"/>
    <w:rsid w:val="006E0BBC"/>
    <w:rsid w:val="006E39AA"/>
    <w:rsid w:val="006F6D98"/>
    <w:rsid w:val="00704620"/>
    <w:rsid w:val="00704781"/>
    <w:rsid w:val="0072105A"/>
    <w:rsid w:val="00757DB2"/>
    <w:rsid w:val="00786266"/>
    <w:rsid w:val="00786A49"/>
    <w:rsid w:val="00793523"/>
    <w:rsid w:val="007B7ECD"/>
    <w:rsid w:val="0080337A"/>
    <w:rsid w:val="00822192"/>
    <w:rsid w:val="008319F7"/>
    <w:rsid w:val="00842BB8"/>
    <w:rsid w:val="0085497D"/>
    <w:rsid w:val="008921C3"/>
    <w:rsid w:val="009266C9"/>
    <w:rsid w:val="009350EC"/>
    <w:rsid w:val="00936431"/>
    <w:rsid w:val="009857DB"/>
    <w:rsid w:val="00990542"/>
    <w:rsid w:val="009A39FB"/>
    <w:rsid w:val="00A24F7A"/>
    <w:rsid w:val="00A44643"/>
    <w:rsid w:val="00AA5120"/>
    <w:rsid w:val="00AA6580"/>
    <w:rsid w:val="00AF0DC9"/>
    <w:rsid w:val="00AF5320"/>
    <w:rsid w:val="00B23E3D"/>
    <w:rsid w:val="00B26FDC"/>
    <w:rsid w:val="00B3584F"/>
    <w:rsid w:val="00B512B1"/>
    <w:rsid w:val="00B813B6"/>
    <w:rsid w:val="00B87020"/>
    <w:rsid w:val="00B96C06"/>
    <w:rsid w:val="00BD7135"/>
    <w:rsid w:val="00BE73B2"/>
    <w:rsid w:val="00C47212"/>
    <w:rsid w:val="00C639FB"/>
    <w:rsid w:val="00C65307"/>
    <w:rsid w:val="00CE7959"/>
    <w:rsid w:val="00CF490C"/>
    <w:rsid w:val="00D711C2"/>
    <w:rsid w:val="00DA0F89"/>
    <w:rsid w:val="00DE71FB"/>
    <w:rsid w:val="00DF524E"/>
    <w:rsid w:val="00E44B5B"/>
    <w:rsid w:val="00EA3A55"/>
    <w:rsid w:val="00EB2CA1"/>
    <w:rsid w:val="00EB3AE1"/>
    <w:rsid w:val="00EB4795"/>
    <w:rsid w:val="00EC5C3B"/>
    <w:rsid w:val="00F722B7"/>
    <w:rsid w:val="00F816CF"/>
    <w:rsid w:val="00FC4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76F54B6-ABF8-4B99-A63A-9233C9E11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512B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EB2CA1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B512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512B1"/>
  </w:style>
  <w:style w:type="paragraph" w:styleId="Pta">
    <w:name w:val="footer"/>
    <w:basedOn w:val="Normlny"/>
    <w:link w:val="PtaChar"/>
    <w:uiPriority w:val="99"/>
    <w:unhideWhenUsed/>
    <w:rsid w:val="00B512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512B1"/>
  </w:style>
  <w:style w:type="character" w:customStyle="1" w:styleId="Nadpis1Char">
    <w:name w:val="Nadpis 1 Char"/>
    <w:basedOn w:val="Predvolenpsmoodseku"/>
    <w:link w:val="Nadpis1"/>
    <w:uiPriority w:val="9"/>
    <w:rsid w:val="00B512B1"/>
    <w:rPr>
      <w:rFonts w:asciiTheme="majorHAnsi" w:eastAsiaTheme="majorEastAsia" w:hAnsiTheme="majorHAnsi" w:cstheme="majorBidi"/>
      <w:b/>
      <w:color w:val="2E74B5" w:themeColor="accent1" w:themeShade="BF"/>
      <w:sz w:val="32"/>
      <w:szCs w:val="32"/>
    </w:rPr>
  </w:style>
  <w:style w:type="paragraph" w:styleId="Hlavikaobsahu">
    <w:name w:val="TOC Heading"/>
    <w:basedOn w:val="Nadpis1"/>
    <w:next w:val="Normlny"/>
    <w:uiPriority w:val="39"/>
    <w:unhideWhenUsed/>
    <w:qFormat/>
    <w:rsid w:val="00B512B1"/>
    <w:pPr>
      <w:outlineLvl w:val="9"/>
    </w:pPr>
    <w:rPr>
      <w:lang w:eastAsia="sk-SK"/>
    </w:rPr>
  </w:style>
  <w:style w:type="paragraph" w:styleId="Odsekzoznamu">
    <w:name w:val="List Paragraph"/>
    <w:basedOn w:val="Normlny"/>
    <w:uiPriority w:val="34"/>
    <w:qFormat/>
    <w:rsid w:val="00B512B1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512B1"/>
    <w:pPr>
      <w:spacing w:after="100"/>
    </w:pPr>
  </w:style>
  <w:style w:type="table" w:styleId="Mriekatabuky">
    <w:name w:val="Table Grid"/>
    <w:basedOn w:val="Normlnatabuka"/>
    <w:uiPriority w:val="39"/>
    <w:rsid w:val="00786A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862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6266"/>
    <w:rPr>
      <w:rFonts w:ascii="Segoe UI" w:hAnsi="Segoe UI" w:cs="Segoe UI"/>
      <w:sz w:val="18"/>
      <w:szCs w:val="18"/>
    </w:rPr>
  </w:style>
  <w:style w:type="table" w:customStyle="1" w:styleId="TableGrid">
    <w:name w:val="TableGrid"/>
    <w:rsid w:val="002E013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413B62"/>
    <w:pPr>
      <w:autoSpaceDE w:val="0"/>
      <w:autoSpaceDN w:val="0"/>
      <w:adjustRightInd w:val="0"/>
      <w:spacing w:after="0" w:line="240" w:lineRule="auto"/>
    </w:pPr>
    <w:rPr>
      <w:rFonts w:ascii="Georgia" w:hAnsi="Georgia" w:cs="Georg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11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1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9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6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1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diagramQuickStyle" Target="diagrams/quickStyle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diagramLayout" Target="diagrams/layout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Data" Target="diagrams/data1.xml"/><Relationship Id="rId5" Type="http://schemas.openxmlformats.org/officeDocument/2006/relationships/webSettings" Target="webSettings.xml"/><Relationship Id="rId15" Type="http://schemas.microsoft.com/office/2007/relationships/diagramDrawing" Target="diagrams/drawing1.xml"/><Relationship Id="rId10" Type="http://schemas.openxmlformats.org/officeDocument/2006/relationships/hyperlink" Target="http://www.drevonaexport.s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ffice@drevonaexport.sk" TargetMode="External"/><Relationship Id="rId14" Type="http://schemas.openxmlformats.org/officeDocument/2006/relationships/diagramColors" Target="diagrams/colors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C088F899-9490-4A63-99C6-44B76F4F8FD0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428EE617-681C-4677-9543-9EE30EBAEC82}">
      <dgm:prSet phldrT="[Text]"/>
      <dgm:spPr/>
      <dgm:t>
        <a:bodyPr/>
        <a:lstStyle/>
        <a:p>
          <a:r>
            <a:rPr lang="sk-SK"/>
            <a:t>Riaditeľ</a:t>
          </a:r>
          <a:endParaRPr lang="en-US"/>
        </a:p>
      </dgm:t>
    </dgm:pt>
    <dgm:pt modelId="{AF0A8FAB-B612-4CE2-80B0-E97F51171E64}" type="parTrans" cxnId="{48765AD4-7DBC-498D-B729-4C97C1173250}">
      <dgm:prSet/>
      <dgm:spPr/>
      <dgm:t>
        <a:bodyPr/>
        <a:lstStyle/>
        <a:p>
          <a:endParaRPr lang="en-US"/>
        </a:p>
      </dgm:t>
    </dgm:pt>
    <dgm:pt modelId="{266A06F5-1057-48A4-9401-1866B706A17F}" type="sibTrans" cxnId="{48765AD4-7DBC-498D-B729-4C97C1173250}">
      <dgm:prSet/>
      <dgm:spPr/>
      <dgm:t>
        <a:bodyPr/>
        <a:lstStyle/>
        <a:p>
          <a:endParaRPr lang="en-US"/>
        </a:p>
      </dgm:t>
    </dgm:pt>
    <dgm:pt modelId="{BAFD6488-C391-403C-B2D1-CDB4FB2FD6EB}" type="asst">
      <dgm:prSet phldrT="[Text]"/>
      <dgm:spPr/>
      <dgm:t>
        <a:bodyPr/>
        <a:lstStyle/>
        <a:p>
          <a:r>
            <a:rPr lang="sk-SK"/>
            <a:t>Sekretariát</a:t>
          </a:r>
          <a:endParaRPr lang="en-US"/>
        </a:p>
      </dgm:t>
    </dgm:pt>
    <dgm:pt modelId="{B46C7C0E-3CBE-4E8E-AF21-8A8E8B6D0353}" type="parTrans" cxnId="{3817CFC2-43D3-4F13-AB74-2BCCFF18E857}">
      <dgm:prSet/>
      <dgm:spPr/>
      <dgm:t>
        <a:bodyPr/>
        <a:lstStyle/>
        <a:p>
          <a:endParaRPr lang="en-US"/>
        </a:p>
      </dgm:t>
    </dgm:pt>
    <dgm:pt modelId="{77EE5B70-4890-4D8B-A42A-298AD04CF707}" type="sibTrans" cxnId="{3817CFC2-43D3-4F13-AB74-2BCCFF18E857}">
      <dgm:prSet/>
      <dgm:spPr/>
      <dgm:t>
        <a:bodyPr/>
        <a:lstStyle/>
        <a:p>
          <a:endParaRPr lang="en-US"/>
        </a:p>
      </dgm:t>
    </dgm:pt>
    <dgm:pt modelId="{F858FCD6-348C-4596-A5FD-BC668B6C0642}">
      <dgm:prSet phldrT="[Text]"/>
      <dgm:spPr/>
      <dgm:t>
        <a:bodyPr/>
        <a:lstStyle/>
        <a:p>
          <a:r>
            <a:rPr lang="sk-SK"/>
            <a:t>obchodne oddelenie</a:t>
          </a:r>
          <a:endParaRPr lang="en-US"/>
        </a:p>
      </dgm:t>
    </dgm:pt>
    <dgm:pt modelId="{ED4F492D-6380-42A0-A70F-40CBB47FB59A}" type="parTrans" cxnId="{4B28A389-DB6B-4A5F-BC17-C27EF562B18E}">
      <dgm:prSet/>
      <dgm:spPr/>
      <dgm:t>
        <a:bodyPr/>
        <a:lstStyle/>
        <a:p>
          <a:endParaRPr lang="en-US"/>
        </a:p>
      </dgm:t>
    </dgm:pt>
    <dgm:pt modelId="{A9971353-EDC9-48C4-B6B4-4B73413ECF37}" type="sibTrans" cxnId="{4B28A389-DB6B-4A5F-BC17-C27EF562B18E}">
      <dgm:prSet/>
      <dgm:spPr/>
      <dgm:t>
        <a:bodyPr/>
        <a:lstStyle/>
        <a:p>
          <a:endParaRPr lang="en-US"/>
        </a:p>
      </dgm:t>
    </dgm:pt>
    <dgm:pt modelId="{C3ACB70F-CEC4-4492-9B36-1FEB5522BD4C}">
      <dgm:prSet phldrT="[Text]"/>
      <dgm:spPr/>
      <dgm:t>
        <a:bodyPr/>
        <a:lstStyle/>
        <a:p>
          <a:r>
            <a:rPr lang="sk-SK"/>
            <a:t>ekonomické</a:t>
          </a:r>
        </a:p>
        <a:p>
          <a:r>
            <a:rPr lang="sk-SK"/>
            <a:t>oddelenie</a:t>
          </a:r>
          <a:endParaRPr lang="en-US"/>
        </a:p>
      </dgm:t>
    </dgm:pt>
    <dgm:pt modelId="{9901A091-4BC6-4DD9-A86A-3A411271CF1C}" type="parTrans" cxnId="{EF9C0987-541B-4653-9F24-ADF3046CEE29}">
      <dgm:prSet/>
      <dgm:spPr/>
      <dgm:t>
        <a:bodyPr/>
        <a:lstStyle/>
        <a:p>
          <a:endParaRPr lang="en-US"/>
        </a:p>
      </dgm:t>
    </dgm:pt>
    <dgm:pt modelId="{DA5F6AFD-CD83-4889-ABB7-737499B7E415}" type="sibTrans" cxnId="{EF9C0987-541B-4653-9F24-ADF3046CEE29}">
      <dgm:prSet/>
      <dgm:spPr/>
      <dgm:t>
        <a:bodyPr/>
        <a:lstStyle/>
        <a:p>
          <a:endParaRPr lang="en-US"/>
        </a:p>
      </dgm:t>
    </dgm:pt>
    <dgm:pt modelId="{F2DD9980-2976-4CD1-BBEE-9B928D2DD55A}">
      <dgm:prSet phldrT="[Text]"/>
      <dgm:spPr/>
      <dgm:t>
        <a:bodyPr/>
        <a:lstStyle/>
        <a:p>
          <a:r>
            <a:rPr lang="sk-SK"/>
            <a:t>výroba</a:t>
          </a:r>
          <a:endParaRPr lang="en-US"/>
        </a:p>
      </dgm:t>
    </dgm:pt>
    <dgm:pt modelId="{194EF3EA-188F-4AFE-91E9-4EE1B6F0D5F2}" type="parTrans" cxnId="{C3C7C567-7B05-455D-818B-88FD56689A28}">
      <dgm:prSet/>
      <dgm:spPr/>
      <dgm:t>
        <a:bodyPr/>
        <a:lstStyle/>
        <a:p>
          <a:endParaRPr lang="en-US"/>
        </a:p>
      </dgm:t>
    </dgm:pt>
    <dgm:pt modelId="{24B9A41F-831C-4B38-B04C-4A5B9EA0EE4F}" type="sibTrans" cxnId="{C3C7C567-7B05-455D-818B-88FD56689A28}">
      <dgm:prSet/>
      <dgm:spPr/>
      <dgm:t>
        <a:bodyPr/>
        <a:lstStyle/>
        <a:p>
          <a:endParaRPr lang="en-US"/>
        </a:p>
      </dgm:t>
    </dgm:pt>
    <dgm:pt modelId="{15FA3A6B-51AC-4E0D-BD5B-27D226A05BBD}">
      <dgm:prSet/>
      <dgm:spPr/>
      <dgm:t>
        <a:bodyPr/>
        <a:lstStyle/>
        <a:p>
          <a:r>
            <a:rPr lang="sk-SK"/>
            <a:t>majster</a:t>
          </a:r>
          <a:endParaRPr lang="en-US"/>
        </a:p>
      </dgm:t>
    </dgm:pt>
    <dgm:pt modelId="{86FC5692-64A4-449F-B885-6F0891D17F33}" type="parTrans" cxnId="{2DE59C99-CA81-4A7F-A5A0-CD5F4A41B2E2}">
      <dgm:prSet/>
      <dgm:spPr/>
      <dgm:t>
        <a:bodyPr/>
        <a:lstStyle/>
        <a:p>
          <a:endParaRPr lang="en-US"/>
        </a:p>
      </dgm:t>
    </dgm:pt>
    <dgm:pt modelId="{B3AC930E-B4FC-433D-AFFE-70798ECECAC1}" type="sibTrans" cxnId="{2DE59C99-CA81-4A7F-A5A0-CD5F4A41B2E2}">
      <dgm:prSet/>
      <dgm:spPr/>
      <dgm:t>
        <a:bodyPr/>
        <a:lstStyle/>
        <a:p>
          <a:endParaRPr lang="en-US"/>
        </a:p>
      </dgm:t>
    </dgm:pt>
    <dgm:pt modelId="{1647FEA0-9E5E-485B-A43D-06ADBEA878A0}">
      <dgm:prSet/>
      <dgm:spPr/>
      <dgm:t>
        <a:bodyPr/>
        <a:lstStyle/>
        <a:p>
          <a:r>
            <a:rPr lang="sk-SK"/>
            <a:t>predáci</a:t>
          </a:r>
          <a:endParaRPr lang="en-US"/>
        </a:p>
      </dgm:t>
    </dgm:pt>
    <dgm:pt modelId="{2C35CB65-5FAF-4A2C-A81A-344B9BBB1F41}" type="parTrans" cxnId="{9FA9E95A-5CA1-4D7C-90EF-EEFA06B0C53A}">
      <dgm:prSet/>
      <dgm:spPr/>
      <dgm:t>
        <a:bodyPr/>
        <a:lstStyle/>
        <a:p>
          <a:endParaRPr lang="en-US"/>
        </a:p>
      </dgm:t>
    </dgm:pt>
    <dgm:pt modelId="{15A560E2-2D3C-45AF-B6B7-2720B1E17E93}" type="sibTrans" cxnId="{9FA9E95A-5CA1-4D7C-90EF-EEFA06B0C53A}">
      <dgm:prSet/>
      <dgm:spPr/>
      <dgm:t>
        <a:bodyPr/>
        <a:lstStyle/>
        <a:p>
          <a:endParaRPr lang="en-US"/>
        </a:p>
      </dgm:t>
    </dgm:pt>
    <dgm:pt modelId="{2FD529BC-1F43-4ABF-B628-6E0BD3D8840F}">
      <dgm:prSet/>
      <dgm:spPr/>
      <dgm:t>
        <a:bodyPr/>
        <a:lstStyle/>
        <a:p>
          <a:r>
            <a:rPr lang="sk-SK"/>
            <a:t>robotníci</a:t>
          </a:r>
          <a:endParaRPr lang="en-US"/>
        </a:p>
      </dgm:t>
    </dgm:pt>
    <dgm:pt modelId="{243BE896-2BBA-4FC7-ACD9-18B0F798DDB2}" type="parTrans" cxnId="{98F2F544-21DC-4163-BDBE-084BD617B708}">
      <dgm:prSet/>
      <dgm:spPr/>
      <dgm:t>
        <a:bodyPr/>
        <a:lstStyle/>
        <a:p>
          <a:endParaRPr lang="en-US"/>
        </a:p>
      </dgm:t>
    </dgm:pt>
    <dgm:pt modelId="{E924364D-86EB-4DF6-938C-0E3AEA67F274}" type="sibTrans" cxnId="{98F2F544-21DC-4163-BDBE-084BD617B708}">
      <dgm:prSet/>
      <dgm:spPr/>
      <dgm:t>
        <a:bodyPr/>
        <a:lstStyle/>
        <a:p>
          <a:endParaRPr lang="en-US"/>
        </a:p>
      </dgm:t>
    </dgm:pt>
    <dgm:pt modelId="{853690FD-6B1B-4599-81E3-40D9B478A66A}">
      <dgm:prSet/>
      <dgm:spPr/>
      <dgm:t>
        <a:bodyPr/>
        <a:lstStyle/>
        <a:p>
          <a:r>
            <a:rPr lang="sk-SK"/>
            <a:t>ekonóm</a:t>
          </a:r>
          <a:endParaRPr lang="en-US"/>
        </a:p>
      </dgm:t>
    </dgm:pt>
    <dgm:pt modelId="{7D36A1D7-1CA9-4CA7-8CA9-C1E6FE078CEC}" type="parTrans" cxnId="{9C37B33D-F8B0-4DDA-A349-BC9EEA80C689}">
      <dgm:prSet/>
      <dgm:spPr/>
      <dgm:t>
        <a:bodyPr/>
        <a:lstStyle/>
        <a:p>
          <a:endParaRPr lang="en-US"/>
        </a:p>
      </dgm:t>
    </dgm:pt>
    <dgm:pt modelId="{446DFDBC-42A6-4836-9BA4-EB60304DEAB8}" type="sibTrans" cxnId="{9C37B33D-F8B0-4DDA-A349-BC9EEA80C689}">
      <dgm:prSet/>
      <dgm:spPr/>
      <dgm:t>
        <a:bodyPr/>
        <a:lstStyle/>
        <a:p>
          <a:endParaRPr lang="en-US"/>
        </a:p>
      </dgm:t>
    </dgm:pt>
    <dgm:pt modelId="{3F92FB0C-DE74-4E38-A055-AEE3732F57DB}">
      <dgm:prSet/>
      <dgm:spPr/>
      <dgm:t>
        <a:bodyPr/>
        <a:lstStyle/>
        <a:p>
          <a:r>
            <a:rPr lang="sk-SK"/>
            <a:t>podpora predaja</a:t>
          </a:r>
          <a:endParaRPr lang="en-US"/>
        </a:p>
      </dgm:t>
    </dgm:pt>
    <dgm:pt modelId="{0E3FC41E-8294-4E69-9F45-2F8B445EBF40}" type="parTrans" cxnId="{47650087-6683-4438-BBF0-246B81BA748F}">
      <dgm:prSet/>
      <dgm:spPr/>
      <dgm:t>
        <a:bodyPr/>
        <a:lstStyle/>
        <a:p>
          <a:endParaRPr lang="en-US"/>
        </a:p>
      </dgm:t>
    </dgm:pt>
    <dgm:pt modelId="{AF16B642-DDEA-462D-9282-10AFE17EBDEE}" type="sibTrans" cxnId="{47650087-6683-4438-BBF0-246B81BA748F}">
      <dgm:prSet/>
      <dgm:spPr/>
      <dgm:t>
        <a:bodyPr/>
        <a:lstStyle/>
        <a:p>
          <a:endParaRPr lang="en-US"/>
        </a:p>
      </dgm:t>
    </dgm:pt>
    <dgm:pt modelId="{A219E7C1-F6B4-4FD0-BEA1-4589A26B6B6F}">
      <dgm:prSet/>
      <dgm:spPr/>
      <dgm:t>
        <a:bodyPr/>
        <a:lstStyle/>
        <a:p>
          <a:r>
            <a:rPr lang="sk-SK"/>
            <a:t>podpora výroby</a:t>
          </a:r>
          <a:endParaRPr lang="en-US"/>
        </a:p>
      </dgm:t>
    </dgm:pt>
    <dgm:pt modelId="{524E0EB3-917C-4637-BCBC-6001B9EDE1CE}" type="parTrans" cxnId="{65309957-6632-4FBE-B147-EAC4188C159A}">
      <dgm:prSet/>
      <dgm:spPr/>
      <dgm:t>
        <a:bodyPr/>
        <a:lstStyle/>
        <a:p>
          <a:endParaRPr lang="en-US"/>
        </a:p>
      </dgm:t>
    </dgm:pt>
    <dgm:pt modelId="{3A034D81-4553-461C-ABF3-2162025582DB}" type="sibTrans" cxnId="{65309957-6632-4FBE-B147-EAC4188C159A}">
      <dgm:prSet/>
      <dgm:spPr/>
      <dgm:t>
        <a:bodyPr/>
        <a:lstStyle/>
        <a:p>
          <a:endParaRPr lang="en-US"/>
        </a:p>
      </dgm:t>
    </dgm:pt>
    <dgm:pt modelId="{527267DC-8444-41B8-B8D5-3CF6ACF9C032}">
      <dgm:prSet/>
      <dgm:spPr/>
      <dgm:t>
        <a:bodyPr/>
        <a:lstStyle/>
        <a:p>
          <a:r>
            <a:rPr lang="sk-SK"/>
            <a:t>logistika</a:t>
          </a:r>
          <a:endParaRPr lang="en-US"/>
        </a:p>
      </dgm:t>
    </dgm:pt>
    <dgm:pt modelId="{C688609A-6D19-4E87-9316-17C914661CBF}" type="parTrans" cxnId="{6E6AC279-DAA0-4338-8E33-66EEC73DA523}">
      <dgm:prSet/>
      <dgm:spPr/>
      <dgm:t>
        <a:bodyPr/>
        <a:lstStyle/>
        <a:p>
          <a:endParaRPr lang="en-US"/>
        </a:p>
      </dgm:t>
    </dgm:pt>
    <dgm:pt modelId="{524304B9-35DF-4193-AF97-F0F94B4D8FBB}" type="sibTrans" cxnId="{6E6AC279-DAA0-4338-8E33-66EEC73DA523}">
      <dgm:prSet/>
      <dgm:spPr/>
      <dgm:t>
        <a:bodyPr/>
        <a:lstStyle/>
        <a:p>
          <a:endParaRPr lang="en-US"/>
        </a:p>
      </dgm:t>
    </dgm:pt>
    <dgm:pt modelId="{26C437FE-DFB0-44B8-A03A-C6FB1160BABF}">
      <dgm:prSet/>
      <dgm:spPr/>
      <dgm:t>
        <a:bodyPr/>
        <a:lstStyle/>
        <a:p>
          <a:r>
            <a:rPr lang="sk-SK"/>
            <a:t>obchodníci</a:t>
          </a:r>
          <a:endParaRPr lang="en-US"/>
        </a:p>
      </dgm:t>
    </dgm:pt>
    <dgm:pt modelId="{ABFD9441-491E-4E1E-9D69-4FF01F52C4D3}" type="parTrans" cxnId="{666AEC16-7180-41B9-B032-EA5C3EF111DC}">
      <dgm:prSet/>
      <dgm:spPr/>
      <dgm:t>
        <a:bodyPr/>
        <a:lstStyle/>
        <a:p>
          <a:endParaRPr lang="en-US"/>
        </a:p>
      </dgm:t>
    </dgm:pt>
    <dgm:pt modelId="{0D10E12A-8251-4807-8B1C-DF95855D22C5}" type="sibTrans" cxnId="{666AEC16-7180-41B9-B032-EA5C3EF111DC}">
      <dgm:prSet/>
      <dgm:spPr/>
      <dgm:t>
        <a:bodyPr/>
        <a:lstStyle/>
        <a:p>
          <a:endParaRPr lang="en-US"/>
        </a:p>
      </dgm:t>
    </dgm:pt>
    <dgm:pt modelId="{D68E49DE-36AF-4B99-93F3-7C1DB46BD964}" type="pres">
      <dgm:prSet presAssocID="{C088F899-9490-4A63-99C6-44B76F4F8FD0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F46B16F9-46E6-4DCA-8642-7CAA140A3593}" type="pres">
      <dgm:prSet presAssocID="{428EE617-681C-4677-9543-9EE30EBAEC82}" presName="hierRoot1" presStyleCnt="0">
        <dgm:presLayoutVars>
          <dgm:hierBranch val="init"/>
        </dgm:presLayoutVars>
      </dgm:prSet>
      <dgm:spPr/>
    </dgm:pt>
    <dgm:pt modelId="{A5666B9F-8D37-437D-A76F-E20F59526E73}" type="pres">
      <dgm:prSet presAssocID="{428EE617-681C-4677-9543-9EE30EBAEC82}" presName="rootComposite1" presStyleCnt="0"/>
      <dgm:spPr/>
    </dgm:pt>
    <dgm:pt modelId="{7F3AB91E-3234-4587-AA8D-30BF87D8EF6B}" type="pres">
      <dgm:prSet presAssocID="{428EE617-681C-4677-9543-9EE30EBAEC82}" presName="rootText1" presStyleLbl="node0" presStyleIdx="0" presStyleCnt="1" custScaleY="9508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9B75708-800C-4FB4-8A72-D0E71626E026}" type="pres">
      <dgm:prSet presAssocID="{428EE617-681C-4677-9543-9EE30EBAEC82}" presName="rootConnector1" presStyleLbl="node1" presStyleIdx="0" presStyleCnt="0"/>
      <dgm:spPr/>
      <dgm:t>
        <a:bodyPr/>
        <a:lstStyle/>
        <a:p>
          <a:endParaRPr lang="sk-SK"/>
        </a:p>
      </dgm:t>
    </dgm:pt>
    <dgm:pt modelId="{9B910687-8312-4536-BCE9-F700E0DAF098}" type="pres">
      <dgm:prSet presAssocID="{428EE617-681C-4677-9543-9EE30EBAEC82}" presName="hierChild2" presStyleCnt="0"/>
      <dgm:spPr/>
    </dgm:pt>
    <dgm:pt modelId="{62048B40-21A4-420C-9D43-9E4E42015D18}" type="pres">
      <dgm:prSet presAssocID="{ED4F492D-6380-42A0-A70F-40CBB47FB59A}" presName="Name37" presStyleLbl="parChTrans1D2" presStyleIdx="0" presStyleCnt="4"/>
      <dgm:spPr/>
      <dgm:t>
        <a:bodyPr/>
        <a:lstStyle/>
        <a:p>
          <a:endParaRPr lang="sk-SK"/>
        </a:p>
      </dgm:t>
    </dgm:pt>
    <dgm:pt modelId="{5757BF19-F76F-48DE-B349-17CC78D8878F}" type="pres">
      <dgm:prSet presAssocID="{F858FCD6-348C-4596-A5FD-BC668B6C0642}" presName="hierRoot2" presStyleCnt="0">
        <dgm:presLayoutVars>
          <dgm:hierBranch val="init"/>
        </dgm:presLayoutVars>
      </dgm:prSet>
      <dgm:spPr/>
    </dgm:pt>
    <dgm:pt modelId="{22A61A5D-7C91-495D-B33A-0F71B2ADDCE4}" type="pres">
      <dgm:prSet presAssocID="{F858FCD6-348C-4596-A5FD-BC668B6C0642}" presName="rootComposite" presStyleCnt="0"/>
      <dgm:spPr/>
    </dgm:pt>
    <dgm:pt modelId="{A395BFC6-FD48-44C4-8419-1D480E5DA300}" type="pres">
      <dgm:prSet presAssocID="{F858FCD6-348C-4596-A5FD-BC668B6C0642}" presName="rootText" presStyleLbl="node2" presStyleIdx="0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795480D-5272-4ECA-B9CC-A19747BD5C54}" type="pres">
      <dgm:prSet presAssocID="{F858FCD6-348C-4596-A5FD-BC668B6C0642}" presName="rootConnector" presStyleLbl="node2" presStyleIdx="0" presStyleCnt="3"/>
      <dgm:spPr/>
      <dgm:t>
        <a:bodyPr/>
        <a:lstStyle/>
        <a:p>
          <a:endParaRPr lang="sk-SK"/>
        </a:p>
      </dgm:t>
    </dgm:pt>
    <dgm:pt modelId="{ED07FB17-713A-4AE8-BDEC-4B67C46084A8}" type="pres">
      <dgm:prSet presAssocID="{F858FCD6-348C-4596-A5FD-BC668B6C0642}" presName="hierChild4" presStyleCnt="0"/>
      <dgm:spPr/>
    </dgm:pt>
    <dgm:pt modelId="{E25E2F1E-BFEB-4A81-B76C-24F60D31C624}" type="pres">
      <dgm:prSet presAssocID="{C688609A-6D19-4E87-9316-17C914661CBF}" presName="Name37" presStyleLbl="parChTrans1D3" presStyleIdx="0" presStyleCnt="8"/>
      <dgm:spPr/>
      <dgm:t>
        <a:bodyPr/>
        <a:lstStyle/>
        <a:p>
          <a:endParaRPr lang="sk-SK"/>
        </a:p>
      </dgm:t>
    </dgm:pt>
    <dgm:pt modelId="{8EFD4AB5-B1BE-48DF-9ED4-E620BAAFE6E3}" type="pres">
      <dgm:prSet presAssocID="{527267DC-8444-41B8-B8D5-3CF6ACF9C032}" presName="hierRoot2" presStyleCnt="0">
        <dgm:presLayoutVars>
          <dgm:hierBranch val="init"/>
        </dgm:presLayoutVars>
      </dgm:prSet>
      <dgm:spPr/>
    </dgm:pt>
    <dgm:pt modelId="{F2587F51-8349-4B91-92E0-261AF8D5D9E8}" type="pres">
      <dgm:prSet presAssocID="{527267DC-8444-41B8-B8D5-3CF6ACF9C032}" presName="rootComposite" presStyleCnt="0"/>
      <dgm:spPr/>
    </dgm:pt>
    <dgm:pt modelId="{CAE9D780-3217-47E4-9E0E-379D375C93EE}" type="pres">
      <dgm:prSet presAssocID="{527267DC-8444-41B8-B8D5-3CF6ACF9C032}" presName="rootText" presStyleLbl="node3" presStyleIdx="0" presStyleCnt="8" custScaleY="4613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4DA4BE1F-8025-4BAC-8316-BBDB94A57612}" type="pres">
      <dgm:prSet presAssocID="{527267DC-8444-41B8-B8D5-3CF6ACF9C032}" presName="rootConnector" presStyleLbl="node3" presStyleIdx="0" presStyleCnt="8"/>
      <dgm:spPr/>
      <dgm:t>
        <a:bodyPr/>
        <a:lstStyle/>
        <a:p>
          <a:endParaRPr lang="sk-SK"/>
        </a:p>
      </dgm:t>
    </dgm:pt>
    <dgm:pt modelId="{2F8D7FBF-2075-4A33-BAB9-14CCFFC5803C}" type="pres">
      <dgm:prSet presAssocID="{527267DC-8444-41B8-B8D5-3CF6ACF9C032}" presName="hierChild4" presStyleCnt="0"/>
      <dgm:spPr/>
    </dgm:pt>
    <dgm:pt modelId="{E6C63626-1955-4E4A-8965-5F27D84801AD}" type="pres">
      <dgm:prSet presAssocID="{527267DC-8444-41B8-B8D5-3CF6ACF9C032}" presName="hierChild5" presStyleCnt="0"/>
      <dgm:spPr/>
    </dgm:pt>
    <dgm:pt modelId="{EA26697B-AFC3-4A22-B53A-6D471092D8EE}" type="pres">
      <dgm:prSet presAssocID="{ABFD9441-491E-4E1E-9D69-4FF01F52C4D3}" presName="Name37" presStyleLbl="parChTrans1D3" presStyleIdx="1" presStyleCnt="8"/>
      <dgm:spPr/>
      <dgm:t>
        <a:bodyPr/>
        <a:lstStyle/>
        <a:p>
          <a:endParaRPr lang="sk-SK"/>
        </a:p>
      </dgm:t>
    </dgm:pt>
    <dgm:pt modelId="{3B44682A-95F5-42E7-BBDE-394E0A6E598D}" type="pres">
      <dgm:prSet presAssocID="{26C437FE-DFB0-44B8-A03A-C6FB1160BABF}" presName="hierRoot2" presStyleCnt="0">
        <dgm:presLayoutVars>
          <dgm:hierBranch val="init"/>
        </dgm:presLayoutVars>
      </dgm:prSet>
      <dgm:spPr/>
    </dgm:pt>
    <dgm:pt modelId="{7AA5FBA7-6798-4543-9CC7-C0F0433FADE6}" type="pres">
      <dgm:prSet presAssocID="{26C437FE-DFB0-44B8-A03A-C6FB1160BABF}" presName="rootComposite" presStyleCnt="0"/>
      <dgm:spPr/>
    </dgm:pt>
    <dgm:pt modelId="{1E971459-D4F9-45C9-902D-2B7971647F81}" type="pres">
      <dgm:prSet presAssocID="{26C437FE-DFB0-44B8-A03A-C6FB1160BABF}" presName="rootText" presStyleLbl="node3" presStyleIdx="1" presStyleCnt="8" custScaleY="3412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267EC9F2-E152-4779-A781-18DD51B17436}" type="pres">
      <dgm:prSet presAssocID="{26C437FE-DFB0-44B8-A03A-C6FB1160BABF}" presName="rootConnector" presStyleLbl="node3" presStyleIdx="1" presStyleCnt="8"/>
      <dgm:spPr/>
      <dgm:t>
        <a:bodyPr/>
        <a:lstStyle/>
        <a:p>
          <a:endParaRPr lang="sk-SK"/>
        </a:p>
      </dgm:t>
    </dgm:pt>
    <dgm:pt modelId="{68FD7EE0-53AD-44EB-BB2C-AB2383B5EDB8}" type="pres">
      <dgm:prSet presAssocID="{26C437FE-DFB0-44B8-A03A-C6FB1160BABF}" presName="hierChild4" presStyleCnt="0"/>
      <dgm:spPr/>
    </dgm:pt>
    <dgm:pt modelId="{2E49B953-30C7-4381-97A4-F68A8C4FF100}" type="pres">
      <dgm:prSet presAssocID="{26C437FE-DFB0-44B8-A03A-C6FB1160BABF}" presName="hierChild5" presStyleCnt="0"/>
      <dgm:spPr/>
    </dgm:pt>
    <dgm:pt modelId="{9D795CE6-9114-4F20-90F9-91C7DE7CD359}" type="pres">
      <dgm:prSet presAssocID="{F858FCD6-348C-4596-A5FD-BC668B6C0642}" presName="hierChild5" presStyleCnt="0"/>
      <dgm:spPr/>
    </dgm:pt>
    <dgm:pt modelId="{61BBAA02-8E5B-4857-A5FC-C72BBE24C75D}" type="pres">
      <dgm:prSet presAssocID="{9901A091-4BC6-4DD9-A86A-3A411271CF1C}" presName="Name37" presStyleLbl="parChTrans1D2" presStyleIdx="1" presStyleCnt="4"/>
      <dgm:spPr/>
      <dgm:t>
        <a:bodyPr/>
        <a:lstStyle/>
        <a:p>
          <a:endParaRPr lang="sk-SK"/>
        </a:p>
      </dgm:t>
    </dgm:pt>
    <dgm:pt modelId="{33CA6373-0BFA-4F41-B654-4EB437A17795}" type="pres">
      <dgm:prSet presAssocID="{C3ACB70F-CEC4-4492-9B36-1FEB5522BD4C}" presName="hierRoot2" presStyleCnt="0">
        <dgm:presLayoutVars>
          <dgm:hierBranch val="init"/>
        </dgm:presLayoutVars>
      </dgm:prSet>
      <dgm:spPr/>
    </dgm:pt>
    <dgm:pt modelId="{BC289098-41AD-4B91-A513-E0B348ADA9A0}" type="pres">
      <dgm:prSet presAssocID="{C3ACB70F-CEC4-4492-9B36-1FEB5522BD4C}" presName="rootComposite" presStyleCnt="0"/>
      <dgm:spPr/>
    </dgm:pt>
    <dgm:pt modelId="{DB132E9B-02AC-4949-9CA6-1AC00594BF01}" type="pres">
      <dgm:prSet presAssocID="{C3ACB70F-CEC4-4492-9B36-1FEB5522BD4C}" presName="rootText" presStyleLbl="node2" presStyleIdx="1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38F4EDE-4ADE-4BF9-9B59-13BFE23645C9}" type="pres">
      <dgm:prSet presAssocID="{C3ACB70F-CEC4-4492-9B36-1FEB5522BD4C}" presName="rootConnector" presStyleLbl="node2" presStyleIdx="1" presStyleCnt="3"/>
      <dgm:spPr/>
      <dgm:t>
        <a:bodyPr/>
        <a:lstStyle/>
        <a:p>
          <a:endParaRPr lang="sk-SK"/>
        </a:p>
      </dgm:t>
    </dgm:pt>
    <dgm:pt modelId="{8DF4FA21-88C2-4B0D-9B87-D3631DCBBB0E}" type="pres">
      <dgm:prSet presAssocID="{C3ACB70F-CEC4-4492-9B36-1FEB5522BD4C}" presName="hierChild4" presStyleCnt="0"/>
      <dgm:spPr/>
    </dgm:pt>
    <dgm:pt modelId="{563E3613-4440-4058-8704-34DB25CF3F3A}" type="pres">
      <dgm:prSet presAssocID="{7D36A1D7-1CA9-4CA7-8CA9-C1E6FE078CEC}" presName="Name37" presStyleLbl="parChTrans1D3" presStyleIdx="2" presStyleCnt="8"/>
      <dgm:spPr/>
      <dgm:t>
        <a:bodyPr/>
        <a:lstStyle/>
        <a:p>
          <a:endParaRPr lang="sk-SK"/>
        </a:p>
      </dgm:t>
    </dgm:pt>
    <dgm:pt modelId="{F6CF4582-1CB5-4D8C-9BEE-50B02D3BF427}" type="pres">
      <dgm:prSet presAssocID="{853690FD-6B1B-4599-81E3-40D9B478A66A}" presName="hierRoot2" presStyleCnt="0">
        <dgm:presLayoutVars>
          <dgm:hierBranch val="init"/>
        </dgm:presLayoutVars>
      </dgm:prSet>
      <dgm:spPr/>
    </dgm:pt>
    <dgm:pt modelId="{C5F6B12F-3E0B-4231-BE71-5551B1F7E798}" type="pres">
      <dgm:prSet presAssocID="{853690FD-6B1B-4599-81E3-40D9B478A66A}" presName="rootComposite" presStyleCnt="0"/>
      <dgm:spPr/>
    </dgm:pt>
    <dgm:pt modelId="{3646FE0D-CA04-4563-AF68-82FA945931A6}" type="pres">
      <dgm:prSet presAssocID="{853690FD-6B1B-4599-81E3-40D9B478A66A}" presName="rootText" presStyleLbl="node3" presStyleIdx="2" presStyleCnt="8" custScaleY="38719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52CD2EFB-15CD-4844-9F9B-3370785FB6B4}" type="pres">
      <dgm:prSet presAssocID="{853690FD-6B1B-4599-81E3-40D9B478A66A}" presName="rootConnector" presStyleLbl="node3" presStyleIdx="2" presStyleCnt="8"/>
      <dgm:spPr/>
      <dgm:t>
        <a:bodyPr/>
        <a:lstStyle/>
        <a:p>
          <a:endParaRPr lang="sk-SK"/>
        </a:p>
      </dgm:t>
    </dgm:pt>
    <dgm:pt modelId="{FF571D43-AD19-4FE9-A0F5-C620555D0E3D}" type="pres">
      <dgm:prSet presAssocID="{853690FD-6B1B-4599-81E3-40D9B478A66A}" presName="hierChild4" presStyleCnt="0"/>
      <dgm:spPr/>
    </dgm:pt>
    <dgm:pt modelId="{0C4C5438-B9FF-4131-9C89-0BD39072E789}" type="pres">
      <dgm:prSet presAssocID="{853690FD-6B1B-4599-81E3-40D9B478A66A}" presName="hierChild5" presStyleCnt="0"/>
      <dgm:spPr/>
    </dgm:pt>
    <dgm:pt modelId="{6B4FAD36-E201-4F9A-8B90-67BB1EB335B0}" type="pres">
      <dgm:prSet presAssocID="{0E3FC41E-8294-4E69-9F45-2F8B445EBF40}" presName="Name37" presStyleLbl="parChTrans1D3" presStyleIdx="3" presStyleCnt="8"/>
      <dgm:spPr/>
      <dgm:t>
        <a:bodyPr/>
        <a:lstStyle/>
        <a:p>
          <a:endParaRPr lang="sk-SK"/>
        </a:p>
      </dgm:t>
    </dgm:pt>
    <dgm:pt modelId="{06C2FA96-A468-49F6-9C58-FA315D68713E}" type="pres">
      <dgm:prSet presAssocID="{3F92FB0C-DE74-4E38-A055-AEE3732F57DB}" presName="hierRoot2" presStyleCnt="0">
        <dgm:presLayoutVars>
          <dgm:hierBranch val="init"/>
        </dgm:presLayoutVars>
      </dgm:prSet>
      <dgm:spPr/>
    </dgm:pt>
    <dgm:pt modelId="{C58464B3-8D40-4AA5-A078-BD13D93167A4}" type="pres">
      <dgm:prSet presAssocID="{3F92FB0C-DE74-4E38-A055-AEE3732F57DB}" presName="rootComposite" presStyleCnt="0"/>
      <dgm:spPr/>
    </dgm:pt>
    <dgm:pt modelId="{15D24BAF-C912-4378-8326-FDAB74BA025A}" type="pres">
      <dgm:prSet presAssocID="{3F92FB0C-DE74-4E38-A055-AEE3732F57DB}" presName="rootText" presStyleLbl="node3" presStyleIdx="3" presStyleCnt="8" custScaleY="44207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9225A983-8A67-40C0-8499-4276B51B5F8B}" type="pres">
      <dgm:prSet presAssocID="{3F92FB0C-DE74-4E38-A055-AEE3732F57DB}" presName="rootConnector" presStyleLbl="node3" presStyleIdx="3" presStyleCnt="8"/>
      <dgm:spPr/>
      <dgm:t>
        <a:bodyPr/>
        <a:lstStyle/>
        <a:p>
          <a:endParaRPr lang="sk-SK"/>
        </a:p>
      </dgm:t>
    </dgm:pt>
    <dgm:pt modelId="{6B2445C0-901D-4CAF-BB37-5FDDEE0B27AA}" type="pres">
      <dgm:prSet presAssocID="{3F92FB0C-DE74-4E38-A055-AEE3732F57DB}" presName="hierChild4" presStyleCnt="0"/>
      <dgm:spPr/>
    </dgm:pt>
    <dgm:pt modelId="{23B0E3CD-2104-46D0-825E-8CEDA14AC547}" type="pres">
      <dgm:prSet presAssocID="{3F92FB0C-DE74-4E38-A055-AEE3732F57DB}" presName="hierChild5" presStyleCnt="0"/>
      <dgm:spPr/>
    </dgm:pt>
    <dgm:pt modelId="{69A40A11-4550-4619-89B3-12894DF89475}" type="pres">
      <dgm:prSet presAssocID="{524E0EB3-917C-4637-BCBC-6001B9EDE1CE}" presName="Name37" presStyleLbl="parChTrans1D3" presStyleIdx="4" presStyleCnt="8"/>
      <dgm:spPr/>
      <dgm:t>
        <a:bodyPr/>
        <a:lstStyle/>
        <a:p>
          <a:endParaRPr lang="sk-SK"/>
        </a:p>
      </dgm:t>
    </dgm:pt>
    <dgm:pt modelId="{DA912778-877F-4734-8701-B19A41155298}" type="pres">
      <dgm:prSet presAssocID="{A219E7C1-F6B4-4FD0-BEA1-4589A26B6B6F}" presName="hierRoot2" presStyleCnt="0">
        <dgm:presLayoutVars>
          <dgm:hierBranch val="init"/>
        </dgm:presLayoutVars>
      </dgm:prSet>
      <dgm:spPr/>
    </dgm:pt>
    <dgm:pt modelId="{4838654F-50B5-49E0-A5C7-490C84967DFC}" type="pres">
      <dgm:prSet presAssocID="{A219E7C1-F6B4-4FD0-BEA1-4589A26B6B6F}" presName="rootComposite" presStyleCnt="0"/>
      <dgm:spPr/>
    </dgm:pt>
    <dgm:pt modelId="{0D94A8E8-FADB-4991-A271-9DC76CA09441}" type="pres">
      <dgm:prSet presAssocID="{A219E7C1-F6B4-4FD0-BEA1-4589A26B6B6F}" presName="rootText" presStyleLbl="node3" presStyleIdx="4" presStyleCnt="8" custScaleY="3991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47F90F32-BDD6-451B-BE94-AFF7C91ABEAC}" type="pres">
      <dgm:prSet presAssocID="{A219E7C1-F6B4-4FD0-BEA1-4589A26B6B6F}" presName="rootConnector" presStyleLbl="node3" presStyleIdx="4" presStyleCnt="8"/>
      <dgm:spPr/>
      <dgm:t>
        <a:bodyPr/>
        <a:lstStyle/>
        <a:p>
          <a:endParaRPr lang="sk-SK"/>
        </a:p>
      </dgm:t>
    </dgm:pt>
    <dgm:pt modelId="{ECC227BE-72DB-4472-870B-191ACA0F2EF1}" type="pres">
      <dgm:prSet presAssocID="{A219E7C1-F6B4-4FD0-BEA1-4589A26B6B6F}" presName="hierChild4" presStyleCnt="0"/>
      <dgm:spPr/>
    </dgm:pt>
    <dgm:pt modelId="{3772A6E7-D8E3-4332-96A8-DB91E7E8203B}" type="pres">
      <dgm:prSet presAssocID="{A219E7C1-F6B4-4FD0-BEA1-4589A26B6B6F}" presName="hierChild5" presStyleCnt="0"/>
      <dgm:spPr/>
    </dgm:pt>
    <dgm:pt modelId="{B673CECB-0300-4525-8597-865D6E1FFE90}" type="pres">
      <dgm:prSet presAssocID="{C3ACB70F-CEC4-4492-9B36-1FEB5522BD4C}" presName="hierChild5" presStyleCnt="0"/>
      <dgm:spPr/>
    </dgm:pt>
    <dgm:pt modelId="{7CA6A895-BD25-447D-93FA-C03F35383ABE}" type="pres">
      <dgm:prSet presAssocID="{194EF3EA-188F-4AFE-91E9-4EE1B6F0D5F2}" presName="Name37" presStyleLbl="parChTrans1D2" presStyleIdx="2" presStyleCnt="4"/>
      <dgm:spPr/>
      <dgm:t>
        <a:bodyPr/>
        <a:lstStyle/>
        <a:p>
          <a:endParaRPr lang="sk-SK"/>
        </a:p>
      </dgm:t>
    </dgm:pt>
    <dgm:pt modelId="{325CA190-7D37-4D99-9164-0DE12BCC9154}" type="pres">
      <dgm:prSet presAssocID="{F2DD9980-2976-4CD1-BBEE-9B928D2DD55A}" presName="hierRoot2" presStyleCnt="0">
        <dgm:presLayoutVars>
          <dgm:hierBranch val="init"/>
        </dgm:presLayoutVars>
      </dgm:prSet>
      <dgm:spPr/>
    </dgm:pt>
    <dgm:pt modelId="{0B3B23CF-5A55-4BA0-8B01-6A1F6F1AA53F}" type="pres">
      <dgm:prSet presAssocID="{F2DD9980-2976-4CD1-BBEE-9B928D2DD55A}" presName="rootComposite" presStyleCnt="0"/>
      <dgm:spPr/>
    </dgm:pt>
    <dgm:pt modelId="{9B6A5C65-2753-4F08-AA79-B7752FE291AF}" type="pres">
      <dgm:prSet presAssocID="{F2DD9980-2976-4CD1-BBEE-9B928D2DD55A}" presName="rootText" presStyleLbl="node2" presStyleIdx="2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C4B74BE-D63A-498E-A5F0-DC4B55CFF0BD}" type="pres">
      <dgm:prSet presAssocID="{F2DD9980-2976-4CD1-BBEE-9B928D2DD55A}" presName="rootConnector" presStyleLbl="node2" presStyleIdx="2" presStyleCnt="3"/>
      <dgm:spPr/>
      <dgm:t>
        <a:bodyPr/>
        <a:lstStyle/>
        <a:p>
          <a:endParaRPr lang="sk-SK"/>
        </a:p>
      </dgm:t>
    </dgm:pt>
    <dgm:pt modelId="{6134C23F-EC37-49D3-AF49-FA0784AF7BCB}" type="pres">
      <dgm:prSet presAssocID="{F2DD9980-2976-4CD1-BBEE-9B928D2DD55A}" presName="hierChild4" presStyleCnt="0"/>
      <dgm:spPr/>
    </dgm:pt>
    <dgm:pt modelId="{3EFFA771-1603-4721-833B-D6780686A854}" type="pres">
      <dgm:prSet presAssocID="{86FC5692-64A4-449F-B885-6F0891D17F33}" presName="Name37" presStyleLbl="parChTrans1D3" presStyleIdx="5" presStyleCnt="8"/>
      <dgm:spPr/>
      <dgm:t>
        <a:bodyPr/>
        <a:lstStyle/>
        <a:p>
          <a:endParaRPr lang="sk-SK"/>
        </a:p>
      </dgm:t>
    </dgm:pt>
    <dgm:pt modelId="{5DBE546E-FFAD-48DA-A2CE-99A84D56C056}" type="pres">
      <dgm:prSet presAssocID="{15FA3A6B-51AC-4E0D-BD5B-27D226A05BBD}" presName="hierRoot2" presStyleCnt="0">
        <dgm:presLayoutVars>
          <dgm:hierBranch val="init"/>
        </dgm:presLayoutVars>
      </dgm:prSet>
      <dgm:spPr/>
    </dgm:pt>
    <dgm:pt modelId="{7B9D0839-E190-47AE-8B37-4AB1CA1AB401}" type="pres">
      <dgm:prSet presAssocID="{15FA3A6B-51AC-4E0D-BD5B-27D226A05BBD}" presName="rootComposite" presStyleCnt="0"/>
      <dgm:spPr/>
    </dgm:pt>
    <dgm:pt modelId="{6B050D84-9ABF-40B6-A2CC-42903105D5F5}" type="pres">
      <dgm:prSet presAssocID="{15FA3A6B-51AC-4E0D-BD5B-27D226A05BBD}" presName="rootText" presStyleLbl="node3" presStyleIdx="5" presStyleCnt="8" custScaleY="5160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2D9E6B5-76D7-4113-B0BA-BAB60CBD9880}" type="pres">
      <dgm:prSet presAssocID="{15FA3A6B-51AC-4E0D-BD5B-27D226A05BBD}" presName="rootConnector" presStyleLbl="node3" presStyleIdx="5" presStyleCnt="8"/>
      <dgm:spPr/>
      <dgm:t>
        <a:bodyPr/>
        <a:lstStyle/>
        <a:p>
          <a:endParaRPr lang="sk-SK"/>
        </a:p>
      </dgm:t>
    </dgm:pt>
    <dgm:pt modelId="{834B4D77-4C29-4814-963E-882DDD935B5F}" type="pres">
      <dgm:prSet presAssocID="{15FA3A6B-51AC-4E0D-BD5B-27D226A05BBD}" presName="hierChild4" presStyleCnt="0"/>
      <dgm:spPr/>
    </dgm:pt>
    <dgm:pt modelId="{4461730C-5C1F-433B-9F33-700F8A830F12}" type="pres">
      <dgm:prSet presAssocID="{15FA3A6B-51AC-4E0D-BD5B-27D226A05BBD}" presName="hierChild5" presStyleCnt="0"/>
      <dgm:spPr/>
    </dgm:pt>
    <dgm:pt modelId="{5E8501EA-14F7-4BA6-BE71-8B2884B455D7}" type="pres">
      <dgm:prSet presAssocID="{2C35CB65-5FAF-4A2C-A81A-344B9BBB1F41}" presName="Name37" presStyleLbl="parChTrans1D3" presStyleIdx="6" presStyleCnt="8"/>
      <dgm:spPr/>
      <dgm:t>
        <a:bodyPr/>
        <a:lstStyle/>
        <a:p>
          <a:endParaRPr lang="sk-SK"/>
        </a:p>
      </dgm:t>
    </dgm:pt>
    <dgm:pt modelId="{6A89FA89-4A57-4692-AE39-15F4D12D16A4}" type="pres">
      <dgm:prSet presAssocID="{1647FEA0-9E5E-485B-A43D-06ADBEA878A0}" presName="hierRoot2" presStyleCnt="0">
        <dgm:presLayoutVars>
          <dgm:hierBranch val="init"/>
        </dgm:presLayoutVars>
      </dgm:prSet>
      <dgm:spPr/>
    </dgm:pt>
    <dgm:pt modelId="{3C3464C8-6B20-44AA-B82C-0891975E5973}" type="pres">
      <dgm:prSet presAssocID="{1647FEA0-9E5E-485B-A43D-06ADBEA878A0}" presName="rootComposite" presStyleCnt="0"/>
      <dgm:spPr/>
    </dgm:pt>
    <dgm:pt modelId="{8B2518B0-DE72-469A-8505-FD2160165CE6}" type="pres">
      <dgm:prSet presAssocID="{1647FEA0-9E5E-485B-A43D-06ADBEA878A0}" presName="rootText" presStyleLbl="node3" presStyleIdx="6" presStyleCnt="8" custScaleY="42658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6C0F5A2D-14C4-4C89-A145-CB12BCA13B1B}" type="pres">
      <dgm:prSet presAssocID="{1647FEA0-9E5E-485B-A43D-06ADBEA878A0}" presName="rootConnector" presStyleLbl="node3" presStyleIdx="6" presStyleCnt="8"/>
      <dgm:spPr/>
      <dgm:t>
        <a:bodyPr/>
        <a:lstStyle/>
        <a:p>
          <a:endParaRPr lang="sk-SK"/>
        </a:p>
      </dgm:t>
    </dgm:pt>
    <dgm:pt modelId="{B46C5B21-08D2-4CDB-AEF0-16A69C14E32C}" type="pres">
      <dgm:prSet presAssocID="{1647FEA0-9E5E-485B-A43D-06ADBEA878A0}" presName="hierChild4" presStyleCnt="0"/>
      <dgm:spPr/>
    </dgm:pt>
    <dgm:pt modelId="{9367CC9A-6FA6-444D-948A-AC61801C48CC}" type="pres">
      <dgm:prSet presAssocID="{1647FEA0-9E5E-485B-A43D-06ADBEA878A0}" presName="hierChild5" presStyleCnt="0"/>
      <dgm:spPr/>
    </dgm:pt>
    <dgm:pt modelId="{42363C86-961C-44D8-A13E-DC18FC5E3A1E}" type="pres">
      <dgm:prSet presAssocID="{243BE896-2BBA-4FC7-ACD9-18B0F798DDB2}" presName="Name37" presStyleLbl="parChTrans1D3" presStyleIdx="7" presStyleCnt="8"/>
      <dgm:spPr/>
      <dgm:t>
        <a:bodyPr/>
        <a:lstStyle/>
        <a:p>
          <a:endParaRPr lang="sk-SK"/>
        </a:p>
      </dgm:t>
    </dgm:pt>
    <dgm:pt modelId="{2A85992F-6245-4964-AC24-B446CBF1F42D}" type="pres">
      <dgm:prSet presAssocID="{2FD529BC-1F43-4ABF-B628-6E0BD3D8840F}" presName="hierRoot2" presStyleCnt="0">
        <dgm:presLayoutVars>
          <dgm:hierBranch val="init"/>
        </dgm:presLayoutVars>
      </dgm:prSet>
      <dgm:spPr/>
    </dgm:pt>
    <dgm:pt modelId="{0651A310-F302-4E3B-91BC-A0E92D11656A}" type="pres">
      <dgm:prSet presAssocID="{2FD529BC-1F43-4ABF-B628-6E0BD3D8840F}" presName="rootComposite" presStyleCnt="0"/>
      <dgm:spPr/>
    </dgm:pt>
    <dgm:pt modelId="{76599609-1EF5-4CAE-8649-7EA3FECB56A4}" type="pres">
      <dgm:prSet presAssocID="{2FD529BC-1F43-4ABF-B628-6E0BD3D8840F}" presName="rootText" presStyleLbl="node3" presStyleIdx="7" presStyleCnt="8" custScaleY="36958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F13B1DC-666D-4EC2-90FE-47A704CDEDE2}" type="pres">
      <dgm:prSet presAssocID="{2FD529BC-1F43-4ABF-B628-6E0BD3D8840F}" presName="rootConnector" presStyleLbl="node3" presStyleIdx="7" presStyleCnt="8"/>
      <dgm:spPr/>
      <dgm:t>
        <a:bodyPr/>
        <a:lstStyle/>
        <a:p>
          <a:endParaRPr lang="sk-SK"/>
        </a:p>
      </dgm:t>
    </dgm:pt>
    <dgm:pt modelId="{08FB6153-11E2-48F6-8C66-3901FE11E738}" type="pres">
      <dgm:prSet presAssocID="{2FD529BC-1F43-4ABF-B628-6E0BD3D8840F}" presName="hierChild4" presStyleCnt="0"/>
      <dgm:spPr/>
    </dgm:pt>
    <dgm:pt modelId="{DD15A236-9BC2-4D07-93AD-6935B9C52538}" type="pres">
      <dgm:prSet presAssocID="{2FD529BC-1F43-4ABF-B628-6E0BD3D8840F}" presName="hierChild5" presStyleCnt="0"/>
      <dgm:spPr/>
    </dgm:pt>
    <dgm:pt modelId="{FF6C6022-D634-44D0-9835-2505919649C9}" type="pres">
      <dgm:prSet presAssocID="{F2DD9980-2976-4CD1-BBEE-9B928D2DD55A}" presName="hierChild5" presStyleCnt="0"/>
      <dgm:spPr/>
    </dgm:pt>
    <dgm:pt modelId="{D871E6E9-D3DE-4FB1-889D-430DD1F11E01}" type="pres">
      <dgm:prSet presAssocID="{428EE617-681C-4677-9543-9EE30EBAEC82}" presName="hierChild3" presStyleCnt="0"/>
      <dgm:spPr/>
    </dgm:pt>
    <dgm:pt modelId="{00DCE365-3134-4EA1-A8F1-208780DB37D7}" type="pres">
      <dgm:prSet presAssocID="{B46C7C0E-3CBE-4E8E-AF21-8A8E8B6D0353}" presName="Name111" presStyleLbl="parChTrans1D2" presStyleIdx="3" presStyleCnt="4"/>
      <dgm:spPr/>
      <dgm:t>
        <a:bodyPr/>
        <a:lstStyle/>
        <a:p>
          <a:endParaRPr lang="sk-SK"/>
        </a:p>
      </dgm:t>
    </dgm:pt>
    <dgm:pt modelId="{09FAC2A3-B00B-4D65-AB54-A059405992AF}" type="pres">
      <dgm:prSet presAssocID="{BAFD6488-C391-403C-B2D1-CDB4FB2FD6EB}" presName="hierRoot3" presStyleCnt="0">
        <dgm:presLayoutVars>
          <dgm:hierBranch val="init"/>
        </dgm:presLayoutVars>
      </dgm:prSet>
      <dgm:spPr/>
    </dgm:pt>
    <dgm:pt modelId="{EA94993D-B5F3-4C4C-BD55-3D314312F772}" type="pres">
      <dgm:prSet presAssocID="{BAFD6488-C391-403C-B2D1-CDB4FB2FD6EB}" presName="rootComposite3" presStyleCnt="0"/>
      <dgm:spPr/>
    </dgm:pt>
    <dgm:pt modelId="{DF2FBC6A-3031-4BAE-A04C-15089C7F108A}" type="pres">
      <dgm:prSet presAssocID="{BAFD6488-C391-403C-B2D1-CDB4FB2FD6EB}" presName="rootText3" presStyleLbl="asst1" presStyleIdx="0" presStyleCnt="1" custScaleY="4709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A410BF0A-2F1B-4EF9-8481-C4716FAE6777}" type="pres">
      <dgm:prSet presAssocID="{BAFD6488-C391-403C-B2D1-CDB4FB2FD6EB}" presName="rootConnector3" presStyleLbl="asst1" presStyleIdx="0" presStyleCnt="1"/>
      <dgm:spPr/>
      <dgm:t>
        <a:bodyPr/>
        <a:lstStyle/>
        <a:p>
          <a:endParaRPr lang="sk-SK"/>
        </a:p>
      </dgm:t>
    </dgm:pt>
    <dgm:pt modelId="{F55E0722-6F1E-483D-9302-3B0E4CF1886D}" type="pres">
      <dgm:prSet presAssocID="{BAFD6488-C391-403C-B2D1-CDB4FB2FD6EB}" presName="hierChild6" presStyleCnt="0"/>
      <dgm:spPr/>
    </dgm:pt>
    <dgm:pt modelId="{8C62FA06-97FF-4859-A966-E1AF98EDF2F2}" type="pres">
      <dgm:prSet presAssocID="{BAFD6488-C391-403C-B2D1-CDB4FB2FD6EB}" presName="hierChild7" presStyleCnt="0"/>
      <dgm:spPr/>
    </dgm:pt>
  </dgm:ptLst>
  <dgm:cxnLst>
    <dgm:cxn modelId="{F468EAF4-CA7B-404C-8068-8F6D3E0F8645}" type="presOf" srcId="{B46C7C0E-3CBE-4E8E-AF21-8A8E8B6D0353}" destId="{00DCE365-3134-4EA1-A8F1-208780DB37D7}" srcOrd="0" destOrd="0" presId="urn:microsoft.com/office/officeart/2005/8/layout/orgChart1"/>
    <dgm:cxn modelId="{65309957-6632-4FBE-B147-EAC4188C159A}" srcId="{C3ACB70F-CEC4-4492-9B36-1FEB5522BD4C}" destId="{A219E7C1-F6B4-4FD0-BEA1-4589A26B6B6F}" srcOrd="2" destOrd="0" parTransId="{524E0EB3-917C-4637-BCBC-6001B9EDE1CE}" sibTransId="{3A034D81-4553-461C-ABF3-2162025582DB}"/>
    <dgm:cxn modelId="{6E6AC279-DAA0-4338-8E33-66EEC73DA523}" srcId="{F858FCD6-348C-4596-A5FD-BC668B6C0642}" destId="{527267DC-8444-41B8-B8D5-3CF6ACF9C032}" srcOrd="0" destOrd="0" parTransId="{C688609A-6D19-4E87-9316-17C914661CBF}" sibTransId="{524304B9-35DF-4193-AF97-F0F94B4D8FBB}"/>
    <dgm:cxn modelId="{4B28A389-DB6B-4A5F-BC17-C27EF562B18E}" srcId="{428EE617-681C-4677-9543-9EE30EBAEC82}" destId="{F858FCD6-348C-4596-A5FD-BC668B6C0642}" srcOrd="1" destOrd="0" parTransId="{ED4F492D-6380-42A0-A70F-40CBB47FB59A}" sibTransId="{A9971353-EDC9-48C4-B6B4-4B73413ECF37}"/>
    <dgm:cxn modelId="{F619CE3D-E6A0-4AD3-A1F5-01AECB3F4980}" type="presOf" srcId="{ED4F492D-6380-42A0-A70F-40CBB47FB59A}" destId="{62048B40-21A4-420C-9D43-9E4E42015D18}" srcOrd="0" destOrd="0" presId="urn:microsoft.com/office/officeart/2005/8/layout/orgChart1"/>
    <dgm:cxn modelId="{27585ECA-6D63-44A1-92BC-0828342F5182}" type="presOf" srcId="{2C35CB65-5FAF-4A2C-A81A-344B9BBB1F41}" destId="{5E8501EA-14F7-4BA6-BE71-8B2884B455D7}" srcOrd="0" destOrd="0" presId="urn:microsoft.com/office/officeart/2005/8/layout/orgChart1"/>
    <dgm:cxn modelId="{B5B79114-C0D8-4B39-B76A-EFA2BD2D5B6D}" type="presOf" srcId="{524E0EB3-917C-4637-BCBC-6001B9EDE1CE}" destId="{69A40A11-4550-4619-89B3-12894DF89475}" srcOrd="0" destOrd="0" presId="urn:microsoft.com/office/officeart/2005/8/layout/orgChart1"/>
    <dgm:cxn modelId="{2DE59C99-CA81-4A7F-A5A0-CD5F4A41B2E2}" srcId="{F2DD9980-2976-4CD1-BBEE-9B928D2DD55A}" destId="{15FA3A6B-51AC-4E0D-BD5B-27D226A05BBD}" srcOrd="0" destOrd="0" parTransId="{86FC5692-64A4-449F-B885-6F0891D17F33}" sibTransId="{B3AC930E-B4FC-433D-AFFE-70798ECECAC1}"/>
    <dgm:cxn modelId="{1E210A97-5433-4651-8008-32742F85A172}" type="presOf" srcId="{BAFD6488-C391-403C-B2D1-CDB4FB2FD6EB}" destId="{DF2FBC6A-3031-4BAE-A04C-15089C7F108A}" srcOrd="0" destOrd="0" presId="urn:microsoft.com/office/officeart/2005/8/layout/orgChart1"/>
    <dgm:cxn modelId="{E2EEB7D9-F6FE-444F-8773-BA0E54C2C452}" type="presOf" srcId="{F858FCD6-348C-4596-A5FD-BC668B6C0642}" destId="{A395BFC6-FD48-44C4-8419-1D480E5DA300}" srcOrd="0" destOrd="0" presId="urn:microsoft.com/office/officeart/2005/8/layout/orgChart1"/>
    <dgm:cxn modelId="{2B569688-8B78-4B5D-B6E6-620B66BB4DBF}" type="presOf" srcId="{ABFD9441-491E-4E1E-9D69-4FF01F52C4D3}" destId="{EA26697B-AFC3-4A22-B53A-6D471092D8EE}" srcOrd="0" destOrd="0" presId="urn:microsoft.com/office/officeart/2005/8/layout/orgChart1"/>
    <dgm:cxn modelId="{D33967C9-4BE9-4453-998F-1AA74B4C64D7}" type="presOf" srcId="{26C437FE-DFB0-44B8-A03A-C6FB1160BABF}" destId="{267EC9F2-E152-4779-A781-18DD51B17436}" srcOrd="1" destOrd="0" presId="urn:microsoft.com/office/officeart/2005/8/layout/orgChart1"/>
    <dgm:cxn modelId="{CFE818E6-6AC3-4161-BBDF-7B1456E1D64C}" type="presOf" srcId="{A219E7C1-F6B4-4FD0-BEA1-4589A26B6B6F}" destId="{47F90F32-BDD6-451B-BE94-AFF7C91ABEAC}" srcOrd="1" destOrd="0" presId="urn:microsoft.com/office/officeart/2005/8/layout/orgChart1"/>
    <dgm:cxn modelId="{C3A05F79-AC08-4D2B-B5DE-E99A00EAFEB9}" type="presOf" srcId="{428EE617-681C-4677-9543-9EE30EBAEC82}" destId="{D9B75708-800C-4FB4-8A72-D0E71626E026}" srcOrd="1" destOrd="0" presId="urn:microsoft.com/office/officeart/2005/8/layout/orgChart1"/>
    <dgm:cxn modelId="{CF090440-3B90-46A3-B7EA-DD9637F3F735}" type="presOf" srcId="{15FA3A6B-51AC-4E0D-BD5B-27D226A05BBD}" destId="{6B050D84-9ABF-40B6-A2CC-42903105D5F5}" srcOrd="0" destOrd="0" presId="urn:microsoft.com/office/officeart/2005/8/layout/orgChart1"/>
    <dgm:cxn modelId="{BEA4E4C2-8855-47B1-AFAF-9EA6AE3F6FF9}" type="presOf" srcId="{527267DC-8444-41B8-B8D5-3CF6ACF9C032}" destId="{4DA4BE1F-8025-4BAC-8316-BBDB94A57612}" srcOrd="1" destOrd="0" presId="urn:microsoft.com/office/officeart/2005/8/layout/orgChart1"/>
    <dgm:cxn modelId="{10460688-BE73-49FB-8274-839E962B9A60}" type="presOf" srcId="{1647FEA0-9E5E-485B-A43D-06ADBEA878A0}" destId="{6C0F5A2D-14C4-4C89-A145-CB12BCA13B1B}" srcOrd="1" destOrd="0" presId="urn:microsoft.com/office/officeart/2005/8/layout/orgChart1"/>
    <dgm:cxn modelId="{32D1E14F-5D1A-48D6-A2EB-00AEB481C599}" type="presOf" srcId="{BAFD6488-C391-403C-B2D1-CDB4FB2FD6EB}" destId="{A410BF0A-2F1B-4EF9-8481-C4716FAE6777}" srcOrd="1" destOrd="0" presId="urn:microsoft.com/office/officeart/2005/8/layout/orgChart1"/>
    <dgm:cxn modelId="{7B9FE589-360C-4E25-ADFB-63C47C9A3665}" type="presOf" srcId="{194EF3EA-188F-4AFE-91E9-4EE1B6F0D5F2}" destId="{7CA6A895-BD25-447D-93FA-C03F35383ABE}" srcOrd="0" destOrd="0" presId="urn:microsoft.com/office/officeart/2005/8/layout/orgChart1"/>
    <dgm:cxn modelId="{E458C930-B2E9-4718-9EB3-90C1BD74FCC6}" type="presOf" srcId="{0E3FC41E-8294-4E69-9F45-2F8B445EBF40}" destId="{6B4FAD36-E201-4F9A-8B90-67BB1EB335B0}" srcOrd="0" destOrd="0" presId="urn:microsoft.com/office/officeart/2005/8/layout/orgChart1"/>
    <dgm:cxn modelId="{C45ACFF8-3F4F-4D5A-8DC2-6975E2F905E5}" type="presOf" srcId="{C3ACB70F-CEC4-4492-9B36-1FEB5522BD4C}" destId="{DB132E9B-02AC-4949-9CA6-1AC00594BF01}" srcOrd="0" destOrd="0" presId="urn:microsoft.com/office/officeart/2005/8/layout/orgChart1"/>
    <dgm:cxn modelId="{549747B5-5BD7-4DF8-AD13-2C385EA53D1F}" type="presOf" srcId="{F858FCD6-348C-4596-A5FD-BC668B6C0642}" destId="{8795480D-5272-4ECA-B9CC-A19747BD5C54}" srcOrd="1" destOrd="0" presId="urn:microsoft.com/office/officeart/2005/8/layout/orgChart1"/>
    <dgm:cxn modelId="{C194E577-2D52-4CD6-AD6D-989FA628DB38}" type="presOf" srcId="{C688609A-6D19-4E87-9316-17C914661CBF}" destId="{E25E2F1E-BFEB-4A81-B76C-24F60D31C624}" srcOrd="0" destOrd="0" presId="urn:microsoft.com/office/officeart/2005/8/layout/orgChart1"/>
    <dgm:cxn modelId="{3817CFC2-43D3-4F13-AB74-2BCCFF18E857}" srcId="{428EE617-681C-4677-9543-9EE30EBAEC82}" destId="{BAFD6488-C391-403C-B2D1-CDB4FB2FD6EB}" srcOrd="0" destOrd="0" parTransId="{B46C7C0E-3CBE-4E8E-AF21-8A8E8B6D0353}" sibTransId="{77EE5B70-4890-4D8B-A42A-298AD04CF707}"/>
    <dgm:cxn modelId="{98F2F544-21DC-4163-BDBE-084BD617B708}" srcId="{F2DD9980-2976-4CD1-BBEE-9B928D2DD55A}" destId="{2FD529BC-1F43-4ABF-B628-6E0BD3D8840F}" srcOrd="2" destOrd="0" parTransId="{243BE896-2BBA-4FC7-ACD9-18B0F798DDB2}" sibTransId="{E924364D-86EB-4DF6-938C-0E3AEA67F274}"/>
    <dgm:cxn modelId="{2E8292BA-9408-479E-A1B0-60AD3CC7B929}" type="presOf" srcId="{9901A091-4BC6-4DD9-A86A-3A411271CF1C}" destId="{61BBAA02-8E5B-4857-A5FC-C72BBE24C75D}" srcOrd="0" destOrd="0" presId="urn:microsoft.com/office/officeart/2005/8/layout/orgChart1"/>
    <dgm:cxn modelId="{D1902F24-0D47-40E3-852F-43458232B164}" type="presOf" srcId="{1647FEA0-9E5E-485B-A43D-06ADBEA878A0}" destId="{8B2518B0-DE72-469A-8505-FD2160165CE6}" srcOrd="0" destOrd="0" presId="urn:microsoft.com/office/officeart/2005/8/layout/orgChart1"/>
    <dgm:cxn modelId="{2EEB7D49-AF5F-483D-AD51-03D2F4C84664}" type="presOf" srcId="{C3ACB70F-CEC4-4492-9B36-1FEB5522BD4C}" destId="{838F4EDE-4ADE-4BF9-9B59-13BFE23645C9}" srcOrd="1" destOrd="0" presId="urn:microsoft.com/office/officeart/2005/8/layout/orgChart1"/>
    <dgm:cxn modelId="{C3C7C567-7B05-455D-818B-88FD56689A28}" srcId="{428EE617-681C-4677-9543-9EE30EBAEC82}" destId="{F2DD9980-2976-4CD1-BBEE-9B928D2DD55A}" srcOrd="3" destOrd="0" parTransId="{194EF3EA-188F-4AFE-91E9-4EE1B6F0D5F2}" sibTransId="{24B9A41F-831C-4B38-B04C-4A5B9EA0EE4F}"/>
    <dgm:cxn modelId="{DE86DF8C-92B6-4090-9C8F-1C4E1AF453A1}" type="presOf" srcId="{F2DD9980-2976-4CD1-BBEE-9B928D2DD55A}" destId="{6C4B74BE-D63A-498E-A5F0-DC4B55CFF0BD}" srcOrd="1" destOrd="0" presId="urn:microsoft.com/office/officeart/2005/8/layout/orgChart1"/>
    <dgm:cxn modelId="{666AEC16-7180-41B9-B032-EA5C3EF111DC}" srcId="{F858FCD6-348C-4596-A5FD-BC668B6C0642}" destId="{26C437FE-DFB0-44B8-A03A-C6FB1160BABF}" srcOrd="1" destOrd="0" parTransId="{ABFD9441-491E-4E1E-9D69-4FF01F52C4D3}" sibTransId="{0D10E12A-8251-4807-8B1C-DF95855D22C5}"/>
    <dgm:cxn modelId="{1823DC6E-BFD6-4F97-AD8B-B7F445362E27}" type="presOf" srcId="{2FD529BC-1F43-4ABF-B628-6E0BD3D8840F}" destId="{76599609-1EF5-4CAE-8649-7EA3FECB56A4}" srcOrd="0" destOrd="0" presId="urn:microsoft.com/office/officeart/2005/8/layout/orgChart1"/>
    <dgm:cxn modelId="{9C37B33D-F8B0-4DDA-A349-BC9EEA80C689}" srcId="{C3ACB70F-CEC4-4492-9B36-1FEB5522BD4C}" destId="{853690FD-6B1B-4599-81E3-40D9B478A66A}" srcOrd="0" destOrd="0" parTransId="{7D36A1D7-1CA9-4CA7-8CA9-C1E6FE078CEC}" sibTransId="{446DFDBC-42A6-4836-9BA4-EB60304DEAB8}"/>
    <dgm:cxn modelId="{D7B59BD0-ECCB-4748-A742-86B9321D3A7B}" type="presOf" srcId="{853690FD-6B1B-4599-81E3-40D9B478A66A}" destId="{3646FE0D-CA04-4563-AF68-82FA945931A6}" srcOrd="0" destOrd="0" presId="urn:microsoft.com/office/officeart/2005/8/layout/orgChart1"/>
    <dgm:cxn modelId="{DAA2267F-32F1-4F5C-BAAF-116F444065FC}" type="presOf" srcId="{243BE896-2BBA-4FC7-ACD9-18B0F798DDB2}" destId="{42363C86-961C-44D8-A13E-DC18FC5E3A1E}" srcOrd="0" destOrd="0" presId="urn:microsoft.com/office/officeart/2005/8/layout/orgChart1"/>
    <dgm:cxn modelId="{EF9C0987-541B-4653-9F24-ADF3046CEE29}" srcId="{428EE617-681C-4677-9543-9EE30EBAEC82}" destId="{C3ACB70F-CEC4-4492-9B36-1FEB5522BD4C}" srcOrd="2" destOrd="0" parTransId="{9901A091-4BC6-4DD9-A86A-3A411271CF1C}" sibTransId="{DA5F6AFD-CD83-4889-ABB7-737499B7E415}"/>
    <dgm:cxn modelId="{001679B5-CB00-44E8-A678-8B8161FB1B71}" type="presOf" srcId="{3F92FB0C-DE74-4E38-A055-AEE3732F57DB}" destId="{9225A983-8A67-40C0-8499-4276B51B5F8B}" srcOrd="1" destOrd="0" presId="urn:microsoft.com/office/officeart/2005/8/layout/orgChart1"/>
    <dgm:cxn modelId="{48765AD4-7DBC-498D-B729-4C97C1173250}" srcId="{C088F899-9490-4A63-99C6-44B76F4F8FD0}" destId="{428EE617-681C-4677-9543-9EE30EBAEC82}" srcOrd="0" destOrd="0" parTransId="{AF0A8FAB-B612-4CE2-80B0-E97F51171E64}" sibTransId="{266A06F5-1057-48A4-9401-1866B706A17F}"/>
    <dgm:cxn modelId="{52462632-C348-499A-BC2D-09D303E9D583}" type="presOf" srcId="{F2DD9980-2976-4CD1-BBEE-9B928D2DD55A}" destId="{9B6A5C65-2753-4F08-AA79-B7752FE291AF}" srcOrd="0" destOrd="0" presId="urn:microsoft.com/office/officeart/2005/8/layout/orgChart1"/>
    <dgm:cxn modelId="{9D46FD50-4B5D-4B87-97D2-AD0597DB83FE}" type="presOf" srcId="{86FC5692-64A4-449F-B885-6F0891D17F33}" destId="{3EFFA771-1603-4721-833B-D6780686A854}" srcOrd="0" destOrd="0" presId="urn:microsoft.com/office/officeart/2005/8/layout/orgChart1"/>
    <dgm:cxn modelId="{EFC77EA8-9891-49FE-BC77-37448349B825}" type="presOf" srcId="{3F92FB0C-DE74-4E38-A055-AEE3732F57DB}" destId="{15D24BAF-C912-4378-8326-FDAB74BA025A}" srcOrd="0" destOrd="0" presId="urn:microsoft.com/office/officeart/2005/8/layout/orgChart1"/>
    <dgm:cxn modelId="{2C00A741-114D-494C-B888-32E8B04E18A6}" type="presOf" srcId="{26C437FE-DFB0-44B8-A03A-C6FB1160BABF}" destId="{1E971459-D4F9-45C9-902D-2B7971647F81}" srcOrd="0" destOrd="0" presId="urn:microsoft.com/office/officeart/2005/8/layout/orgChart1"/>
    <dgm:cxn modelId="{FD163B5E-57B6-44D4-BC4D-80C896CA3595}" type="presOf" srcId="{A219E7C1-F6B4-4FD0-BEA1-4589A26B6B6F}" destId="{0D94A8E8-FADB-4991-A271-9DC76CA09441}" srcOrd="0" destOrd="0" presId="urn:microsoft.com/office/officeart/2005/8/layout/orgChart1"/>
    <dgm:cxn modelId="{653D5258-6E15-41B6-A294-16FCAB5326DD}" type="presOf" srcId="{C088F899-9490-4A63-99C6-44B76F4F8FD0}" destId="{D68E49DE-36AF-4B99-93F3-7C1DB46BD964}" srcOrd="0" destOrd="0" presId="urn:microsoft.com/office/officeart/2005/8/layout/orgChart1"/>
    <dgm:cxn modelId="{033A6B54-7355-4500-8748-F539F5D4F04C}" type="presOf" srcId="{7D36A1D7-1CA9-4CA7-8CA9-C1E6FE078CEC}" destId="{563E3613-4440-4058-8704-34DB25CF3F3A}" srcOrd="0" destOrd="0" presId="urn:microsoft.com/office/officeart/2005/8/layout/orgChart1"/>
    <dgm:cxn modelId="{EA5B2973-CB1A-4A55-B87F-2C8E2D286ED9}" type="presOf" srcId="{2FD529BC-1F43-4ABF-B628-6E0BD3D8840F}" destId="{EF13B1DC-666D-4EC2-90FE-47A704CDEDE2}" srcOrd="1" destOrd="0" presId="urn:microsoft.com/office/officeart/2005/8/layout/orgChart1"/>
    <dgm:cxn modelId="{63E99682-FF65-4449-B003-7A2206AEED3E}" type="presOf" srcId="{15FA3A6B-51AC-4E0D-BD5B-27D226A05BBD}" destId="{72D9E6B5-76D7-4113-B0BA-BAB60CBD9880}" srcOrd="1" destOrd="0" presId="urn:microsoft.com/office/officeart/2005/8/layout/orgChart1"/>
    <dgm:cxn modelId="{47650087-6683-4438-BBF0-246B81BA748F}" srcId="{C3ACB70F-CEC4-4492-9B36-1FEB5522BD4C}" destId="{3F92FB0C-DE74-4E38-A055-AEE3732F57DB}" srcOrd="1" destOrd="0" parTransId="{0E3FC41E-8294-4E69-9F45-2F8B445EBF40}" sibTransId="{AF16B642-DDEA-462D-9282-10AFE17EBDEE}"/>
    <dgm:cxn modelId="{5ED3CA95-57A8-496F-A8BC-E21C240C3831}" type="presOf" srcId="{527267DC-8444-41B8-B8D5-3CF6ACF9C032}" destId="{CAE9D780-3217-47E4-9E0E-379D375C93EE}" srcOrd="0" destOrd="0" presId="urn:microsoft.com/office/officeart/2005/8/layout/orgChart1"/>
    <dgm:cxn modelId="{9FA9E95A-5CA1-4D7C-90EF-EEFA06B0C53A}" srcId="{F2DD9980-2976-4CD1-BBEE-9B928D2DD55A}" destId="{1647FEA0-9E5E-485B-A43D-06ADBEA878A0}" srcOrd="1" destOrd="0" parTransId="{2C35CB65-5FAF-4A2C-A81A-344B9BBB1F41}" sibTransId="{15A560E2-2D3C-45AF-B6B7-2720B1E17E93}"/>
    <dgm:cxn modelId="{8ACBC40D-DD63-4C81-B833-616AE8ACF0CD}" type="presOf" srcId="{428EE617-681C-4677-9543-9EE30EBAEC82}" destId="{7F3AB91E-3234-4587-AA8D-30BF87D8EF6B}" srcOrd="0" destOrd="0" presId="urn:microsoft.com/office/officeart/2005/8/layout/orgChart1"/>
    <dgm:cxn modelId="{96100ED8-8AF8-4A46-B8B2-D516E25B85A2}" type="presOf" srcId="{853690FD-6B1B-4599-81E3-40D9B478A66A}" destId="{52CD2EFB-15CD-4844-9F9B-3370785FB6B4}" srcOrd="1" destOrd="0" presId="urn:microsoft.com/office/officeart/2005/8/layout/orgChart1"/>
    <dgm:cxn modelId="{656BFD59-5232-4FD2-866D-69D915005209}" type="presParOf" srcId="{D68E49DE-36AF-4B99-93F3-7C1DB46BD964}" destId="{F46B16F9-46E6-4DCA-8642-7CAA140A3593}" srcOrd="0" destOrd="0" presId="urn:microsoft.com/office/officeart/2005/8/layout/orgChart1"/>
    <dgm:cxn modelId="{1D81FCD0-3466-46FE-BF04-FD6C23CF80D3}" type="presParOf" srcId="{F46B16F9-46E6-4DCA-8642-7CAA140A3593}" destId="{A5666B9F-8D37-437D-A76F-E20F59526E73}" srcOrd="0" destOrd="0" presId="urn:microsoft.com/office/officeart/2005/8/layout/orgChart1"/>
    <dgm:cxn modelId="{6EBCE976-544B-417E-A739-CD4E27917F06}" type="presParOf" srcId="{A5666B9F-8D37-437D-A76F-E20F59526E73}" destId="{7F3AB91E-3234-4587-AA8D-30BF87D8EF6B}" srcOrd="0" destOrd="0" presId="urn:microsoft.com/office/officeart/2005/8/layout/orgChart1"/>
    <dgm:cxn modelId="{EBCF2028-C6F8-40B5-ABFD-7EA33CEC555C}" type="presParOf" srcId="{A5666B9F-8D37-437D-A76F-E20F59526E73}" destId="{D9B75708-800C-4FB4-8A72-D0E71626E026}" srcOrd="1" destOrd="0" presId="urn:microsoft.com/office/officeart/2005/8/layout/orgChart1"/>
    <dgm:cxn modelId="{ACA10D65-117B-4266-ACE4-5AB692A92616}" type="presParOf" srcId="{F46B16F9-46E6-4DCA-8642-7CAA140A3593}" destId="{9B910687-8312-4536-BCE9-F700E0DAF098}" srcOrd="1" destOrd="0" presId="urn:microsoft.com/office/officeart/2005/8/layout/orgChart1"/>
    <dgm:cxn modelId="{4271915C-05BF-40AE-9BE1-2C9356D73790}" type="presParOf" srcId="{9B910687-8312-4536-BCE9-F700E0DAF098}" destId="{62048B40-21A4-420C-9D43-9E4E42015D18}" srcOrd="0" destOrd="0" presId="urn:microsoft.com/office/officeart/2005/8/layout/orgChart1"/>
    <dgm:cxn modelId="{30F7EAB5-8087-4B15-BFDB-7A9A7E89044D}" type="presParOf" srcId="{9B910687-8312-4536-BCE9-F700E0DAF098}" destId="{5757BF19-F76F-48DE-B349-17CC78D8878F}" srcOrd="1" destOrd="0" presId="urn:microsoft.com/office/officeart/2005/8/layout/orgChart1"/>
    <dgm:cxn modelId="{3440F98F-987F-494B-B404-E4D372B285EA}" type="presParOf" srcId="{5757BF19-F76F-48DE-B349-17CC78D8878F}" destId="{22A61A5D-7C91-495D-B33A-0F71B2ADDCE4}" srcOrd="0" destOrd="0" presId="urn:microsoft.com/office/officeart/2005/8/layout/orgChart1"/>
    <dgm:cxn modelId="{042618A4-0643-418F-A722-ACD4463D7C53}" type="presParOf" srcId="{22A61A5D-7C91-495D-B33A-0F71B2ADDCE4}" destId="{A395BFC6-FD48-44C4-8419-1D480E5DA300}" srcOrd="0" destOrd="0" presId="urn:microsoft.com/office/officeart/2005/8/layout/orgChart1"/>
    <dgm:cxn modelId="{E80226EC-91F7-4E0E-9F48-063E763A8231}" type="presParOf" srcId="{22A61A5D-7C91-495D-B33A-0F71B2ADDCE4}" destId="{8795480D-5272-4ECA-B9CC-A19747BD5C54}" srcOrd="1" destOrd="0" presId="urn:microsoft.com/office/officeart/2005/8/layout/orgChart1"/>
    <dgm:cxn modelId="{960FD1A5-612A-43EE-8D98-44CA01A67ED5}" type="presParOf" srcId="{5757BF19-F76F-48DE-B349-17CC78D8878F}" destId="{ED07FB17-713A-4AE8-BDEC-4B67C46084A8}" srcOrd="1" destOrd="0" presId="urn:microsoft.com/office/officeart/2005/8/layout/orgChart1"/>
    <dgm:cxn modelId="{A577083F-BB54-4391-951E-84014C38042D}" type="presParOf" srcId="{ED07FB17-713A-4AE8-BDEC-4B67C46084A8}" destId="{E25E2F1E-BFEB-4A81-B76C-24F60D31C624}" srcOrd="0" destOrd="0" presId="urn:microsoft.com/office/officeart/2005/8/layout/orgChart1"/>
    <dgm:cxn modelId="{028D66FB-4AEB-401C-ACF3-CC5283AEE72D}" type="presParOf" srcId="{ED07FB17-713A-4AE8-BDEC-4B67C46084A8}" destId="{8EFD4AB5-B1BE-48DF-9ED4-E620BAAFE6E3}" srcOrd="1" destOrd="0" presId="urn:microsoft.com/office/officeart/2005/8/layout/orgChart1"/>
    <dgm:cxn modelId="{DDEC7358-E58E-42D0-993B-40FA17C1F2A6}" type="presParOf" srcId="{8EFD4AB5-B1BE-48DF-9ED4-E620BAAFE6E3}" destId="{F2587F51-8349-4B91-92E0-261AF8D5D9E8}" srcOrd="0" destOrd="0" presId="urn:microsoft.com/office/officeart/2005/8/layout/orgChart1"/>
    <dgm:cxn modelId="{0CA12891-3C9B-4AAF-94E0-19AB9D719D82}" type="presParOf" srcId="{F2587F51-8349-4B91-92E0-261AF8D5D9E8}" destId="{CAE9D780-3217-47E4-9E0E-379D375C93EE}" srcOrd="0" destOrd="0" presId="urn:microsoft.com/office/officeart/2005/8/layout/orgChart1"/>
    <dgm:cxn modelId="{777391F4-33FA-4A96-9E7C-E918FC198429}" type="presParOf" srcId="{F2587F51-8349-4B91-92E0-261AF8D5D9E8}" destId="{4DA4BE1F-8025-4BAC-8316-BBDB94A57612}" srcOrd="1" destOrd="0" presId="urn:microsoft.com/office/officeart/2005/8/layout/orgChart1"/>
    <dgm:cxn modelId="{0B0ED9DA-D6C6-4145-A009-34072575D64A}" type="presParOf" srcId="{8EFD4AB5-B1BE-48DF-9ED4-E620BAAFE6E3}" destId="{2F8D7FBF-2075-4A33-BAB9-14CCFFC5803C}" srcOrd="1" destOrd="0" presId="urn:microsoft.com/office/officeart/2005/8/layout/orgChart1"/>
    <dgm:cxn modelId="{09563607-6297-4216-A74C-6DD7F4271C5A}" type="presParOf" srcId="{8EFD4AB5-B1BE-48DF-9ED4-E620BAAFE6E3}" destId="{E6C63626-1955-4E4A-8965-5F27D84801AD}" srcOrd="2" destOrd="0" presId="urn:microsoft.com/office/officeart/2005/8/layout/orgChart1"/>
    <dgm:cxn modelId="{2B4A1683-15E1-432C-A714-E0F84E503687}" type="presParOf" srcId="{ED07FB17-713A-4AE8-BDEC-4B67C46084A8}" destId="{EA26697B-AFC3-4A22-B53A-6D471092D8EE}" srcOrd="2" destOrd="0" presId="urn:microsoft.com/office/officeart/2005/8/layout/orgChart1"/>
    <dgm:cxn modelId="{39BF730D-A2A4-4E7F-9820-68E40806C7C7}" type="presParOf" srcId="{ED07FB17-713A-4AE8-BDEC-4B67C46084A8}" destId="{3B44682A-95F5-42E7-BBDE-394E0A6E598D}" srcOrd="3" destOrd="0" presId="urn:microsoft.com/office/officeart/2005/8/layout/orgChart1"/>
    <dgm:cxn modelId="{B975801E-1014-4856-B856-95B018E29289}" type="presParOf" srcId="{3B44682A-95F5-42E7-BBDE-394E0A6E598D}" destId="{7AA5FBA7-6798-4543-9CC7-C0F0433FADE6}" srcOrd="0" destOrd="0" presId="urn:microsoft.com/office/officeart/2005/8/layout/orgChart1"/>
    <dgm:cxn modelId="{4FF1B4D9-D043-4E39-8E96-58E1827817DB}" type="presParOf" srcId="{7AA5FBA7-6798-4543-9CC7-C0F0433FADE6}" destId="{1E971459-D4F9-45C9-902D-2B7971647F81}" srcOrd="0" destOrd="0" presId="urn:microsoft.com/office/officeart/2005/8/layout/orgChart1"/>
    <dgm:cxn modelId="{512F2C2B-7515-4E6B-8B7E-F7B4FB9A92C3}" type="presParOf" srcId="{7AA5FBA7-6798-4543-9CC7-C0F0433FADE6}" destId="{267EC9F2-E152-4779-A781-18DD51B17436}" srcOrd="1" destOrd="0" presId="urn:microsoft.com/office/officeart/2005/8/layout/orgChart1"/>
    <dgm:cxn modelId="{4F1042AB-B6B1-4A3A-9549-804BCE540C4C}" type="presParOf" srcId="{3B44682A-95F5-42E7-BBDE-394E0A6E598D}" destId="{68FD7EE0-53AD-44EB-BB2C-AB2383B5EDB8}" srcOrd="1" destOrd="0" presId="urn:microsoft.com/office/officeart/2005/8/layout/orgChart1"/>
    <dgm:cxn modelId="{294298DB-E78C-4B65-9557-EDBCE2512147}" type="presParOf" srcId="{3B44682A-95F5-42E7-BBDE-394E0A6E598D}" destId="{2E49B953-30C7-4381-97A4-F68A8C4FF100}" srcOrd="2" destOrd="0" presId="urn:microsoft.com/office/officeart/2005/8/layout/orgChart1"/>
    <dgm:cxn modelId="{9B1381F2-2BA5-4F2F-9680-C4C820D8A8FE}" type="presParOf" srcId="{5757BF19-F76F-48DE-B349-17CC78D8878F}" destId="{9D795CE6-9114-4F20-90F9-91C7DE7CD359}" srcOrd="2" destOrd="0" presId="urn:microsoft.com/office/officeart/2005/8/layout/orgChart1"/>
    <dgm:cxn modelId="{45C7EA67-702A-47F5-91E8-E96181E832EB}" type="presParOf" srcId="{9B910687-8312-4536-BCE9-F700E0DAF098}" destId="{61BBAA02-8E5B-4857-A5FC-C72BBE24C75D}" srcOrd="2" destOrd="0" presId="urn:microsoft.com/office/officeart/2005/8/layout/orgChart1"/>
    <dgm:cxn modelId="{7538AEA9-FB21-49BC-B8DE-2DA3B2B1D9A7}" type="presParOf" srcId="{9B910687-8312-4536-BCE9-F700E0DAF098}" destId="{33CA6373-0BFA-4F41-B654-4EB437A17795}" srcOrd="3" destOrd="0" presId="urn:microsoft.com/office/officeart/2005/8/layout/orgChart1"/>
    <dgm:cxn modelId="{DD22C69E-F873-41E5-A7F7-E83287640997}" type="presParOf" srcId="{33CA6373-0BFA-4F41-B654-4EB437A17795}" destId="{BC289098-41AD-4B91-A513-E0B348ADA9A0}" srcOrd="0" destOrd="0" presId="urn:microsoft.com/office/officeart/2005/8/layout/orgChart1"/>
    <dgm:cxn modelId="{81B4306B-9BD6-4721-B568-133672457A75}" type="presParOf" srcId="{BC289098-41AD-4B91-A513-E0B348ADA9A0}" destId="{DB132E9B-02AC-4949-9CA6-1AC00594BF01}" srcOrd="0" destOrd="0" presId="urn:microsoft.com/office/officeart/2005/8/layout/orgChart1"/>
    <dgm:cxn modelId="{84FC5BEA-ABB0-4747-B2C8-B8B1C1D38425}" type="presParOf" srcId="{BC289098-41AD-4B91-A513-E0B348ADA9A0}" destId="{838F4EDE-4ADE-4BF9-9B59-13BFE23645C9}" srcOrd="1" destOrd="0" presId="urn:microsoft.com/office/officeart/2005/8/layout/orgChart1"/>
    <dgm:cxn modelId="{266E2085-0B39-463B-9394-1245C83C4991}" type="presParOf" srcId="{33CA6373-0BFA-4F41-B654-4EB437A17795}" destId="{8DF4FA21-88C2-4B0D-9B87-D3631DCBBB0E}" srcOrd="1" destOrd="0" presId="urn:microsoft.com/office/officeart/2005/8/layout/orgChart1"/>
    <dgm:cxn modelId="{6FDBE2B7-9216-4A1D-ADF0-3E9A440FA11F}" type="presParOf" srcId="{8DF4FA21-88C2-4B0D-9B87-D3631DCBBB0E}" destId="{563E3613-4440-4058-8704-34DB25CF3F3A}" srcOrd="0" destOrd="0" presId="urn:microsoft.com/office/officeart/2005/8/layout/orgChart1"/>
    <dgm:cxn modelId="{1FE7D82E-5816-4832-AE01-CD68CC0554C0}" type="presParOf" srcId="{8DF4FA21-88C2-4B0D-9B87-D3631DCBBB0E}" destId="{F6CF4582-1CB5-4D8C-9BEE-50B02D3BF427}" srcOrd="1" destOrd="0" presId="urn:microsoft.com/office/officeart/2005/8/layout/orgChart1"/>
    <dgm:cxn modelId="{DC2C5AA0-28E9-42F7-B9E8-C8A06F797209}" type="presParOf" srcId="{F6CF4582-1CB5-4D8C-9BEE-50B02D3BF427}" destId="{C5F6B12F-3E0B-4231-BE71-5551B1F7E798}" srcOrd="0" destOrd="0" presId="urn:microsoft.com/office/officeart/2005/8/layout/orgChart1"/>
    <dgm:cxn modelId="{64598C00-4A34-4206-96F9-32A3D0B4BD10}" type="presParOf" srcId="{C5F6B12F-3E0B-4231-BE71-5551B1F7E798}" destId="{3646FE0D-CA04-4563-AF68-82FA945931A6}" srcOrd="0" destOrd="0" presId="urn:microsoft.com/office/officeart/2005/8/layout/orgChart1"/>
    <dgm:cxn modelId="{7A7339EB-A34E-4104-9FF8-7F0B32BA5B53}" type="presParOf" srcId="{C5F6B12F-3E0B-4231-BE71-5551B1F7E798}" destId="{52CD2EFB-15CD-4844-9F9B-3370785FB6B4}" srcOrd="1" destOrd="0" presId="urn:microsoft.com/office/officeart/2005/8/layout/orgChart1"/>
    <dgm:cxn modelId="{E24DEE2A-4A87-49CA-A238-4F34A6B45148}" type="presParOf" srcId="{F6CF4582-1CB5-4D8C-9BEE-50B02D3BF427}" destId="{FF571D43-AD19-4FE9-A0F5-C620555D0E3D}" srcOrd="1" destOrd="0" presId="urn:microsoft.com/office/officeart/2005/8/layout/orgChart1"/>
    <dgm:cxn modelId="{54A198E8-9612-4F1E-8237-4124A34EF596}" type="presParOf" srcId="{F6CF4582-1CB5-4D8C-9BEE-50B02D3BF427}" destId="{0C4C5438-B9FF-4131-9C89-0BD39072E789}" srcOrd="2" destOrd="0" presId="urn:microsoft.com/office/officeart/2005/8/layout/orgChart1"/>
    <dgm:cxn modelId="{7C92E406-C148-4A6A-BEFD-EAAC4E38D8C8}" type="presParOf" srcId="{8DF4FA21-88C2-4B0D-9B87-D3631DCBBB0E}" destId="{6B4FAD36-E201-4F9A-8B90-67BB1EB335B0}" srcOrd="2" destOrd="0" presId="urn:microsoft.com/office/officeart/2005/8/layout/orgChart1"/>
    <dgm:cxn modelId="{8078AC0A-2C5C-4810-B020-4C0B2277B3F3}" type="presParOf" srcId="{8DF4FA21-88C2-4B0D-9B87-D3631DCBBB0E}" destId="{06C2FA96-A468-49F6-9C58-FA315D68713E}" srcOrd="3" destOrd="0" presId="urn:microsoft.com/office/officeart/2005/8/layout/orgChart1"/>
    <dgm:cxn modelId="{B525FEE2-69D4-4519-9484-192907ADE09B}" type="presParOf" srcId="{06C2FA96-A468-49F6-9C58-FA315D68713E}" destId="{C58464B3-8D40-4AA5-A078-BD13D93167A4}" srcOrd="0" destOrd="0" presId="urn:microsoft.com/office/officeart/2005/8/layout/orgChart1"/>
    <dgm:cxn modelId="{BAB13808-0021-4C5F-B17B-9A257426D5F9}" type="presParOf" srcId="{C58464B3-8D40-4AA5-A078-BD13D93167A4}" destId="{15D24BAF-C912-4378-8326-FDAB74BA025A}" srcOrd="0" destOrd="0" presId="urn:microsoft.com/office/officeart/2005/8/layout/orgChart1"/>
    <dgm:cxn modelId="{692A672A-B4F8-4A61-A61F-996CDF83A50E}" type="presParOf" srcId="{C58464B3-8D40-4AA5-A078-BD13D93167A4}" destId="{9225A983-8A67-40C0-8499-4276B51B5F8B}" srcOrd="1" destOrd="0" presId="urn:microsoft.com/office/officeart/2005/8/layout/orgChart1"/>
    <dgm:cxn modelId="{DA9108DA-192A-4946-832C-272B176BD060}" type="presParOf" srcId="{06C2FA96-A468-49F6-9C58-FA315D68713E}" destId="{6B2445C0-901D-4CAF-BB37-5FDDEE0B27AA}" srcOrd="1" destOrd="0" presId="urn:microsoft.com/office/officeart/2005/8/layout/orgChart1"/>
    <dgm:cxn modelId="{0C3AF10D-9FDA-42D5-A9C6-3AACE36DBF3A}" type="presParOf" srcId="{06C2FA96-A468-49F6-9C58-FA315D68713E}" destId="{23B0E3CD-2104-46D0-825E-8CEDA14AC547}" srcOrd="2" destOrd="0" presId="urn:microsoft.com/office/officeart/2005/8/layout/orgChart1"/>
    <dgm:cxn modelId="{D890AFFA-2C85-4447-8611-61BB772A068C}" type="presParOf" srcId="{8DF4FA21-88C2-4B0D-9B87-D3631DCBBB0E}" destId="{69A40A11-4550-4619-89B3-12894DF89475}" srcOrd="4" destOrd="0" presId="urn:microsoft.com/office/officeart/2005/8/layout/orgChart1"/>
    <dgm:cxn modelId="{785E733B-0F34-4736-9E3F-3EFA6A899B3F}" type="presParOf" srcId="{8DF4FA21-88C2-4B0D-9B87-D3631DCBBB0E}" destId="{DA912778-877F-4734-8701-B19A41155298}" srcOrd="5" destOrd="0" presId="urn:microsoft.com/office/officeart/2005/8/layout/orgChart1"/>
    <dgm:cxn modelId="{E4586CB5-F7BF-423C-811B-3B0EA99CD0FC}" type="presParOf" srcId="{DA912778-877F-4734-8701-B19A41155298}" destId="{4838654F-50B5-49E0-A5C7-490C84967DFC}" srcOrd="0" destOrd="0" presId="urn:microsoft.com/office/officeart/2005/8/layout/orgChart1"/>
    <dgm:cxn modelId="{2A395064-E3AE-401B-9A49-EE5B0B7DAC8E}" type="presParOf" srcId="{4838654F-50B5-49E0-A5C7-490C84967DFC}" destId="{0D94A8E8-FADB-4991-A271-9DC76CA09441}" srcOrd="0" destOrd="0" presId="urn:microsoft.com/office/officeart/2005/8/layout/orgChart1"/>
    <dgm:cxn modelId="{B022B4EA-4EBC-487E-89FD-EB6945F6616C}" type="presParOf" srcId="{4838654F-50B5-49E0-A5C7-490C84967DFC}" destId="{47F90F32-BDD6-451B-BE94-AFF7C91ABEAC}" srcOrd="1" destOrd="0" presId="urn:microsoft.com/office/officeart/2005/8/layout/orgChart1"/>
    <dgm:cxn modelId="{238EA5B3-CE53-419F-BCE9-DE167E49E2A0}" type="presParOf" srcId="{DA912778-877F-4734-8701-B19A41155298}" destId="{ECC227BE-72DB-4472-870B-191ACA0F2EF1}" srcOrd="1" destOrd="0" presId="urn:microsoft.com/office/officeart/2005/8/layout/orgChart1"/>
    <dgm:cxn modelId="{38292606-8E95-4FAC-A578-F65D819CEEFA}" type="presParOf" srcId="{DA912778-877F-4734-8701-B19A41155298}" destId="{3772A6E7-D8E3-4332-96A8-DB91E7E8203B}" srcOrd="2" destOrd="0" presId="urn:microsoft.com/office/officeart/2005/8/layout/orgChart1"/>
    <dgm:cxn modelId="{FB02D308-1C10-46AF-846B-50600C175CF4}" type="presParOf" srcId="{33CA6373-0BFA-4F41-B654-4EB437A17795}" destId="{B673CECB-0300-4525-8597-865D6E1FFE90}" srcOrd="2" destOrd="0" presId="urn:microsoft.com/office/officeart/2005/8/layout/orgChart1"/>
    <dgm:cxn modelId="{8419F548-C88B-45FD-BA67-A6486DD05BD6}" type="presParOf" srcId="{9B910687-8312-4536-BCE9-F700E0DAF098}" destId="{7CA6A895-BD25-447D-93FA-C03F35383ABE}" srcOrd="4" destOrd="0" presId="urn:microsoft.com/office/officeart/2005/8/layout/orgChart1"/>
    <dgm:cxn modelId="{F3DF621A-F880-4604-8642-378435E4D9BB}" type="presParOf" srcId="{9B910687-8312-4536-BCE9-F700E0DAF098}" destId="{325CA190-7D37-4D99-9164-0DE12BCC9154}" srcOrd="5" destOrd="0" presId="urn:microsoft.com/office/officeart/2005/8/layout/orgChart1"/>
    <dgm:cxn modelId="{C975536B-2AA9-4B28-9488-C18769D93D0D}" type="presParOf" srcId="{325CA190-7D37-4D99-9164-0DE12BCC9154}" destId="{0B3B23CF-5A55-4BA0-8B01-6A1F6F1AA53F}" srcOrd="0" destOrd="0" presId="urn:microsoft.com/office/officeart/2005/8/layout/orgChart1"/>
    <dgm:cxn modelId="{35AE6322-00AB-4A10-A65D-7A84749FA0BC}" type="presParOf" srcId="{0B3B23CF-5A55-4BA0-8B01-6A1F6F1AA53F}" destId="{9B6A5C65-2753-4F08-AA79-B7752FE291AF}" srcOrd="0" destOrd="0" presId="urn:microsoft.com/office/officeart/2005/8/layout/orgChart1"/>
    <dgm:cxn modelId="{A7718F83-4C5A-4F45-884B-6B88795C7B4C}" type="presParOf" srcId="{0B3B23CF-5A55-4BA0-8B01-6A1F6F1AA53F}" destId="{6C4B74BE-D63A-498E-A5F0-DC4B55CFF0BD}" srcOrd="1" destOrd="0" presId="urn:microsoft.com/office/officeart/2005/8/layout/orgChart1"/>
    <dgm:cxn modelId="{3AA3E5F8-27D7-4B85-AD49-AE026CA8A6ED}" type="presParOf" srcId="{325CA190-7D37-4D99-9164-0DE12BCC9154}" destId="{6134C23F-EC37-49D3-AF49-FA0784AF7BCB}" srcOrd="1" destOrd="0" presId="urn:microsoft.com/office/officeart/2005/8/layout/orgChart1"/>
    <dgm:cxn modelId="{A55D6975-D185-4229-B248-7A060D2769C3}" type="presParOf" srcId="{6134C23F-EC37-49D3-AF49-FA0784AF7BCB}" destId="{3EFFA771-1603-4721-833B-D6780686A854}" srcOrd="0" destOrd="0" presId="urn:microsoft.com/office/officeart/2005/8/layout/orgChart1"/>
    <dgm:cxn modelId="{55FDF959-8324-4A3A-8C9A-2EED92BEF548}" type="presParOf" srcId="{6134C23F-EC37-49D3-AF49-FA0784AF7BCB}" destId="{5DBE546E-FFAD-48DA-A2CE-99A84D56C056}" srcOrd="1" destOrd="0" presId="urn:microsoft.com/office/officeart/2005/8/layout/orgChart1"/>
    <dgm:cxn modelId="{E31F2AD9-6966-427A-8E83-BE7332DE6B6D}" type="presParOf" srcId="{5DBE546E-FFAD-48DA-A2CE-99A84D56C056}" destId="{7B9D0839-E190-47AE-8B37-4AB1CA1AB401}" srcOrd="0" destOrd="0" presId="urn:microsoft.com/office/officeart/2005/8/layout/orgChart1"/>
    <dgm:cxn modelId="{41950C04-DEBD-4931-80BB-C6232E6903C2}" type="presParOf" srcId="{7B9D0839-E190-47AE-8B37-4AB1CA1AB401}" destId="{6B050D84-9ABF-40B6-A2CC-42903105D5F5}" srcOrd="0" destOrd="0" presId="urn:microsoft.com/office/officeart/2005/8/layout/orgChart1"/>
    <dgm:cxn modelId="{D0EDD64C-2631-47E4-96A6-BF9B4F52C25B}" type="presParOf" srcId="{7B9D0839-E190-47AE-8B37-4AB1CA1AB401}" destId="{72D9E6B5-76D7-4113-B0BA-BAB60CBD9880}" srcOrd="1" destOrd="0" presId="urn:microsoft.com/office/officeart/2005/8/layout/orgChart1"/>
    <dgm:cxn modelId="{F8647FB6-C737-43D8-B397-8905B436EA96}" type="presParOf" srcId="{5DBE546E-FFAD-48DA-A2CE-99A84D56C056}" destId="{834B4D77-4C29-4814-963E-882DDD935B5F}" srcOrd="1" destOrd="0" presId="urn:microsoft.com/office/officeart/2005/8/layout/orgChart1"/>
    <dgm:cxn modelId="{372F5380-14B9-4E46-A758-A3C8F72ED12A}" type="presParOf" srcId="{5DBE546E-FFAD-48DA-A2CE-99A84D56C056}" destId="{4461730C-5C1F-433B-9F33-700F8A830F12}" srcOrd="2" destOrd="0" presId="urn:microsoft.com/office/officeart/2005/8/layout/orgChart1"/>
    <dgm:cxn modelId="{BDB10833-F983-44C0-B5B1-2E451041FA98}" type="presParOf" srcId="{6134C23F-EC37-49D3-AF49-FA0784AF7BCB}" destId="{5E8501EA-14F7-4BA6-BE71-8B2884B455D7}" srcOrd="2" destOrd="0" presId="urn:microsoft.com/office/officeart/2005/8/layout/orgChart1"/>
    <dgm:cxn modelId="{99F279E1-1D16-4134-88AB-059C8183D804}" type="presParOf" srcId="{6134C23F-EC37-49D3-AF49-FA0784AF7BCB}" destId="{6A89FA89-4A57-4692-AE39-15F4D12D16A4}" srcOrd="3" destOrd="0" presId="urn:microsoft.com/office/officeart/2005/8/layout/orgChart1"/>
    <dgm:cxn modelId="{7196465D-108A-4593-BF0E-88CF9C3E71C7}" type="presParOf" srcId="{6A89FA89-4A57-4692-AE39-15F4D12D16A4}" destId="{3C3464C8-6B20-44AA-B82C-0891975E5973}" srcOrd="0" destOrd="0" presId="urn:microsoft.com/office/officeart/2005/8/layout/orgChart1"/>
    <dgm:cxn modelId="{721EC351-E30C-4ECA-A9CF-FE6FDA0DF475}" type="presParOf" srcId="{3C3464C8-6B20-44AA-B82C-0891975E5973}" destId="{8B2518B0-DE72-469A-8505-FD2160165CE6}" srcOrd="0" destOrd="0" presId="urn:microsoft.com/office/officeart/2005/8/layout/orgChart1"/>
    <dgm:cxn modelId="{3BD9C562-BD80-430F-A9D3-8AE590CD0E81}" type="presParOf" srcId="{3C3464C8-6B20-44AA-B82C-0891975E5973}" destId="{6C0F5A2D-14C4-4C89-A145-CB12BCA13B1B}" srcOrd="1" destOrd="0" presId="urn:microsoft.com/office/officeart/2005/8/layout/orgChart1"/>
    <dgm:cxn modelId="{0131DA15-4FF4-48E4-BBA6-FDB696E608DC}" type="presParOf" srcId="{6A89FA89-4A57-4692-AE39-15F4D12D16A4}" destId="{B46C5B21-08D2-4CDB-AEF0-16A69C14E32C}" srcOrd="1" destOrd="0" presId="urn:microsoft.com/office/officeart/2005/8/layout/orgChart1"/>
    <dgm:cxn modelId="{3F32DE6E-AB1C-4CAE-8E9A-A588451E1AEE}" type="presParOf" srcId="{6A89FA89-4A57-4692-AE39-15F4D12D16A4}" destId="{9367CC9A-6FA6-444D-948A-AC61801C48CC}" srcOrd="2" destOrd="0" presId="urn:microsoft.com/office/officeart/2005/8/layout/orgChart1"/>
    <dgm:cxn modelId="{9F6D9694-5A38-481C-97A8-CC0B11B5152B}" type="presParOf" srcId="{6134C23F-EC37-49D3-AF49-FA0784AF7BCB}" destId="{42363C86-961C-44D8-A13E-DC18FC5E3A1E}" srcOrd="4" destOrd="0" presId="urn:microsoft.com/office/officeart/2005/8/layout/orgChart1"/>
    <dgm:cxn modelId="{D5204672-3E77-49DC-BE73-1F9C114E38B4}" type="presParOf" srcId="{6134C23F-EC37-49D3-AF49-FA0784AF7BCB}" destId="{2A85992F-6245-4964-AC24-B446CBF1F42D}" srcOrd="5" destOrd="0" presId="urn:microsoft.com/office/officeart/2005/8/layout/orgChart1"/>
    <dgm:cxn modelId="{E9CF22B4-BB15-4286-A4F0-CB2A63D3C2B1}" type="presParOf" srcId="{2A85992F-6245-4964-AC24-B446CBF1F42D}" destId="{0651A310-F302-4E3B-91BC-A0E92D11656A}" srcOrd="0" destOrd="0" presId="urn:microsoft.com/office/officeart/2005/8/layout/orgChart1"/>
    <dgm:cxn modelId="{F101564E-FDFB-49CC-91F2-7068B82C6AA9}" type="presParOf" srcId="{0651A310-F302-4E3B-91BC-A0E92D11656A}" destId="{76599609-1EF5-4CAE-8649-7EA3FECB56A4}" srcOrd="0" destOrd="0" presId="urn:microsoft.com/office/officeart/2005/8/layout/orgChart1"/>
    <dgm:cxn modelId="{43E57260-D1A6-417A-A17C-5994E6ECBFDA}" type="presParOf" srcId="{0651A310-F302-4E3B-91BC-A0E92D11656A}" destId="{EF13B1DC-666D-4EC2-90FE-47A704CDEDE2}" srcOrd="1" destOrd="0" presId="urn:microsoft.com/office/officeart/2005/8/layout/orgChart1"/>
    <dgm:cxn modelId="{985B5009-3F39-4B02-8A4D-FB81AD7F88E1}" type="presParOf" srcId="{2A85992F-6245-4964-AC24-B446CBF1F42D}" destId="{08FB6153-11E2-48F6-8C66-3901FE11E738}" srcOrd="1" destOrd="0" presId="urn:microsoft.com/office/officeart/2005/8/layout/orgChart1"/>
    <dgm:cxn modelId="{37CCC414-1E48-4DD4-AFAC-4656E9EA3F1D}" type="presParOf" srcId="{2A85992F-6245-4964-AC24-B446CBF1F42D}" destId="{DD15A236-9BC2-4D07-93AD-6935B9C52538}" srcOrd="2" destOrd="0" presId="urn:microsoft.com/office/officeart/2005/8/layout/orgChart1"/>
    <dgm:cxn modelId="{D2BF6B3E-0AAD-4850-97B5-3D3E8856DE39}" type="presParOf" srcId="{325CA190-7D37-4D99-9164-0DE12BCC9154}" destId="{FF6C6022-D634-44D0-9835-2505919649C9}" srcOrd="2" destOrd="0" presId="urn:microsoft.com/office/officeart/2005/8/layout/orgChart1"/>
    <dgm:cxn modelId="{3CABDA48-2693-4C0E-B560-A640506F0858}" type="presParOf" srcId="{F46B16F9-46E6-4DCA-8642-7CAA140A3593}" destId="{D871E6E9-D3DE-4FB1-889D-430DD1F11E01}" srcOrd="2" destOrd="0" presId="urn:microsoft.com/office/officeart/2005/8/layout/orgChart1"/>
    <dgm:cxn modelId="{F51AEAAB-1348-4FBF-A2B2-A4874DFF44CD}" type="presParOf" srcId="{D871E6E9-D3DE-4FB1-889D-430DD1F11E01}" destId="{00DCE365-3134-4EA1-A8F1-208780DB37D7}" srcOrd="0" destOrd="0" presId="urn:microsoft.com/office/officeart/2005/8/layout/orgChart1"/>
    <dgm:cxn modelId="{C83B766F-F4D3-4251-9BC2-486701566FAB}" type="presParOf" srcId="{D871E6E9-D3DE-4FB1-889D-430DD1F11E01}" destId="{09FAC2A3-B00B-4D65-AB54-A059405992AF}" srcOrd="1" destOrd="0" presId="urn:microsoft.com/office/officeart/2005/8/layout/orgChart1"/>
    <dgm:cxn modelId="{53D1B049-24C5-4DBC-BE9B-D3AA053F9097}" type="presParOf" srcId="{09FAC2A3-B00B-4D65-AB54-A059405992AF}" destId="{EA94993D-B5F3-4C4C-BD55-3D314312F772}" srcOrd="0" destOrd="0" presId="urn:microsoft.com/office/officeart/2005/8/layout/orgChart1"/>
    <dgm:cxn modelId="{4E749E9B-0F40-4B4F-BC0F-A2C64ADEB719}" type="presParOf" srcId="{EA94993D-B5F3-4C4C-BD55-3D314312F772}" destId="{DF2FBC6A-3031-4BAE-A04C-15089C7F108A}" srcOrd="0" destOrd="0" presId="urn:microsoft.com/office/officeart/2005/8/layout/orgChart1"/>
    <dgm:cxn modelId="{992BA5DC-49AE-432D-BF7A-526338C117D3}" type="presParOf" srcId="{EA94993D-B5F3-4C4C-BD55-3D314312F772}" destId="{A410BF0A-2F1B-4EF9-8481-C4716FAE6777}" srcOrd="1" destOrd="0" presId="urn:microsoft.com/office/officeart/2005/8/layout/orgChart1"/>
    <dgm:cxn modelId="{2B87432C-5654-4D88-8E57-7B98ECE15D32}" type="presParOf" srcId="{09FAC2A3-B00B-4D65-AB54-A059405992AF}" destId="{F55E0722-6F1E-483D-9302-3B0E4CF1886D}" srcOrd="1" destOrd="0" presId="urn:microsoft.com/office/officeart/2005/8/layout/orgChart1"/>
    <dgm:cxn modelId="{6778E45F-7751-447E-8F5C-B6E32BF3C878}" type="presParOf" srcId="{09FAC2A3-B00B-4D65-AB54-A059405992AF}" destId="{8C62FA06-97FF-4859-A966-E1AF98EDF2F2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00DCE365-3134-4EA1-A8F1-208780DB37D7}">
      <dsp:nvSpPr>
        <dsp:cNvPr id="0" name=""/>
        <dsp:cNvSpPr/>
      </dsp:nvSpPr>
      <dsp:spPr>
        <a:xfrm>
          <a:off x="2634921" y="509102"/>
          <a:ext cx="112048" cy="490877"/>
        </a:xfrm>
        <a:custGeom>
          <a:avLst/>
          <a:gdLst/>
          <a:ahLst/>
          <a:cxnLst/>
          <a:rect l="0" t="0" r="0" b="0"/>
          <a:pathLst>
            <a:path>
              <a:moveTo>
                <a:pt x="112048" y="0"/>
              </a:moveTo>
              <a:lnTo>
                <a:pt x="112048" y="490877"/>
              </a:lnTo>
              <a:lnTo>
                <a:pt x="0" y="490877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2363C86-961C-44D8-A13E-DC18FC5E3A1E}">
      <dsp:nvSpPr>
        <dsp:cNvPr id="0" name=""/>
        <dsp:cNvSpPr/>
      </dsp:nvSpPr>
      <dsp:spPr>
        <a:xfrm>
          <a:off x="3611341" y="2024420"/>
          <a:ext cx="160068" cy="127385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273859"/>
              </a:lnTo>
              <a:lnTo>
                <a:pt x="160068" y="1273859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E8501EA-14F7-4BA6-BE71-8B2884B455D7}">
      <dsp:nvSpPr>
        <dsp:cNvPr id="0" name=""/>
        <dsp:cNvSpPr/>
      </dsp:nvSpPr>
      <dsp:spPr>
        <a:xfrm>
          <a:off x="3611341" y="2024420"/>
          <a:ext cx="160068" cy="83736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37362"/>
              </a:lnTo>
              <a:lnTo>
                <a:pt x="160068" y="837362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EFFA771-1603-4721-833B-D6780686A854}">
      <dsp:nvSpPr>
        <dsp:cNvPr id="0" name=""/>
        <dsp:cNvSpPr/>
      </dsp:nvSpPr>
      <dsp:spPr>
        <a:xfrm>
          <a:off x="3611341" y="2024420"/>
          <a:ext cx="160068" cy="36177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61779"/>
              </a:lnTo>
              <a:lnTo>
                <a:pt x="160068" y="361779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CA6A895-BD25-447D-93FA-C03F35383ABE}">
      <dsp:nvSpPr>
        <dsp:cNvPr id="0" name=""/>
        <dsp:cNvSpPr/>
      </dsp:nvSpPr>
      <dsp:spPr>
        <a:xfrm>
          <a:off x="2746969" y="509102"/>
          <a:ext cx="1291221" cy="98175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69707"/>
              </a:lnTo>
              <a:lnTo>
                <a:pt x="1291221" y="869707"/>
              </a:lnTo>
              <a:lnTo>
                <a:pt x="1291221" y="981755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9A40A11-4550-4619-89B3-12894DF89475}">
      <dsp:nvSpPr>
        <dsp:cNvPr id="0" name=""/>
        <dsp:cNvSpPr/>
      </dsp:nvSpPr>
      <dsp:spPr>
        <a:xfrm>
          <a:off x="2320119" y="2024420"/>
          <a:ext cx="160068" cy="122123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221239"/>
              </a:lnTo>
              <a:lnTo>
                <a:pt x="160068" y="1221239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B4FAD36-E201-4F9A-8B90-67BB1EB335B0}">
      <dsp:nvSpPr>
        <dsp:cNvPr id="0" name=""/>
        <dsp:cNvSpPr/>
      </dsp:nvSpPr>
      <dsp:spPr>
        <a:xfrm>
          <a:off x="2320119" y="2024420"/>
          <a:ext cx="160068" cy="77271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72718"/>
              </a:lnTo>
              <a:lnTo>
                <a:pt x="160068" y="772718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63E3613-4440-4058-8704-34DB25CF3F3A}">
      <dsp:nvSpPr>
        <dsp:cNvPr id="0" name=""/>
        <dsp:cNvSpPr/>
      </dsp:nvSpPr>
      <dsp:spPr>
        <a:xfrm>
          <a:off x="2320119" y="2024420"/>
          <a:ext cx="160068" cy="32739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27391"/>
              </a:lnTo>
              <a:lnTo>
                <a:pt x="160068" y="32739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1BBAA02-8E5B-4857-A5FC-C72BBE24C75D}">
      <dsp:nvSpPr>
        <dsp:cNvPr id="0" name=""/>
        <dsp:cNvSpPr/>
      </dsp:nvSpPr>
      <dsp:spPr>
        <a:xfrm>
          <a:off x="2701249" y="509102"/>
          <a:ext cx="91440" cy="981755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981755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A26697B-AFC3-4A22-B53A-6D471092D8EE}">
      <dsp:nvSpPr>
        <dsp:cNvPr id="0" name=""/>
        <dsp:cNvSpPr/>
      </dsp:nvSpPr>
      <dsp:spPr>
        <a:xfrm>
          <a:off x="1028897" y="2024420"/>
          <a:ext cx="160068" cy="78538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85388"/>
              </a:lnTo>
              <a:lnTo>
                <a:pt x="160068" y="785388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25E2F1E-BFEB-4A81-B76C-24F60D31C624}">
      <dsp:nvSpPr>
        <dsp:cNvPr id="0" name=""/>
        <dsp:cNvSpPr/>
      </dsp:nvSpPr>
      <dsp:spPr>
        <a:xfrm>
          <a:off x="1028897" y="2024420"/>
          <a:ext cx="160068" cy="34718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47181"/>
              </a:lnTo>
              <a:lnTo>
                <a:pt x="160068" y="34718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2048B40-21A4-420C-9D43-9E4E42015D18}">
      <dsp:nvSpPr>
        <dsp:cNvPr id="0" name=""/>
        <dsp:cNvSpPr/>
      </dsp:nvSpPr>
      <dsp:spPr>
        <a:xfrm>
          <a:off x="1455747" y="509102"/>
          <a:ext cx="1291221" cy="981755"/>
        </a:xfrm>
        <a:custGeom>
          <a:avLst/>
          <a:gdLst/>
          <a:ahLst/>
          <a:cxnLst/>
          <a:rect l="0" t="0" r="0" b="0"/>
          <a:pathLst>
            <a:path>
              <a:moveTo>
                <a:pt x="1291221" y="0"/>
              </a:moveTo>
              <a:lnTo>
                <a:pt x="1291221" y="869707"/>
              </a:lnTo>
              <a:lnTo>
                <a:pt x="0" y="869707"/>
              </a:lnTo>
              <a:lnTo>
                <a:pt x="0" y="981755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F3AB91E-3234-4587-AA8D-30BF87D8EF6B}">
      <dsp:nvSpPr>
        <dsp:cNvPr id="0" name=""/>
        <dsp:cNvSpPr/>
      </dsp:nvSpPr>
      <dsp:spPr>
        <a:xfrm>
          <a:off x="2213406" y="1758"/>
          <a:ext cx="1067125" cy="50734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Riaditeľ</a:t>
          </a:r>
          <a:endParaRPr lang="en-US" sz="1100" kern="1200"/>
        </a:p>
      </dsp:txBody>
      <dsp:txXfrm>
        <a:off x="2213406" y="1758"/>
        <a:ext cx="1067125" cy="507343"/>
      </dsp:txXfrm>
    </dsp:sp>
    <dsp:sp modelId="{A395BFC6-FD48-44C4-8419-1D480E5DA300}">
      <dsp:nvSpPr>
        <dsp:cNvPr id="0" name=""/>
        <dsp:cNvSpPr/>
      </dsp:nvSpPr>
      <dsp:spPr>
        <a:xfrm>
          <a:off x="922184" y="1490857"/>
          <a:ext cx="1067125" cy="533562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obchodne oddelenie</a:t>
          </a:r>
          <a:endParaRPr lang="en-US" sz="1100" kern="1200"/>
        </a:p>
      </dsp:txBody>
      <dsp:txXfrm>
        <a:off x="922184" y="1490857"/>
        <a:ext cx="1067125" cy="533562"/>
      </dsp:txXfrm>
    </dsp:sp>
    <dsp:sp modelId="{CAE9D780-3217-47E4-9E0E-379D375C93EE}">
      <dsp:nvSpPr>
        <dsp:cNvPr id="0" name=""/>
        <dsp:cNvSpPr/>
      </dsp:nvSpPr>
      <dsp:spPr>
        <a:xfrm>
          <a:off x="1188965" y="2248516"/>
          <a:ext cx="1067125" cy="246169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logistika</a:t>
          </a:r>
          <a:endParaRPr lang="en-US" sz="1100" kern="1200"/>
        </a:p>
      </dsp:txBody>
      <dsp:txXfrm>
        <a:off x="1188965" y="2248516"/>
        <a:ext cx="1067125" cy="246169"/>
      </dsp:txXfrm>
    </dsp:sp>
    <dsp:sp modelId="{1E971459-D4F9-45C9-902D-2B7971647F81}">
      <dsp:nvSpPr>
        <dsp:cNvPr id="0" name=""/>
        <dsp:cNvSpPr/>
      </dsp:nvSpPr>
      <dsp:spPr>
        <a:xfrm>
          <a:off x="1188965" y="2718783"/>
          <a:ext cx="1067125" cy="18205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obchodníci</a:t>
          </a:r>
          <a:endParaRPr lang="en-US" sz="1100" kern="1200"/>
        </a:p>
      </dsp:txBody>
      <dsp:txXfrm>
        <a:off x="1188965" y="2718783"/>
        <a:ext cx="1067125" cy="182051"/>
      </dsp:txXfrm>
    </dsp:sp>
    <dsp:sp modelId="{DB132E9B-02AC-4949-9CA6-1AC00594BF01}">
      <dsp:nvSpPr>
        <dsp:cNvPr id="0" name=""/>
        <dsp:cNvSpPr/>
      </dsp:nvSpPr>
      <dsp:spPr>
        <a:xfrm>
          <a:off x="2213406" y="1490857"/>
          <a:ext cx="1067125" cy="533562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ekonomické</a:t>
          </a:r>
        </a:p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oddelenie</a:t>
          </a:r>
          <a:endParaRPr lang="en-US" sz="1100" kern="1200"/>
        </a:p>
      </dsp:txBody>
      <dsp:txXfrm>
        <a:off x="2213406" y="1490857"/>
        <a:ext cx="1067125" cy="533562"/>
      </dsp:txXfrm>
    </dsp:sp>
    <dsp:sp modelId="{3646FE0D-CA04-4563-AF68-82FA945931A6}">
      <dsp:nvSpPr>
        <dsp:cNvPr id="0" name=""/>
        <dsp:cNvSpPr/>
      </dsp:nvSpPr>
      <dsp:spPr>
        <a:xfrm>
          <a:off x="2480187" y="2248516"/>
          <a:ext cx="1067125" cy="20659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ekonóm</a:t>
          </a:r>
          <a:endParaRPr lang="en-US" sz="1100" kern="1200"/>
        </a:p>
      </dsp:txBody>
      <dsp:txXfrm>
        <a:off x="2480187" y="2248516"/>
        <a:ext cx="1067125" cy="206590"/>
      </dsp:txXfrm>
    </dsp:sp>
    <dsp:sp modelId="{15D24BAF-C912-4378-8326-FDAB74BA025A}">
      <dsp:nvSpPr>
        <dsp:cNvPr id="0" name=""/>
        <dsp:cNvSpPr/>
      </dsp:nvSpPr>
      <dsp:spPr>
        <a:xfrm>
          <a:off x="2480187" y="2679203"/>
          <a:ext cx="1067125" cy="235872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podpora predaja</a:t>
          </a:r>
          <a:endParaRPr lang="en-US" sz="1100" kern="1200"/>
        </a:p>
      </dsp:txBody>
      <dsp:txXfrm>
        <a:off x="2480187" y="2679203"/>
        <a:ext cx="1067125" cy="235872"/>
      </dsp:txXfrm>
    </dsp:sp>
    <dsp:sp modelId="{0D94A8E8-FADB-4991-A271-9DC76CA09441}">
      <dsp:nvSpPr>
        <dsp:cNvPr id="0" name=""/>
        <dsp:cNvSpPr/>
      </dsp:nvSpPr>
      <dsp:spPr>
        <a:xfrm>
          <a:off x="2480187" y="3139171"/>
          <a:ext cx="1067125" cy="21297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podpora výroby</a:t>
          </a:r>
          <a:endParaRPr lang="en-US" sz="1100" kern="1200"/>
        </a:p>
      </dsp:txBody>
      <dsp:txXfrm>
        <a:off x="2480187" y="3139171"/>
        <a:ext cx="1067125" cy="212976"/>
      </dsp:txXfrm>
    </dsp:sp>
    <dsp:sp modelId="{9B6A5C65-2753-4F08-AA79-B7752FE291AF}">
      <dsp:nvSpPr>
        <dsp:cNvPr id="0" name=""/>
        <dsp:cNvSpPr/>
      </dsp:nvSpPr>
      <dsp:spPr>
        <a:xfrm>
          <a:off x="3504628" y="1490857"/>
          <a:ext cx="1067125" cy="533562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výroba</a:t>
          </a:r>
          <a:endParaRPr lang="en-US" sz="1100" kern="1200"/>
        </a:p>
      </dsp:txBody>
      <dsp:txXfrm>
        <a:off x="3504628" y="1490857"/>
        <a:ext cx="1067125" cy="533562"/>
      </dsp:txXfrm>
    </dsp:sp>
    <dsp:sp modelId="{6B050D84-9ABF-40B6-A2CC-42903105D5F5}">
      <dsp:nvSpPr>
        <dsp:cNvPr id="0" name=""/>
        <dsp:cNvSpPr/>
      </dsp:nvSpPr>
      <dsp:spPr>
        <a:xfrm>
          <a:off x="3771409" y="2248516"/>
          <a:ext cx="1067125" cy="27536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majster</a:t>
          </a:r>
          <a:endParaRPr lang="en-US" sz="1100" kern="1200"/>
        </a:p>
      </dsp:txBody>
      <dsp:txXfrm>
        <a:off x="3771409" y="2248516"/>
        <a:ext cx="1067125" cy="275366"/>
      </dsp:txXfrm>
    </dsp:sp>
    <dsp:sp modelId="{8B2518B0-DE72-469A-8505-FD2160165CE6}">
      <dsp:nvSpPr>
        <dsp:cNvPr id="0" name=""/>
        <dsp:cNvSpPr/>
      </dsp:nvSpPr>
      <dsp:spPr>
        <a:xfrm>
          <a:off x="3771409" y="2747979"/>
          <a:ext cx="1067125" cy="22760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predáci</a:t>
          </a:r>
          <a:endParaRPr lang="en-US" sz="1100" kern="1200"/>
        </a:p>
      </dsp:txBody>
      <dsp:txXfrm>
        <a:off x="3771409" y="2747979"/>
        <a:ext cx="1067125" cy="227607"/>
      </dsp:txXfrm>
    </dsp:sp>
    <dsp:sp modelId="{76599609-1EF5-4CAE-8649-7EA3FECB56A4}">
      <dsp:nvSpPr>
        <dsp:cNvPr id="0" name=""/>
        <dsp:cNvSpPr/>
      </dsp:nvSpPr>
      <dsp:spPr>
        <a:xfrm>
          <a:off x="3771409" y="3199683"/>
          <a:ext cx="1067125" cy="197194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robotníci</a:t>
          </a:r>
          <a:endParaRPr lang="en-US" sz="1100" kern="1200"/>
        </a:p>
      </dsp:txBody>
      <dsp:txXfrm>
        <a:off x="3771409" y="3199683"/>
        <a:ext cx="1067125" cy="197194"/>
      </dsp:txXfrm>
    </dsp:sp>
    <dsp:sp modelId="{DF2FBC6A-3031-4BAE-A04C-15089C7F108A}">
      <dsp:nvSpPr>
        <dsp:cNvPr id="0" name=""/>
        <dsp:cNvSpPr/>
      </dsp:nvSpPr>
      <dsp:spPr>
        <a:xfrm>
          <a:off x="1567795" y="874336"/>
          <a:ext cx="1067125" cy="25128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Sekretariát</a:t>
          </a:r>
          <a:endParaRPr lang="en-US" sz="1100" kern="1200"/>
        </a:p>
      </dsp:txBody>
      <dsp:txXfrm>
        <a:off x="1567795" y="874336"/>
        <a:ext cx="1067125" cy="25128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CC425A-4093-416D-9180-E4CC3507DB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1</Pages>
  <Words>1200</Words>
  <Characters>6840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Moskova</dc:creator>
  <cp:keywords/>
  <dc:description/>
  <cp:lastModifiedBy>Moskova</cp:lastModifiedBy>
  <cp:revision>13</cp:revision>
  <cp:lastPrinted>2018-12-19T12:34:00Z</cp:lastPrinted>
  <dcterms:created xsi:type="dcterms:W3CDTF">2018-12-19T08:54:00Z</dcterms:created>
  <dcterms:modified xsi:type="dcterms:W3CDTF">2018-12-31T11:21:00Z</dcterms:modified>
</cp:coreProperties>
</file>