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PKR BB,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Borovicová 2973/21,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45476128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2023008669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22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22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Purgel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22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226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-3866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2FE" w:rsidRDefault="00B002FE" w:rsidP="00107589">
      <w:pPr>
        <w:spacing w:after="0" w:line="240" w:lineRule="auto"/>
      </w:pPr>
      <w:r>
        <w:separator/>
      </w:r>
    </w:p>
  </w:endnote>
  <w:endnote w:type="continuationSeparator" w:id="0">
    <w:p w:rsidR="00B002FE" w:rsidRDefault="00B002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D226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2FE" w:rsidRDefault="00B002FE" w:rsidP="00107589">
      <w:pPr>
        <w:spacing w:after="0" w:line="240" w:lineRule="auto"/>
      </w:pPr>
      <w:r>
        <w:separator/>
      </w:r>
    </w:p>
  </w:footnote>
  <w:footnote w:type="continuationSeparator" w:id="0">
    <w:p w:rsidR="00B002FE" w:rsidRDefault="00B002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45476128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2023008669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226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02F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294FB31-ED74-4A33-8C42-C19CD7C7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506BA-8517-4496-B1EB-0F9468018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2019-02-06T11:07:00Z</dcterms:modified>
</cp:coreProperties>
</file>