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28808" w14:textId="0D25464B" w:rsidR="002C6C4B" w:rsidRDefault="002C6C4B" w:rsidP="002C6C4B">
      <w:pPr>
        <w:pStyle w:val="Default"/>
      </w:pPr>
    </w:p>
    <w:p w14:paraId="7D298E11" w14:textId="6A066371" w:rsidR="002C6C4B" w:rsidRDefault="002C6C4B" w:rsidP="002C6C4B">
      <w:pPr>
        <w:pStyle w:val="Default"/>
        <w:rPr>
          <w:sz w:val="28"/>
          <w:szCs w:val="28"/>
        </w:rPr>
      </w:pPr>
      <w:r>
        <w:t xml:space="preserve"> </w:t>
      </w: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MÚK 3-01 IČO: 35841079 DIČ: 2020216286 </w:t>
      </w:r>
    </w:p>
    <w:p w14:paraId="1221D43C" w14:textId="77777777" w:rsidR="003B636A" w:rsidRDefault="003B636A" w:rsidP="002C6C4B">
      <w:pPr>
        <w:pStyle w:val="Default"/>
        <w:rPr>
          <w:sz w:val="28"/>
          <w:szCs w:val="28"/>
        </w:rPr>
      </w:pPr>
    </w:p>
    <w:p w14:paraId="3E3C296C" w14:textId="19D144A0" w:rsidR="002C6C4B" w:rsidRDefault="002C6C4B" w:rsidP="003B636A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Poznámky k účtovnej závierke za rok 201</w:t>
      </w:r>
      <w:r w:rsidR="003B636A">
        <w:rPr>
          <w:b/>
          <w:bCs/>
          <w:sz w:val="23"/>
          <w:szCs w:val="23"/>
        </w:rPr>
        <w:t>8</w:t>
      </w:r>
    </w:p>
    <w:p w14:paraId="0C426BDF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250DE8D5" w14:textId="4F968BCF" w:rsidR="002C6C4B" w:rsidRPr="001E4ADD" w:rsidRDefault="002C6C4B" w:rsidP="001E4ADD">
      <w:pPr>
        <w:pStyle w:val="Default"/>
        <w:jc w:val="center"/>
        <w:rPr>
          <w:sz w:val="23"/>
          <w:szCs w:val="23"/>
        </w:rPr>
      </w:pPr>
      <w:r w:rsidRPr="001E4ADD">
        <w:rPr>
          <w:sz w:val="23"/>
          <w:szCs w:val="23"/>
        </w:rPr>
        <w:t>Čl. I Všeobecné údaje</w:t>
      </w:r>
    </w:p>
    <w:p w14:paraId="5D7E5F89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21A9E9A1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Názov účtovnej jednotky: </w:t>
      </w:r>
      <w:proofErr w:type="spellStart"/>
      <w:r w:rsidRPr="001E4ADD">
        <w:rPr>
          <w:sz w:val="23"/>
          <w:szCs w:val="23"/>
        </w:rPr>
        <w:t>Glenwood</w:t>
      </w:r>
      <w:proofErr w:type="spellEnd"/>
      <w:r w:rsidRPr="001E4ADD">
        <w:rPr>
          <w:sz w:val="23"/>
          <w:szCs w:val="23"/>
        </w:rPr>
        <w:t xml:space="preserve"> </w:t>
      </w:r>
      <w:proofErr w:type="spellStart"/>
      <w:r w:rsidRPr="001E4ADD">
        <w:rPr>
          <w:sz w:val="23"/>
          <w:szCs w:val="23"/>
        </w:rPr>
        <w:t>Media</w:t>
      </w:r>
      <w:proofErr w:type="spellEnd"/>
      <w:r w:rsidRPr="001E4ADD">
        <w:rPr>
          <w:sz w:val="23"/>
          <w:szCs w:val="23"/>
        </w:rPr>
        <w:t xml:space="preserve"> Slovakia, spol. s </w:t>
      </w:r>
      <w:proofErr w:type="spellStart"/>
      <w:r w:rsidRPr="001E4ADD">
        <w:rPr>
          <w:sz w:val="23"/>
          <w:szCs w:val="23"/>
        </w:rPr>
        <w:t>r.o</w:t>
      </w:r>
      <w:proofErr w:type="spellEnd"/>
      <w:r w:rsidRPr="001E4ADD">
        <w:rPr>
          <w:sz w:val="23"/>
          <w:szCs w:val="23"/>
        </w:rPr>
        <w:t xml:space="preserve"> </w:t>
      </w:r>
    </w:p>
    <w:p w14:paraId="0E748C73" w14:textId="5423F4B8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Sídlo: </w:t>
      </w:r>
      <w:proofErr w:type="spellStart"/>
      <w:r w:rsidRPr="001E4ADD">
        <w:rPr>
          <w:sz w:val="23"/>
          <w:szCs w:val="23"/>
        </w:rPr>
        <w:t>Haanova</w:t>
      </w:r>
      <w:proofErr w:type="spellEnd"/>
      <w:r w:rsidRPr="001E4ADD">
        <w:rPr>
          <w:sz w:val="23"/>
          <w:szCs w:val="23"/>
        </w:rPr>
        <w:t xml:space="preserve"> 40, 851 04 Bratislava </w:t>
      </w:r>
    </w:p>
    <w:p w14:paraId="02700A8B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283CCBC8" w14:textId="3E629478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1. </w:t>
      </w:r>
      <w:proofErr w:type="spellStart"/>
      <w:r w:rsidRPr="001E4ADD">
        <w:rPr>
          <w:sz w:val="23"/>
          <w:szCs w:val="23"/>
        </w:rPr>
        <w:t>Glenwood</w:t>
      </w:r>
      <w:proofErr w:type="spellEnd"/>
      <w:r w:rsidRPr="001E4ADD">
        <w:rPr>
          <w:sz w:val="23"/>
          <w:szCs w:val="23"/>
        </w:rPr>
        <w:t xml:space="preserve"> </w:t>
      </w:r>
      <w:proofErr w:type="spellStart"/>
      <w:r w:rsidRPr="001E4ADD">
        <w:rPr>
          <w:sz w:val="23"/>
          <w:szCs w:val="23"/>
        </w:rPr>
        <w:t>Media</w:t>
      </w:r>
      <w:proofErr w:type="spellEnd"/>
      <w:r w:rsidRPr="001E4ADD">
        <w:rPr>
          <w:sz w:val="23"/>
          <w:szCs w:val="23"/>
        </w:rPr>
        <w:t xml:space="preserve"> Slovakia, </w:t>
      </w:r>
      <w:proofErr w:type="spellStart"/>
      <w:r w:rsidRPr="001E4ADD">
        <w:rPr>
          <w:sz w:val="23"/>
          <w:szCs w:val="23"/>
        </w:rPr>
        <w:t>spol.s</w:t>
      </w:r>
      <w:proofErr w:type="spellEnd"/>
      <w:r w:rsidRPr="001E4ADD">
        <w:rPr>
          <w:sz w:val="23"/>
          <w:szCs w:val="23"/>
        </w:rPr>
        <w:t xml:space="preserve"> r.o. je obchodná spoločnosť so 100 % zahraničnou majetkovou účasťou. Bola založená v roku 2002 a na Slovensku podniká v najmä oblasti reklamy, marketingu a styku s médiami. V roku 201</w:t>
      </w:r>
      <w:r w:rsidR="003B636A" w:rsidRPr="001E4ADD">
        <w:rPr>
          <w:sz w:val="23"/>
          <w:szCs w:val="23"/>
        </w:rPr>
        <w:t>8</w:t>
      </w:r>
      <w:r w:rsidRPr="001E4ADD">
        <w:rPr>
          <w:sz w:val="23"/>
          <w:szCs w:val="23"/>
        </w:rPr>
        <w:t xml:space="preserve"> sa zamerala najmä na reklamné aktivity v oblasti cestovného ruchu</w:t>
      </w:r>
      <w:r w:rsidR="003B636A" w:rsidRPr="001E4ADD">
        <w:rPr>
          <w:sz w:val="23"/>
          <w:szCs w:val="23"/>
        </w:rPr>
        <w:t>.</w:t>
      </w:r>
    </w:p>
    <w:p w14:paraId="3EC34959" w14:textId="77777777" w:rsidR="002C6C4B" w:rsidRPr="001E4ADD" w:rsidRDefault="002C6C4B" w:rsidP="001E4ADD">
      <w:pPr>
        <w:pStyle w:val="Default"/>
        <w:jc w:val="both"/>
      </w:pPr>
      <w:r w:rsidRPr="001E4ADD">
        <w:t xml:space="preserve"> </w:t>
      </w:r>
    </w:p>
    <w:p w14:paraId="64E1B086" w14:textId="77777777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2. Informácie o členoch štatutárneho orgánu </w:t>
      </w:r>
    </w:p>
    <w:p w14:paraId="413DF2AD" w14:textId="078DF11D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3. Štatutárnym orgánom spoločnosti je konateľ, ktorý v mene spoločnosti koná samostatne. Konateľ nie je majetkovo, ani personálne prepojený na spoločníkov spoločnosti, nie je ani zamestnancom spoločnosti. </w:t>
      </w:r>
    </w:p>
    <w:p w14:paraId="6B679411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0093A334" w14:textId="73AAB6CD" w:rsidR="002C6C4B" w:rsidRPr="001E4ADD" w:rsidRDefault="002C6C4B" w:rsidP="001E4ADD">
      <w:pPr>
        <w:pStyle w:val="Default"/>
        <w:jc w:val="center"/>
        <w:rPr>
          <w:sz w:val="23"/>
          <w:szCs w:val="23"/>
        </w:rPr>
      </w:pPr>
      <w:r w:rsidRPr="001E4ADD">
        <w:rPr>
          <w:sz w:val="23"/>
          <w:szCs w:val="23"/>
        </w:rPr>
        <w:t>Čl. II Informácie o prijatých postupoch</w:t>
      </w:r>
    </w:p>
    <w:p w14:paraId="7733DE77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3AE8B8E3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4. Použité účtovné metódy a účtovné zásady: spoločnosť vedie podvojné účtovníctvo bez zmien účtovných metód v súlade so zákonom č. 413/2002 </w:t>
      </w:r>
      <w:proofErr w:type="spellStart"/>
      <w:r w:rsidRPr="001E4ADD">
        <w:rPr>
          <w:sz w:val="23"/>
          <w:szCs w:val="23"/>
        </w:rPr>
        <w:t>Z.z</w:t>
      </w:r>
      <w:proofErr w:type="spellEnd"/>
      <w:r w:rsidRPr="001E4ADD">
        <w:rPr>
          <w:sz w:val="23"/>
          <w:szCs w:val="23"/>
        </w:rPr>
        <w:t xml:space="preserve">. o účtovníctve v znení neskorších predpisov a opatrenia MF SR č. 23054/2002-92 (rámcová účtová osnova pre podnikateľov účtujúcich v sústave podvojného účtovníctva) a je dodávaná externým dodávateľom. Je </w:t>
      </w:r>
      <w:proofErr w:type="spellStart"/>
      <w:r w:rsidRPr="001E4ADD">
        <w:rPr>
          <w:sz w:val="23"/>
          <w:szCs w:val="23"/>
        </w:rPr>
        <w:t>mikro</w:t>
      </w:r>
      <w:proofErr w:type="spellEnd"/>
      <w:r w:rsidRPr="001E4ADD">
        <w:rPr>
          <w:sz w:val="23"/>
          <w:szCs w:val="23"/>
        </w:rPr>
        <w:t xml:space="preserve"> účtovnou jednotkou. </w:t>
      </w:r>
    </w:p>
    <w:p w14:paraId="0D09C2BF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</w:p>
    <w:p w14:paraId="4A80D601" w14:textId="3AC2F52D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5. Spoločnosť je platiteľom dane z príjmov PO, dane z pridanej hodnoty, dane z motorových vozidiel a dane </w:t>
      </w:r>
      <w:r w:rsidR="003B636A" w:rsidRPr="001E4ADD">
        <w:rPr>
          <w:sz w:val="23"/>
          <w:szCs w:val="23"/>
        </w:rPr>
        <w:t xml:space="preserve">zo </w:t>
      </w:r>
      <w:r w:rsidRPr="001E4ADD">
        <w:rPr>
          <w:sz w:val="23"/>
          <w:szCs w:val="23"/>
        </w:rPr>
        <w:t xml:space="preserve">závislej činnosti. </w:t>
      </w:r>
    </w:p>
    <w:p w14:paraId="4B9EBC2E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</w:p>
    <w:p w14:paraId="23A6060E" w14:textId="5D8506BA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6. Spoločnosť </w:t>
      </w:r>
      <w:r w:rsidR="00E279B5" w:rsidRPr="001E4ADD">
        <w:rPr>
          <w:sz w:val="23"/>
          <w:szCs w:val="23"/>
        </w:rPr>
        <w:t xml:space="preserve">naďalej používa k svojej činnosti </w:t>
      </w:r>
      <w:r w:rsidR="003B636A" w:rsidRPr="001E4ADD">
        <w:rPr>
          <w:sz w:val="23"/>
          <w:szCs w:val="23"/>
        </w:rPr>
        <w:t>výstavn</w:t>
      </w:r>
      <w:r w:rsidR="00E279B5" w:rsidRPr="001E4ADD">
        <w:rPr>
          <w:sz w:val="23"/>
          <w:szCs w:val="23"/>
        </w:rPr>
        <w:t>o</w:t>
      </w:r>
      <w:r w:rsidRPr="001E4ADD">
        <w:rPr>
          <w:sz w:val="23"/>
          <w:szCs w:val="23"/>
        </w:rPr>
        <w:t xml:space="preserve">-reprezentačné priestory na Michalskej č. 3 v Bratislave. </w:t>
      </w:r>
    </w:p>
    <w:p w14:paraId="6552E76B" w14:textId="77777777" w:rsidR="00E279B5" w:rsidRPr="001E4ADD" w:rsidRDefault="00E279B5" w:rsidP="001E4ADD">
      <w:pPr>
        <w:pStyle w:val="Default"/>
        <w:jc w:val="both"/>
        <w:rPr>
          <w:sz w:val="23"/>
          <w:szCs w:val="23"/>
        </w:rPr>
      </w:pPr>
    </w:p>
    <w:p w14:paraId="33431CA8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</w:p>
    <w:p w14:paraId="30AF1D24" w14:textId="27BBA91A" w:rsidR="002C6C4B" w:rsidRPr="001E4ADD" w:rsidRDefault="002C6C4B" w:rsidP="001E4ADD">
      <w:pPr>
        <w:pStyle w:val="Default"/>
        <w:jc w:val="center"/>
        <w:rPr>
          <w:sz w:val="23"/>
          <w:szCs w:val="23"/>
        </w:rPr>
      </w:pPr>
      <w:r w:rsidRPr="001E4ADD">
        <w:rPr>
          <w:sz w:val="23"/>
          <w:szCs w:val="23"/>
        </w:rPr>
        <w:t>Čl. III Informácie, ktoré vysvetľujú a dopĺňajú súvahu a výkaz ziskov a strát</w:t>
      </w:r>
    </w:p>
    <w:p w14:paraId="3F79338E" w14:textId="77777777" w:rsidR="003B636A" w:rsidRPr="001E4ADD" w:rsidRDefault="003B636A" w:rsidP="001E4ADD">
      <w:pPr>
        <w:pStyle w:val="Default"/>
        <w:jc w:val="both"/>
        <w:rPr>
          <w:sz w:val="23"/>
          <w:szCs w:val="23"/>
        </w:rPr>
      </w:pPr>
    </w:p>
    <w:p w14:paraId="48FDCC30" w14:textId="3E50FC79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>7. Doplňujúce údaje k výkazu ziskov a strát a k súvahe spoločnosti k stavu k 31.12.201</w:t>
      </w:r>
      <w:r w:rsidR="003B636A" w:rsidRPr="001E4ADD">
        <w:rPr>
          <w:sz w:val="23"/>
          <w:szCs w:val="23"/>
        </w:rPr>
        <w:t>8</w:t>
      </w:r>
      <w:r w:rsidRPr="001E4ADD">
        <w:rPr>
          <w:sz w:val="23"/>
          <w:szCs w:val="23"/>
        </w:rPr>
        <w:t xml:space="preserve">. </w:t>
      </w:r>
    </w:p>
    <w:p w14:paraId="4B8F2CAC" w14:textId="77777777" w:rsidR="002C6C4B" w:rsidRPr="001E4ADD" w:rsidRDefault="002C6C4B" w:rsidP="001E4ADD">
      <w:pPr>
        <w:pStyle w:val="Default"/>
        <w:jc w:val="both"/>
        <w:rPr>
          <w:sz w:val="23"/>
          <w:szCs w:val="23"/>
        </w:rPr>
      </w:pPr>
    </w:p>
    <w:p w14:paraId="07C04701" w14:textId="2F62F26F" w:rsidR="002C6C4B" w:rsidRPr="001E4ADD" w:rsidRDefault="002C6C4B" w:rsidP="001E4ADD">
      <w:pPr>
        <w:pStyle w:val="Default"/>
        <w:jc w:val="both"/>
      </w:pPr>
      <w:r w:rsidRPr="001E4ADD">
        <w:rPr>
          <w:sz w:val="23"/>
          <w:szCs w:val="23"/>
        </w:rPr>
        <w:t>Spoločnosť mala v r. 201</w:t>
      </w:r>
      <w:r w:rsidR="003B636A" w:rsidRPr="001E4ADD">
        <w:rPr>
          <w:sz w:val="23"/>
          <w:szCs w:val="23"/>
        </w:rPr>
        <w:t>8</w:t>
      </w:r>
      <w:r w:rsidRPr="001E4ADD">
        <w:rPr>
          <w:sz w:val="23"/>
          <w:szCs w:val="23"/>
        </w:rPr>
        <w:t xml:space="preserve"> príjem z poskytnutých služieb objednaných </w:t>
      </w:r>
      <w:r w:rsidR="003B636A" w:rsidRPr="001E4ADD">
        <w:rPr>
          <w:sz w:val="23"/>
          <w:szCs w:val="23"/>
        </w:rPr>
        <w:t xml:space="preserve">podnikateľskou spoločnosťou </w:t>
      </w:r>
      <w:r w:rsidRPr="001E4ADD">
        <w:rPr>
          <w:sz w:val="23"/>
          <w:szCs w:val="23"/>
        </w:rPr>
        <w:t xml:space="preserve">z Maďarskej republiky, a to prieskumu trhu, zabezpečenie reklamy v oblasti cestovného ruchu, </w:t>
      </w:r>
      <w:r w:rsidR="00E279B5" w:rsidRPr="001E4ADD">
        <w:rPr>
          <w:sz w:val="23"/>
          <w:szCs w:val="23"/>
        </w:rPr>
        <w:t>šírenie propagačných materiálov na výstavách a</w:t>
      </w:r>
      <w:r w:rsidRPr="001E4ADD">
        <w:rPr>
          <w:sz w:val="23"/>
          <w:szCs w:val="23"/>
        </w:rPr>
        <w:t xml:space="preserve"> na internetových stránkach</w:t>
      </w:r>
      <w:r w:rsidR="00E279B5" w:rsidRPr="001E4ADD">
        <w:rPr>
          <w:sz w:val="23"/>
          <w:szCs w:val="23"/>
        </w:rPr>
        <w:t>, z</w:t>
      </w:r>
      <w:r w:rsidR="003B636A" w:rsidRPr="001E4ADD">
        <w:rPr>
          <w:sz w:val="23"/>
          <w:szCs w:val="23"/>
        </w:rPr>
        <w:t>a vyhotoven</w:t>
      </w:r>
      <w:r w:rsidR="00E279B5" w:rsidRPr="001E4ADD">
        <w:rPr>
          <w:sz w:val="23"/>
          <w:szCs w:val="23"/>
        </w:rPr>
        <w:t>ie</w:t>
      </w:r>
      <w:r w:rsidR="003B636A" w:rsidRPr="001E4ADD">
        <w:rPr>
          <w:sz w:val="23"/>
          <w:szCs w:val="23"/>
        </w:rPr>
        <w:t xml:space="preserve"> vzorov reklamných predmetov.</w:t>
      </w:r>
      <w:r w:rsidRPr="001E4ADD">
        <w:rPr>
          <w:sz w:val="23"/>
          <w:szCs w:val="23"/>
        </w:rPr>
        <w:t xml:space="preserve"> </w:t>
      </w:r>
    </w:p>
    <w:p w14:paraId="76709972" w14:textId="31391D82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Náklady </w:t>
      </w:r>
      <w:r w:rsidR="003B636A" w:rsidRPr="001E4ADD">
        <w:rPr>
          <w:sz w:val="23"/>
          <w:szCs w:val="23"/>
        </w:rPr>
        <w:t xml:space="preserve">za rok 2018 tvorili náklady </w:t>
      </w:r>
      <w:r w:rsidRPr="001E4ADD">
        <w:rPr>
          <w:sz w:val="23"/>
          <w:szCs w:val="23"/>
        </w:rPr>
        <w:t xml:space="preserve">boli za prenájom </w:t>
      </w:r>
      <w:r w:rsidR="00E279B5" w:rsidRPr="001E4ADD">
        <w:rPr>
          <w:sz w:val="23"/>
          <w:szCs w:val="23"/>
        </w:rPr>
        <w:t>výstavných priestorov</w:t>
      </w:r>
      <w:r w:rsidRPr="001E4ADD">
        <w:rPr>
          <w:sz w:val="23"/>
          <w:szCs w:val="23"/>
        </w:rPr>
        <w:t>, služieb mobilného operátora, web a internet, nákup dennej tlače</w:t>
      </w:r>
      <w:r w:rsidR="00E279B5" w:rsidRPr="001E4ADD">
        <w:rPr>
          <w:sz w:val="23"/>
          <w:szCs w:val="23"/>
        </w:rPr>
        <w:t xml:space="preserve"> a</w:t>
      </w:r>
      <w:r w:rsidRPr="001E4ADD">
        <w:rPr>
          <w:sz w:val="23"/>
          <w:szCs w:val="23"/>
        </w:rPr>
        <w:t xml:space="preserve"> prevádzku osobného motorového vozidla</w:t>
      </w:r>
      <w:r w:rsidR="00E279B5" w:rsidRPr="001E4ADD">
        <w:rPr>
          <w:sz w:val="23"/>
          <w:szCs w:val="23"/>
        </w:rPr>
        <w:t>.</w:t>
      </w:r>
    </w:p>
    <w:p w14:paraId="58BBB16F" w14:textId="26CFDDC3" w:rsidR="002C6C4B" w:rsidRPr="001E4ADD" w:rsidRDefault="002C6C4B" w:rsidP="001E4ADD">
      <w:pPr>
        <w:jc w:val="both"/>
        <w:rPr>
          <w:rFonts w:ascii="Times New Roman" w:hAnsi="Times New Roman" w:cs="Times New Roman"/>
          <w:sz w:val="23"/>
          <w:szCs w:val="23"/>
        </w:rPr>
      </w:pPr>
      <w:r w:rsidRPr="001E4ADD">
        <w:rPr>
          <w:rFonts w:ascii="Times New Roman" w:hAnsi="Times New Roman" w:cs="Times New Roman"/>
          <w:sz w:val="23"/>
          <w:szCs w:val="23"/>
        </w:rPr>
        <w:t>Spoločnosť vykázala za rok 201</w:t>
      </w:r>
      <w:r w:rsidR="00E279B5" w:rsidRPr="001E4ADD">
        <w:rPr>
          <w:rFonts w:ascii="Times New Roman" w:hAnsi="Times New Roman" w:cs="Times New Roman"/>
          <w:sz w:val="23"/>
          <w:szCs w:val="23"/>
        </w:rPr>
        <w:t>8</w:t>
      </w:r>
      <w:r w:rsidRPr="001E4ADD">
        <w:rPr>
          <w:rFonts w:ascii="Times New Roman" w:hAnsi="Times New Roman" w:cs="Times New Roman"/>
          <w:sz w:val="23"/>
          <w:szCs w:val="23"/>
        </w:rPr>
        <w:t xml:space="preserve"> stratu, ktorej dôvodom bol najmä </w:t>
      </w:r>
      <w:r w:rsidR="00E279B5" w:rsidRPr="001E4ADD">
        <w:rPr>
          <w:rFonts w:ascii="Times New Roman" w:hAnsi="Times New Roman" w:cs="Times New Roman"/>
          <w:sz w:val="23"/>
          <w:szCs w:val="23"/>
        </w:rPr>
        <w:t xml:space="preserve">ročný </w:t>
      </w:r>
      <w:r w:rsidRPr="001E4ADD">
        <w:rPr>
          <w:rFonts w:ascii="Times New Roman" w:hAnsi="Times New Roman" w:cs="Times New Roman"/>
          <w:sz w:val="23"/>
          <w:szCs w:val="23"/>
        </w:rPr>
        <w:t>odpis  hmotného majetku</w:t>
      </w:r>
      <w:r w:rsidR="00E279B5" w:rsidRPr="001E4ADD">
        <w:rPr>
          <w:rFonts w:ascii="Times New Roman" w:hAnsi="Times New Roman" w:cs="Times New Roman"/>
          <w:sz w:val="23"/>
          <w:szCs w:val="23"/>
        </w:rPr>
        <w:t xml:space="preserve"> do nákladov (plne odpísaný DHM). Koncom roka 2018 bola zrušená kancelária konateľa na adrese Michalská 3, Bratislava, pôvodný kancelársky nábytok (rok zaobstarania 2002) bol ako opotrebovaný  a ďalej nepoužiteľný vyradený a premiestnený do zberného dvora.</w:t>
      </w:r>
    </w:p>
    <w:p w14:paraId="3392D574" w14:textId="77777777" w:rsidR="002C6C4B" w:rsidRPr="001E4ADD" w:rsidRDefault="002C6C4B" w:rsidP="001E4ADD">
      <w:pPr>
        <w:pStyle w:val="Default"/>
        <w:jc w:val="both"/>
      </w:pPr>
    </w:p>
    <w:p w14:paraId="5CADD535" w14:textId="13D92A26" w:rsidR="004C58FD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>8. Spoločnosť pokračuje vo svojej podnikateľskej činnosti, po súvahovom dni do dňa vypracovania daňového priznania k dani z príjmov PO za rok 201</w:t>
      </w:r>
      <w:r w:rsidR="004C58FD" w:rsidRPr="001E4ADD">
        <w:rPr>
          <w:sz w:val="23"/>
          <w:szCs w:val="23"/>
        </w:rPr>
        <w:t>8</w:t>
      </w:r>
      <w:r w:rsidRPr="001E4ADD">
        <w:rPr>
          <w:sz w:val="23"/>
          <w:szCs w:val="23"/>
        </w:rPr>
        <w:t xml:space="preserve"> nenastali žiadne zmeny vo vlastníctve</w:t>
      </w:r>
      <w:r w:rsidR="004C58FD" w:rsidRPr="001E4ADD">
        <w:rPr>
          <w:sz w:val="23"/>
          <w:szCs w:val="23"/>
        </w:rPr>
        <w:t xml:space="preserve"> a </w:t>
      </w:r>
      <w:r w:rsidRPr="001E4ADD">
        <w:rPr>
          <w:sz w:val="23"/>
          <w:szCs w:val="23"/>
        </w:rPr>
        <w:t>v</w:t>
      </w:r>
      <w:r w:rsidR="004C58FD" w:rsidRPr="001E4ADD">
        <w:rPr>
          <w:sz w:val="23"/>
          <w:szCs w:val="23"/>
        </w:rPr>
        <w:t xml:space="preserve"> štatutárnom zastúpení </w:t>
      </w:r>
      <w:r w:rsidRPr="001E4ADD">
        <w:rPr>
          <w:sz w:val="23"/>
          <w:szCs w:val="23"/>
        </w:rPr>
        <w:t>spoločnosti</w:t>
      </w:r>
      <w:r w:rsidR="004C58FD" w:rsidRPr="001E4ADD">
        <w:rPr>
          <w:sz w:val="23"/>
          <w:szCs w:val="23"/>
        </w:rPr>
        <w:t>. Od januára 2019 pracuje pre spoločnosť jeden zamestnanec na DPČ.</w:t>
      </w:r>
    </w:p>
    <w:p w14:paraId="23138CB9" w14:textId="0F48720F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lastRenderedPageBreak/>
        <w:t xml:space="preserve"> V roku 201</w:t>
      </w:r>
      <w:r w:rsidR="004C58FD" w:rsidRPr="001E4ADD">
        <w:rPr>
          <w:sz w:val="23"/>
          <w:szCs w:val="23"/>
        </w:rPr>
        <w:t>9</w:t>
      </w:r>
      <w:r w:rsidRPr="001E4ADD">
        <w:rPr>
          <w:sz w:val="23"/>
          <w:szCs w:val="23"/>
        </w:rPr>
        <w:t xml:space="preserve"> </w:t>
      </w:r>
      <w:r w:rsidR="004C58FD" w:rsidRPr="001E4ADD">
        <w:rPr>
          <w:sz w:val="23"/>
          <w:szCs w:val="23"/>
        </w:rPr>
        <w:t xml:space="preserve">bude </w:t>
      </w:r>
      <w:r w:rsidRPr="001E4ADD">
        <w:rPr>
          <w:sz w:val="23"/>
          <w:szCs w:val="23"/>
        </w:rPr>
        <w:t xml:space="preserve">podnikateľská činnosť </w:t>
      </w:r>
      <w:r w:rsidR="004C58FD" w:rsidRPr="001E4ADD">
        <w:rPr>
          <w:sz w:val="23"/>
          <w:szCs w:val="23"/>
        </w:rPr>
        <w:t xml:space="preserve">pokračovať </w:t>
      </w:r>
      <w:r w:rsidR="00811947" w:rsidRPr="001E4ADD">
        <w:rPr>
          <w:sz w:val="23"/>
          <w:szCs w:val="23"/>
        </w:rPr>
        <w:t xml:space="preserve">najmä </w:t>
      </w:r>
      <w:r w:rsidR="004C58FD" w:rsidRPr="001E4ADD">
        <w:rPr>
          <w:sz w:val="23"/>
          <w:szCs w:val="23"/>
        </w:rPr>
        <w:t>v</w:t>
      </w:r>
      <w:r w:rsidRPr="001E4ADD">
        <w:rPr>
          <w:sz w:val="23"/>
          <w:szCs w:val="23"/>
        </w:rPr>
        <w:t xml:space="preserve"> oblasti reklamy </w:t>
      </w:r>
      <w:r w:rsidR="00854835" w:rsidRPr="001E4ADD">
        <w:rPr>
          <w:sz w:val="23"/>
          <w:szCs w:val="23"/>
        </w:rPr>
        <w:t xml:space="preserve">a marketingu </w:t>
      </w:r>
      <w:r w:rsidRPr="001E4ADD">
        <w:rPr>
          <w:sz w:val="23"/>
          <w:szCs w:val="23"/>
        </w:rPr>
        <w:t>cestovného ruchu</w:t>
      </w:r>
      <w:r w:rsidR="004C58FD" w:rsidRPr="001E4ADD">
        <w:rPr>
          <w:sz w:val="23"/>
          <w:szCs w:val="23"/>
        </w:rPr>
        <w:t>.</w:t>
      </w:r>
      <w:r w:rsidR="00854835" w:rsidRPr="001E4ADD">
        <w:rPr>
          <w:sz w:val="23"/>
          <w:szCs w:val="23"/>
        </w:rPr>
        <w:t xml:space="preserve"> V mediálnej oblasti spoločnosť pripraví študijné cesty pre slovenských novinárov ako i tlačové besedy pre maďarské subjekty.</w:t>
      </w:r>
    </w:p>
    <w:p w14:paraId="400A56EB" w14:textId="77777777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9. Spoločnosť neprijala žiadne dotácie. </w:t>
      </w:r>
    </w:p>
    <w:p w14:paraId="67B55AAC" w14:textId="7388B490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10. Spoločnosť neprijala pôžičku a ani neposkytla žiadne pôžičky, má záväzok uhradiť dočasnú bezúročnú finančnú výpomoc spoločníka z uplynulých rokov, keď nevykázala zisk. Nemá žiadne finančné povinnosti ani zmluvy, z ktorých by vyplývali značné záväzky. </w:t>
      </w:r>
    </w:p>
    <w:p w14:paraId="33646881" w14:textId="77777777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11. Žiadne plnenia pre súkromné účely spoločníkov, ani štatutárneho orgánu neboli poskytnuté. </w:t>
      </w:r>
    </w:p>
    <w:p w14:paraId="2E09E58C" w14:textId="04D3D4E1" w:rsidR="002C6C4B" w:rsidRPr="001E4ADD" w:rsidRDefault="002C6C4B" w:rsidP="001E4ADD">
      <w:pPr>
        <w:pStyle w:val="Default"/>
        <w:spacing w:after="27"/>
        <w:jc w:val="both"/>
        <w:rPr>
          <w:sz w:val="23"/>
          <w:szCs w:val="23"/>
        </w:rPr>
      </w:pPr>
      <w:r w:rsidRPr="001E4ADD">
        <w:rPr>
          <w:sz w:val="23"/>
          <w:szCs w:val="23"/>
        </w:rPr>
        <w:t>12. Po súvahovom dni do dňa vypracovania DP z príjmov PO za rok 201</w:t>
      </w:r>
      <w:r w:rsidR="004C58FD" w:rsidRPr="001E4ADD">
        <w:rPr>
          <w:sz w:val="23"/>
          <w:szCs w:val="23"/>
        </w:rPr>
        <w:t>8</w:t>
      </w:r>
      <w:r w:rsidRPr="001E4ADD">
        <w:rPr>
          <w:sz w:val="23"/>
          <w:szCs w:val="23"/>
        </w:rPr>
        <w:t xml:space="preserve"> nenastali žiadne zmeny vo vlastníctve a vedení spoločnosti. </w:t>
      </w:r>
      <w:bookmarkStart w:id="0" w:name="_GoBack"/>
      <w:bookmarkEnd w:id="0"/>
    </w:p>
    <w:p w14:paraId="4CB7E6AD" w14:textId="4D9A7E20" w:rsidR="002C6C4B" w:rsidRPr="001E4ADD" w:rsidRDefault="002C6C4B" w:rsidP="001E4ADD">
      <w:pPr>
        <w:pStyle w:val="Default"/>
        <w:jc w:val="both"/>
        <w:rPr>
          <w:sz w:val="23"/>
          <w:szCs w:val="23"/>
        </w:rPr>
      </w:pPr>
      <w:r w:rsidRPr="001E4ADD">
        <w:rPr>
          <w:sz w:val="23"/>
          <w:szCs w:val="23"/>
        </w:rPr>
        <w:t xml:space="preserve">13. Spoločnosť pokračuje vo svojej činnosti bez zmeny aj nasledujúce zdaňovacie obdobie. </w:t>
      </w:r>
    </w:p>
    <w:p w14:paraId="3AE568EB" w14:textId="77777777" w:rsidR="004C58FD" w:rsidRPr="001E4ADD" w:rsidRDefault="004C58FD" w:rsidP="001E4ADD">
      <w:pPr>
        <w:pStyle w:val="Default"/>
        <w:jc w:val="both"/>
        <w:rPr>
          <w:sz w:val="23"/>
          <w:szCs w:val="23"/>
        </w:rPr>
      </w:pPr>
    </w:p>
    <w:p w14:paraId="46196B3D" w14:textId="36CFE389" w:rsidR="002C6C4B" w:rsidRPr="001E4ADD" w:rsidRDefault="002C6C4B" w:rsidP="001E4ADD">
      <w:pPr>
        <w:jc w:val="both"/>
        <w:rPr>
          <w:rFonts w:ascii="Times New Roman" w:hAnsi="Times New Roman" w:cs="Times New Roman"/>
        </w:rPr>
      </w:pPr>
      <w:r w:rsidRPr="001E4ADD">
        <w:rPr>
          <w:rFonts w:ascii="Times New Roman" w:hAnsi="Times New Roman" w:cs="Times New Roman"/>
          <w:sz w:val="23"/>
          <w:szCs w:val="23"/>
        </w:rPr>
        <w:t>V Bratislave dňa 0</w:t>
      </w:r>
      <w:r w:rsidR="001E4ADD">
        <w:rPr>
          <w:rFonts w:ascii="Times New Roman" w:hAnsi="Times New Roman" w:cs="Times New Roman"/>
          <w:sz w:val="23"/>
          <w:szCs w:val="23"/>
        </w:rPr>
        <w:t>9</w:t>
      </w:r>
      <w:r w:rsidRPr="001E4ADD">
        <w:rPr>
          <w:rFonts w:ascii="Times New Roman" w:hAnsi="Times New Roman" w:cs="Times New Roman"/>
          <w:sz w:val="23"/>
          <w:szCs w:val="23"/>
        </w:rPr>
        <w:t>.02.201</w:t>
      </w:r>
      <w:r w:rsidR="004C58FD" w:rsidRPr="001E4ADD">
        <w:rPr>
          <w:rFonts w:ascii="Times New Roman" w:hAnsi="Times New Roman" w:cs="Times New Roman"/>
          <w:sz w:val="23"/>
          <w:szCs w:val="23"/>
        </w:rPr>
        <w:t>9</w:t>
      </w:r>
    </w:p>
    <w:sectPr w:rsidR="002C6C4B" w:rsidRPr="001E4ADD" w:rsidSect="00954698">
      <w:pgSz w:w="11906" w:h="17338"/>
      <w:pgMar w:top="1829" w:right="831" w:bottom="1417" w:left="1146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C4B"/>
    <w:rsid w:val="001E4ADD"/>
    <w:rsid w:val="002A537E"/>
    <w:rsid w:val="002C6C4B"/>
    <w:rsid w:val="003B636A"/>
    <w:rsid w:val="00437111"/>
    <w:rsid w:val="004C58FD"/>
    <w:rsid w:val="004D6939"/>
    <w:rsid w:val="005A76C8"/>
    <w:rsid w:val="00675DD6"/>
    <w:rsid w:val="00811947"/>
    <w:rsid w:val="00854835"/>
    <w:rsid w:val="00E279B5"/>
    <w:rsid w:val="00FA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23302"/>
  <w15:docId w15:val="{A4F5F2DB-079A-4A7B-BCE0-0248E5156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6C4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2019-02-09T08:35:00Z</cp:lastPrinted>
  <dcterms:created xsi:type="dcterms:W3CDTF">2019-02-09T08:36:00Z</dcterms:created>
  <dcterms:modified xsi:type="dcterms:W3CDTF">2019-02-09T08:36:00Z</dcterms:modified>
</cp:coreProperties>
</file>