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4D4E" w:rsidRPr="00755848" w:rsidRDefault="00404D4E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>
        <w:rPr>
          <w:rFonts w:ascii="Arial Narrow" w:hAnsi="Arial Narrow"/>
          <w:b/>
        </w:rPr>
        <w:t>OZNÁMKY K ÚČTOVNEJ ZÁVIERKE 2018</w:t>
      </w:r>
    </w:p>
    <w:p w:rsidR="00404D4E" w:rsidRPr="00755848" w:rsidRDefault="00404D4E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404D4E" w:rsidRPr="00755848" w:rsidRDefault="00404D4E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404D4E" w:rsidRPr="00755848" w:rsidRDefault="00404D4E">
      <w:pPr>
        <w:rPr>
          <w:rFonts w:ascii="Arial Narrow" w:hAnsi="Arial Narrow"/>
          <w:sz w:val="22"/>
          <w:szCs w:val="22"/>
        </w:rPr>
      </w:pPr>
    </w:p>
    <w:p w:rsidR="00404D4E" w:rsidRPr="00755848" w:rsidRDefault="00404D4E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404D4E" w:rsidRPr="00755848" w:rsidRDefault="00404D4E">
      <w:pPr>
        <w:rPr>
          <w:rFonts w:ascii="Arial Narrow" w:hAnsi="Arial Narrow"/>
          <w:sz w:val="22"/>
          <w:szCs w:val="22"/>
        </w:rPr>
      </w:pPr>
    </w:p>
    <w:p w:rsidR="00404D4E" w:rsidRPr="00755848" w:rsidRDefault="00404D4E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404D4E" w:rsidRPr="00755848" w:rsidRDefault="00404D4E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404D4E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4D4E" w:rsidRPr="00755848" w:rsidRDefault="00404D4E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4D4E" w:rsidRPr="00755848" w:rsidRDefault="00404D4E" w:rsidP="00B727B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JOPI SWISS.s.r.o.</w:t>
            </w:r>
          </w:p>
        </w:tc>
      </w:tr>
      <w:tr w:rsidR="00404D4E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4D4E" w:rsidRPr="00755848" w:rsidRDefault="00404D4E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4D4E" w:rsidRPr="00755848" w:rsidRDefault="00404D4E" w:rsidP="00B727B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Medená 21, 811 02</w:t>
            </w:r>
          </w:p>
        </w:tc>
      </w:tr>
      <w:tr w:rsidR="00404D4E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4D4E" w:rsidRPr="00755848" w:rsidRDefault="00404D4E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04D4E" w:rsidRPr="00755848" w:rsidRDefault="00404D4E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404D4E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04D4E" w:rsidRPr="00755848" w:rsidRDefault="00404D4E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04D4E" w:rsidRPr="00755848" w:rsidRDefault="00404D4E" w:rsidP="00B727B9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04.07.1991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404D4E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04D4E" w:rsidRPr="00755848" w:rsidRDefault="00404D4E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04D4E" w:rsidRPr="00755848" w:rsidRDefault="00404D4E" w:rsidP="00B23F8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Sprostredkovanie, nákup a predaj všetkých druhov tovaru v rozsahu voľnej živnosti</w:t>
            </w:r>
          </w:p>
        </w:tc>
      </w:tr>
      <w:tr w:rsidR="00404D4E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04D4E" w:rsidRPr="00755848" w:rsidRDefault="00404D4E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04D4E" w:rsidRPr="00755848" w:rsidRDefault="00404D4E" w:rsidP="00B727B9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JOPI SWISS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, s.r.o. nie je subjektom verejného záujmu (§ 2/14 ZoU).</w:t>
            </w:r>
          </w:p>
        </w:tc>
      </w:tr>
      <w:tr w:rsidR="00404D4E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04D4E" w:rsidRPr="00755848" w:rsidRDefault="00404D4E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04D4E" w:rsidRPr="00755848" w:rsidRDefault="00404D4E" w:rsidP="004D2FC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2018</w:t>
            </w:r>
          </w:p>
        </w:tc>
      </w:tr>
    </w:tbl>
    <w:p w:rsidR="00404D4E" w:rsidRPr="00755848" w:rsidRDefault="00404D4E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04D4E" w:rsidRPr="00755848" w:rsidRDefault="00404D4E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197"/>
        <w:gridCol w:w="2835"/>
        <w:gridCol w:w="3260"/>
        <w:gridCol w:w="1276"/>
      </w:tblGrid>
      <w:tr w:rsidR="00404D4E" w:rsidRPr="00755848" w:rsidTr="000764C2">
        <w:tc>
          <w:tcPr>
            <w:tcW w:w="2197" w:type="dxa"/>
          </w:tcPr>
          <w:p w:rsidR="00404D4E" w:rsidRPr="00755848" w:rsidRDefault="00404D4E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:rsidR="00404D4E" w:rsidRPr="00755848" w:rsidRDefault="00404D4E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</w:tcPr>
          <w:p w:rsidR="00404D4E" w:rsidRPr="00755848" w:rsidRDefault="00404D4E" w:rsidP="000764C2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</w:tcPr>
          <w:p w:rsidR="00404D4E" w:rsidRPr="00755848" w:rsidRDefault="00404D4E" w:rsidP="00A2195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404D4E" w:rsidRPr="00755848" w:rsidTr="000764C2">
        <w:tc>
          <w:tcPr>
            <w:tcW w:w="2197" w:type="dxa"/>
          </w:tcPr>
          <w:p w:rsidR="00404D4E" w:rsidRPr="00755848" w:rsidRDefault="00404D4E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:rsidR="00404D4E" w:rsidRPr="00755848" w:rsidRDefault="00404D4E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58075</w:t>
            </w:r>
          </w:p>
        </w:tc>
        <w:tc>
          <w:tcPr>
            <w:tcW w:w="3260" w:type="dxa"/>
          </w:tcPr>
          <w:p w:rsidR="00404D4E" w:rsidRPr="00755848" w:rsidRDefault="00404D4E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117279</w:t>
            </w:r>
          </w:p>
        </w:tc>
        <w:tc>
          <w:tcPr>
            <w:tcW w:w="1276" w:type="dxa"/>
          </w:tcPr>
          <w:p w:rsidR="00404D4E" w:rsidRPr="00755848" w:rsidRDefault="00404D4E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404D4E" w:rsidRPr="00755848" w:rsidTr="000764C2">
        <w:tc>
          <w:tcPr>
            <w:tcW w:w="2197" w:type="dxa"/>
          </w:tcPr>
          <w:p w:rsidR="00404D4E" w:rsidRPr="00755848" w:rsidRDefault="00404D4E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:rsidR="00404D4E" w:rsidRPr="00755848" w:rsidRDefault="00404D4E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176461</w:t>
            </w:r>
          </w:p>
        </w:tc>
        <w:tc>
          <w:tcPr>
            <w:tcW w:w="3260" w:type="dxa"/>
          </w:tcPr>
          <w:p w:rsidR="00404D4E" w:rsidRPr="00755848" w:rsidRDefault="00404D4E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213928</w:t>
            </w:r>
          </w:p>
        </w:tc>
        <w:tc>
          <w:tcPr>
            <w:tcW w:w="1276" w:type="dxa"/>
          </w:tcPr>
          <w:p w:rsidR="00404D4E" w:rsidRPr="00755848" w:rsidRDefault="00404D4E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404D4E" w:rsidRPr="00755848" w:rsidTr="000764C2">
        <w:tc>
          <w:tcPr>
            <w:tcW w:w="2197" w:type="dxa"/>
          </w:tcPr>
          <w:p w:rsidR="00404D4E" w:rsidRPr="00755848" w:rsidRDefault="00404D4E" w:rsidP="0087132B">
            <w:pPr>
              <w:jc w:val="both"/>
              <w:rPr>
                <w:rFonts w:ascii="Arial Narrow" w:hAnsi="Arial Narrow" w:cs="Arial Narrow"/>
                <w:bCs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:rsidR="00404D4E" w:rsidRPr="00755848" w:rsidRDefault="00404D4E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</w:p>
        </w:tc>
        <w:tc>
          <w:tcPr>
            <w:tcW w:w="3260" w:type="dxa"/>
          </w:tcPr>
          <w:p w:rsidR="00404D4E" w:rsidRPr="00755848" w:rsidRDefault="00404D4E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</w:tcPr>
          <w:p w:rsidR="00404D4E" w:rsidRPr="00755848" w:rsidRDefault="00404D4E" w:rsidP="0087132B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404D4E" w:rsidRPr="00755848" w:rsidRDefault="00404D4E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04D4E" w:rsidRDefault="00404D4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404D4E" w:rsidRPr="00755848" w:rsidRDefault="00404D4E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x: v roku 2014 sme sa neprihlásili za mikro účtovnú jednotku a preto vypĺňame Poznámky ako malá účtovná jednotka. </w:t>
      </w:r>
    </w:p>
    <w:p w:rsidR="00404D4E" w:rsidRPr="00755848" w:rsidRDefault="00404D4E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404D4E" w:rsidRDefault="00404D4E" w:rsidP="004A3BB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 30.4.2018</w:t>
      </w:r>
    </w:p>
    <w:p w:rsidR="00404D4E" w:rsidRPr="00755848" w:rsidRDefault="00404D4E" w:rsidP="004A3BB0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04D4E" w:rsidRPr="00755848" w:rsidRDefault="00404D4E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riadna</w:t>
      </w:r>
    </w:p>
    <w:p w:rsidR="00404D4E" w:rsidRPr="00755848" w:rsidRDefault="00404D4E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404D4E" w:rsidRPr="00755848" w:rsidRDefault="00404D4E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404D4E" w:rsidRDefault="00404D4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404D4E" w:rsidRPr="004A3BB0" w:rsidRDefault="00404D4E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4A3BB0">
        <w:rPr>
          <w:rFonts w:ascii="Arial Narrow" w:hAnsi="Arial Narrow" w:cs="Arial Narrow"/>
          <w:b/>
          <w:sz w:val="22"/>
          <w:szCs w:val="22"/>
        </w:rPr>
        <w:t>účtovná jednotka nie je súčasťou konsolidovaného celku</w:t>
      </w:r>
    </w:p>
    <w:p w:rsidR="00404D4E" w:rsidRPr="00755848" w:rsidRDefault="00404D4E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404D4E" w:rsidRPr="00755848" w:rsidRDefault="00404D4E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Pr="00755848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-</w:t>
      </w:r>
    </w:p>
    <w:p w:rsidR="00404D4E" w:rsidRPr="00755848" w:rsidRDefault="00404D4E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404D4E" w:rsidRPr="00755848" w:rsidRDefault="00404D4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pri oslobodení podľa § 22 ods. 8 zákona o účtovníctve 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404D4E" w:rsidRPr="00755848" w:rsidRDefault="00404D4E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pri oslobodení podľa § 22 ods. </w:t>
      </w:r>
      <w:smartTag w:uri="urn:schemas-microsoft-com:office:smarttags" w:element="metricconverter">
        <w:smartTagPr>
          <w:attr w:name="ProductID" w:val="10 a"/>
        </w:smartTagPr>
        <w:r w:rsidRPr="00755848">
          <w:rPr>
            <w:rFonts w:ascii="Arial Narrow" w:hAnsi="Arial Narrow" w:cs="Arial Narrow"/>
            <w:sz w:val="22"/>
            <w:szCs w:val="22"/>
          </w:rPr>
          <w:t>10 a</w:t>
        </w:r>
      </w:smartTag>
      <w:r w:rsidRPr="00755848">
        <w:rPr>
          <w:rFonts w:ascii="Arial Narrow" w:hAnsi="Arial Narrow" w:cs="Arial Narrow"/>
          <w:sz w:val="22"/>
          <w:szCs w:val="22"/>
        </w:rPr>
        <w:t xml:space="preserve"> 12 zákona o účtovníctve obchodné meno a sídlo dcérskych účtovných jednotiek:  </w:t>
      </w:r>
    </w:p>
    <w:p w:rsidR="00404D4E" w:rsidRPr="00755848" w:rsidRDefault="00404D4E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404D4E" w:rsidRPr="00755848" w:rsidTr="00E76CF5">
        <w:trPr>
          <w:trHeight w:val="537"/>
        </w:trPr>
        <w:tc>
          <w:tcPr>
            <w:tcW w:w="2492" w:type="pct"/>
            <w:vAlign w:val="center"/>
          </w:tcPr>
          <w:p w:rsidR="00404D4E" w:rsidRPr="00755848" w:rsidRDefault="00404D4E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404D4E" w:rsidRPr="00755848" w:rsidRDefault="00404D4E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404D4E" w:rsidRPr="00755848" w:rsidRDefault="00404D4E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404D4E" w:rsidRPr="00755848" w:rsidTr="00E76CF5">
        <w:trPr>
          <w:trHeight w:val="163"/>
        </w:trPr>
        <w:tc>
          <w:tcPr>
            <w:tcW w:w="2492" w:type="pct"/>
            <w:vAlign w:val="bottom"/>
          </w:tcPr>
          <w:p w:rsidR="00404D4E" w:rsidRPr="00755848" w:rsidRDefault="00404D4E" w:rsidP="00396C6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404D4E" w:rsidRDefault="00404D4E" w:rsidP="0075484E">
            <w:pPr>
              <w:jc w:val="both"/>
              <w:rPr>
                <w:rFonts w:ascii="Arial Narrow" w:hAnsi="Arial Narrow" w:cs="Arial Narrow"/>
              </w:rPr>
            </w:pPr>
          </w:p>
          <w:p w:rsidR="00404D4E" w:rsidRPr="00755848" w:rsidRDefault="00404D4E" w:rsidP="0075484E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3,2</w:t>
            </w:r>
          </w:p>
        </w:tc>
        <w:tc>
          <w:tcPr>
            <w:tcW w:w="1214" w:type="pct"/>
            <w:vAlign w:val="bottom"/>
          </w:tcPr>
          <w:p w:rsidR="00404D4E" w:rsidRPr="00755848" w:rsidRDefault="00404D4E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3,54</w:t>
            </w:r>
          </w:p>
        </w:tc>
      </w:tr>
    </w:tbl>
    <w:p w:rsidR="00404D4E" w:rsidRPr="00755848" w:rsidRDefault="00404D4E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404D4E" w:rsidRPr="00755848" w:rsidRDefault="00404D4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04D4E" w:rsidRPr="00755848" w:rsidRDefault="00404D4E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12"/>
        <w:gridCol w:w="1701"/>
        <w:gridCol w:w="1701"/>
      </w:tblGrid>
      <w:tr w:rsidR="00404D4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404D4E" w:rsidRPr="00755848" w:rsidRDefault="00404D4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404D4E" w:rsidRPr="00755848" w:rsidRDefault="00404D4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404D4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404D4E" w:rsidRPr="00755848" w:rsidRDefault="00404D4E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404D4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404D4E" w:rsidRPr="00755848" w:rsidRDefault="00404D4E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404D4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04D4E" w:rsidRPr="00755848" w:rsidRDefault="00404D4E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4D4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04D4E" w:rsidRPr="00755848" w:rsidRDefault="00404D4E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EF4F08">
            <w:pPr>
              <w:rPr>
                <w:rFonts w:ascii="Arial Narrow" w:hAnsi="Arial Narrow"/>
              </w:rPr>
            </w:pPr>
          </w:p>
        </w:tc>
      </w:tr>
      <w:tr w:rsidR="00404D4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04D4E" w:rsidRPr="00755848" w:rsidRDefault="00404D4E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EF4F08">
            <w:pPr>
              <w:rPr>
                <w:rFonts w:ascii="Arial Narrow" w:hAnsi="Arial Narrow"/>
              </w:rPr>
            </w:pPr>
          </w:p>
        </w:tc>
      </w:tr>
      <w:tr w:rsidR="00404D4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04D4E" w:rsidRPr="00755848" w:rsidRDefault="00404D4E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EF4F08">
            <w:pPr>
              <w:rPr>
                <w:rFonts w:ascii="Arial Narrow" w:hAnsi="Arial Narrow"/>
              </w:rPr>
            </w:pPr>
          </w:p>
        </w:tc>
      </w:tr>
    </w:tbl>
    <w:p w:rsidR="00404D4E" w:rsidRPr="00755848" w:rsidRDefault="00404D4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404D4E" w:rsidRPr="00755848" w:rsidRDefault="00404D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404D4E" w:rsidRPr="00755848" w:rsidRDefault="00404D4E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04D4E" w:rsidRDefault="00404D4E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</w:p>
    <w:p w:rsidR="00404D4E" w:rsidRDefault="00404D4E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Pr="00D72CB9">
        <w:rPr>
          <w:rFonts w:ascii="Arial Narrow" w:hAnsi="Arial Narrow" w:cs="Arial Narrow"/>
          <w:b/>
          <w:sz w:val="22"/>
          <w:szCs w:val="22"/>
        </w:rPr>
        <w:t>Účtovná jednotka bude nep</w:t>
      </w:r>
      <w:r>
        <w:rPr>
          <w:rFonts w:ascii="Arial Narrow" w:hAnsi="Arial Narrow" w:cs="Arial Narrow"/>
          <w:b/>
          <w:sz w:val="22"/>
          <w:szCs w:val="22"/>
        </w:rPr>
        <w:t>retržite pokračovať v podnikaní.  K 31.12.2018 len ukončila činnosť veľkoobchodu</w:t>
      </w:r>
    </w:p>
    <w:p w:rsidR="00404D4E" w:rsidRDefault="00404D4E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 maloobchodu.  Naďalej prenajíma priestory, ktoré vlastní.</w:t>
      </w:r>
    </w:p>
    <w:p w:rsidR="00404D4E" w:rsidRDefault="00404D4E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404D4E" w:rsidRDefault="00404D4E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404D4E" w:rsidRPr="00D72CB9" w:rsidRDefault="00404D4E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D72CB9">
        <w:rPr>
          <w:rFonts w:ascii="Arial Narrow" w:hAnsi="Arial Narrow" w:cs="Arial Narrow"/>
          <w:b/>
          <w:sz w:val="22"/>
          <w:szCs w:val="22"/>
        </w:rPr>
        <w:t>Účtovná jednotka v priebehu roka 201</w:t>
      </w:r>
      <w:r>
        <w:rPr>
          <w:rFonts w:ascii="Arial Narrow" w:hAnsi="Arial Narrow" w:cs="Arial Narrow"/>
          <w:b/>
          <w:sz w:val="22"/>
          <w:szCs w:val="22"/>
        </w:rPr>
        <w:t>8</w:t>
      </w:r>
      <w:r w:rsidRPr="00D72CB9">
        <w:rPr>
          <w:rFonts w:ascii="Arial Narrow" w:hAnsi="Arial Narrow" w:cs="Arial Narrow"/>
          <w:b/>
          <w:sz w:val="22"/>
          <w:szCs w:val="22"/>
        </w:rPr>
        <w:t xml:space="preserve"> nemenila účtovné zásady ani metódy.</w:t>
      </w:r>
    </w:p>
    <w:p w:rsidR="00404D4E" w:rsidRPr="00755848" w:rsidRDefault="00404D4E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04D4E" w:rsidRDefault="00404D4E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sz w:val="22"/>
          <w:szCs w:val="22"/>
        </w:rPr>
        <w:t>´</w:t>
      </w:r>
    </w:p>
    <w:p w:rsidR="00404D4E" w:rsidRPr="00D72CB9" w:rsidRDefault="00404D4E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D72CB9">
        <w:rPr>
          <w:rFonts w:ascii="Arial Narrow" w:hAnsi="Arial Narrow" w:cs="Arial Narrow"/>
          <w:b/>
          <w:sz w:val="22"/>
          <w:szCs w:val="22"/>
        </w:rPr>
        <w:t>Účtovná jednotka nemá žiadne transakcie, súdne spory, zmluvy a.p., ktoré by neboli v súvahe a ktoré by mali vplyv na  posúdenie  jej finančnej situácie.</w:t>
      </w:r>
    </w:p>
    <w:p w:rsidR="00404D4E" w:rsidRPr="00755848" w:rsidRDefault="00404D4E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04D4E" w:rsidRDefault="00404D4E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404D4E" w:rsidRPr="00755848" w:rsidRDefault="00404D4E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404D4E" w:rsidRPr="00755848" w:rsidRDefault="00404D4E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06"/>
        <w:gridCol w:w="5300"/>
        <w:gridCol w:w="3600"/>
      </w:tblGrid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404D4E" w:rsidRPr="00755848" w:rsidRDefault="00404D4E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Nevlastní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Nevytvára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Nevytvára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Nevlastní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Nevytvára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Nemá</w:t>
            </w:r>
          </w:p>
        </w:tc>
      </w:tr>
      <w:tr w:rsidR="00404D4E" w:rsidRPr="00755848" w:rsidTr="00433587">
        <w:tc>
          <w:tcPr>
            <w:tcW w:w="706" w:type="dxa"/>
          </w:tcPr>
          <w:p w:rsidR="00404D4E" w:rsidRPr="00755848" w:rsidRDefault="00404D4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:rsidR="00404D4E" w:rsidRPr="00755848" w:rsidRDefault="00404D4E" w:rsidP="00C71790">
            <w:pPr>
              <w:jc w:val="both"/>
              <w:rPr>
                <w:rFonts w:ascii="Arial Narrow" w:hAnsi="Arial Narrow" w:cs="Arial"/>
                <w:noProof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404D4E" w:rsidRPr="00755848" w:rsidRDefault="00404D4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404D4E" w:rsidRPr="00755848" w:rsidRDefault="00404D4E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Default="00404D4E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</w:t>
      </w:r>
      <w:r>
        <w:rPr>
          <w:rFonts w:ascii="Arial Narrow" w:hAnsi="Arial Narrow" w:cs="Arial Narrow"/>
          <w:sz w:val="22"/>
          <w:szCs w:val="22"/>
        </w:rPr>
        <w:t xml:space="preserve"> ani prechodné</w:t>
      </w:r>
      <w:r w:rsidRPr="00755848">
        <w:rPr>
          <w:rFonts w:ascii="Arial Narrow" w:hAnsi="Arial Narrow" w:cs="Arial Narrow"/>
          <w:sz w:val="22"/>
          <w:szCs w:val="22"/>
        </w:rPr>
        <w:t xml:space="preserve"> zníženie hodnoty majetku nebolo účtované. </w:t>
      </w:r>
    </w:p>
    <w:p w:rsidR="00404D4E" w:rsidRDefault="00404D4E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</w:t>
      </w:r>
      <w:r>
        <w:rPr>
          <w:rFonts w:ascii="Arial Narrow" w:hAnsi="Arial Narrow" w:cs="Arial Narrow"/>
          <w:sz w:val="22"/>
          <w:szCs w:val="22"/>
        </w:rPr>
        <w:t>účtovná jednotka nevytvárala</w:t>
      </w:r>
    </w:p>
    <w:p w:rsidR="00404D4E" w:rsidRPr="00755848" w:rsidRDefault="00404D4E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>
        <w:rPr>
          <w:rFonts w:ascii="Arial Narrow" w:hAnsi="Arial Narrow" w:cs="Arial Narrow"/>
          <w:sz w:val="22"/>
          <w:szCs w:val="22"/>
        </w:rPr>
        <w:t xml:space="preserve"> nemá</w:t>
      </w:r>
    </w:p>
    <w:p w:rsidR="00404D4E" w:rsidRDefault="00404D4E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404D4E" w:rsidRPr="00755848" w:rsidRDefault="00404D4E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nemá</w:t>
      </w:r>
    </w:p>
    <w:p w:rsidR="00404D4E" w:rsidRPr="00755848" w:rsidRDefault="00404D4E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404D4E" w:rsidRPr="00755848" w:rsidRDefault="00404D4E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F024EA">
        <w:rPr>
          <w:rFonts w:ascii="Arial Narrow" w:hAnsi="Arial Narrow" w:cs="Arial Narrow"/>
          <w:b/>
          <w:sz w:val="22"/>
          <w:szCs w:val="22"/>
        </w:rPr>
        <w:t>nemá</w:t>
      </w:r>
    </w:p>
    <w:p w:rsidR="00404D4E" w:rsidRPr="00755848" w:rsidRDefault="00404D4E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Pr="00F024EA">
        <w:rPr>
          <w:rFonts w:ascii="Arial Narrow" w:hAnsi="Arial Narrow" w:cs="Arial Narrow"/>
          <w:b/>
          <w:sz w:val="22"/>
          <w:szCs w:val="22"/>
        </w:rPr>
        <w:t>nevytvárala</w:t>
      </w:r>
    </w:p>
    <w:p w:rsidR="00404D4E" w:rsidRPr="00755848" w:rsidRDefault="00404D4E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</w:t>
      </w:r>
      <w:r w:rsidRPr="00F024EA">
        <w:rPr>
          <w:rFonts w:ascii="Arial Narrow" w:hAnsi="Arial Narrow" w:cs="Arial Narrow"/>
          <w:b/>
          <w:sz w:val="22"/>
          <w:szCs w:val="22"/>
        </w:rPr>
        <w:t>). nemá</w:t>
      </w:r>
    </w:p>
    <w:p w:rsidR="00404D4E" w:rsidRPr="00755848" w:rsidRDefault="00404D4E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  <w:r>
        <w:rPr>
          <w:rFonts w:ascii="Arial Narrow" w:hAnsi="Arial Narrow" w:cs="Arial Narrow"/>
          <w:sz w:val="22"/>
          <w:szCs w:val="22"/>
        </w:rPr>
        <w:t xml:space="preserve"> nemá</w:t>
      </w:r>
    </w:p>
    <w:p w:rsidR="00404D4E" w:rsidRPr="00755848" w:rsidRDefault="00404D4E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404D4E" w:rsidRPr="00755848" w:rsidRDefault="00404D4E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používa na vyskladnenie zásob metódu FIFO, účtuje spôsobom B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404D4E" w:rsidRPr="00755848" w:rsidRDefault="00404D4E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</w:t>
      </w:r>
      <w:r w:rsidRPr="00F024EA">
        <w:rPr>
          <w:rFonts w:ascii="Arial Narrow" w:hAnsi="Arial Narrow" w:cs="Arial Narrow"/>
          <w:b/>
          <w:sz w:val="22"/>
          <w:szCs w:val="22"/>
        </w:rPr>
        <w:t>).  Nemala transakcie v cudzej mene</w:t>
      </w:r>
      <w:r>
        <w:rPr>
          <w:rFonts w:ascii="Arial Narrow" w:hAnsi="Arial Narrow" w:cs="Arial Narrow"/>
          <w:sz w:val="22"/>
          <w:szCs w:val="22"/>
        </w:rPr>
        <w:t>.</w:t>
      </w:r>
    </w:p>
    <w:p w:rsidR="00404D4E" w:rsidRPr="00755848" w:rsidRDefault="00404D4E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404D4E" w:rsidRPr="00755848" w:rsidRDefault="00404D4E" w:rsidP="002342CE"/>
    <w:p w:rsidR="00404D4E" w:rsidRPr="00755848" w:rsidRDefault="00404D4E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404D4E" w:rsidRPr="00755848" w:rsidTr="00433587">
        <w:tc>
          <w:tcPr>
            <w:tcW w:w="4218" w:type="dxa"/>
          </w:tcPr>
          <w:p w:rsidR="00404D4E" w:rsidRPr="00755848" w:rsidRDefault="00404D4E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404D4E" w:rsidRPr="00755848" w:rsidRDefault="00404D4E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404D4E" w:rsidRPr="00755848" w:rsidRDefault="00404D4E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404D4E" w:rsidRPr="00755848" w:rsidRDefault="00404D4E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404D4E" w:rsidRPr="00755848" w:rsidRDefault="00404D4E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404D4E" w:rsidRPr="00755848" w:rsidRDefault="00404D4E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404D4E" w:rsidRPr="00755848" w:rsidRDefault="00404D4E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404D4E" w:rsidRPr="00755848" w:rsidRDefault="00404D4E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404D4E" w:rsidRPr="00755848" w:rsidTr="00433587">
        <w:tc>
          <w:tcPr>
            <w:tcW w:w="4218" w:type="dxa"/>
          </w:tcPr>
          <w:p w:rsidR="00404D4E" w:rsidRPr="00755848" w:rsidRDefault="00404D4E" w:rsidP="0087132B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Odpisová skupina 1</w:t>
            </w:r>
          </w:p>
        </w:tc>
        <w:tc>
          <w:tcPr>
            <w:tcW w:w="1013" w:type="dxa"/>
          </w:tcPr>
          <w:p w:rsidR="00404D4E" w:rsidRPr="00755848" w:rsidRDefault="00404D4E" w:rsidP="0087132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404D4E" w:rsidRPr="00755848" w:rsidRDefault="00404D4E" w:rsidP="0087132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404D4E" w:rsidRPr="00755848" w:rsidRDefault="00404D4E" w:rsidP="0087132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404D4E" w:rsidRPr="00755848" w:rsidTr="00433587">
        <w:tc>
          <w:tcPr>
            <w:tcW w:w="4218" w:type="dxa"/>
          </w:tcPr>
          <w:p w:rsidR="00404D4E" w:rsidRPr="00755848" w:rsidRDefault="00404D4E" w:rsidP="00126DE3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Odpisová skupina 5</w:t>
            </w:r>
          </w:p>
        </w:tc>
        <w:tc>
          <w:tcPr>
            <w:tcW w:w="1013" w:type="dxa"/>
          </w:tcPr>
          <w:p w:rsidR="00404D4E" w:rsidRPr="00755848" w:rsidRDefault="00404D4E" w:rsidP="0087132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404D4E" w:rsidRPr="00755848" w:rsidRDefault="00404D4E" w:rsidP="0087132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404D4E" w:rsidRPr="00755848" w:rsidRDefault="00404D4E" w:rsidP="0087132B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</w:tbl>
    <w:p w:rsidR="00404D4E" w:rsidRDefault="00404D4E" w:rsidP="00126DE3">
      <w:pPr>
        <w:spacing w:after="120"/>
        <w:rPr>
          <w:rFonts w:ascii="Arial Narrow" w:hAnsi="Arial Narrow"/>
          <w:sz w:val="22"/>
          <w:szCs w:val="22"/>
          <w:u w:val="single"/>
        </w:rPr>
      </w:pPr>
    </w:p>
    <w:p w:rsidR="00404D4E" w:rsidRPr="00755848" w:rsidRDefault="00404D4E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404D4E" w:rsidRPr="00143D38" w:rsidRDefault="00404D4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rovnajúce sa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daňový</w:t>
      </w:r>
      <w:r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odpiso</w:t>
      </w:r>
      <w:r>
        <w:rPr>
          <w:rFonts w:ascii="Arial Narrow" w:hAnsi="Arial Narrow" w:cs="Arial"/>
          <w:sz w:val="22"/>
          <w:szCs w:val="22"/>
          <w:u w:val="single"/>
        </w:rPr>
        <w:t>m</w:t>
      </w:r>
      <w:r w:rsidRPr="00755848">
        <w:rPr>
          <w:rFonts w:ascii="Arial Narrow" w:hAnsi="Arial Narrow" w:cs="Arial"/>
          <w:sz w:val="22"/>
          <w:szCs w:val="22"/>
        </w:rPr>
        <w:t>. Majetok sa začína odpisovať v</w:t>
      </w:r>
      <w:r>
        <w:rPr>
          <w:rFonts w:ascii="Arial Narrow" w:hAnsi="Arial Narrow" w:cs="Arial"/>
          <w:sz w:val="22"/>
          <w:szCs w:val="22"/>
        </w:rPr>
        <w:t xml:space="preserve"> následnom</w:t>
      </w:r>
      <w:r w:rsidRPr="00755848">
        <w:rPr>
          <w:rFonts w:ascii="Arial Narrow" w:hAnsi="Arial Narrow" w:cs="Arial"/>
          <w:sz w:val="22"/>
          <w:szCs w:val="22"/>
        </w:rPr>
        <w:t xml:space="preserve">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 xml:space="preserve">. </w:t>
      </w:r>
    </w:p>
    <w:p w:rsidR="00404D4E" w:rsidRPr="00755848" w:rsidRDefault="00404D4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</w:t>
      </w:r>
      <w:r w:rsidRPr="00755848">
        <w:rPr>
          <w:rFonts w:ascii="Arial Narrow" w:hAnsi="Arial Narrow" w:cs="Arial"/>
          <w:sz w:val="22"/>
          <w:szCs w:val="22"/>
        </w:rPr>
        <w:t xml:space="preserve">. Podrobný odpisový plán po položkách sa vedie </w:t>
      </w:r>
      <w:r>
        <w:rPr>
          <w:rFonts w:ascii="Arial Narrow" w:hAnsi="Arial Narrow" w:cs="Arial"/>
          <w:sz w:val="22"/>
          <w:szCs w:val="22"/>
        </w:rPr>
        <w:t>na kartách pre každý majetok samostatne</w:t>
      </w:r>
      <w:r w:rsidRPr="00755848">
        <w:rPr>
          <w:rFonts w:ascii="Arial Narrow" w:hAnsi="Arial Narrow" w:cs="Arial"/>
          <w:sz w:val="22"/>
          <w:szCs w:val="22"/>
        </w:rPr>
        <w:t>.</w:t>
      </w:r>
    </w:p>
    <w:p w:rsidR="00404D4E" w:rsidRPr="00755848" w:rsidRDefault="00404D4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404D4E" w:rsidRPr="00755848" w:rsidRDefault="00404D4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404D4E" w:rsidRPr="00755848" w:rsidRDefault="00404D4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404D4E" w:rsidRPr="00755848" w:rsidRDefault="00404D4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404D4E" w:rsidRPr="00755848" w:rsidRDefault="00404D4E" w:rsidP="00CF37D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404D4E" w:rsidRPr="00D72CB9" w:rsidRDefault="00404D4E" w:rsidP="00E8271B">
      <w:pPr>
        <w:pStyle w:val="Heading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Pr="00D72CB9">
        <w:rPr>
          <w:rFonts w:ascii="Arial Narrow" w:hAnsi="Arial Narrow" w:cs="Arial Narrow"/>
          <w:bCs w:val="0"/>
          <w:sz w:val="22"/>
          <w:szCs w:val="22"/>
        </w:rPr>
        <w:t>ÚJ nemá dotácie</w:t>
      </w:r>
    </w:p>
    <w:p w:rsidR="00404D4E" w:rsidRPr="00755848" w:rsidRDefault="00404D4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404D4E" w:rsidRDefault="00404D4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</w:t>
      </w:r>
    </w:p>
    <w:p w:rsidR="00404D4E" w:rsidRPr="006E58A8" w:rsidRDefault="00404D4E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6E58A8">
        <w:rPr>
          <w:rFonts w:ascii="Arial Narrow" w:hAnsi="Arial Narrow" w:cs="Arial Narrow"/>
          <w:bCs w:val="0"/>
          <w:sz w:val="22"/>
          <w:szCs w:val="22"/>
        </w:rPr>
        <w:t xml:space="preserve">ÚJ nezistila významné chyby.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5"/>
        <w:gridCol w:w="1040"/>
        <w:gridCol w:w="1039"/>
        <w:gridCol w:w="1928"/>
        <w:gridCol w:w="2519"/>
      </w:tblGrid>
      <w:tr w:rsidR="00404D4E" w:rsidRPr="00755848" w:rsidTr="00E517ED">
        <w:tc>
          <w:tcPr>
            <w:tcW w:w="1601" w:type="pct"/>
          </w:tcPr>
          <w:p w:rsidR="00404D4E" w:rsidRPr="00755848" w:rsidRDefault="00404D4E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404D4E" w:rsidRPr="00755848" w:rsidRDefault="00404D4E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404D4E" w:rsidRPr="00755848" w:rsidRDefault="00404D4E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404D4E" w:rsidRPr="00755848" w:rsidRDefault="00404D4E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404D4E" w:rsidRPr="00755848" w:rsidRDefault="00404D4E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404D4E" w:rsidRPr="00755848" w:rsidTr="00E517ED">
        <w:tc>
          <w:tcPr>
            <w:tcW w:w="1601" w:type="pct"/>
          </w:tcPr>
          <w:p w:rsidR="00404D4E" w:rsidRPr="00755848" w:rsidRDefault="00404D4E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404D4E" w:rsidRPr="00755848" w:rsidRDefault="00404D4E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404D4E" w:rsidRPr="00755848" w:rsidRDefault="00404D4E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404D4E" w:rsidRPr="00755848" w:rsidRDefault="00404D4E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404D4E" w:rsidRPr="00755848" w:rsidRDefault="00404D4E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404D4E" w:rsidRPr="00755848" w:rsidTr="00E517ED">
        <w:tc>
          <w:tcPr>
            <w:tcW w:w="1601" w:type="pct"/>
          </w:tcPr>
          <w:p w:rsidR="00404D4E" w:rsidRPr="00755848" w:rsidRDefault="00404D4E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404D4E" w:rsidRPr="00755848" w:rsidRDefault="00404D4E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404D4E" w:rsidRPr="00755848" w:rsidRDefault="00404D4E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404D4E" w:rsidRPr="00755848" w:rsidRDefault="00404D4E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404D4E" w:rsidRPr="00755848" w:rsidRDefault="00404D4E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404D4E" w:rsidRPr="00755848" w:rsidRDefault="00404D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404D4E" w:rsidRPr="00755848" w:rsidRDefault="00404D4E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404D4E" w:rsidRPr="00755848" w:rsidRDefault="00404D4E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404D4E" w:rsidRPr="00755848" w:rsidRDefault="00404D4E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404D4E" w:rsidRPr="00755848" w:rsidRDefault="00404D4E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404D4E" w:rsidRPr="00755848" w:rsidRDefault="00404D4E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404D4E" w:rsidRPr="00755848" w:rsidRDefault="00404D4E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404D4E" w:rsidRPr="00755848" w:rsidRDefault="00404D4E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404D4E" w:rsidRPr="00755848" w:rsidRDefault="00404D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Pr="0092268E">
        <w:rPr>
          <w:rFonts w:ascii="Arial Narrow" w:hAnsi="Arial Narrow" w:cs="Arial Narrow"/>
          <w:b/>
          <w:sz w:val="22"/>
          <w:szCs w:val="22"/>
        </w:rPr>
        <w:t>: nemá</w:t>
      </w:r>
    </w:p>
    <w:p w:rsidR="00404D4E" w:rsidRPr="00755848" w:rsidRDefault="00404D4E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404D4E" w:rsidRPr="00755848" w:rsidRDefault="00404D4E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04D4E" w:rsidRPr="00755848" w:rsidRDefault="00404D4E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404D4E" w:rsidRPr="0092268E" w:rsidRDefault="00404D4E" w:rsidP="006108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92268E">
        <w:rPr>
          <w:rFonts w:ascii="Arial Narrow" w:hAnsi="Arial Narrow" w:cs="Arial Narrow"/>
          <w:b/>
          <w:sz w:val="22"/>
          <w:szCs w:val="22"/>
        </w:rPr>
        <w:t>nemá</w:t>
      </w:r>
    </w:p>
    <w:p w:rsidR="00404D4E" w:rsidRPr="00755848" w:rsidRDefault="00404D4E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55"/>
        <w:gridCol w:w="1135"/>
        <w:gridCol w:w="1135"/>
        <w:gridCol w:w="1844"/>
        <w:gridCol w:w="1836"/>
      </w:tblGrid>
      <w:tr w:rsidR="00404D4E" w:rsidRPr="00755848" w:rsidTr="00764219">
        <w:trPr>
          <w:trHeight w:val="153"/>
        </w:trPr>
        <w:tc>
          <w:tcPr>
            <w:tcW w:w="1902" w:type="pct"/>
          </w:tcPr>
          <w:p w:rsidR="00404D4E" w:rsidRPr="00755848" w:rsidRDefault="00404D4E" w:rsidP="00484695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</w:tcPr>
          <w:p w:rsidR="00404D4E" w:rsidRPr="00755848" w:rsidRDefault="00404D4E" w:rsidP="0004086F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:rsidR="00404D4E" w:rsidRPr="00755848" w:rsidRDefault="00404D4E" w:rsidP="0004086F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:rsidR="00404D4E" w:rsidRPr="00755848" w:rsidRDefault="00404D4E" w:rsidP="0004086F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:rsidR="00404D4E" w:rsidRPr="00755848" w:rsidRDefault="00404D4E" w:rsidP="0004086F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404D4E" w:rsidRPr="00755848" w:rsidTr="00764219">
        <w:trPr>
          <w:trHeight w:val="62"/>
        </w:trPr>
        <w:tc>
          <w:tcPr>
            <w:tcW w:w="1902" w:type="pct"/>
          </w:tcPr>
          <w:p w:rsidR="00404D4E" w:rsidRPr="00755848" w:rsidRDefault="00404D4E" w:rsidP="0004086F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</w:tcPr>
          <w:p w:rsidR="00404D4E" w:rsidRPr="00755848" w:rsidRDefault="00404D4E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</w:tcPr>
          <w:p w:rsidR="00404D4E" w:rsidRPr="00755848" w:rsidRDefault="00404D4E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60" w:type="pct"/>
          </w:tcPr>
          <w:p w:rsidR="00404D4E" w:rsidRPr="00755848" w:rsidRDefault="00404D4E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57" w:type="pct"/>
          </w:tcPr>
          <w:p w:rsidR="00404D4E" w:rsidRPr="00755848" w:rsidRDefault="00404D4E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404D4E" w:rsidRPr="00755848" w:rsidTr="00764219">
        <w:trPr>
          <w:trHeight w:val="109"/>
        </w:trPr>
        <w:tc>
          <w:tcPr>
            <w:tcW w:w="1902" w:type="pct"/>
          </w:tcPr>
          <w:p w:rsidR="00404D4E" w:rsidRPr="00755848" w:rsidRDefault="00404D4E" w:rsidP="0004086F">
            <w:pPr>
              <w:spacing w:after="120"/>
              <w:ind w:right="-471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</w:tcPr>
          <w:p w:rsidR="00404D4E" w:rsidRPr="00755848" w:rsidRDefault="00404D4E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91" w:type="pct"/>
          </w:tcPr>
          <w:p w:rsidR="00404D4E" w:rsidRPr="00755848" w:rsidRDefault="00404D4E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60" w:type="pct"/>
          </w:tcPr>
          <w:p w:rsidR="00404D4E" w:rsidRPr="00755848" w:rsidRDefault="00404D4E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957" w:type="pct"/>
          </w:tcPr>
          <w:p w:rsidR="00404D4E" w:rsidRPr="00755848" w:rsidRDefault="00404D4E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404D4E" w:rsidRPr="00755848" w:rsidRDefault="00404D4E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04D4E" w:rsidRPr="00755848" w:rsidRDefault="00404D4E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404D4E" w:rsidRPr="00755848" w:rsidRDefault="00404D4E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85"/>
        <w:gridCol w:w="2553"/>
        <w:gridCol w:w="2376"/>
      </w:tblGrid>
      <w:tr w:rsidR="00404D4E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404D4E" w:rsidRPr="00755848" w:rsidRDefault="00404D4E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404D4E" w:rsidRPr="00755848" w:rsidRDefault="00404D4E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404D4E" w:rsidRPr="00755848" w:rsidRDefault="00404D4E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404D4E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404D4E" w:rsidRPr="00755848" w:rsidRDefault="00404D4E" w:rsidP="00620893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404D4E" w:rsidRPr="00755848" w:rsidRDefault="00404D4E" w:rsidP="00446B45">
            <w:pPr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nemá</w:t>
            </w:r>
          </w:p>
        </w:tc>
        <w:tc>
          <w:tcPr>
            <w:tcW w:w="1223" w:type="pct"/>
            <w:vAlign w:val="center"/>
          </w:tcPr>
          <w:p w:rsidR="00404D4E" w:rsidRPr="00755848" w:rsidRDefault="00404D4E" w:rsidP="00446B45">
            <w:pPr>
              <w:rPr>
                <w:rFonts w:ascii="Arial Narrow" w:hAnsi="Arial Narrow"/>
                <w:b/>
                <w:bCs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nemal</w:t>
            </w:r>
          </w:p>
        </w:tc>
      </w:tr>
    </w:tbl>
    <w:p w:rsidR="00404D4E" w:rsidRPr="00755848" w:rsidRDefault="00404D4E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404D4E" w:rsidRPr="00755848" w:rsidRDefault="00404D4E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404D4E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404D4E" w:rsidRPr="00755848" w:rsidRDefault="00404D4E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404D4E" w:rsidRPr="00755848" w:rsidRDefault="00404D4E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404D4E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404D4E" w:rsidRPr="00755848" w:rsidRDefault="00404D4E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404D4E" w:rsidRPr="00755848" w:rsidRDefault="00404D4E" w:rsidP="00446B45">
            <w:pPr>
              <w:pStyle w:val="TopHeader"/>
            </w:pPr>
            <w:r w:rsidRPr="00755848">
              <w:t xml:space="preserve">Spôsob </w:t>
            </w:r>
          </w:p>
          <w:p w:rsidR="00404D4E" w:rsidRPr="00755848" w:rsidRDefault="00404D4E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404D4E" w:rsidRPr="00755848" w:rsidRDefault="00404D4E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404D4E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404D4E" w:rsidRPr="00755848" w:rsidRDefault="00404D4E" w:rsidP="00446B4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404D4E" w:rsidRPr="00755848" w:rsidRDefault="00404D4E" w:rsidP="00F60A13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404D4E" w:rsidRPr="00755848" w:rsidRDefault="00404D4E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</w:t>
            </w:r>
          </w:p>
        </w:tc>
      </w:tr>
      <w:tr w:rsidR="00404D4E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404D4E" w:rsidRPr="00755848" w:rsidRDefault="00404D4E" w:rsidP="00F60A1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404D4E" w:rsidRPr="00755848" w:rsidRDefault="00404D4E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404D4E" w:rsidRPr="00755848" w:rsidRDefault="00404D4E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</w:t>
            </w:r>
          </w:p>
        </w:tc>
      </w:tr>
      <w:tr w:rsidR="00404D4E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404D4E" w:rsidRPr="00755848" w:rsidRDefault="00404D4E" w:rsidP="00F60A13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404D4E" w:rsidRPr="00755848" w:rsidRDefault="00404D4E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nemá</w:t>
            </w:r>
          </w:p>
        </w:tc>
        <w:tc>
          <w:tcPr>
            <w:tcW w:w="2304" w:type="dxa"/>
            <w:vAlign w:val="center"/>
          </w:tcPr>
          <w:p w:rsidR="00404D4E" w:rsidRPr="00755848" w:rsidRDefault="00404D4E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404D4E" w:rsidRPr="00755848" w:rsidRDefault="00404D4E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04D4E" w:rsidRPr="00755848" w:rsidRDefault="00404D4E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92268E">
        <w:rPr>
          <w:rFonts w:ascii="Arial Narrow" w:hAnsi="Arial Narrow" w:cs="Arial Narrow"/>
          <w:b/>
          <w:sz w:val="22"/>
          <w:szCs w:val="22"/>
        </w:rPr>
        <w:t>ÚJ nenadobudla</w:t>
      </w:r>
    </w:p>
    <w:p w:rsidR="00404D4E" w:rsidRPr="00755848" w:rsidRDefault="00404D4E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</w:t>
      </w:r>
      <w:r w:rsidRPr="0092268E">
        <w:rPr>
          <w:rFonts w:ascii="Arial Narrow" w:hAnsi="Arial Narrow" w:cs="Arial Narrow"/>
          <w:b/>
          <w:sz w:val="22"/>
          <w:szCs w:val="22"/>
        </w:rPr>
        <w:t>: nemá</w:t>
      </w:r>
    </w:p>
    <w:p w:rsidR="00404D4E" w:rsidRPr="0092268E" w:rsidRDefault="00404D4E" w:rsidP="0044052C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</w:t>
      </w:r>
      <w:r w:rsidRPr="0092268E">
        <w:rPr>
          <w:rFonts w:ascii="Arial Narrow" w:hAnsi="Arial Narrow" w:cs="Arial Narrow"/>
          <w:b/>
          <w:sz w:val="22"/>
          <w:szCs w:val="22"/>
        </w:rPr>
        <w:t>: nemá</w:t>
      </w:r>
    </w:p>
    <w:p w:rsidR="00404D4E" w:rsidRPr="0092268E" w:rsidRDefault="00404D4E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92268E">
        <w:rPr>
          <w:rFonts w:ascii="Arial Narrow" w:hAnsi="Arial Narrow" w:cs="Arial Narrow"/>
          <w:b/>
          <w:sz w:val="22"/>
          <w:szCs w:val="22"/>
        </w:rPr>
        <w:t>nemá</w:t>
      </w:r>
    </w:p>
    <w:p w:rsidR="00404D4E" w:rsidRPr="00755848" w:rsidRDefault="00404D4E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04D4E" w:rsidRPr="000F0E9D" w:rsidRDefault="00404D4E" w:rsidP="00100783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</w:t>
      </w:r>
      <w:r w:rsidRPr="000F0E9D">
        <w:rPr>
          <w:rFonts w:ascii="Arial Narrow" w:hAnsi="Arial Narrow" w:cs="Arial Narrow"/>
          <w:b/>
          <w:sz w:val="22"/>
          <w:szCs w:val="22"/>
        </w:rPr>
        <w:t xml:space="preserve">): Firma z dôvodu uzatvorenia prevádzky maloobchodu a veľkoobchodu </w:t>
      </w:r>
    </w:p>
    <w:p w:rsidR="00404D4E" w:rsidRPr="000F0E9D" w:rsidRDefault="00404D4E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k</w:t>
      </w:r>
      <w:r w:rsidRPr="000F0E9D">
        <w:rPr>
          <w:rFonts w:ascii="Arial Narrow" w:hAnsi="Arial Narrow" w:cs="Arial Narrow"/>
          <w:b/>
          <w:sz w:val="22"/>
          <w:szCs w:val="22"/>
        </w:rPr>
        <w:t> 31.12.2018 vypredávala od 1.10.2018 tovar v malo a veľkoobchode so zľavou do 50 %.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0E9D">
        <w:rPr>
          <w:rFonts w:ascii="Arial Narrow" w:hAnsi="Arial Narrow" w:cs="Arial Narrow"/>
          <w:b/>
          <w:sz w:val="22"/>
          <w:szCs w:val="22"/>
        </w:rPr>
        <w:t>Tovar, ktorý bol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0E9D">
        <w:rPr>
          <w:rFonts w:ascii="Arial Narrow" w:hAnsi="Arial Narrow" w:cs="Arial Narrow"/>
          <w:b/>
          <w:sz w:val="22"/>
          <w:szCs w:val="22"/>
        </w:rPr>
        <w:t>poškodený a nepredajný odpísala UJ ako manko a o toto povýšila daňový základ.</w:t>
      </w:r>
    </w:p>
    <w:p w:rsidR="00404D4E" w:rsidRPr="00755848" w:rsidRDefault="00404D4E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404D4E" w:rsidRPr="000F0E9D" w:rsidRDefault="00404D4E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0E9D">
        <w:rPr>
          <w:rFonts w:ascii="Arial Narrow" w:hAnsi="Arial Narrow" w:cs="Arial Narrow"/>
          <w:b/>
          <w:sz w:val="22"/>
          <w:szCs w:val="22"/>
        </w:rPr>
        <w:t>nemá</w:t>
      </w:r>
    </w:p>
    <w:p w:rsidR="00404D4E" w:rsidRPr="00755848" w:rsidRDefault="00404D4E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>
        <w:rPr>
          <w:rFonts w:ascii="Arial Narrow" w:hAnsi="Arial Narrow" w:cs="Arial Narrow"/>
          <w:sz w:val="22"/>
          <w:szCs w:val="22"/>
        </w:rPr>
        <w:t xml:space="preserve"> nemá</w:t>
      </w:r>
    </w:p>
    <w:p w:rsidR="00404D4E" w:rsidRPr="00755848" w:rsidRDefault="00404D4E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0E9D">
        <w:rPr>
          <w:rFonts w:ascii="Arial Narrow" w:hAnsi="Arial Narrow" w:cs="Arial Narrow"/>
          <w:b/>
          <w:sz w:val="22"/>
          <w:szCs w:val="22"/>
        </w:rPr>
        <w:t>nemá</w:t>
      </w:r>
    </w:p>
    <w:p w:rsidR="00404D4E" w:rsidRPr="00755848" w:rsidRDefault="00404D4E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0E9D">
        <w:rPr>
          <w:rFonts w:ascii="Arial Narrow" w:hAnsi="Arial Narrow" w:cs="Arial Narrow"/>
          <w:b/>
          <w:sz w:val="22"/>
          <w:szCs w:val="22"/>
        </w:rPr>
        <w:t>nemá</w:t>
      </w:r>
    </w:p>
    <w:p w:rsidR="00404D4E" w:rsidRPr="00755848" w:rsidRDefault="00404D4E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0F0E9D" w:rsidRDefault="00404D4E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0E9D">
        <w:rPr>
          <w:rFonts w:ascii="Arial Narrow" w:hAnsi="Arial Narrow" w:cs="Arial Narrow"/>
          <w:b/>
          <w:sz w:val="22"/>
          <w:szCs w:val="22"/>
        </w:rPr>
        <w:t>ÚJ nemá</w:t>
      </w:r>
    </w:p>
    <w:p w:rsidR="00404D4E" w:rsidRPr="00755848" w:rsidRDefault="00404D4E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311"/>
        <w:gridCol w:w="1701"/>
        <w:gridCol w:w="1593"/>
      </w:tblGrid>
      <w:tr w:rsidR="00404D4E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404D4E" w:rsidRPr="00755848" w:rsidRDefault="00404D4E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404D4E" w:rsidRPr="00755848" w:rsidRDefault="00404D4E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404D4E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nemá</w:t>
            </w:r>
          </w:p>
        </w:tc>
        <w:tc>
          <w:tcPr>
            <w:tcW w:w="1593" w:type="dxa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nemal</w:t>
            </w:r>
          </w:p>
        </w:tc>
      </w:tr>
      <w:tr w:rsidR="00404D4E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nemá</w:t>
            </w:r>
          </w:p>
        </w:tc>
        <w:tc>
          <w:tcPr>
            <w:tcW w:w="1593" w:type="dxa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nemal</w:t>
            </w:r>
          </w:p>
        </w:tc>
      </w:tr>
      <w:tr w:rsidR="00404D4E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nemá</w:t>
            </w:r>
          </w:p>
        </w:tc>
        <w:tc>
          <w:tcPr>
            <w:tcW w:w="1593" w:type="dxa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nemal</w:t>
            </w:r>
          </w:p>
        </w:tc>
      </w:tr>
      <w:tr w:rsidR="00404D4E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nemá</w:t>
            </w:r>
          </w:p>
        </w:tc>
        <w:tc>
          <w:tcPr>
            <w:tcW w:w="1593" w:type="dxa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nemal</w:t>
            </w:r>
          </w:p>
        </w:tc>
      </w:tr>
      <w:tr w:rsidR="00404D4E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nemá</w:t>
            </w:r>
          </w:p>
        </w:tc>
        <w:tc>
          <w:tcPr>
            <w:tcW w:w="1593" w:type="dxa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nemal</w:t>
            </w:r>
          </w:p>
        </w:tc>
      </w:tr>
      <w:tr w:rsidR="00404D4E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404D4E" w:rsidRPr="00755848" w:rsidRDefault="00404D4E" w:rsidP="00F5015F">
            <w:pPr>
              <w:rPr>
                <w:rFonts w:ascii="Arial Narrow" w:hAnsi="Arial Narrow"/>
              </w:rPr>
            </w:pPr>
          </w:p>
        </w:tc>
      </w:tr>
    </w:tbl>
    <w:p w:rsidR="00404D4E" w:rsidRDefault="00404D4E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755848" w:rsidRDefault="00404D4E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04D4E" w:rsidRDefault="00404D4E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04D4E" w:rsidRDefault="00404D4E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404D4E" w:rsidRPr="003A351E" w:rsidRDefault="00404D4E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404D4E" w:rsidRPr="003A351E" w:rsidRDefault="00404D4E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04D4E" w:rsidRPr="003A351E" w:rsidRDefault="00404D4E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>
        <w:rPr>
          <w:rFonts w:ascii="Arial Narrow" w:hAnsi="Arial Narrow" w:cs="Arial Narrow"/>
          <w:sz w:val="22"/>
          <w:szCs w:val="22"/>
        </w:rPr>
        <w:t xml:space="preserve"> nenastali</w:t>
      </w:r>
    </w:p>
    <w:p w:rsidR="00404D4E" w:rsidRPr="003A351E" w:rsidRDefault="00404D4E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404D4E" w:rsidRPr="003A351E" w:rsidRDefault="00404D4E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3A351E" w:rsidRDefault="00404D4E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404D4E" w:rsidRPr="003A351E" w:rsidRDefault="00404D4E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3A351E" w:rsidRDefault="00404D4E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15695">
        <w:rPr>
          <w:rFonts w:ascii="Arial Narrow" w:hAnsi="Arial Narrow" w:cs="Arial Narrow"/>
          <w:b/>
          <w:sz w:val="22"/>
          <w:szCs w:val="22"/>
        </w:rPr>
        <w:t>Jediným spoločníkom firmy ostáva Patrick Michael Piroška</w:t>
      </w:r>
    </w:p>
    <w:p w:rsidR="00404D4E" w:rsidRPr="003A351E" w:rsidRDefault="00404D4E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215695" w:rsidRDefault="00404D4E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15695">
        <w:rPr>
          <w:rFonts w:ascii="Arial Narrow" w:hAnsi="Arial Narrow" w:cs="Arial Narrow"/>
          <w:b/>
          <w:sz w:val="22"/>
          <w:szCs w:val="22"/>
        </w:rPr>
        <w:t>nebolo</w:t>
      </w:r>
    </w:p>
    <w:p w:rsidR="00404D4E" w:rsidRPr="003A351E" w:rsidRDefault="00404D4E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215695" w:rsidRDefault="00404D4E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</w:t>
      </w:r>
      <w:r w:rsidRPr="00215695">
        <w:rPr>
          <w:rFonts w:ascii="Arial Narrow" w:hAnsi="Arial Narrow" w:cs="Arial Narrow"/>
          <w:b/>
          <w:sz w:val="22"/>
          <w:szCs w:val="22"/>
        </w:rPr>
        <w:t>: nemá</w:t>
      </w:r>
    </w:p>
    <w:p w:rsidR="00404D4E" w:rsidRPr="003A351E" w:rsidRDefault="00404D4E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3A351E" w:rsidRDefault="00404D4E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F11D98">
        <w:rPr>
          <w:rFonts w:ascii="Arial Narrow" w:hAnsi="Arial Narrow" w:cs="Arial Narrow"/>
          <w:b/>
          <w:sz w:val="22"/>
          <w:szCs w:val="22"/>
        </w:rPr>
        <w:t>ÚJ ako celok pokračovala do 31.12.2018. K 31.12.2018 ukončila maloobchodnú a veľkoobchodnú činnosť predaja papierenského a kancelárskeho sortimentu, firma bude</w:t>
      </w:r>
      <w:r>
        <w:rPr>
          <w:rFonts w:ascii="Arial Narrow" w:hAnsi="Arial Narrow" w:cs="Arial Narrow"/>
          <w:b/>
          <w:sz w:val="22"/>
          <w:szCs w:val="22"/>
        </w:rPr>
        <w:t xml:space="preserve"> i </w:t>
      </w:r>
      <w:r w:rsidRPr="00F11D98">
        <w:rPr>
          <w:rFonts w:ascii="Arial Narrow" w:hAnsi="Arial Narrow" w:cs="Arial Narrow"/>
          <w:b/>
          <w:sz w:val="22"/>
          <w:szCs w:val="22"/>
        </w:rPr>
        <w:t>naďalej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 w:rsidRPr="00F11D98">
        <w:rPr>
          <w:rFonts w:ascii="Arial Narrow" w:hAnsi="Arial Narrow" w:cs="Arial Narrow"/>
          <w:b/>
          <w:sz w:val="22"/>
          <w:szCs w:val="22"/>
        </w:rPr>
        <w:t xml:space="preserve"> prenajímať nebytový priestor.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404D4E" w:rsidRPr="003A351E" w:rsidRDefault="00404D4E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F11D98" w:rsidRDefault="00404D4E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g) Vydané dlhopisy a iné cenné papiere</w:t>
      </w:r>
      <w:r w:rsidRPr="00F11D98">
        <w:rPr>
          <w:rFonts w:ascii="Arial Narrow" w:hAnsi="Arial Narrow" w:cs="Arial Narrow"/>
          <w:b/>
          <w:sz w:val="22"/>
          <w:szCs w:val="22"/>
        </w:rPr>
        <w:t>: nemá</w:t>
      </w:r>
    </w:p>
    <w:p w:rsidR="00404D4E" w:rsidRPr="003A351E" w:rsidRDefault="00404D4E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F11D98" w:rsidRDefault="00404D4E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h) Zlúčenie, splynutie, rozdelenie a zmena právnej formy účtovnej jednotky</w:t>
      </w:r>
      <w:r w:rsidRPr="00F11D98">
        <w:rPr>
          <w:rFonts w:ascii="Arial Narrow" w:hAnsi="Arial Narrow" w:cs="Arial Narrow"/>
          <w:b/>
          <w:sz w:val="22"/>
          <w:szCs w:val="22"/>
        </w:rPr>
        <w:t>: nie</w:t>
      </w:r>
    </w:p>
    <w:p w:rsidR="00404D4E" w:rsidRPr="003A351E" w:rsidRDefault="00404D4E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Pr="00F11D98" w:rsidRDefault="00404D4E" w:rsidP="00521298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F11D98">
        <w:rPr>
          <w:rFonts w:ascii="Arial Narrow" w:hAnsi="Arial Narrow" w:cs="Arial Narrow"/>
          <w:b/>
          <w:sz w:val="22"/>
          <w:szCs w:val="22"/>
        </w:rPr>
        <w:t>podľa bodu f</w:t>
      </w:r>
    </w:p>
    <w:p w:rsidR="00404D4E" w:rsidRPr="003A351E" w:rsidRDefault="00404D4E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Default="00404D4E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>
        <w:rPr>
          <w:rFonts w:ascii="Arial Narrow" w:hAnsi="Arial Narrow" w:cs="Arial Narrow"/>
          <w:sz w:val="22"/>
          <w:szCs w:val="22"/>
        </w:rPr>
        <w:t xml:space="preserve"> nemá licencie</w:t>
      </w:r>
    </w:p>
    <w:p w:rsidR="00404D4E" w:rsidRDefault="00404D4E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404D4E" w:rsidRDefault="00404D4E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404D4E" w:rsidRDefault="00404D4E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04D4E" w:rsidRDefault="00404D4E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404D4E" w:rsidRPr="00755848" w:rsidRDefault="00404D4E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404D4E" w:rsidRPr="00755848" w:rsidRDefault="00404D4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404D4E" w:rsidRPr="00F11D98" w:rsidRDefault="00404D4E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F11D98">
        <w:rPr>
          <w:rFonts w:ascii="Arial Narrow" w:hAnsi="Arial Narrow" w:cs="Arial Narrow"/>
          <w:b/>
          <w:bCs/>
          <w:sz w:val="22"/>
          <w:szCs w:val="22"/>
        </w:rPr>
        <w:t>ÚJ nemá</w:t>
      </w:r>
    </w:p>
    <w:p w:rsidR="00404D4E" w:rsidRPr="000A0382" w:rsidRDefault="00404D4E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F11D98">
        <w:rPr>
          <w:rFonts w:ascii="Arial Narrow" w:hAnsi="Arial Narrow" w:cs="Arial Narrow"/>
          <w:b/>
          <w:bCs/>
          <w:sz w:val="22"/>
          <w:szCs w:val="22"/>
        </w:rPr>
        <w:t>ÚJ nemá</w:t>
      </w:r>
    </w:p>
    <w:p w:rsidR="00404D4E" w:rsidRPr="00F11D98" w:rsidRDefault="00404D4E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F11D98">
        <w:rPr>
          <w:rFonts w:ascii="Arial Narrow" w:hAnsi="Arial Narrow" w:cs="Arial Narrow"/>
          <w:b/>
          <w:bCs/>
          <w:sz w:val="22"/>
          <w:szCs w:val="22"/>
        </w:rPr>
        <w:t>ÚJ nemá</w:t>
      </w:r>
    </w:p>
    <w:sectPr w:rsidR="00404D4E" w:rsidRPr="00F11D98" w:rsidSect="00433587">
      <w:headerReference w:type="default" r:id="rId7"/>
      <w:footerReference w:type="default" r:id="rId8"/>
      <w:headerReference w:type="first" r:id="rId9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4D4E" w:rsidRDefault="00404D4E">
      <w:r>
        <w:separator/>
      </w:r>
    </w:p>
  </w:endnote>
  <w:endnote w:type="continuationSeparator" w:id="0">
    <w:p w:rsidR="00404D4E" w:rsidRDefault="00404D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D4E" w:rsidRDefault="00404D4E">
    <w:pPr>
      <w:pStyle w:val="Footer"/>
      <w:jc w:val="right"/>
    </w:pPr>
    <w:fldSimple w:instr="PAGE   \* MERGEFORMAT">
      <w:r>
        <w:rPr>
          <w:noProof/>
        </w:rPr>
        <w:t>7</w:t>
      </w:r>
    </w:fldSimple>
  </w:p>
  <w:p w:rsidR="00404D4E" w:rsidRDefault="00404D4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4D4E" w:rsidRDefault="00404D4E">
      <w:r>
        <w:separator/>
      </w:r>
    </w:p>
  </w:footnote>
  <w:footnote w:type="continuationSeparator" w:id="0">
    <w:p w:rsidR="00404D4E" w:rsidRDefault="00404D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D4E" w:rsidRDefault="00404D4E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30414075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2020300942</w:t>
    </w:r>
  </w:p>
  <w:p w:rsidR="00404D4E" w:rsidRDefault="00404D4E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64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04D4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04D4E" w:rsidRPr="003F477D" w:rsidRDefault="00404D4E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04D4E" w:rsidRPr="003F477D" w:rsidRDefault="00404D4E" w:rsidP="00AD5E55">
          <w:pPr>
            <w:jc w:val="center"/>
            <w:rPr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04D4E" w:rsidRPr="003F477D" w:rsidRDefault="00404D4E" w:rsidP="00AD5E55">
          <w:pPr>
            <w:rPr>
              <w:color w:val="000000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4D4E" w:rsidRPr="003F477D" w:rsidRDefault="00404D4E" w:rsidP="00AD5E55">
          <w:pPr>
            <w:jc w:val="center"/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4D4E" w:rsidRPr="003F477D" w:rsidRDefault="00404D4E" w:rsidP="00AD5E55">
          <w:pPr>
            <w:jc w:val="center"/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4D4E" w:rsidRPr="003F477D" w:rsidRDefault="00404D4E" w:rsidP="00AD5E55">
          <w:pPr>
            <w:jc w:val="center"/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4D4E" w:rsidRPr="003F477D" w:rsidRDefault="00404D4E" w:rsidP="00AD5E55">
          <w:pPr>
            <w:jc w:val="center"/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4D4E" w:rsidRPr="003F477D" w:rsidRDefault="00404D4E" w:rsidP="00AD5E55">
          <w:pPr>
            <w:jc w:val="center"/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4D4E" w:rsidRPr="003F477D" w:rsidRDefault="00404D4E" w:rsidP="00AD5E55">
          <w:pPr>
            <w:jc w:val="center"/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4D4E" w:rsidRPr="003F477D" w:rsidRDefault="00404D4E" w:rsidP="00AD5E55">
          <w:pPr>
            <w:jc w:val="center"/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4D4E" w:rsidRPr="003F477D" w:rsidRDefault="00404D4E" w:rsidP="00AD5E55">
          <w:pPr>
            <w:jc w:val="center"/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4D4E" w:rsidRPr="003F477D" w:rsidRDefault="00404D4E" w:rsidP="00AD5E55">
          <w:pPr>
            <w:jc w:val="center"/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04D4E" w:rsidRPr="003F477D" w:rsidRDefault="00404D4E" w:rsidP="00AD5E55">
          <w:pPr>
            <w:jc w:val="center"/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04D4E" w:rsidRDefault="00404D4E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104C1"/>
    <w:rsid w:val="00011E3E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2D99"/>
    <w:rsid w:val="000538A8"/>
    <w:rsid w:val="0005393E"/>
    <w:rsid w:val="00053F45"/>
    <w:rsid w:val="000556C2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51F6"/>
    <w:rsid w:val="00086D86"/>
    <w:rsid w:val="00092868"/>
    <w:rsid w:val="000933AB"/>
    <w:rsid w:val="0009688B"/>
    <w:rsid w:val="000974EE"/>
    <w:rsid w:val="00097734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455D"/>
    <w:rsid w:val="000B684D"/>
    <w:rsid w:val="000B70DE"/>
    <w:rsid w:val="000C1504"/>
    <w:rsid w:val="000D3BC3"/>
    <w:rsid w:val="000E0FA5"/>
    <w:rsid w:val="000E1A0C"/>
    <w:rsid w:val="000E4475"/>
    <w:rsid w:val="000E57B5"/>
    <w:rsid w:val="000E7875"/>
    <w:rsid w:val="000F0E9D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3D38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5695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354C"/>
    <w:rsid w:val="002C1869"/>
    <w:rsid w:val="002C1A49"/>
    <w:rsid w:val="002C25D7"/>
    <w:rsid w:val="002C3C72"/>
    <w:rsid w:val="002D0D47"/>
    <w:rsid w:val="002D267F"/>
    <w:rsid w:val="002E06AD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38AD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79A1"/>
    <w:rsid w:val="003D1B77"/>
    <w:rsid w:val="003D3AF5"/>
    <w:rsid w:val="003D4C8A"/>
    <w:rsid w:val="003E1FCF"/>
    <w:rsid w:val="003E330A"/>
    <w:rsid w:val="003E3C41"/>
    <w:rsid w:val="003E7344"/>
    <w:rsid w:val="003F0D89"/>
    <w:rsid w:val="003F477D"/>
    <w:rsid w:val="00400EF7"/>
    <w:rsid w:val="00404D4E"/>
    <w:rsid w:val="00406D81"/>
    <w:rsid w:val="0041493D"/>
    <w:rsid w:val="00416F58"/>
    <w:rsid w:val="00420F05"/>
    <w:rsid w:val="004233E2"/>
    <w:rsid w:val="00426264"/>
    <w:rsid w:val="004264CD"/>
    <w:rsid w:val="00433587"/>
    <w:rsid w:val="00434A9A"/>
    <w:rsid w:val="0044052C"/>
    <w:rsid w:val="004416D2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5473"/>
    <w:rsid w:val="00487167"/>
    <w:rsid w:val="00487CB2"/>
    <w:rsid w:val="004A0C7E"/>
    <w:rsid w:val="004A1C62"/>
    <w:rsid w:val="004A1E6C"/>
    <w:rsid w:val="004A2FB9"/>
    <w:rsid w:val="004A3BB0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454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2D3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BE"/>
    <w:rsid w:val="00683790"/>
    <w:rsid w:val="00684913"/>
    <w:rsid w:val="00684E4D"/>
    <w:rsid w:val="00697203"/>
    <w:rsid w:val="006A00C7"/>
    <w:rsid w:val="006A0CA6"/>
    <w:rsid w:val="006B0B18"/>
    <w:rsid w:val="006B0DCC"/>
    <w:rsid w:val="006B141C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8A8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3A78"/>
    <w:rsid w:val="007753B9"/>
    <w:rsid w:val="00780227"/>
    <w:rsid w:val="007805CE"/>
    <w:rsid w:val="0078433D"/>
    <w:rsid w:val="007A17D1"/>
    <w:rsid w:val="007A1F08"/>
    <w:rsid w:val="007A3D59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09D8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4DC"/>
    <w:rsid w:val="008D3EB6"/>
    <w:rsid w:val="008D6D25"/>
    <w:rsid w:val="008E18B3"/>
    <w:rsid w:val="008E6809"/>
    <w:rsid w:val="008F7BD4"/>
    <w:rsid w:val="0090056C"/>
    <w:rsid w:val="00914C55"/>
    <w:rsid w:val="0092268E"/>
    <w:rsid w:val="00925C6F"/>
    <w:rsid w:val="00935334"/>
    <w:rsid w:val="00940C7E"/>
    <w:rsid w:val="009448EC"/>
    <w:rsid w:val="00945CB3"/>
    <w:rsid w:val="00946AE1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6061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1B34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35F1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307A"/>
    <w:rsid w:val="00AB790D"/>
    <w:rsid w:val="00AC01CB"/>
    <w:rsid w:val="00AC20BF"/>
    <w:rsid w:val="00AC5487"/>
    <w:rsid w:val="00AC70C5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45FD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BF7048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2951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3B4E"/>
    <w:rsid w:val="00CE47B4"/>
    <w:rsid w:val="00CF092E"/>
    <w:rsid w:val="00CF37D5"/>
    <w:rsid w:val="00CF7485"/>
    <w:rsid w:val="00D004CC"/>
    <w:rsid w:val="00D077AA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2CB9"/>
    <w:rsid w:val="00D94CB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1770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6B54"/>
    <w:rsid w:val="00EF1DCD"/>
    <w:rsid w:val="00EF4F08"/>
    <w:rsid w:val="00EF6214"/>
    <w:rsid w:val="00EF658D"/>
    <w:rsid w:val="00F024EA"/>
    <w:rsid w:val="00F0347E"/>
    <w:rsid w:val="00F11D98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4414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7DA9"/>
    <w:rsid w:val="00FA0504"/>
    <w:rsid w:val="00FA5372"/>
    <w:rsid w:val="00FB124C"/>
    <w:rsid w:val="00FB427A"/>
    <w:rsid w:val="00FB7889"/>
    <w:rsid w:val="00FC64AE"/>
    <w:rsid w:val="00FC75CB"/>
    <w:rsid w:val="00FD495C"/>
    <w:rsid w:val="00FE2F42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A3D59"/>
    <w:rPr>
      <w:rFonts w:cs="Times New Roman"/>
      <w:b/>
      <w:kern w:val="32"/>
      <w:sz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A3D59"/>
    <w:rPr>
      <w:rFonts w:ascii="Cambria" w:hAnsi="Cambria" w:cs="Times New Roman"/>
      <w:b/>
      <w:i/>
      <w:sz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DD6176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7A3D59"/>
    <w:rPr>
      <w:rFonts w:cs="Times New Roman"/>
      <w:sz w:val="20"/>
    </w:rPr>
  </w:style>
  <w:style w:type="character" w:styleId="FootnoteReference">
    <w:name w:val="footnote reference"/>
    <w:basedOn w:val="DefaultParagraphFont"/>
    <w:uiPriority w:val="99"/>
    <w:semiHidden/>
    <w:rsid w:val="00DD6176"/>
    <w:rPr>
      <w:rFonts w:cs="Times New Roman"/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7A3D59"/>
    <w:rPr>
      <w:rFonts w:cs="Times New Roman"/>
      <w:sz w:val="24"/>
    </w:rPr>
  </w:style>
  <w:style w:type="character" w:styleId="PageNumber">
    <w:name w:val="page number"/>
    <w:basedOn w:val="DefaultParagraphFont"/>
    <w:uiPriority w:val="99"/>
    <w:rsid w:val="006761B2"/>
    <w:rPr>
      <w:rFonts w:cs="Times New Roman"/>
    </w:rPr>
  </w:style>
  <w:style w:type="table" w:styleId="TableGrid">
    <w:name w:val="Table Grid"/>
    <w:basedOn w:val="TableNormal"/>
    <w:uiPriority w:val="99"/>
    <w:rsid w:val="003B22E0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84C9F"/>
    <w:rPr>
      <w:rFonts w:ascii="Arial Narrow" w:hAnsi="Arial Narrow" w:cs="Times New Roman"/>
      <w:b/>
      <w:kern w:val="28"/>
      <w:sz w:val="32"/>
      <w:lang w:val="sk-SK"/>
    </w:rPr>
  </w:style>
  <w:style w:type="paragraph" w:customStyle="1" w:styleId="TopHeader">
    <w:name w:val="Top Header"/>
    <w:basedOn w:val="Normal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C13BE"/>
    <w:rPr>
      <w:rFonts w:cs="Times New Roman"/>
      <w:sz w:val="24"/>
      <w:lang w:val="sk-SK" w:eastAsia="sk-SK"/>
    </w:rPr>
  </w:style>
  <w:style w:type="paragraph" w:styleId="BodyText">
    <w:name w:val="Body Text"/>
    <w:basedOn w:val="Normal"/>
    <w:link w:val="Body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A0DDC"/>
    <w:rPr>
      <w:rFonts w:cs="Times New Roman"/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4314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4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54</TotalTime>
  <Pages>7</Pages>
  <Words>2870</Words>
  <Characters>16364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JOPI</cp:lastModifiedBy>
  <cp:revision>6</cp:revision>
  <cp:lastPrinted>2019-02-13T10:04:00Z</cp:lastPrinted>
  <dcterms:created xsi:type="dcterms:W3CDTF">2019-02-12T15:44:00Z</dcterms:created>
  <dcterms:modified xsi:type="dcterms:W3CDTF">2019-02-13T10:09:00Z</dcterms:modified>
</cp:coreProperties>
</file>