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 52016897                   DIČ:2120871005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CORRIB Pharm LE 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Okružná 879/52, 064 01  Stará Ľubovňa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30.10.2018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 30.10.2018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poskytovanie zdravotnej starostlivosti vo verejnej lekárni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0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0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Účtovná závierka za bezprostredne predchádzajúce účtovné obdobie bola schválená valným zhromaždením dňa: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Konatelia: Slavomír Svitana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 xml:space="preserve"> 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 xml:space="preserve">. </w:t>
      </w:r>
      <w:r>
        <w:rPr>
          <w:rFonts w:cs="Tahoma"/>
          <w:bCs/>
          <w:sz w:val="20"/>
          <w:szCs w:val="20"/>
        </w:rPr>
        <w:t>CORRIB DEVELOPMEN POPRAD,s.r.o.</w:t>
      </w:r>
      <w:r>
        <w:rPr>
          <w:rFonts w:cs="Tahoma"/>
          <w:bCs/>
        </w:rPr>
        <w:t xml:space="preserve">     800,00               16                         16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  <w:t xml:space="preserve">            </w:t>
      </w:r>
      <w:r>
        <w:rPr>
          <w:rFonts w:cs="Tahoma"/>
          <w:bCs/>
        </w:rPr>
        <w:t>2. SLAVEX SL, s.r.o.</w:t>
        <w:tab/>
        <w:t xml:space="preserve">                4 300,00</w:t>
        <w:tab/>
        <w:t xml:space="preserve">          84                        84</w:t>
        <w:tab/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 -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                                             -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IČO:52016897                DIČ:2120871005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012                   0                    0                     0                        0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>013                   0                    0                     0                        0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014                   0                    0                     0                       0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 xml:space="preserve">013                    0                   0                     0                        0                             Oprávky k samost. hn. vec.         </w:t>
        <w:tab/>
        <w:t>014                    0                   0                     0                        0                                   Obstarávaný DHM</w:t>
        <w:tab/>
        <w:tab/>
        <w:t xml:space="preserve">             018                   0                    0                     0                        0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Stavby                                           013                                    0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     0                                          0  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Obstarávaný DHM                        018                                   0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5 100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splatené                                                                    5100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Vlastné imanie                                                                                     4311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Podiel základného imania na vl. imaní                                                  118 %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strata,zisk                                                                             -789                                         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min.rokov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IČO:52016897             DIČ:2021871005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i/>
          <w:sz w:val="22"/>
          <w:szCs w:val="22"/>
        </w:rPr>
        <w:t>c</w:t>
      </w:r>
      <w:r>
        <w:rPr>
          <w:rFonts w:cs="Tahoma"/>
          <w:sz w:val="22"/>
          <w:szCs w:val="22"/>
        </w:rPr>
        <w:t>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prevod na neuhr. stratu min. rokov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splatn./FA/                                              0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 xml:space="preserve">                           0</w:t>
        <w:tab/>
        <w:tab/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</w:t>
        <w:tab/>
        <w:tab/>
        <w:tab/>
        <w:t xml:space="preserve">       100 000 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  <w:tab/>
        <w:tab/>
        <w:t xml:space="preserve">131 </w:t>
        <w:tab/>
        <w:tab/>
        <w:tab/>
        <w:tab/>
        <w:t xml:space="preserve"> 0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ab/>
        <w:t xml:space="preserve"> 0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  <w:tab/>
        <w:tab/>
        <w:tab/>
        <w:t xml:space="preserve">133 </w:t>
        <w:tab/>
        <w:tab/>
        <w:tab/>
        <w:t xml:space="preserve">              0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>135</w:t>
        <w:tab/>
        <w:tab/>
        <w:tab/>
        <w:tab/>
        <w:t xml:space="preserve">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     0                                              0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   IČO: 52016897            DIČ:2120871005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Tržba z predaja služieb 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</w:t>
        <w:tab/>
        <w:t xml:space="preserve">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Ostatné finanč. výnosy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Tržby z predaja DNM a DHM</w:t>
        <w:tab/>
        <w:tab/>
        <w:tab/>
        <w:tab/>
        <w:tab/>
        <w:tab/>
        <w:t xml:space="preserve">           0</w:t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Ostatné výnosy z HČ</w:t>
        <w:tab/>
        <w:tab/>
        <w:tab/>
        <w:tab/>
        <w:tab/>
        <w:tab/>
        <w:tab/>
        <w:t xml:space="preserve">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ab/>
        <w:t xml:space="preserve">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ab/>
        <w:t xml:space="preserve">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 xml:space="preserve">              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 xml:space="preserve">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     0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ab/>
        <w:t xml:space="preserve">          789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ab/>
        <w:t xml:space="preserve">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predchadz. ÚO  </w:t>
        <w:tab/>
        <w:tab/>
        <w:t xml:space="preserve">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Vlastné imanie spolu                                                                                                        4 311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>-základné  imanie zapísané v OR               0</w:t>
        <w:tab/>
        <w:tab/>
        <w:tab/>
        <w:tab/>
        <w:t>0</w:t>
        <w:tab/>
        <w:tab/>
        <w:t>5 100</w:t>
        <w:tab/>
        <w:t xml:space="preserve">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-ostatné kapitálové fondy                            0</w:t>
        <w:tab/>
        <w:tab/>
        <w:tab/>
        <w:tab/>
        <w:t>0</w:t>
        <w:tab/>
        <w:tab/>
        <w:t xml:space="preserve">       0</w:t>
        <w:tab/>
        <w:t xml:space="preserve">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-zákonný rezervný fond                               0</w:t>
        <w:tab/>
        <w:tab/>
        <w:tab/>
        <w:tab/>
        <w:t xml:space="preserve">0  </w:t>
        <w:tab/>
        <w:tab/>
        <w:t xml:space="preserve">       0</w:t>
        <w:tab/>
        <w:t xml:space="preserve">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-nerozdelený zisk minulých rokov               0</w:t>
        <w:tab/>
        <w:tab/>
        <w:tab/>
        <w:tab/>
        <w:t>0</w:t>
        <w:tab/>
        <w:tab/>
        <w:t xml:space="preserve">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-neuhradená strata minulých rokov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 xml:space="preserve">                                                                                 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-789</w:t>
        <w:tab/>
        <w:t xml:space="preserve">               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d33b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auto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641e5f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641e5f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D48C53-C467-4D01-A75D-BAFB4DD379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LibreOffice/5.1.3.2$Windows_x86 LibreOffice_project/644e4637d1d8544fd9f56425bd6cec110e49301b</Application>
  <Pages>4</Pages>
  <Words>1994</Words>
  <CharactersWithSpaces>11372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2019-03-01T13:43:00Z</dcterms:created>
  <dc:creator>root</dc:creator>
  <dc:description/>
  <dc:language>sk-SK</dc:language>
  <cp:lastModifiedBy>root</cp:lastModifiedBy>
  <cp:lastPrinted>2016-03-10T07:20:00Z</cp:lastPrinted>
  <dcterms:modified xsi:type="dcterms:W3CDTF">2019-03-01T13:43:00Z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