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940422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940422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940422">
              <w:rPr>
                <w:rFonts w:ascii="Arial Narrow" w:hAnsi="Arial Narrow" w:cs="Arial Narrow"/>
                <w:b/>
                <w:sz w:val="22"/>
                <w:szCs w:val="22"/>
              </w:rPr>
              <w:t>ATM services,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40422" w:rsidP="003321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026 01  Dolný Kubín, Ľudovíta Štúra 2295/29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6474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BA5618" w:rsidP="0094042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64743">
              <w:rPr>
                <w:rFonts w:ascii="Arial Narrow" w:hAnsi="Arial Narrow" w:cs="Arial Narrow"/>
                <w:sz w:val="22"/>
                <w:szCs w:val="22"/>
              </w:rPr>
              <w:t>pis do obchodného regist</w:t>
            </w:r>
            <w:r w:rsidR="007708C6">
              <w:rPr>
                <w:rFonts w:ascii="Arial Narrow" w:hAnsi="Arial Narrow" w:cs="Arial Narrow"/>
                <w:sz w:val="22"/>
                <w:szCs w:val="22"/>
              </w:rPr>
              <w:t xml:space="preserve">ra: </w:t>
            </w:r>
            <w:r w:rsidR="00940422">
              <w:rPr>
                <w:rFonts w:ascii="Arial Narrow" w:hAnsi="Arial Narrow" w:cs="Arial Narrow"/>
                <w:sz w:val="22"/>
                <w:szCs w:val="22"/>
              </w:rPr>
              <w:t>04.10.2013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321D9" w:rsidRDefault="00940422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</w:rPr>
              <w:t>Počítačové služby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A7071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3321D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BB22F0" w:rsidP="0094042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940422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BB22F0" w:rsidRPr="00755848" w:rsidTr="000764C2">
        <w:tc>
          <w:tcPr>
            <w:tcW w:w="2197" w:type="dxa"/>
            <w:shd w:val="clear" w:color="auto" w:fill="auto"/>
          </w:tcPr>
          <w:p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BB22F0" w:rsidRPr="00755848" w:rsidRDefault="00940422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16 222</w:t>
            </w:r>
          </w:p>
        </w:tc>
        <w:tc>
          <w:tcPr>
            <w:tcW w:w="3260" w:type="dxa"/>
            <w:shd w:val="clear" w:color="auto" w:fill="auto"/>
          </w:tcPr>
          <w:p w:rsidR="00BB22F0" w:rsidRPr="00755848" w:rsidRDefault="00940422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17 880</w:t>
            </w:r>
          </w:p>
        </w:tc>
        <w:tc>
          <w:tcPr>
            <w:tcW w:w="1276" w:type="dxa"/>
            <w:shd w:val="clear" w:color="auto" w:fill="auto"/>
          </w:tcPr>
          <w:p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B22F0" w:rsidRPr="00755848" w:rsidTr="000764C2">
        <w:tc>
          <w:tcPr>
            <w:tcW w:w="2197" w:type="dxa"/>
            <w:shd w:val="clear" w:color="auto" w:fill="auto"/>
          </w:tcPr>
          <w:p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BB22F0" w:rsidRPr="00755848" w:rsidRDefault="00940422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23 743</w:t>
            </w:r>
          </w:p>
        </w:tc>
        <w:tc>
          <w:tcPr>
            <w:tcW w:w="3260" w:type="dxa"/>
            <w:shd w:val="clear" w:color="auto" w:fill="auto"/>
          </w:tcPr>
          <w:p w:rsidR="00BB22F0" w:rsidRPr="00755848" w:rsidRDefault="00940422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31 221</w:t>
            </w:r>
          </w:p>
        </w:tc>
        <w:tc>
          <w:tcPr>
            <w:tcW w:w="1276" w:type="dxa"/>
            <w:shd w:val="clear" w:color="auto" w:fill="auto"/>
          </w:tcPr>
          <w:p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B22F0" w:rsidRPr="00755848" w:rsidTr="000764C2">
        <w:tc>
          <w:tcPr>
            <w:tcW w:w="2197" w:type="dxa"/>
            <w:shd w:val="clear" w:color="auto" w:fill="auto"/>
          </w:tcPr>
          <w:p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BB22F0" w:rsidRPr="00755848" w:rsidRDefault="00940422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BB22F0" w:rsidRPr="00755848" w:rsidRDefault="00940422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BA5618" w:rsidRPr="00BA5618">
        <w:rPr>
          <w:rFonts w:ascii="Arial Narrow" w:hAnsi="Arial Narrow" w:cs="Arial Narrow"/>
          <w:b/>
          <w:sz w:val="22"/>
          <w:szCs w:val="22"/>
        </w:rPr>
        <w:t>mikro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A5618">
        <w:rPr>
          <w:rFonts w:ascii="Arial Narrow" w:hAnsi="Arial Narrow" w:cs="Arial Narrow"/>
          <w:sz w:val="22"/>
          <w:szCs w:val="22"/>
        </w:rPr>
        <w:t xml:space="preserve">pričom sa </w:t>
      </w:r>
      <w:r w:rsidR="00B07F5C">
        <w:rPr>
          <w:rFonts w:ascii="Arial Narrow" w:hAnsi="Arial Narrow" w:cs="Arial Narrow"/>
          <w:sz w:val="22"/>
          <w:szCs w:val="22"/>
        </w:rPr>
        <w:t xml:space="preserve">UJ </w:t>
      </w:r>
      <w:r w:rsidR="00BA5618">
        <w:rPr>
          <w:rFonts w:ascii="Arial Narrow" w:hAnsi="Arial Narrow" w:cs="Arial Narrow"/>
          <w:sz w:val="22"/>
          <w:szCs w:val="22"/>
        </w:rPr>
        <w:t xml:space="preserve">v zmysle § 2 ods. 12 zákona č. 431/2002 Z. z. o účtovníctve </w:t>
      </w:r>
      <w:r w:rsidR="00B07F5C">
        <w:rPr>
          <w:rFonts w:ascii="Arial Narrow" w:hAnsi="Arial Narrow" w:cs="Arial Narrow"/>
          <w:sz w:val="22"/>
          <w:szCs w:val="22"/>
        </w:rPr>
        <w:t xml:space="preserve">rozhodla, že bude postupovať ako </w:t>
      </w:r>
      <w:r w:rsidR="00B07F5C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B07F5C" w:rsidRDefault="00E76CF5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940422">
        <w:rPr>
          <w:rFonts w:ascii="Arial Narrow" w:hAnsi="Arial Narrow" w:cs="Arial Narrow"/>
          <w:sz w:val="22"/>
          <w:szCs w:val="22"/>
        </w:rPr>
        <w:t>14.02.2018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940422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940422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>
        <w:rPr>
          <w:rFonts w:ascii="Arial Narrow" w:hAnsi="Arial Narrow" w:cs="Arial"/>
          <w:sz w:val="22"/>
          <w:szCs w:val="22"/>
        </w:rPr>
        <w:t>v súlade s účtovnými odpismy</w:t>
      </w:r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65426D">
        <w:rPr>
          <w:rFonts w:ascii="Arial Narrow" w:hAnsi="Arial Narrow" w:cs="Arial"/>
          <w:sz w:val="22"/>
          <w:szCs w:val="22"/>
        </w:rPr>
        <w:t>Fibu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764743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lastRenderedPageBreak/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4A1" w:rsidRDefault="009734A1">
      <w:r>
        <w:separator/>
      </w:r>
    </w:p>
  </w:endnote>
  <w:endnote w:type="continuationSeparator" w:id="0">
    <w:p w:rsidR="009734A1" w:rsidRDefault="00973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40422">
      <w:rPr>
        <w:noProof/>
      </w:rPr>
      <w:t>7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4A1" w:rsidRDefault="009734A1">
      <w:r>
        <w:separator/>
      </w:r>
    </w:p>
  </w:footnote>
  <w:footnote w:type="continuationSeparator" w:id="0">
    <w:p w:rsidR="009734A1" w:rsidRDefault="009734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8C6" w:rsidRPr="007708C6" w:rsidRDefault="008271F6" w:rsidP="007708C6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76474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40422">
      <w:rPr>
        <w:rFonts w:ascii="Arial" w:hAnsi="Arial" w:cs="Arial"/>
        <w:sz w:val="22"/>
        <w:szCs w:val="22"/>
        <w:bdr w:val="single" w:sz="4" w:space="0" w:color="auto" w:frame="1"/>
      </w:rPr>
      <w:t>47473835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940422">
      <w:rPr>
        <w:rFonts w:ascii="Arial" w:hAnsi="Arial" w:cs="Arial"/>
        <w:sz w:val="22"/>
        <w:szCs w:val="22"/>
        <w:bdr w:val="single" w:sz="4" w:space="0" w:color="auto" w:frame="1"/>
      </w:rPr>
      <w:t>2023879143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771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62B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46F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60A"/>
    <w:rsid w:val="006B69FE"/>
    <w:rsid w:val="006C018F"/>
    <w:rsid w:val="006C1F64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08C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77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893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422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734A1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717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B22F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276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7C56AA4"/>
  <w15:chartTrackingRefBased/>
  <w15:docId w15:val="{5256C4C4-68AA-41CE-BB64-BC59285B2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332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64E3D-441B-453D-975A-B0D7DD364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2918</Words>
  <Characters>16637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Používateľ systému Windows</cp:lastModifiedBy>
  <cp:revision>2</cp:revision>
  <cp:lastPrinted>2016-03-03T17:20:00Z</cp:lastPrinted>
  <dcterms:created xsi:type="dcterms:W3CDTF">2019-03-01T06:02:00Z</dcterms:created>
  <dcterms:modified xsi:type="dcterms:W3CDTF">2019-03-01T06:02:00Z</dcterms:modified>
</cp:coreProperties>
</file>