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7A352C" w:rsidP="007A352C">
      <w:r>
        <w:t xml:space="preserve">                                                                 </w:t>
      </w:r>
      <w:r w:rsidR="003D1D35" w:rsidRPr="00E365C0">
        <w:t xml:space="preserve">Všeobecné informácie </w:t>
      </w:r>
      <w:r w:rsidR="00F024E8" w:rsidRPr="00E365C0">
        <w:t xml:space="preserve">            </w:t>
      </w:r>
    </w:p>
    <w:p w:rsidR="003D1D35" w:rsidRPr="00567710" w:rsidRDefault="003D1D35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7A352C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Elektro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plus, </w:t>
            </w:r>
            <w:proofErr w:type="spellStart"/>
            <w:r>
              <w:rPr>
                <w:rFonts w:cs="Arial Narrow"/>
                <w:sz w:val="20"/>
                <w:szCs w:val="20"/>
              </w:rPr>
              <w:t>s.r.o</w:t>
            </w:r>
            <w:proofErr w:type="spellEnd"/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7A352C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Trnavská 4455/1A, 92601 Sereď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7A352C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Predaj, servis a prenájom zváracej techniky</w:t>
      </w:r>
      <w:r>
        <w:rPr>
          <w:bCs/>
          <w:sz w:val="20"/>
          <w:szCs w:val="20"/>
        </w:rPr>
        <w:tab/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7A352C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9.3.2018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tavecseseznamem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A352C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7A352C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tavecseseznamem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tavecseseznamem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tavecseseznamem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tavecseseznamem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Budovy</w:t>
            </w:r>
          </w:p>
        </w:tc>
        <w:tc>
          <w:tcPr>
            <w:tcW w:w="979" w:type="dxa"/>
            <w:vAlign w:val="center"/>
          </w:tcPr>
          <w:p w:rsidR="00B06C2C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9" w:type="dxa"/>
            <w:vAlign w:val="center"/>
          </w:tcPr>
          <w:p w:rsidR="00B06C2C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177" w:type="dxa"/>
            <w:vAlign w:val="center"/>
          </w:tcPr>
          <w:p w:rsidR="00B06C2C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Zabezpečovacie zariadenia</w:t>
            </w:r>
          </w:p>
        </w:tc>
        <w:tc>
          <w:tcPr>
            <w:tcW w:w="979" w:type="dxa"/>
            <w:vAlign w:val="center"/>
          </w:tcPr>
          <w:p w:rsidR="00B06C2C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:rsidR="00B06C2C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Klimatizačné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77" w:type="dxa"/>
            <w:vAlign w:val="center"/>
          </w:tcPr>
          <w:p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Drobné stavby, prípojky, spevnené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pl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979" w:type="dxa"/>
            <w:vAlign w:val="center"/>
          </w:tcPr>
          <w:p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77" w:type="dxa"/>
            <w:vAlign w:val="center"/>
          </w:tcPr>
          <w:p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Garáže</w:t>
            </w:r>
          </w:p>
        </w:tc>
        <w:tc>
          <w:tcPr>
            <w:tcW w:w="979" w:type="dxa"/>
            <w:vAlign w:val="center"/>
          </w:tcPr>
          <w:p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177" w:type="dxa"/>
            <w:vAlign w:val="center"/>
          </w:tcPr>
          <w:p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Automobily</w:t>
            </w:r>
          </w:p>
        </w:tc>
        <w:tc>
          <w:tcPr>
            <w:tcW w:w="979" w:type="dxa"/>
            <w:vAlign w:val="center"/>
          </w:tcPr>
          <w:p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:rsidR="00F86BAE" w:rsidRPr="00423603" w:rsidRDefault="007A35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tavecseseznamem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D3060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Predaj pozemku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D3060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320650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D30609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e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5A5" w:rsidRDefault="008B65A5" w:rsidP="00107589">
      <w:pPr>
        <w:spacing w:after="0" w:line="240" w:lineRule="auto"/>
      </w:pPr>
      <w:r>
        <w:separator/>
      </w:r>
    </w:p>
  </w:endnote>
  <w:endnote w:type="continuationSeparator" w:id="0">
    <w:p w:rsidR="008B65A5" w:rsidRDefault="008B65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609" w:rsidRDefault="00D30609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72FF8">
      <w:rPr>
        <w:noProof/>
      </w:rPr>
      <w:t>1</w:t>
    </w:r>
    <w:r>
      <w:rPr>
        <w:noProof/>
      </w:rPr>
      <w:fldChar w:fldCharType="end"/>
    </w:r>
  </w:p>
  <w:p w:rsidR="00D30609" w:rsidRDefault="00D3060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5A5" w:rsidRDefault="008B65A5" w:rsidP="00107589">
      <w:pPr>
        <w:spacing w:after="0" w:line="240" w:lineRule="auto"/>
      </w:pPr>
      <w:r>
        <w:separator/>
      </w:r>
    </w:p>
  </w:footnote>
  <w:footnote w:type="continuationSeparator" w:id="0">
    <w:p w:rsidR="008B65A5" w:rsidRDefault="008B65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609" w:rsidRDefault="00D30609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D30609" w:rsidTr="00F53E2A">
      <w:trPr>
        <w:trHeight w:val="326"/>
      </w:trPr>
      <w:tc>
        <w:tcPr>
          <w:tcW w:w="2529" w:type="dxa"/>
          <w:vAlign w:val="center"/>
        </w:tcPr>
        <w:p w:rsidR="00D30609" w:rsidRDefault="00D30609" w:rsidP="00F53E2A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D30609" w:rsidRDefault="00D30609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D30609" w:rsidRDefault="00D30609" w:rsidP="002D6908">
          <w:pPr>
            <w:spacing w:after="0" w:line="240" w:lineRule="auto"/>
          </w:pPr>
          <w:r>
            <w:t>IČO: 36270031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D30609" w:rsidRDefault="00D30609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D30609" w:rsidRDefault="00D30609" w:rsidP="002D6908">
          <w:pPr>
            <w:spacing w:after="0" w:line="240" w:lineRule="auto"/>
          </w:pPr>
          <w:r>
            <w:t>DIČ:2022067190</w:t>
          </w:r>
        </w:p>
      </w:tc>
    </w:tr>
  </w:tbl>
  <w:p w:rsidR="00D30609" w:rsidRPr="004268D2" w:rsidRDefault="00D30609" w:rsidP="000853E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01C5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4397B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3D3A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72FF8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A352C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27FD7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B65A5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B661D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D6AA2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0609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79340B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99"/>
    <w:locked/>
    <w:rsid w:val="00CB4D78"/>
    <w:rPr>
      <w:rFonts w:cs="Times New Roman"/>
      <w:sz w:val="22"/>
      <w:szCs w:val="36"/>
      <w:lang w:eastAsia="en-US"/>
    </w:rPr>
  </w:style>
  <w:style w:type="paragraph" w:styleId="Bezmezer">
    <w:name w:val="No Spacing"/>
    <w:uiPriority w:val="1"/>
    <w:qFormat/>
    <w:rsid w:val="007A352C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79340B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99"/>
    <w:locked/>
    <w:rsid w:val="00CB4D78"/>
    <w:rPr>
      <w:rFonts w:cs="Times New Roman"/>
      <w:sz w:val="22"/>
      <w:szCs w:val="36"/>
      <w:lang w:eastAsia="en-US"/>
    </w:rPr>
  </w:style>
  <w:style w:type="paragraph" w:styleId="Bezmezer">
    <w:name w:val="No Spacing"/>
    <w:uiPriority w:val="1"/>
    <w:qFormat/>
    <w:rsid w:val="007A352C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B2046E-1A33-4B4E-906A-1857A2E95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2413</Words>
  <Characters>13760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Jurina</cp:lastModifiedBy>
  <cp:revision>6</cp:revision>
  <cp:lastPrinted>2019-01-11T07:48:00Z</cp:lastPrinted>
  <dcterms:created xsi:type="dcterms:W3CDTF">2019-02-18T09:29:00Z</dcterms:created>
  <dcterms:modified xsi:type="dcterms:W3CDTF">2019-02-19T08:21:00Z</dcterms:modified>
</cp:coreProperties>
</file>