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325E" w:rsidRP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Uč. POD 3-01                                                             IČO: </w:t>
      </w:r>
      <w:r w:rsidR="00D2584C">
        <w:rPr>
          <w:rFonts w:ascii="Arial" w:hAnsi="Arial" w:cs="Arial"/>
          <w:bCs/>
          <w:iCs/>
        </w:rPr>
        <w:t>47074051</w:t>
      </w:r>
    </w:p>
    <w:p w:rsidR="00E2325E" w:rsidRPr="00E2325E" w:rsidRDefault="00E2325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</w:t>
      </w:r>
      <w:r w:rsidR="00D2584C">
        <w:rPr>
          <w:rFonts w:ascii="Arial" w:hAnsi="Arial" w:cs="Arial"/>
          <w:bCs/>
          <w:iCs/>
        </w:rPr>
        <w:t>2023728113</w:t>
      </w:r>
      <w:r>
        <w:rPr>
          <w:rFonts w:ascii="Arial" w:hAnsi="Arial" w:cs="Arial"/>
          <w:bCs/>
          <w:iCs/>
        </w:rPr>
        <w:t xml:space="preserve">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Pr="00F83ED4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</w:t>
      </w:r>
      <w:r w:rsidR="00292CC9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 w:rsidR="00D2584C" w:rsidRPr="00F83ED4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MGM </w:t>
      </w:r>
      <w:proofErr w:type="spellStart"/>
      <w:r w:rsidR="00D2584C" w:rsidRPr="00F83ED4">
        <w:rPr>
          <w:rFonts w:ascii="Arial" w:hAnsi="Arial" w:cs="Arial"/>
          <w:b/>
          <w:color w:val="000000"/>
          <w:spacing w:val="-1"/>
          <w:sz w:val="20"/>
          <w:szCs w:val="20"/>
        </w:rPr>
        <w:t>Advanced</w:t>
      </w:r>
      <w:proofErr w:type="spellEnd"/>
      <w:r w:rsidR="00D2584C" w:rsidRPr="00F83ED4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</w:t>
      </w:r>
      <w:proofErr w:type="spellStart"/>
      <w:r w:rsidR="00D2584C" w:rsidRPr="00F83ED4">
        <w:rPr>
          <w:rFonts w:ascii="Arial" w:hAnsi="Arial" w:cs="Arial"/>
          <w:b/>
          <w:color w:val="000000"/>
          <w:spacing w:val="-1"/>
          <w:sz w:val="20"/>
          <w:szCs w:val="20"/>
        </w:rPr>
        <w:t>Technology</w:t>
      </w:r>
      <w:proofErr w:type="spellEnd"/>
      <w:r w:rsidR="00D2584C" w:rsidRPr="00F83ED4">
        <w:rPr>
          <w:rFonts w:ascii="Arial" w:hAnsi="Arial" w:cs="Arial"/>
          <w:b/>
          <w:color w:val="000000"/>
          <w:spacing w:val="-1"/>
          <w:sz w:val="20"/>
          <w:szCs w:val="20"/>
        </w:rPr>
        <w:t>, s.r.o.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                                 </w:t>
      </w:r>
      <w:r w:rsidR="00292CC9">
        <w:rPr>
          <w:rFonts w:ascii="Arial" w:hAnsi="Arial" w:cs="Arial"/>
          <w:color w:val="000000"/>
          <w:spacing w:val="-5"/>
          <w:sz w:val="20"/>
          <w:szCs w:val="20"/>
        </w:rPr>
        <w:t xml:space="preserve">  </w:t>
      </w:r>
      <w:r w:rsidR="00D2584C">
        <w:rPr>
          <w:rFonts w:ascii="Arial" w:hAnsi="Arial" w:cs="Arial"/>
          <w:color w:val="000000"/>
          <w:spacing w:val="-5"/>
          <w:sz w:val="20"/>
          <w:szCs w:val="20"/>
        </w:rPr>
        <w:t>Legionárska 1, 010 01 Žilina</w:t>
      </w:r>
    </w:p>
    <w:p w:rsidR="00292CC9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 xml:space="preserve"> 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vzniku: </w:t>
      </w:r>
      <w:r w:rsidR="00D2584C">
        <w:rPr>
          <w:rFonts w:ascii="Arial" w:hAnsi="Arial" w:cs="Arial"/>
          <w:color w:val="000000"/>
          <w:spacing w:val="-3"/>
          <w:sz w:val="20"/>
          <w:szCs w:val="20"/>
        </w:rPr>
        <w:t xml:space="preserve">                         22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>.0</w:t>
      </w:r>
      <w:r w:rsidR="00D2584C">
        <w:rPr>
          <w:rFonts w:ascii="Arial" w:hAnsi="Arial" w:cs="Arial"/>
          <w:color w:val="000000"/>
          <w:spacing w:val="-3"/>
          <w:sz w:val="20"/>
          <w:szCs w:val="20"/>
        </w:rPr>
        <w:t>3.2013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 xml:space="preserve">         </w:t>
      </w:r>
    </w:p>
    <w:p w:rsid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D2584C" w:rsidRDefault="00D2584C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bola odkúpená od pôvodných majiteľov pod názvom EDC </w:t>
      </w:r>
      <w:proofErr w:type="spellStart"/>
      <w:r>
        <w:rPr>
          <w:rFonts w:ascii="Arial" w:hAnsi="Arial" w:cs="Arial"/>
          <w:sz w:val="20"/>
          <w:szCs w:val="20"/>
        </w:rPr>
        <w:t>Company</w:t>
      </w:r>
      <w:proofErr w:type="spellEnd"/>
      <w:r>
        <w:rPr>
          <w:rFonts w:ascii="Arial" w:hAnsi="Arial" w:cs="Arial"/>
          <w:sz w:val="20"/>
          <w:szCs w:val="20"/>
        </w:rPr>
        <w:t>, s.r.o. v 10/2015</w:t>
      </w:r>
    </w:p>
    <w:p w:rsidR="00D2584C" w:rsidRDefault="00D2584C" w:rsidP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sa </w:t>
      </w:r>
      <w:proofErr w:type="spellStart"/>
      <w:r>
        <w:rPr>
          <w:rFonts w:ascii="Arial" w:hAnsi="Arial" w:cs="Arial"/>
          <w:sz w:val="20"/>
          <w:szCs w:val="20"/>
        </w:rPr>
        <w:t>premenovalá</w:t>
      </w:r>
      <w:proofErr w:type="spellEnd"/>
      <w:r>
        <w:rPr>
          <w:rFonts w:ascii="Arial" w:hAnsi="Arial" w:cs="Arial"/>
          <w:sz w:val="20"/>
          <w:szCs w:val="20"/>
        </w:rPr>
        <w:t xml:space="preserve"> o čom je zápis v Obchodnom registri zo dňa 22.12.2015</w:t>
      </w:r>
    </w:p>
    <w:p w:rsidR="00E2325E" w:rsidRDefault="00E2325E" w:rsidP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</w:p>
    <w:p w:rsidR="00E2325E" w:rsidRPr="00124A6A" w:rsidRDefault="00D2584C" w:rsidP="00E2325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Pôvodná s</w:t>
      </w:r>
      <w:r w:rsidR="00E2325E">
        <w:rPr>
          <w:rFonts w:ascii="Arial" w:hAnsi="Arial" w:cs="Arial"/>
          <w:sz w:val="20"/>
          <w:szCs w:val="20"/>
        </w:rPr>
        <w:t xml:space="preserve">poločnosť </w:t>
      </w:r>
      <w:r>
        <w:rPr>
          <w:rFonts w:ascii="Arial" w:hAnsi="Arial" w:cs="Arial"/>
          <w:sz w:val="20"/>
          <w:szCs w:val="20"/>
        </w:rPr>
        <w:t xml:space="preserve">EDC </w:t>
      </w:r>
      <w:proofErr w:type="spellStart"/>
      <w:r>
        <w:rPr>
          <w:rFonts w:ascii="Arial" w:hAnsi="Arial" w:cs="Arial"/>
          <w:sz w:val="20"/>
          <w:szCs w:val="20"/>
        </w:rPr>
        <w:t>Company</w:t>
      </w:r>
      <w:proofErr w:type="spellEnd"/>
      <w:r>
        <w:rPr>
          <w:rFonts w:ascii="Arial" w:hAnsi="Arial" w:cs="Arial"/>
          <w:sz w:val="20"/>
          <w:szCs w:val="20"/>
        </w:rPr>
        <w:t xml:space="preserve"> s</w:t>
      </w:r>
      <w:r w:rsidR="00E2325E">
        <w:rPr>
          <w:rFonts w:ascii="Arial" w:hAnsi="Arial" w:cs="Arial"/>
          <w:sz w:val="20"/>
          <w:szCs w:val="20"/>
        </w:rPr>
        <w:t xml:space="preserve">. r. o. </w:t>
      </w:r>
      <w:proofErr w:type="spellStart"/>
      <w:r>
        <w:rPr>
          <w:rFonts w:ascii="Arial" w:hAnsi="Arial" w:cs="Arial"/>
          <w:sz w:val="20"/>
          <w:szCs w:val="20"/>
        </w:rPr>
        <w:t>sosídlom</w:t>
      </w:r>
      <w:proofErr w:type="spellEnd"/>
      <w:r>
        <w:rPr>
          <w:rFonts w:ascii="Arial" w:hAnsi="Arial" w:cs="Arial"/>
          <w:sz w:val="20"/>
          <w:szCs w:val="20"/>
        </w:rPr>
        <w:t xml:space="preserve"> ul. B. Nemcovej, 940 75 Nové Zámky bola zapísaná </w:t>
      </w:r>
      <w:r w:rsidR="00E2325E">
        <w:rPr>
          <w:rFonts w:ascii="Arial" w:hAnsi="Arial" w:cs="Arial"/>
          <w:sz w:val="20"/>
          <w:szCs w:val="20"/>
        </w:rPr>
        <w:t xml:space="preserve">do OR Okresného súdu </w:t>
      </w:r>
      <w:r>
        <w:rPr>
          <w:rFonts w:ascii="Arial" w:hAnsi="Arial" w:cs="Arial"/>
          <w:sz w:val="20"/>
          <w:szCs w:val="20"/>
        </w:rPr>
        <w:t>v Bratislave</w:t>
      </w:r>
      <w:r w:rsidR="00E2325E">
        <w:rPr>
          <w:rFonts w:ascii="Arial" w:hAnsi="Arial" w:cs="Arial"/>
          <w:sz w:val="20"/>
          <w:szCs w:val="20"/>
        </w:rPr>
        <w:t xml:space="preserve"> odd.: </w:t>
      </w:r>
      <w:proofErr w:type="spellStart"/>
      <w:r w:rsidR="00E2325E">
        <w:rPr>
          <w:rFonts w:ascii="Arial" w:hAnsi="Arial" w:cs="Arial"/>
          <w:b/>
          <w:sz w:val="20"/>
          <w:szCs w:val="20"/>
        </w:rPr>
        <w:t>Sro</w:t>
      </w:r>
      <w:proofErr w:type="spellEnd"/>
      <w:r w:rsidR="00E2325E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E2325E">
        <w:rPr>
          <w:rFonts w:ascii="Arial" w:hAnsi="Arial" w:cs="Arial"/>
          <w:sz w:val="20"/>
          <w:szCs w:val="20"/>
        </w:rPr>
        <w:t>vl.číslo</w:t>
      </w:r>
      <w:proofErr w:type="spellEnd"/>
      <w:r w:rsidR="00E2325E">
        <w:rPr>
          <w:rFonts w:ascii="Arial" w:hAnsi="Arial" w:cs="Arial"/>
          <w:sz w:val="20"/>
          <w:szCs w:val="20"/>
        </w:rPr>
        <w:t xml:space="preserve">: </w:t>
      </w:r>
      <w:r>
        <w:rPr>
          <w:rFonts w:ascii="Arial" w:hAnsi="Arial" w:cs="Arial"/>
          <w:b/>
          <w:sz w:val="20"/>
          <w:szCs w:val="20"/>
        </w:rPr>
        <w:t>64886/L.</w:t>
      </w:r>
      <w:r w:rsidR="00E2325E">
        <w:rPr>
          <w:rFonts w:ascii="Arial" w:hAnsi="Arial" w:cs="Arial"/>
          <w:sz w:val="20"/>
          <w:szCs w:val="20"/>
        </w:rPr>
        <w:t xml:space="preserve">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D2584C" w:rsidRDefault="00292CC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</w:t>
      </w:r>
      <w:r w:rsidR="00D2584C">
        <w:rPr>
          <w:rFonts w:ascii="Arial" w:hAnsi="Arial" w:cs="Arial"/>
          <w:color w:val="000000"/>
          <w:spacing w:val="-1"/>
          <w:sz w:val="20"/>
          <w:szCs w:val="20"/>
        </w:rPr>
        <w:t>46.18.0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</w:t>
      </w:r>
      <w:r w:rsidR="00D2584C">
        <w:rPr>
          <w:rFonts w:ascii="Arial" w:hAnsi="Arial" w:cs="Arial"/>
          <w:color w:val="000000"/>
          <w:spacing w:val="-1"/>
          <w:sz w:val="20"/>
          <w:szCs w:val="20"/>
        </w:rPr>
        <w:t xml:space="preserve">   Špecializované sprostredkovanie obchodu s iným špecifickým tovarom</w:t>
      </w:r>
    </w:p>
    <w:p w:rsidR="00D2584C" w:rsidRDefault="00D2584C" w:rsidP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 w:rsidR="00292CC9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Počítačové služby</w:t>
      </w:r>
    </w:p>
    <w:p w:rsidR="00D2584C" w:rsidRDefault="00D2584C" w:rsidP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</w:t>
      </w:r>
      <w:r w:rsidR="001C51EE">
        <w:rPr>
          <w:rFonts w:ascii="Arial" w:hAnsi="Arial" w:cs="Arial"/>
          <w:color w:val="000000"/>
          <w:spacing w:val="-1"/>
          <w:sz w:val="20"/>
          <w:szCs w:val="20"/>
        </w:rPr>
        <w:t>Činnosť podnikateľských, organizačných a ekonomických poradcov</w:t>
      </w:r>
    </w:p>
    <w:p w:rsidR="001C51EE" w:rsidRDefault="001C51EE" w:rsidP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Služby súvisiace s počítačovým spracovaním údajov</w:t>
      </w:r>
    </w:p>
    <w:p w:rsidR="001C51EE" w:rsidRDefault="001C51EE" w:rsidP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Informatívne testovanie, meranie, analýzy a kontroly</w:t>
      </w:r>
    </w:p>
    <w:p w:rsidR="001C51EE" w:rsidRDefault="001C51EE" w:rsidP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Projektovanie a konštruovanie elektrických zariadení</w:t>
      </w:r>
    </w:p>
    <w:p w:rsidR="00D2584C" w:rsidRDefault="00D2584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P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color w:val="000000"/>
          <w:spacing w:val="-1"/>
          <w:sz w:val="20"/>
          <w:szCs w:val="20"/>
        </w:rPr>
        <w:t>A. c)  Počet zamestnancov:</w:t>
      </w:r>
      <w:r w:rsidR="001C51EE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          bez zamestnancov</w:t>
      </w:r>
    </w:p>
    <w:p w:rsidR="00E2325E" w:rsidRDefault="00E2325E" w:rsidP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2325E" w:rsidRDefault="00E2325E" w:rsidP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E2325E" w:rsidTr="00A46F88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2325E" w:rsidTr="00A46F88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325E" w:rsidTr="00A46F88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325E" w:rsidTr="00A46F88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  <w:r w:rsidR="00E2325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</w:p>
    <w:p w:rsidR="00E2325E" w:rsidRDefault="00E2325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</w:p>
    <w:p w:rsidR="00E2325E" w:rsidRDefault="00E2325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1D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Obchodný podiel v EITI s.r.o.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1D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Univerzitná 8413/6</w:t>
            </w:r>
            <w:r w:rsidR="0065662A">
              <w:rPr>
                <w:rFonts w:ascii="Arial" w:hAnsi="Arial" w:cs="Arial"/>
                <w:sz w:val="20"/>
                <w:szCs w:val="20"/>
              </w:rPr>
              <w:t>, Za</w:t>
            </w: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1D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s.r.o.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Od 27.9.2017</w:t>
            </w: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Obchodný podiel v INNOEAST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ss.r.os.r.o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5662A" w:rsidP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Dlhý rad 1433 Bardejov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s.r.o.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Od 29.5.2018</w:t>
            </w: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B11D8E" w:rsidRDefault="00B11D8E" w:rsidP="001C51E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1C51EE" w:rsidRPr="00E2325E" w:rsidRDefault="001C51EE" w:rsidP="001C51E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1C51EE" w:rsidRPr="00E2325E" w:rsidRDefault="001C51EE" w:rsidP="001C51E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1C51EE" w:rsidRDefault="001C51E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</w:p>
    <w:p w:rsidR="001E42DC" w:rsidRDefault="001E42DC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p w:rsidR="001E42DC" w:rsidRDefault="001E42DC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4353D7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FF3B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pacing w:val="-1"/>
                <w:sz w:val="16"/>
                <w:szCs w:val="16"/>
              </w:rPr>
            </w:pPr>
            <w:r w:rsidRPr="00BC2EC9">
              <w:rPr>
                <w:rFonts w:ascii="Arial" w:hAnsi="Arial" w:cs="Arial"/>
                <w:b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1C51EE" w:rsidRDefault="00E2325E" w:rsidP="00E2325E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Účtovná závierka spoločnosti </w:t>
      </w:r>
      <w:r w:rsidR="001C51EE">
        <w:rPr>
          <w:rFonts w:ascii="Arial" w:hAnsi="Arial" w:cs="Arial"/>
          <w:color w:val="000000"/>
          <w:spacing w:val="-1"/>
          <w:sz w:val="20"/>
          <w:szCs w:val="20"/>
        </w:rPr>
        <w:t xml:space="preserve">MGM </w:t>
      </w:r>
      <w:proofErr w:type="spellStart"/>
      <w:r w:rsidR="001C51EE">
        <w:rPr>
          <w:rFonts w:ascii="Arial" w:hAnsi="Arial" w:cs="Arial"/>
          <w:color w:val="000000"/>
          <w:spacing w:val="-1"/>
          <w:sz w:val="20"/>
          <w:szCs w:val="20"/>
        </w:rPr>
        <w:t>Advanced</w:t>
      </w:r>
      <w:proofErr w:type="spellEnd"/>
      <w:r w:rsidR="001C51EE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proofErr w:type="spellStart"/>
      <w:r w:rsidR="001C51EE">
        <w:rPr>
          <w:rFonts w:ascii="Arial" w:hAnsi="Arial" w:cs="Arial"/>
          <w:color w:val="000000"/>
          <w:spacing w:val="-1"/>
          <w:sz w:val="20"/>
          <w:szCs w:val="20"/>
        </w:rPr>
        <w:t>Technology</w:t>
      </w:r>
      <w:proofErr w:type="spellEnd"/>
      <w:r w:rsidR="001C51EE">
        <w:rPr>
          <w:rFonts w:ascii="Arial" w:hAnsi="Arial" w:cs="Arial"/>
          <w:color w:val="000000"/>
          <w:spacing w:val="-1"/>
          <w:sz w:val="20"/>
          <w:szCs w:val="20"/>
        </w:rPr>
        <w:t xml:space="preserve">,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s.r.o. k 31.12.201</w:t>
      </w:r>
      <w:r w:rsidR="00C81ABA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 spoločnosti podľa § 17,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6 zákona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o účtovníctve za účtovné obdobie od 1.1.201</w:t>
      </w:r>
      <w:r w:rsidR="00C81ABA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do 31.12.201</w:t>
      </w:r>
      <w:r w:rsidR="00C81ABA">
        <w:rPr>
          <w:rFonts w:ascii="Arial" w:hAnsi="Arial" w:cs="Arial"/>
          <w:color w:val="000000"/>
          <w:spacing w:val="-1"/>
          <w:sz w:val="20"/>
          <w:szCs w:val="20"/>
        </w:rPr>
        <w:t>7.</w:t>
      </w:r>
    </w:p>
    <w:p w:rsidR="00E2325E" w:rsidRDefault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p w:rsidR="001E42DC" w:rsidRDefault="001E42D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práv. formy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zrušenie konkurzu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E42DC" w:rsidRDefault="001E42D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 w:rsidR="00FF3B40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D42579" w:rsidRDefault="00D4257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D42579" w:rsidRDefault="001E42DC" w:rsidP="00FF3B40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C81ABA">
        <w:rPr>
          <w:rFonts w:ascii="Arial" w:hAnsi="Arial" w:cs="Arial"/>
          <w:color w:val="000000"/>
          <w:spacing w:val="-1"/>
          <w:sz w:val="20"/>
          <w:szCs w:val="20"/>
        </w:rPr>
        <w:t>6</w:t>
      </w:r>
      <w:r>
        <w:rPr>
          <w:rFonts w:ascii="Arial" w:hAnsi="Arial" w:cs="Arial"/>
          <w:color w:val="000000"/>
          <w:spacing w:val="-1"/>
          <w:sz w:val="20"/>
          <w:szCs w:val="20"/>
        </w:rPr>
        <w:t>. 6. 201</w:t>
      </w:r>
      <w:r w:rsidR="0065662A">
        <w:rPr>
          <w:rFonts w:ascii="Arial" w:hAnsi="Arial" w:cs="Arial"/>
          <w:color w:val="000000"/>
          <w:spacing w:val="-1"/>
          <w:sz w:val="20"/>
          <w:szCs w:val="20"/>
        </w:rPr>
        <w:t>8</w:t>
      </w:r>
    </w:p>
    <w:p w:rsidR="001E42DC" w:rsidRDefault="001E42DC" w:rsidP="00FF3B40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1E42DC" w:rsidRDefault="001E42D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p w:rsidR="001E42DC" w:rsidRDefault="001E42DC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Štefan Medvecký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92CC9" w:rsidP="00292C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27.9.2017</w:t>
            </w:r>
          </w:p>
        </w:tc>
      </w:tr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Milan Gregor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27.9.2017</w:t>
            </w:r>
          </w:p>
        </w:tc>
      </w:tr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Branislav Mičieta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27.9.2017</w:t>
            </w:r>
          </w:p>
        </w:tc>
      </w:tr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C81ABA" w:rsidP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Nemá náplň </w:t>
      </w:r>
    </w:p>
    <w:p w:rsidR="00E2325E" w:rsidRP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1C51EE" w:rsidRPr="00E2325E" w:rsidRDefault="001C51EE" w:rsidP="001C51E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1C51EE" w:rsidRPr="00E2325E" w:rsidRDefault="001C51EE" w:rsidP="001C51E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752C45" w:rsidRPr="006B0664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Spoločnosť pri spracovaní účtovníctva postupovala v súlade so zákonom o účtovníctve č.431/2002 </w:t>
      </w:r>
      <w:proofErr w:type="spellStart"/>
      <w:r>
        <w:rPr>
          <w:rFonts w:ascii="Arial" w:hAnsi="Arial" w:cs="Arial"/>
          <w:bCs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. a jeho následných noviel. Riadila sa pri tom Opatrením MF SR č. 23054/2002-92 ktorým boli ustanovené podrobnosti </w:t>
      </w:r>
    </w:p>
    <w:p w:rsidR="00752C45" w:rsidRPr="00D1529F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  <w:sz w:val="20"/>
          <w:szCs w:val="20"/>
        </w:rPr>
      </w:pPr>
      <w:r w:rsidRPr="00D1529F">
        <w:rPr>
          <w:rFonts w:ascii="Arial" w:hAnsi="Arial" w:cs="Arial"/>
          <w:bCs/>
          <w:iCs/>
          <w:sz w:val="20"/>
          <w:szCs w:val="20"/>
        </w:rPr>
        <w:t>o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D1529F">
        <w:rPr>
          <w:rFonts w:ascii="Arial" w:hAnsi="Arial" w:cs="Arial"/>
          <w:bCs/>
          <w:iCs/>
          <w:sz w:val="20"/>
          <w:szCs w:val="20"/>
        </w:rPr>
        <w:t>postupoch</w:t>
      </w:r>
      <w:r>
        <w:rPr>
          <w:rFonts w:ascii="Arial" w:hAnsi="Arial" w:cs="Arial"/>
          <w:bCs/>
          <w:iCs/>
          <w:sz w:val="20"/>
          <w:szCs w:val="20"/>
        </w:rPr>
        <w:t xml:space="preserve"> účtovania a rámcovej účtovej osnove pre podnikateľov účtujúcich v sústave podvojného účtovníctva v znení neskorších predpisov. Analytická evidencia účtov bola spracovaná v súlade s potrebami spoločnosti. </w:t>
      </w:r>
      <w:r w:rsidRPr="00D1529F">
        <w:rPr>
          <w:rFonts w:ascii="Arial" w:hAnsi="Arial" w:cs="Arial"/>
          <w:bCs/>
          <w:iCs/>
          <w:sz w:val="20"/>
          <w:szCs w:val="20"/>
        </w:rPr>
        <w:t xml:space="preserve"> </w:t>
      </w: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BC2EC9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4353D7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654F67" w:rsidRDefault="00654F6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654F67" w:rsidRDefault="00654F6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            Spoločnosť nevlastní žiaden majetok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4353D7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1C51EE" w:rsidRPr="00E2325E" w:rsidRDefault="001C51EE" w:rsidP="001C51E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1C51EE" w:rsidRPr="00E2325E" w:rsidRDefault="001C51EE" w:rsidP="001C51E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1C51EE" w:rsidRDefault="001C51EE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BC2EC9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1C51EE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kupoval dlhodobý 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810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BC2EC9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v bežnom roku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vlastnil cenné papiere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zásoby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1C51EE" w:rsidRPr="00E2325E" w:rsidRDefault="001C51EE" w:rsidP="001C51E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1C51EE" w:rsidRPr="00E2325E" w:rsidRDefault="001C51EE" w:rsidP="001C51E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752C45" w:rsidRDefault="00752C4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1035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</w:t>
      </w:r>
    </w:p>
    <w:tbl>
      <w:tblPr>
        <w:tblW w:w="1037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 w:rsidTr="00752C4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  <w:p w:rsidR="00752C45" w:rsidRDefault="00752C4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BC2EC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52C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4353D7" w:rsidTr="00752C45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4353D7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353D7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4353D7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6D59D1" w:rsidRDefault="006D59D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4353D7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4353D7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654F67" w:rsidRDefault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6D59D1" w:rsidRPr="00E2325E" w:rsidRDefault="006D59D1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353D7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54F67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</w:t>
            </w:r>
            <w:r w:rsidR="00C81ABA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5662A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5 001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54F6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</w:t>
            </w:r>
            <w:r w:rsidR="00C81ABA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5662A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5 001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</w:t>
            </w:r>
            <w:r w:rsidR="00BC2EC9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5662A" w:rsidP="004810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0,51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5662A" w:rsidP="003E26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3,41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54F67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</w:t>
            </w:r>
            <w:r w:rsidR="00C81ABA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5662A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5 001</w:t>
            </w:r>
            <w:r w:rsidR="00654F67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54F6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</w:t>
            </w:r>
            <w:r w:rsidR="00C81ABA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5662A" w:rsidP="001E42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5 001</w:t>
            </w:r>
          </w:p>
        </w:tc>
      </w:tr>
      <w:tr w:rsidR="004353D7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4353D7" w:rsidRDefault="004353D7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4353D7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4353D7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353D7" w:rsidTr="00654F67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4353D7" w:rsidTr="00654F67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4353D7" w:rsidTr="00654F6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54F6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54F6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4353D7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4353D7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4353D7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B1D96" w:rsidRDefault="006B1D9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B1D96" w:rsidRDefault="006B1D9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Príloha k opatreniu č. MF/24013/2011-74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Príloha č. 3a k opatreniu č. 4455/2003-92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4353D7" w:rsidTr="006D59D1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6D59D1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4353D7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353D7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C81ABA" w:rsidP="00654F6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Ing.Štefan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Medvecký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1 667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Milan Gregor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1 667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Branislav Mičieta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1 667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1AB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54F6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5 00</w:t>
            </w:r>
            <w:r w:rsidR="00C81ABA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5"/>
        <w:gridCol w:w="1294"/>
        <w:gridCol w:w="1616"/>
        <w:gridCol w:w="1294"/>
        <w:gridCol w:w="1456"/>
        <w:gridCol w:w="1755"/>
      </w:tblGrid>
      <w:tr w:rsidR="004353D7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353D7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nehmotnom majetku</w:t>
      </w:r>
    </w:p>
    <w:p w:rsidR="006D59D1" w:rsidRDefault="006D59D1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</w:p>
    <w:p w:rsidR="004353D7" w:rsidRPr="006D59D1" w:rsidRDefault="004353D7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7015D2">
        <w:rPr>
          <w:rFonts w:ascii="Arial" w:hAnsi="Arial" w:cs="Arial"/>
          <w:sz w:val="20"/>
          <w:szCs w:val="20"/>
        </w:rPr>
        <w:t xml:space="preserve">                                        </w:t>
      </w:r>
      <w:r w:rsidR="007015D2" w:rsidRPr="006D59D1">
        <w:rPr>
          <w:rFonts w:ascii="Arial" w:hAnsi="Arial" w:cs="Arial"/>
          <w:b/>
          <w:sz w:val="20"/>
          <w:szCs w:val="20"/>
        </w:rPr>
        <w:t>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4353D7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353D7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102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4353D7" w:rsidTr="006D59D1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6D59D1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 w:rsidTr="006D59D1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353D7" w:rsidTr="006D59D1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začiatku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c) prílohy č. 3 o dlhodobom nehmotnom majetku</w:t>
      </w:r>
    </w:p>
    <w:p w:rsidR="006D59D1" w:rsidRDefault="006D59D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54F67" w:rsidRDefault="00654F6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Spoločnosť nevlastní dlhodobý nehmotný majetok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D59D1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hmotnom majetku</w:t>
      </w:r>
    </w:p>
    <w:p w:rsidR="00654F67" w:rsidRDefault="00654F6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54F67" w:rsidRDefault="00654F6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Spoločnosť nevlastní dlhodobý hmotný majetok      </w:t>
      </w: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4353D7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654F6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654F6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</w:t>
      </w: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4353D7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353D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54F67" w:rsidRDefault="00654F6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</w:t>
      </w:r>
    </w:p>
    <w:p w:rsidR="004353D7" w:rsidRDefault="004353D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Informácie k časti F. písm.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4353D7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6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j) prílohy č. 3 o dlhodobom finančnom majetku</w:t>
      </w: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Pr="00752906" w:rsidRDefault="004353D7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4810A8">
        <w:rPr>
          <w:rFonts w:ascii="Arial" w:hAnsi="Arial" w:cs="Arial"/>
          <w:sz w:val="20"/>
          <w:szCs w:val="20"/>
        </w:rPr>
        <w:t xml:space="preserve">                                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679"/>
      </w:tblGrid>
      <w:tr w:rsidR="004353D7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7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353D7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5662A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22 100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0024F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22 10</w:t>
            </w:r>
            <w:r w:rsidR="00C81ABA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30 064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0024F" w:rsidP="00400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30 064</w:t>
            </w: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52 164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0024F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52 164</w:t>
            </w:r>
          </w:p>
        </w:tc>
      </w:tr>
      <w:tr w:rsidR="004353D7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22 100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0024F" w:rsidP="00400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22 100</w:t>
            </w:r>
          </w:p>
        </w:tc>
      </w:tr>
      <w:tr w:rsidR="004353D7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52 164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0024F" w:rsidP="00C81A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52 164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1026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48"/>
        <w:gridCol w:w="15"/>
        <w:gridCol w:w="1108"/>
        <w:gridCol w:w="1475"/>
        <w:gridCol w:w="916"/>
        <w:gridCol w:w="854"/>
        <w:gridCol w:w="828"/>
        <w:gridCol w:w="1098"/>
        <w:gridCol w:w="845"/>
        <w:gridCol w:w="999"/>
        <w:gridCol w:w="678"/>
      </w:tblGrid>
      <w:tr w:rsidR="004353D7" w:rsidTr="0065662A">
        <w:trPr>
          <w:trHeight w:val="340"/>
        </w:trPr>
        <w:tc>
          <w:tcPr>
            <w:tcW w:w="1463" w:type="dxa"/>
            <w:gridSpan w:val="2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80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65662A">
        <w:trPr>
          <w:trHeight w:val="1393"/>
        </w:trPr>
        <w:tc>
          <w:tcPr>
            <w:tcW w:w="1463" w:type="dxa"/>
            <w:gridSpan w:val="2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 w:rsidTr="0065662A">
        <w:trPr>
          <w:trHeight w:val="83"/>
        </w:trPr>
        <w:tc>
          <w:tcPr>
            <w:tcW w:w="1463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</w:t>
            </w:r>
          </w:p>
        </w:tc>
      </w:tr>
      <w:tr w:rsidR="004353D7" w:rsidTr="0065662A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 w:rsidTr="0065662A">
        <w:trPr>
          <w:trHeight w:val="278"/>
        </w:trPr>
        <w:tc>
          <w:tcPr>
            <w:tcW w:w="14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65662A" w:rsidRDefault="0065662A" w:rsidP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5662A"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Pr="0065662A" w:rsidRDefault="0065662A" w:rsidP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5662A"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</w:tr>
      <w:tr w:rsidR="004353D7" w:rsidTr="0065662A">
        <w:trPr>
          <w:trHeight w:val="278"/>
        </w:trPr>
        <w:tc>
          <w:tcPr>
            <w:tcW w:w="14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65662A" w:rsidRDefault="0065662A" w:rsidP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662A">
              <w:rPr>
                <w:rFonts w:ascii="Arial" w:hAnsi="Arial" w:cs="Arial"/>
                <w:sz w:val="16"/>
                <w:szCs w:val="16"/>
              </w:rPr>
              <w:t>22 100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Pr="0065662A" w:rsidRDefault="0065662A" w:rsidP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5662A">
              <w:rPr>
                <w:rFonts w:ascii="Arial" w:hAnsi="Arial" w:cs="Arial"/>
                <w:sz w:val="16"/>
                <w:szCs w:val="16"/>
              </w:rPr>
              <w:t>22100</w:t>
            </w:r>
          </w:p>
        </w:tc>
      </w:tr>
      <w:tr w:rsidR="004353D7" w:rsidTr="0065662A">
        <w:trPr>
          <w:trHeight w:val="278"/>
        </w:trPr>
        <w:tc>
          <w:tcPr>
            <w:tcW w:w="14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65662A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Pr="0065662A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5662A">
        <w:trPr>
          <w:trHeight w:val="278"/>
        </w:trPr>
        <w:tc>
          <w:tcPr>
            <w:tcW w:w="14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65662A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Pr="0065662A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5662A">
        <w:trPr>
          <w:trHeight w:val="278"/>
        </w:trPr>
        <w:tc>
          <w:tcPr>
            <w:tcW w:w="14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65662A" w:rsidRDefault="0065662A" w:rsidP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5662A">
              <w:rPr>
                <w:rFonts w:ascii="Arial" w:hAnsi="Arial" w:cs="Arial"/>
                <w:bCs/>
                <w:sz w:val="16"/>
                <w:szCs w:val="16"/>
              </w:rPr>
              <w:t>22 100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Pr="0065662A" w:rsidRDefault="0065662A" w:rsidP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662A">
              <w:rPr>
                <w:rFonts w:ascii="Arial" w:hAnsi="Arial" w:cs="Arial"/>
                <w:b/>
                <w:bCs/>
                <w:sz w:val="16"/>
                <w:szCs w:val="16"/>
              </w:rPr>
              <w:t>22100</w:t>
            </w:r>
          </w:p>
        </w:tc>
      </w:tr>
      <w:tr w:rsidR="004353D7" w:rsidTr="0065662A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 w:rsidTr="0065662A">
        <w:trPr>
          <w:trHeight w:val="278"/>
        </w:trPr>
        <w:tc>
          <w:tcPr>
            <w:tcW w:w="1463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353D7" w:rsidTr="0065662A">
        <w:trPr>
          <w:trHeight w:val="278"/>
        </w:trPr>
        <w:tc>
          <w:tcPr>
            <w:tcW w:w="1463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 w:rsidTr="0065662A">
        <w:trPr>
          <w:trHeight w:val="278"/>
        </w:trPr>
        <w:tc>
          <w:tcPr>
            <w:tcW w:w="1463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 w:rsidTr="0065662A">
        <w:trPr>
          <w:trHeight w:val="278"/>
        </w:trPr>
        <w:tc>
          <w:tcPr>
            <w:tcW w:w="1463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353D7" w:rsidTr="0065662A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353D7" w:rsidTr="0065662A">
        <w:trPr>
          <w:trHeight w:val="278"/>
        </w:trPr>
        <w:tc>
          <w:tcPr>
            <w:tcW w:w="1463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65662A" w:rsidRDefault="0065662A" w:rsidP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5662A"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Pr="0040024F" w:rsidRDefault="0040024F" w:rsidP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0024F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353D7" w:rsidTr="0065662A">
        <w:trPr>
          <w:trHeight w:val="290"/>
        </w:trPr>
        <w:tc>
          <w:tcPr>
            <w:tcW w:w="1463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65662A" w:rsidRDefault="0065662A" w:rsidP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65662A">
              <w:rPr>
                <w:rFonts w:ascii="Arial" w:hAnsi="Arial" w:cs="Arial"/>
                <w:bCs/>
                <w:sz w:val="16"/>
                <w:szCs w:val="16"/>
              </w:rPr>
              <w:t>22 100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Pr="0040024F" w:rsidRDefault="0040024F" w:rsidP="00656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0024F">
              <w:rPr>
                <w:rFonts w:ascii="Arial" w:hAnsi="Arial" w:cs="Arial"/>
                <w:b/>
                <w:bCs/>
                <w:sz w:val="16"/>
                <w:szCs w:val="16"/>
              </w:rPr>
              <w:t>22100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4353D7">
        <w:rPr>
          <w:rFonts w:ascii="Arial" w:hAnsi="Arial" w:cs="Arial"/>
          <w:b/>
          <w:bCs/>
          <w:sz w:val="20"/>
          <w:szCs w:val="20"/>
        </w:rPr>
        <w:t>. Informácie k časti F. písm. m) prílohy č. 3 o dlhodobom finančnom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658"/>
        <w:gridCol w:w="3602"/>
      </w:tblGrid>
      <w:tr w:rsidR="004353D7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3E6CF4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i) prílohy č. 3 o štruktúre dlhodobého finančného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0"/>
        <w:gridCol w:w="1408"/>
        <w:gridCol w:w="1678"/>
        <w:gridCol w:w="1678"/>
        <w:gridCol w:w="1678"/>
        <w:gridCol w:w="1678"/>
      </w:tblGrid>
      <w:tr w:rsidR="004353D7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4353D7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Ostatné realizovateľné CP a podiely </w:t>
            </w: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3E6CF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9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dlhových CP držaných do splatnosti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4353D7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3E6CF4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poskytnutých dlhodobých pôžičkách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93"/>
        <w:gridCol w:w="1623"/>
        <w:gridCol w:w="1269"/>
        <w:gridCol w:w="1237"/>
        <w:gridCol w:w="1586"/>
        <w:gridCol w:w="1452"/>
      </w:tblGrid>
      <w:tr w:rsidR="004353D7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25 133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43 001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400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25 133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0024F" w:rsidP="003021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43 001</w:t>
            </w:r>
          </w:p>
        </w:tc>
      </w:tr>
      <w:tr w:rsidR="004353D7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25 133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43 001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400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25 133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0024F" w:rsidP="003021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43 001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3E6CF4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o) prílohy č. 3 o opravných položkách k zásobám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16"/>
        <w:gridCol w:w="1300"/>
        <w:gridCol w:w="1207"/>
        <w:gridCol w:w="1864"/>
        <w:gridCol w:w="1943"/>
        <w:gridCol w:w="1330"/>
      </w:tblGrid>
      <w:tr w:rsidR="004353D7" w:rsidTr="003E6CF4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 w:rsidTr="003E6CF4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353D7" w:rsidTr="003E6CF4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54F67" w:rsidRDefault="00654F6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901"/>
        <w:gridCol w:w="3359"/>
      </w:tblGrid>
      <w:tr w:rsidR="004353D7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353D7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12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p) prílohy č. 3 o zásobách, na ktoré je zriadené záložné právo a o zásobách, pri ktorých má účtovná jednotka obmedzené právo s nimi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893"/>
        <w:gridCol w:w="3367"/>
      </w:tblGrid>
      <w:tr w:rsidR="004353D7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B71A3" w:rsidRDefault="007B71A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A46F8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13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q) prílohy č. 3 o zákazkovej výrobe a o zákazkovej výstavbe nehnuteľnosti určenej na predaj</w:t>
      </w: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Nemá náplň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110"/>
        <w:gridCol w:w="2360"/>
        <w:gridCol w:w="2360"/>
        <w:gridCol w:w="2430"/>
      </w:tblGrid>
      <w:tr w:rsidR="004353D7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353D7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1"/>
        <w:gridCol w:w="2823"/>
        <w:gridCol w:w="3226"/>
      </w:tblGrid>
      <w:tr w:rsidR="004353D7" w:rsidTr="00654F6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353D7" w:rsidTr="00654F6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 w:rsidTr="00654F6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54F6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54F67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54F67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654F67" w:rsidRPr="00E2325E" w:rsidRDefault="00654F67" w:rsidP="00654F6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654F67" w:rsidRDefault="00654F67" w:rsidP="00654F6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275"/>
        <w:gridCol w:w="2322"/>
        <w:gridCol w:w="2233"/>
        <w:gridCol w:w="2430"/>
      </w:tblGrid>
      <w:tr w:rsidR="004353D7" w:rsidTr="003E6CF4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353D7" w:rsidTr="003E6CF4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 w:rsidTr="003E6CF4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E6CF4" w:rsidRDefault="003E6CF4" w:rsidP="003E6C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2"/>
        <w:gridCol w:w="2989"/>
        <w:gridCol w:w="3059"/>
      </w:tblGrid>
      <w:tr w:rsidR="004353D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353D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59D5" w:rsidRDefault="009859D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59D5" w:rsidRDefault="009859D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r) prílohy č. 3 o vývoji opravnej položky k pohľadávkam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1"/>
        <w:gridCol w:w="1428"/>
        <w:gridCol w:w="1269"/>
        <w:gridCol w:w="1904"/>
        <w:gridCol w:w="2063"/>
        <w:gridCol w:w="1455"/>
      </w:tblGrid>
      <w:tr w:rsidR="004353D7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s) prílohy č. 3 o vekovej štruktúre pohľadávok</w:t>
      </w:r>
    </w:p>
    <w:p w:rsidR="009859D5" w:rsidRDefault="009859D5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4353D7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4353D7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400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4 200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3021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12 804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0024F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17 004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4 200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3021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12 804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0024F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17 004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4353D7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3021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12 804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0024F" w:rsidP="00400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12 804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4 200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17 004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3021C4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12 804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6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t) a u) prílohy č. 3 o pohľadávkach zabezpečených záložným právom alebo inou formou zabezpečenia</w:t>
      </w:r>
    </w:p>
    <w:p w:rsidR="009859D5" w:rsidRDefault="009859D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9859D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Nemá náplň</w:t>
      </w:r>
    </w:p>
    <w:p w:rsidR="009859D5" w:rsidRDefault="009859D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4353D7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w) prílohy č. 3 o krátkodobom finančnom majetku</w:t>
      </w: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4353D7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0024F" w:rsidP="004810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42 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117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0024F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25 123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40024F">
        <w:trPr>
          <w:trHeight w:val="313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137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0024F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25 165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4353D7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9859D5" w:rsidRDefault="009859D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8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56"/>
        <w:gridCol w:w="1301"/>
        <w:gridCol w:w="924"/>
        <w:gridCol w:w="1801"/>
        <w:gridCol w:w="1927"/>
        <w:gridCol w:w="1251"/>
      </w:tblGrid>
      <w:tr w:rsidR="004353D7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353D7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A46F88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y) prílohy č. 3 o krátkodobom finančnom majetku, na ktorý bolo zriadené záložné právo a o krátkodobom finančnom majetku, pri ktorom má účtovná jednotka obmedzené právo s ním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4353D7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za) prílohy č. 3 o ocenení krátkodobého finančného majetku, ku dňu ku ktorému sa zostavuje účtovná závierka reálnou hodnotou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4353D7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4353D7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F. písm.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zc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>) prílohy č. 3 o majetku prenajatom formou finančného prenájmu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4353D7" w:rsidTr="009859D5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9859D5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 w:rsidTr="009859D5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353D7" w:rsidTr="009859D5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 w:rsidTr="009859D5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9859D5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9859D5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2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G. písm. a) tretiemu bodu prílohy č. 3 o rozdelení účtovného zisku alebo o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vysporiadaní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 xml:space="preserve"> účtovnej straty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353D7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0024F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17 069,12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0024F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69,12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0024F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17 000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8320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0024F" w:rsidP="008320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17 069,12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b) prílohy č. 3 o rezervách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4353D7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3B66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0024F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859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B66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859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4353D7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0024F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480</w:t>
            </w:r>
          </w:p>
        </w:tc>
      </w:tr>
      <w:tr w:rsidR="004353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E42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spracovanie účtovníctva</w:t>
            </w:r>
          </w:p>
          <w:p w:rsidR="001E42DC" w:rsidRDefault="001E42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3B66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021C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0024F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53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B66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c) a d) prílohy č. 3 o záväzkoch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4353D7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3021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0024F" w:rsidP="00400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2 407</w:t>
            </w:r>
          </w:p>
        </w:tc>
      </w:tr>
      <w:tr w:rsidR="004353D7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463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0024F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53D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0024F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463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0024F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2 407</w:t>
            </w:r>
          </w:p>
        </w:tc>
      </w:tr>
      <w:tr w:rsidR="004353D7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A46F88" w:rsidRDefault="004353D7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v) a časti G. písm. f) prílohy č. 3 o odloženej daňovej pohľadávke alebo o odloženom daňovom záväzku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</w:t>
      </w:r>
    </w:p>
    <w:p w:rsidR="004353D7" w:rsidRDefault="00A46F88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nemá náplň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4353D7" w:rsidTr="00A46F88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A46F88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859D5" w:rsidRDefault="009859D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6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g) prílohy č. 3 o záväzkoch zo sociálneho fondu</w:t>
      </w:r>
    </w:p>
    <w:p w:rsidR="009859D5" w:rsidRDefault="009859D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4353D7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640C35" w:rsidRDefault="004353D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h) prílohy č. 3 o vydaných dlhopisoch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        </w:t>
      </w:r>
    </w:p>
    <w:p w:rsidR="004353D7" w:rsidRDefault="00640C3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  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4353D7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640C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28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i) prílohy č. 3 o bankových úveroch, pôžičkách a krátkodobých finančných výpomociach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4353D7" w:rsidTr="00640C35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640C3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859D5" w:rsidRDefault="009859D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4353D7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4353D7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29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k) prílohy č. 3 o významných položkách derivátov za bežné účtovné obdobie</w:t>
      </w: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Nemá náplň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4353D7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4353D7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4353D7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4353D7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4353D7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l) prílohy č. 3 o položkách zabezpečených derivátmi</w:t>
      </w:r>
    </w:p>
    <w:p w:rsidR="009859D5" w:rsidRDefault="009859D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4353D7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4353D7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640C3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31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m)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4353D7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353D7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2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H. písm. b) prílohy č. 3 o zmene stavu vnútroorganizačných zásob</w:t>
      </w:r>
    </w:p>
    <w:p w:rsidR="00640C35" w:rsidRDefault="00640C35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Nemá náplň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95"/>
        <w:gridCol w:w="1259"/>
        <w:gridCol w:w="1225"/>
        <w:gridCol w:w="1450"/>
        <w:gridCol w:w="1595"/>
        <w:gridCol w:w="1936"/>
      </w:tblGrid>
      <w:tr w:rsidR="004353D7" w:rsidTr="009859D5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4353D7" w:rsidTr="009859D5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9859D5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9859D5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9859D5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9859D5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9859D5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9859D5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9859D5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9859D5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9859D5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9859D5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9859D5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47074051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9859D5" w:rsidRPr="00E2325E" w:rsidRDefault="009859D5" w:rsidP="009859D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H. písm. g) prílohy č. 3 o čistom obrate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4353D7" w:rsidTr="00B16F99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E41DB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3 500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7E41DB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3021C4">
              <w:rPr>
                <w:rFonts w:ascii="Arial" w:hAnsi="Arial" w:cs="Arial"/>
                <w:sz w:val="16"/>
                <w:szCs w:val="16"/>
              </w:rPr>
              <w:t>5 000</w:t>
            </w: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E41DB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3 500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7E41DB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3021C4">
              <w:rPr>
                <w:rFonts w:ascii="Arial" w:hAnsi="Arial" w:cs="Arial"/>
                <w:b/>
                <w:bCs/>
                <w:sz w:val="16"/>
                <w:szCs w:val="16"/>
              </w:rPr>
              <w:t>5 000</w:t>
            </w:r>
          </w:p>
        </w:tc>
      </w:tr>
    </w:tbl>
    <w:p w:rsidR="00B16F99" w:rsidRPr="00E2325E" w:rsidRDefault="00B16F99" w:rsidP="00B16F9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I. prílohy č. 3 o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> </w:t>
      </w:r>
      <w:r>
        <w:rPr>
          <w:rFonts w:ascii="Arial" w:hAnsi="Arial" w:cs="Arial"/>
          <w:b/>
          <w:bCs/>
          <w:kern w:val="28"/>
          <w:sz w:val="20"/>
          <w:szCs w:val="20"/>
        </w:rPr>
        <w:t>nákladoch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 xml:space="preserve"> voči audítorovi, audítorskej spoločnosti</w:t>
      </w: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07"/>
        <w:gridCol w:w="1890"/>
        <w:gridCol w:w="1863"/>
      </w:tblGrid>
      <w:tr w:rsidR="004353D7" w:rsidTr="00B16F99">
        <w:trPr>
          <w:trHeight w:val="946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B16F99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E41DB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840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7E41DB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1 000</w:t>
            </w:r>
          </w:p>
        </w:tc>
      </w:tr>
      <w:tr w:rsidR="004353D7" w:rsidTr="00B16F99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Náklady voči audítorovi, audítorskej spoločnosti,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81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neaudítorské služby</w:t>
            </w:r>
            <w:r w:rsidR="00B16F99">
              <w:rPr>
                <w:rFonts w:ascii="Arial" w:hAnsi="Arial" w:cs="Arial"/>
                <w:sz w:val="16"/>
                <w:szCs w:val="16"/>
              </w:rPr>
              <w:t xml:space="preserve"> – účtovnícke práce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E41DB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7E41DB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1 000</w:t>
            </w:r>
          </w:p>
        </w:tc>
      </w:tr>
    </w:tbl>
    <w:p w:rsidR="00C36379" w:rsidRDefault="00C36379" w:rsidP="00C3637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C36379" w:rsidRDefault="00C36379" w:rsidP="00C3637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C36379" w:rsidRPr="00E2325E" w:rsidRDefault="00C36379" w:rsidP="00C3637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47074051</w:t>
      </w:r>
    </w:p>
    <w:p w:rsidR="00C36379" w:rsidRPr="00E2325E" w:rsidRDefault="00C36379" w:rsidP="00C3637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2023728113                     </w:t>
      </w:r>
    </w:p>
    <w:p w:rsidR="00C36379" w:rsidRPr="00E2325E" w:rsidRDefault="00C36379" w:rsidP="00C3637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</w:t>
      </w:r>
    </w:p>
    <w:p w:rsidR="004353D7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35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J. písm. a) až e) prílohy č. 3 o daniach z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4353D7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44AA8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J. písm. f) a g) prílohy č. 3 o daniach z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444AA8" w:rsidRDefault="00444AA8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4353D7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E41DB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3 119,34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E41DB" w:rsidP="003521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22 042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E41DB" w:rsidP="00C363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655,06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FD422D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A5C" w:rsidRDefault="007E41DB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4 629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7E41DB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E41DB" w:rsidP="00FD42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1300,03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E41DB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273,--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36379" w:rsidP="00FD42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FD422D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E41DB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1 939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E41DB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7E41DB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FD42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Daňovo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odpočitat.položky</w:t>
            </w:r>
            <w:proofErr w:type="spellEnd"/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E41DB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- 1683,59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E41DB" w:rsidP="007E41D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-353,55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FD422D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E41DB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- 300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E41DB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- 63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7E41DB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E41DB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2 735,78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E41DB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574,51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36379" w:rsidP="00FD42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FD422D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E41DB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23 681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E41DB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4 973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7E41DB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E41DB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574,51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36379" w:rsidP="00FD42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FD422D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E41DB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4 973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7E41DB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Celková daň z príjmov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E41DB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16"/>
                <w:szCs w:val="16"/>
              </w:rPr>
              <w:t>574,51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36379" w:rsidP="00FD42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FD422D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E41DB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4 973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7E41DB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  <w:r w:rsidRPr="00444AA8">
        <w:rPr>
          <w:b/>
          <w:sz w:val="16"/>
          <w:szCs w:val="16"/>
        </w:rPr>
        <w:t>Vysvetlivky k poznámkam: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spacing w:after="0" w:line="240" w:lineRule="auto"/>
        <w:ind w:left="308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Daňové identifikačné číslo sa vyplňuje, ak ho má účtovná jednotka pridelené.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spacing w:after="0" w:line="240" w:lineRule="auto"/>
        <w:ind w:left="308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lastRenderedPageBreak/>
        <w:t>Identifikačné číslo organizácie (IČO) sa vyplňuje podľa Registra organizácií vedeného Štatistickým úradom Slovenskej republiky.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 xml:space="preserve">Kód SK NACE sa vypĺňa podľa vyhlášky Štatistického úradu Slovenskej republiky </w:t>
      </w:r>
      <w:r w:rsidRPr="00444AA8">
        <w:rPr>
          <w:sz w:val="16"/>
          <w:szCs w:val="16"/>
        </w:rPr>
        <w:br/>
        <w:t>č. 306/2007 Z. z., ktorou sa vydáva Štatistická klasifikácia ekonomických činností.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  <w:r w:rsidRPr="00444AA8">
        <w:rPr>
          <w:b/>
          <w:sz w:val="16"/>
          <w:szCs w:val="16"/>
        </w:rPr>
        <w:t>Použité  skratky: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CP  - cenný papier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č. - číslo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DFM – dlhodobý finančný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DHM – dlhodobý hmotný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DIČ – daňové identifikačné číslo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DNM – dlhodobý nehmotný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DÚJ – dcérska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IČO – identifikačné číslo organizácie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proofErr w:type="spellStart"/>
      <w:r w:rsidRPr="00444AA8">
        <w:rPr>
          <w:sz w:val="16"/>
          <w:szCs w:val="16"/>
        </w:rPr>
        <w:t>kons</w:t>
      </w:r>
      <w:proofErr w:type="spellEnd"/>
      <w:r w:rsidRPr="00444AA8">
        <w:rPr>
          <w:sz w:val="16"/>
          <w:szCs w:val="16"/>
        </w:rPr>
        <w:t>. – konsolidovaný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MÚJ – materská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OP – opravná položka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 xml:space="preserve">p. a. – per </w:t>
      </w:r>
      <w:proofErr w:type="spellStart"/>
      <w:r w:rsidRPr="00444AA8">
        <w:rPr>
          <w:sz w:val="16"/>
          <w:szCs w:val="16"/>
        </w:rPr>
        <w:t>annum</w:t>
      </w:r>
      <w:proofErr w:type="spellEnd"/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PSČ – poštové smerovacie číslo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ÚJ –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VI – vlastné imanie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ZI – základné imanie</w:t>
      </w:r>
    </w:p>
    <w:p w:rsidR="00444AA8" w:rsidRPr="00444AA8" w:rsidRDefault="00444AA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16"/>
          <w:szCs w:val="16"/>
        </w:rPr>
      </w:pPr>
    </w:p>
    <w:sectPr w:rsidR="00444AA8" w:rsidRPr="00444AA8" w:rsidSect="004B1BFA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3187466D"/>
    <w:multiLevelType w:val="hybridMultilevel"/>
    <w:tmpl w:val="635A05C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4353D7"/>
    <w:rsid w:val="000325ED"/>
    <w:rsid w:val="000D3A8E"/>
    <w:rsid w:val="000D5693"/>
    <w:rsid w:val="000D56DE"/>
    <w:rsid w:val="00124A6A"/>
    <w:rsid w:val="001C51EE"/>
    <w:rsid w:val="001E42DC"/>
    <w:rsid w:val="002325BC"/>
    <w:rsid w:val="0028010D"/>
    <w:rsid w:val="00292CC9"/>
    <w:rsid w:val="003021C4"/>
    <w:rsid w:val="00324E1C"/>
    <w:rsid w:val="003521E5"/>
    <w:rsid w:val="00352307"/>
    <w:rsid w:val="003B6686"/>
    <w:rsid w:val="003D7A17"/>
    <w:rsid w:val="003E26F6"/>
    <w:rsid w:val="003E6CF4"/>
    <w:rsid w:val="0040024F"/>
    <w:rsid w:val="004353D7"/>
    <w:rsid w:val="00444AA8"/>
    <w:rsid w:val="004810A8"/>
    <w:rsid w:val="00495F6E"/>
    <w:rsid w:val="004B1BFA"/>
    <w:rsid w:val="005F1185"/>
    <w:rsid w:val="00640C35"/>
    <w:rsid w:val="00654F67"/>
    <w:rsid w:val="0065662A"/>
    <w:rsid w:val="00686CDD"/>
    <w:rsid w:val="006B0664"/>
    <w:rsid w:val="006B1D96"/>
    <w:rsid w:val="006C7A5C"/>
    <w:rsid w:val="006D59D1"/>
    <w:rsid w:val="007015D2"/>
    <w:rsid w:val="00752906"/>
    <w:rsid w:val="00752C45"/>
    <w:rsid w:val="007B71A3"/>
    <w:rsid w:val="007C1DA2"/>
    <w:rsid w:val="007C6286"/>
    <w:rsid w:val="007E41DB"/>
    <w:rsid w:val="00832048"/>
    <w:rsid w:val="00915742"/>
    <w:rsid w:val="009859D5"/>
    <w:rsid w:val="00A40B5D"/>
    <w:rsid w:val="00A46F88"/>
    <w:rsid w:val="00B11D8E"/>
    <w:rsid w:val="00B16F99"/>
    <w:rsid w:val="00BC2EC9"/>
    <w:rsid w:val="00C33244"/>
    <w:rsid w:val="00C36379"/>
    <w:rsid w:val="00C81ABA"/>
    <w:rsid w:val="00D1529F"/>
    <w:rsid w:val="00D2584C"/>
    <w:rsid w:val="00D42579"/>
    <w:rsid w:val="00E2325E"/>
    <w:rsid w:val="00E84054"/>
    <w:rsid w:val="00E91BAC"/>
    <w:rsid w:val="00EF1E0B"/>
    <w:rsid w:val="00F80F40"/>
    <w:rsid w:val="00F83ED4"/>
    <w:rsid w:val="00FD422D"/>
    <w:rsid w:val="00FF3B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25E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D59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D59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44AA8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D59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D59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44AA8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301D97D-E358-4C62-8E00-15151715E8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30</Pages>
  <Words>6945</Words>
  <Characters>39592</Characters>
  <Application>Microsoft Office Word</Application>
  <DocSecurity>0</DocSecurity>
  <Lines>329</Lines>
  <Paragraphs>92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Marusova</dc:creator>
  <cp:lastModifiedBy>user</cp:lastModifiedBy>
  <cp:revision>2</cp:revision>
  <cp:lastPrinted>2017-03-30T08:34:00Z</cp:lastPrinted>
  <dcterms:created xsi:type="dcterms:W3CDTF">2019-03-07T12:14:00Z</dcterms:created>
  <dcterms:modified xsi:type="dcterms:W3CDTF">2019-03-07T12:14:00Z</dcterms:modified>
</cp:coreProperties>
</file>