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C355D" w:rsidRPr="003B4376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i/>
          <w:sz w:val="22"/>
          <w:szCs w:val="22"/>
          <w:lang w:eastAsia="sk-SK"/>
        </w:rPr>
      </w:pPr>
      <w:r w:rsidRPr="003B4376">
        <w:rPr>
          <w:b/>
          <w:sz w:val="22"/>
          <w:szCs w:val="22"/>
          <w:lang w:eastAsia="sk-SK"/>
        </w:rPr>
        <w:t>Názov spoločnosti</w:t>
      </w:r>
      <w:r w:rsidRPr="00D039DF">
        <w:rPr>
          <w:sz w:val="22"/>
          <w:szCs w:val="22"/>
          <w:lang w:eastAsia="sk-SK"/>
        </w:rPr>
        <w:t>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 </w:t>
      </w:r>
      <w:bookmarkStart w:id="1" w:name="ONAME_END"/>
      <w:bookmarkEnd w:id="1"/>
      <w:r w:rsidR="007743F7" w:rsidRPr="003B4376">
        <w:rPr>
          <w:b/>
          <w:i/>
          <w:sz w:val="22"/>
          <w:szCs w:val="22"/>
          <w:lang w:eastAsia="sk-SK"/>
        </w:rPr>
        <w:t xml:space="preserve">WMD CEE, </w:t>
      </w:r>
      <w:proofErr w:type="spellStart"/>
      <w:r w:rsidR="007743F7" w:rsidRPr="003B4376">
        <w:rPr>
          <w:b/>
          <w:i/>
          <w:sz w:val="22"/>
          <w:szCs w:val="22"/>
          <w:lang w:eastAsia="sk-SK"/>
        </w:rPr>
        <w:t>s.r.o</w:t>
      </w:r>
      <w:proofErr w:type="spellEnd"/>
      <w:r w:rsidR="007743F7" w:rsidRPr="003B4376">
        <w:rPr>
          <w:b/>
          <w:i/>
          <w:sz w:val="22"/>
          <w:szCs w:val="22"/>
          <w:lang w:eastAsia="sk-SK"/>
        </w:rPr>
        <w:t>.</w:t>
      </w:r>
    </w:p>
    <w:p w:rsidR="003C355D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3B4376">
        <w:rPr>
          <w:b/>
          <w:sz w:val="22"/>
          <w:szCs w:val="22"/>
          <w:lang w:eastAsia="sk-SK"/>
        </w:rPr>
        <w:t>Sídlo</w:t>
      </w:r>
      <w:r w:rsidRPr="00D039DF">
        <w:rPr>
          <w:sz w:val="22"/>
          <w:szCs w:val="22"/>
          <w:lang w:eastAsia="sk-SK"/>
        </w:rPr>
        <w:t xml:space="preserve">: </w:t>
      </w:r>
      <w:bookmarkStart w:id="2" w:name="ADRESA"/>
      <w:bookmarkEnd w:id="2"/>
      <w:r w:rsidR="003E644C" w:rsidRPr="00D039DF">
        <w:rPr>
          <w:sz w:val="22"/>
          <w:szCs w:val="22"/>
          <w:lang w:eastAsia="sk-SK"/>
        </w:rPr>
        <w:t xml:space="preserve"> </w:t>
      </w:r>
      <w:bookmarkStart w:id="3" w:name="ADRESA_END"/>
      <w:bookmarkEnd w:id="3"/>
      <w:proofErr w:type="spellStart"/>
      <w:r w:rsidR="007743F7">
        <w:rPr>
          <w:sz w:val="22"/>
          <w:szCs w:val="22"/>
          <w:lang w:eastAsia="sk-SK"/>
        </w:rPr>
        <w:t>Č</w:t>
      </w:r>
      <w:r w:rsidR="007743F7" w:rsidRPr="007743F7">
        <w:rPr>
          <w:sz w:val="22"/>
          <w:szCs w:val="22"/>
          <w:lang w:eastAsia="sk-SK"/>
        </w:rPr>
        <w:t>ernyševského</w:t>
      </w:r>
      <w:proofErr w:type="spellEnd"/>
      <w:r w:rsidR="007743F7">
        <w:rPr>
          <w:sz w:val="22"/>
          <w:szCs w:val="22"/>
          <w:lang w:eastAsia="sk-SK"/>
        </w:rPr>
        <w:t xml:space="preserve">, </w:t>
      </w:r>
      <w:r w:rsidR="007743F7" w:rsidRPr="007743F7">
        <w:rPr>
          <w:sz w:val="22"/>
          <w:szCs w:val="22"/>
          <w:lang w:eastAsia="sk-SK"/>
        </w:rPr>
        <w:t>3427/26</w:t>
      </w:r>
      <w:r w:rsidR="007743F7">
        <w:rPr>
          <w:sz w:val="22"/>
          <w:szCs w:val="22"/>
          <w:lang w:eastAsia="sk-SK"/>
        </w:rPr>
        <w:t xml:space="preserve">,  </w:t>
      </w:r>
      <w:r w:rsidR="007743F7" w:rsidRPr="007743F7">
        <w:rPr>
          <w:sz w:val="22"/>
          <w:szCs w:val="22"/>
          <w:lang w:eastAsia="sk-SK"/>
        </w:rPr>
        <w:t>85101</w:t>
      </w:r>
      <w:r w:rsidR="007743F7">
        <w:rPr>
          <w:sz w:val="22"/>
          <w:szCs w:val="22"/>
          <w:lang w:eastAsia="sk-SK"/>
        </w:rPr>
        <w:t xml:space="preserve"> </w:t>
      </w:r>
      <w:r w:rsidR="007743F7" w:rsidRPr="007743F7">
        <w:rPr>
          <w:sz w:val="22"/>
          <w:szCs w:val="22"/>
          <w:lang w:eastAsia="sk-SK"/>
        </w:rPr>
        <w:t>Bratislava V</w:t>
      </w:r>
    </w:p>
    <w:p w:rsidR="001A31F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gramStart"/>
      <w:r w:rsidRPr="003B4376">
        <w:rPr>
          <w:b/>
          <w:sz w:val="22"/>
          <w:szCs w:val="22"/>
          <w:lang w:val="cs-CZ"/>
        </w:rPr>
        <w:t>IČ</w:t>
      </w:r>
      <w:r w:rsidR="00D039DF" w:rsidRPr="003B4376">
        <w:rPr>
          <w:b/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 xml:space="preserve"> </w:t>
      </w:r>
      <w:bookmarkStart w:id="5" w:name="ICOSID_END"/>
      <w:bookmarkEnd w:id="5"/>
      <w:r w:rsidR="007743F7" w:rsidRPr="007743F7">
        <w:rPr>
          <w:sz w:val="22"/>
          <w:szCs w:val="22"/>
          <w:lang w:val="cs-CZ"/>
        </w:rPr>
        <w:t>50116754</w:t>
      </w:r>
      <w:proofErr w:type="gramEnd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3B4376">
        <w:rPr>
          <w:b/>
          <w:sz w:val="22"/>
          <w:szCs w:val="22"/>
          <w:lang w:eastAsia="sk-SK"/>
        </w:rPr>
        <w:t>založená dňa</w:t>
      </w:r>
      <w:r w:rsidRPr="00D039DF">
        <w:rPr>
          <w:sz w:val="22"/>
          <w:szCs w:val="22"/>
          <w:lang w:eastAsia="sk-SK"/>
        </w:rPr>
        <w:t>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 xml:space="preserve"> </w:t>
      </w:r>
      <w:bookmarkStart w:id="7" w:name="ZACIN_END"/>
      <w:bookmarkEnd w:id="7"/>
      <w:r w:rsidR="007743F7" w:rsidRPr="007743F7">
        <w:rPr>
          <w:sz w:val="22"/>
          <w:szCs w:val="22"/>
          <w:lang w:val="cs-CZ"/>
        </w:rPr>
        <w:t>11.02.2016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743F7" w:rsidRPr="007743F7">
        <w:rPr>
          <w:rFonts w:cs="Arial Narrow"/>
          <w:sz w:val="22"/>
          <w:szCs w:val="22"/>
        </w:rPr>
        <w:t>Obchodný register Okresného súdu</w:t>
      </w:r>
      <w:r w:rsidR="007743F7">
        <w:rPr>
          <w:rFonts w:cs="Arial Narrow"/>
          <w:sz w:val="22"/>
          <w:szCs w:val="22"/>
        </w:rPr>
        <w:t xml:space="preserve">, </w:t>
      </w:r>
      <w:r w:rsidR="007743F7" w:rsidRPr="007743F7">
        <w:rPr>
          <w:rFonts w:cs="Arial Narrow"/>
          <w:sz w:val="22"/>
          <w:szCs w:val="22"/>
        </w:rPr>
        <w:t xml:space="preserve">Bratislava I </w:t>
      </w:r>
      <w:proofErr w:type="spellStart"/>
      <w:r w:rsidR="007743F7" w:rsidRPr="007743F7">
        <w:rPr>
          <w:rFonts w:cs="Arial Narrow"/>
          <w:sz w:val="22"/>
          <w:szCs w:val="22"/>
        </w:rPr>
        <w:t>Odd</w:t>
      </w:r>
      <w:proofErr w:type="spellEnd"/>
      <w:r w:rsidR="007743F7" w:rsidRPr="007743F7">
        <w:rPr>
          <w:rFonts w:cs="Arial Narrow"/>
          <w:sz w:val="22"/>
          <w:szCs w:val="22"/>
        </w:rPr>
        <w:t xml:space="preserve"> </w:t>
      </w:r>
      <w:proofErr w:type="spellStart"/>
      <w:r w:rsidR="007743F7" w:rsidRPr="007743F7">
        <w:rPr>
          <w:rFonts w:cs="Arial Narrow"/>
          <w:sz w:val="22"/>
          <w:szCs w:val="22"/>
        </w:rPr>
        <w:t>Sro</w:t>
      </w:r>
      <w:proofErr w:type="spellEnd"/>
      <w:r w:rsidR="007743F7" w:rsidRPr="007743F7">
        <w:rPr>
          <w:rFonts w:cs="Arial Narrow"/>
          <w:sz w:val="22"/>
          <w:szCs w:val="22"/>
        </w:rPr>
        <w:t xml:space="preserve"> </w:t>
      </w:r>
      <w:proofErr w:type="spellStart"/>
      <w:r w:rsidR="007743F7" w:rsidRPr="007743F7">
        <w:rPr>
          <w:rFonts w:cs="Arial Narrow"/>
          <w:sz w:val="22"/>
          <w:szCs w:val="22"/>
        </w:rPr>
        <w:t>vl.č</w:t>
      </w:r>
      <w:proofErr w:type="spellEnd"/>
      <w:r w:rsidR="007743F7" w:rsidRPr="007743F7">
        <w:rPr>
          <w:rFonts w:cs="Arial Narrow"/>
          <w:sz w:val="22"/>
          <w:szCs w:val="22"/>
        </w:rPr>
        <w:t>. 108982/B</w:t>
      </w:r>
    </w:p>
    <w:p w:rsidR="00420B44" w:rsidRPr="00D039DF" w:rsidRDefault="00420B44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3B4376">
        <w:rPr>
          <w:rFonts w:cs="Arial Narrow"/>
          <w:b/>
          <w:sz w:val="22"/>
          <w:szCs w:val="22"/>
        </w:rPr>
        <w:t>predmet podnikania</w:t>
      </w:r>
      <w:r>
        <w:rPr>
          <w:rFonts w:cs="Arial Narrow"/>
          <w:sz w:val="22"/>
          <w:szCs w:val="22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82"/>
        <w:gridCol w:w="3412"/>
      </w:tblGrid>
      <w:tr w:rsidR="00420B44" w:rsidRPr="00420B44" w:rsidTr="00420B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20B44" w:rsidRPr="00420B44" w:rsidRDefault="00420B44" w:rsidP="00420B44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Arial CE" w:hAnsi="Arial CE" w:cs="Times New Roman"/>
                <w:bCs/>
                <w:color w:val="000000"/>
                <w:szCs w:val="20"/>
                <w:lang w:eastAsia="sk-SK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420B44" w:rsidRPr="00420B44" w:rsidRDefault="00420B44" w:rsidP="00420B4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Times New Roman" w:hAnsi="Times New Roman" w:cs="Times New Roman"/>
                <w:sz w:val="24"/>
                <w:lang w:eastAsia="sk-SK"/>
              </w:rPr>
              <w:t>  </w:t>
            </w:r>
          </w:p>
        </w:tc>
      </w:tr>
    </w:tbl>
    <w:p w:rsidR="00420B44" w:rsidRPr="00420B44" w:rsidRDefault="00420B44" w:rsidP="00420B4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82"/>
        <w:gridCol w:w="3412"/>
      </w:tblGrid>
      <w:tr w:rsidR="00420B44" w:rsidRPr="00420B44" w:rsidTr="00420B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20B44" w:rsidRPr="00420B44" w:rsidRDefault="00420B44" w:rsidP="00420B44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Arial CE" w:hAnsi="Arial CE" w:cs="Times New Roman"/>
                <w:bCs/>
                <w:color w:val="000000"/>
                <w:szCs w:val="20"/>
                <w:lang w:eastAsia="sk-SK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420B44" w:rsidRPr="00420B44" w:rsidRDefault="00420B44" w:rsidP="00420B4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Times New Roman" w:hAnsi="Times New Roman" w:cs="Times New Roman"/>
                <w:sz w:val="24"/>
                <w:lang w:eastAsia="sk-SK"/>
              </w:rPr>
              <w:t>  </w:t>
            </w:r>
          </w:p>
        </w:tc>
      </w:tr>
    </w:tbl>
    <w:p w:rsidR="00420B44" w:rsidRPr="00420B44" w:rsidRDefault="00420B44" w:rsidP="00420B4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82"/>
        <w:gridCol w:w="3412"/>
      </w:tblGrid>
      <w:tr w:rsidR="00420B44" w:rsidRPr="00420B44" w:rsidTr="00420B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20B44" w:rsidRPr="00420B44" w:rsidRDefault="00420B44" w:rsidP="00420B44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Arial CE" w:hAnsi="Arial CE" w:cs="Times New Roman"/>
                <w:bCs/>
                <w:color w:val="000000"/>
                <w:szCs w:val="20"/>
                <w:lang w:eastAsia="sk-SK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420B44" w:rsidRPr="00420B44" w:rsidRDefault="00420B44" w:rsidP="00420B4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420B44" w:rsidRPr="00420B44" w:rsidRDefault="00420B44" w:rsidP="00420B4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82"/>
        <w:gridCol w:w="3412"/>
      </w:tblGrid>
      <w:tr w:rsidR="00420B44" w:rsidRPr="00420B44" w:rsidTr="00420B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20B44" w:rsidRPr="00420B44" w:rsidRDefault="00420B44" w:rsidP="00420B44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Arial CE" w:hAnsi="Arial CE" w:cs="Times New Roman"/>
                <w:bCs/>
                <w:color w:val="000000"/>
                <w:szCs w:val="20"/>
                <w:lang w:eastAsia="sk-SK"/>
              </w:rPr>
              <w:t>informatívne testovanie, meranie, analýzy a kontroly </w:t>
            </w:r>
          </w:p>
        </w:tc>
        <w:tc>
          <w:tcPr>
            <w:tcW w:w="1650" w:type="pct"/>
            <w:shd w:val="clear" w:color="auto" w:fill="FFFFFF"/>
            <w:hideMark/>
          </w:tcPr>
          <w:p w:rsidR="00420B44" w:rsidRPr="00420B44" w:rsidRDefault="00420B44" w:rsidP="00420B4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Times New Roman" w:hAnsi="Times New Roman" w:cs="Times New Roman"/>
                <w:sz w:val="24"/>
                <w:lang w:eastAsia="sk-SK"/>
              </w:rPr>
              <w:t>  </w:t>
            </w:r>
          </w:p>
        </w:tc>
      </w:tr>
    </w:tbl>
    <w:p w:rsidR="00420B44" w:rsidRPr="00420B44" w:rsidRDefault="00420B44" w:rsidP="00420B4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82"/>
        <w:gridCol w:w="3412"/>
      </w:tblGrid>
      <w:tr w:rsidR="00420B44" w:rsidRPr="00420B44" w:rsidTr="00420B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20B44" w:rsidRPr="00420B44" w:rsidRDefault="00420B44" w:rsidP="00420B44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Arial CE" w:hAnsi="Arial CE" w:cs="Times New Roman"/>
                <w:bCs/>
                <w:color w:val="000000"/>
                <w:szCs w:val="20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420B44" w:rsidRPr="00420B44" w:rsidRDefault="00420B44" w:rsidP="00420B4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Times New Roman" w:hAnsi="Times New Roman" w:cs="Times New Roman"/>
                <w:sz w:val="24"/>
                <w:lang w:eastAsia="sk-SK"/>
              </w:rPr>
              <w:t>  </w:t>
            </w:r>
          </w:p>
        </w:tc>
      </w:tr>
    </w:tbl>
    <w:p w:rsidR="00420B44" w:rsidRPr="00420B44" w:rsidRDefault="00420B44" w:rsidP="00420B4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82"/>
        <w:gridCol w:w="3412"/>
      </w:tblGrid>
      <w:tr w:rsidR="00420B44" w:rsidRPr="00420B44" w:rsidTr="00420B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20B44" w:rsidRPr="00420B44" w:rsidRDefault="00420B44" w:rsidP="00420B44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Arial CE" w:hAnsi="Arial CE" w:cs="Times New Roman"/>
                <w:bCs/>
                <w:color w:val="000000"/>
                <w:szCs w:val="20"/>
                <w:lang w:eastAsia="sk-SK"/>
              </w:rPr>
              <w:t>kúpa tovaru na účely jeho p</w:t>
            </w:r>
            <w:r>
              <w:rPr>
                <w:rFonts w:ascii="Arial CE" w:hAnsi="Arial CE" w:cs="Times New Roman"/>
                <w:bCs/>
                <w:color w:val="000000"/>
                <w:szCs w:val="20"/>
                <w:lang w:eastAsia="sk-SK"/>
              </w:rPr>
              <w:t>redaja konečnému spotrebiteľovi</w:t>
            </w:r>
          </w:p>
          <w:p w:rsidR="00420B44" w:rsidRPr="00420B44" w:rsidRDefault="00420B44" w:rsidP="00420B44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Arial CE" w:hAnsi="Arial CE" w:cs="Times New Roman"/>
                <w:bCs/>
                <w:color w:val="000000"/>
                <w:szCs w:val="20"/>
                <w:lang w:eastAsia="sk-SK"/>
              </w:rPr>
              <w:t>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420B44" w:rsidRPr="00420B44" w:rsidRDefault="00420B44" w:rsidP="00420B4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Times New Roman" w:hAnsi="Times New Roman" w:cs="Times New Roman"/>
                <w:sz w:val="24"/>
                <w:lang w:eastAsia="sk-SK"/>
              </w:rPr>
              <w:t>  </w:t>
            </w:r>
          </w:p>
        </w:tc>
      </w:tr>
    </w:tbl>
    <w:p w:rsidR="00420B44" w:rsidRPr="00420B44" w:rsidRDefault="00420B44" w:rsidP="00420B4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94"/>
      </w:tblGrid>
      <w:tr w:rsidR="00420B44" w:rsidRPr="00420B44" w:rsidTr="00420B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20B44" w:rsidRPr="00420B44" w:rsidRDefault="00420B44" w:rsidP="00420B44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420B44">
              <w:rPr>
                <w:rFonts w:ascii="Arial CE" w:hAnsi="Arial CE" w:cs="Times New Roman"/>
                <w:bCs/>
                <w:color w:val="000000"/>
                <w:szCs w:val="20"/>
                <w:lang w:eastAsia="sk-SK"/>
              </w:rPr>
              <w:t>sprostredkovateľská činnosť v oblasti služieb </w:t>
            </w:r>
          </w:p>
        </w:tc>
      </w:tr>
    </w:tbl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9446D2" w:rsidP="009446D2">
      <w:pPr>
        <w:spacing w:before="0"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   N</w:t>
      </w:r>
      <w:r w:rsidR="0081391B">
        <w:rPr>
          <w:sz w:val="22"/>
          <w:szCs w:val="22"/>
        </w:rPr>
        <w:t>emá povinnosť konsolidácie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E717F" w:rsidP="007743F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5,9</w:t>
            </w:r>
          </w:p>
        </w:tc>
        <w:tc>
          <w:tcPr>
            <w:tcW w:w="2552" w:type="dxa"/>
            <w:vAlign w:val="center"/>
          </w:tcPr>
          <w:p w:rsidR="00E65262" w:rsidRPr="00D90FC4" w:rsidRDefault="00BE717F" w:rsidP="007743F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E717F" w:rsidP="007743F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</w:p>
        </w:tc>
        <w:tc>
          <w:tcPr>
            <w:tcW w:w="2552" w:type="dxa"/>
            <w:vAlign w:val="center"/>
          </w:tcPr>
          <w:p w:rsidR="00E65262" w:rsidRPr="00D90FC4" w:rsidRDefault="00BE717F" w:rsidP="007743F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743F7" w:rsidP="007743F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7743F7" w:rsidP="007743F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26265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81391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nenakupovala v r. 2018 žiadny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7743F7" w:rsidRDefault="0081391B" w:rsidP="007743F7">
      <w:pPr>
        <w:spacing w:before="0" w:line="240" w:lineRule="auto"/>
        <w:ind w:left="644"/>
        <w:rPr>
          <w:sz w:val="22"/>
          <w:szCs w:val="22"/>
        </w:rPr>
      </w:pPr>
      <w:r>
        <w:t>Zásoby obstarané kúpou sú oceňované obstarávacou cenou. Spoločnosť nevytvárala zásoby vlastnou činnosťou.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81391B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81391B">
        <w:rPr>
          <w:sz w:val="22"/>
          <w:szCs w:val="22"/>
        </w:rPr>
        <w:t xml:space="preserve"> – ocenenie obstarávacou cenou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 xml:space="preserve">záväzkov vrátane </w:t>
      </w:r>
      <w:r w:rsidR="0081391B">
        <w:rPr>
          <w:sz w:val="22"/>
          <w:szCs w:val="22"/>
        </w:rPr>
        <w:t>pôžičiek a</w:t>
      </w:r>
      <w:r w:rsidRPr="00314E6C">
        <w:rPr>
          <w:sz w:val="22"/>
          <w:szCs w:val="22"/>
        </w:rPr>
        <w:t>k a</w:t>
      </w:r>
      <w:r w:rsidR="0081391B">
        <w:rPr>
          <w:sz w:val="22"/>
          <w:szCs w:val="22"/>
        </w:rPr>
        <w:t> </w:t>
      </w:r>
      <w:r w:rsidRPr="00314E6C">
        <w:rPr>
          <w:sz w:val="22"/>
          <w:szCs w:val="22"/>
        </w:rPr>
        <w:t>úverov</w:t>
      </w:r>
      <w:r w:rsidR="0081391B">
        <w:rPr>
          <w:sz w:val="22"/>
          <w:szCs w:val="22"/>
        </w:rPr>
        <w:t xml:space="preserve"> – obst</w:t>
      </w:r>
      <w:r w:rsidR="00BD7B40">
        <w:rPr>
          <w:sz w:val="22"/>
          <w:szCs w:val="22"/>
        </w:rPr>
        <w:t>a</w:t>
      </w:r>
      <w:r w:rsidR="0081391B">
        <w:rPr>
          <w:sz w:val="22"/>
          <w:szCs w:val="22"/>
        </w:rPr>
        <w:t>r</w:t>
      </w:r>
      <w:r w:rsidR="00BD7B40">
        <w:rPr>
          <w:sz w:val="22"/>
          <w:szCs w:val="22"/>
        </w:rPr>
        <w:t>á</w:t>
      </w:r>
      <w:r w:rsidR="0081391B">
        <w:rPr>
          <w:sz w:val="22"/>
          <w:szCs w:val="22"/>
        </w:rPr>
        <w:t>vacou cenou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Pr="003B4376" w:rsidRDefault="00420B44" w:rsidP="00314E6C">
      <w:pPr>
        <w:spacing w:before="0" w:line="240" w:lineRule="auto"/>
        <w:ind w:left="567"/>
      </w:pPr>
      <w:r w:rsidRPr="003B4376">
        <w:t>Majetok tvorí/a samostatne hnuteľné veci a súbory hnuteľných veci. Odpisovanie prebieha podľa štandardného zatriedenia hnuteľných vecí zatriedených podľa odpisovej skupiny č. 1 – 4 roky. Na majetok sa používa rovnomerná metóda odpisovania.</w:t>
      </w:r>
      <w:r w:rsidR="003B4376">
        <w:t xml:space="preserve"> Účtovné odpisy sa rovnajú daňovým odpisom.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26265C" w:rsidP="0026265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Žiadne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81391B" w:rsidP="00BD7B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Žiadne</w:t>
      </w:r>
      <w:r w:rsidR="006E4757">
        <w:rPr>
          <w:sz w:val="22"/>
          <w:szCs w:val="22"/>
        </w:rPr>
        <w:t xml:space="preserve"> dotácie.</w:t>
      </w:r>
      <w:bookmarkStart w:id="8" w:name="_GoBack"/>
      <w:bookmarkEnd w:id="8"/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C472AD" w:rsidRDefault="00BD7B40" w:rsidP="00BD7B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r. 2018 boli zaúčtované úroky k pôžičke od WMD </w:t>
      </w:r>
      <w:proofErr w:type="spellStart"/>
      <w:r>
        <w:rPr>
          <w:sz w:val="22"/>
          <w:szCs w:val="22"/>
        </w:rPr>
        <w:t>Vertrieb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Gmbh</w:t>
      </w:r>
      <w:proofErr w:type="spellEnd"/>
      <w:r>
        <w:rPr>
          <w:sz w:val="22"/>
          <w:szCs w:val="22"/>
        </w:rPr>
        <w:t xml:space="preserve"> za roky 2016 a 2017 v čiastke 11126,27 EUR a faktúry     z r. 2017 v celkovej výške 4 275 EUR. Náklady v celkovej výške 15 401,27 EUR účtovná jednotka považuje za nevýznamnú chybu  a pristúpila k ich zaúčtovaniu</w:t>
      </w:r>
      <w:r w:rsidR="00C472AD">
        <w:rPr>
          <w:sz w:val="22"/>
          <w:szCs w:val="22"/>
        </w:rPr>
        <w:t xml:space="preserve"> do n</w:t>
      </w:r>
      <w:r w:rsidR="009446D2">
        <w:rPr>
          <w:sz w:val="22"/>
          <w:szCs w:val="22"/>
        </w:rPr>
        <w:t>á</w:t>
      </w:r>
      <w:r w:rsidR="00C472AD">
        <w:rPr>
          <w:sz w:val="22"/>
          <w:szCs w:val="22"/>
        </w:rPr>
        <w:t xml:space="preserve">kladov r. </w:t>
      </w:r>
      <w:r>
        <w:rPr>
          <w:sz w:val="22"/>
          <w:szCs w:val="22"/>
        </w:rPr>
        <w:t xml:space="preserve"> 2018. </w:t>
      </w:r>
    </w:p>
    <w:p w:rsidR="00314E6C" w:rsidRDefault="00BD7B40" w:rsidP="00BD7B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 debetných úrokov</w:t>
      </w:r>
      <w:r w:rsidR="00C472AD">
        <w:rPr>
          <w:sz w:val="22"/>
          <w:szCs w:val="22"/>
        </w:rPr>
        <w:t xml:space="preserve"> zaúčtovaných v r.  2018 v celkovej výške 18 176,27 EUR </w:t>
      </w:r>
      <w:r w:rsidR="00C472AD">
        <w:rPr>
          <w:sz w:val="22"/>
          <w:szCs w:val="22"/>
          <w:lang w:val="en-AU"/>
        </w:rPr>
        <w:t>(</w:t>
      </w:r>
      <w:proofErr w:type="spellStart"/>
      <w:r w:rsidR="00C472AD">
        <w:rPr>
          <w:sz w:val="22"/>
          <w:szCs w:val="22"/>
          <w:lang w:val="en-AU"/>
        </w:rPr>
        <w:t>úroky</w:t>
      </w:r>
      <w:proofErr w:type="spellEnd"/>
      <w:r w:rsidR="00C472AD">
        <w:rPr>
          <w:sz w:val="22"/>
          <w:szCs w:val="22"/>
          <w:lang w:val="en-AU"/>
        </w:rPr>
        <w:t xml:space="preserve"> za r. 2016,2017 a 2018)</w:t>
      </w:r>
      <w:r>
        <w:rPr>
          <w:sz w:val="22"/>
          <w:szCs w:val="22"/>
        </w:rPr>
        <w:t xml:space="preserve"> čiastka 12 164,97 EUR nebola uznaná </w:t>
      </w:r>
      <w:r w:rsidR="00C472AD">
        <w:rPr>
          <w:sz w:val="22"/>
          <w:szCs w:val="22"/>
        </w:rPr>
        <w:t xml:space="preserve">za daňové výdavky podľa § 21 a zákona. </w:t>
      </w:r>
    </w:p>
    <w:p w:rsidR="009446D2" w:rsidRDefault="009446D2" w:rsidP="00BD7B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odpočítava daňovú stratu z r. 2016 vo výške 184 533,76 EUR .</w:t>
      </w:r>
    </w:p>
    <w:p w:rsidR="00C472AD" w:rsidRDefault="00C472AD" w:rsidP="00BD7B40">
      <w:pPr>
        <w:spacing w:before="0" w:line="240" w:lineRule="auto"/>
        <w:rPr>
          <w:sz w:val="22"/>
          <w:szCs w:val="22"/>
        </w:rPr>
      </w:pPr>
    </w:p>
    <w:p w:rsidR="00C472AD" w:rsidRPr="00C472AD" w:rsidRDefault="00C472AD" w:rsidP="00BD7B40">
      <w:pPr>
        <w:spacing w:before="0" w:line="240" w:lineRule="auto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804D42" w:rsidRDefault="003B4376" w:rsidP="00425EEE">
      <w:pPr>
        <w:spacing w:before="0" w:line="240" w:lineRule="auto"/>
        <w:ind w:left="567"/>
      </w:pPr>
      <w:r>
        <w:t>Výnosy spoločnosti tvoria</w:t>
      </w:r>
      <w:r w:rsidR="00C472AD">
        <w:t xml:space="preserve"> hlavne </w:t>
      </w:r>
      <w:r>
        <w:t xml:space="preserve"> tržby z predaja konzultačných služieb v celkovej výške </w:t>
      </w:r>
      <w:r w:rsidR="0026265C">
        <w:t>508</w:t>
      </w:r>
      <w:r w:rsidR="00C472AD">
        <w:t xml:space="preserve"> 805</w:t>
      </w:r>
      <w:r>
        <w:t xml:space="preserve"> EUR</w:t>
      </w:r>
      <w:r w:rsidR="00C472AD">
        <w:t xml:space="preserve"> , čo predstavuje nárast o 43,34% oproti r. 2017.</w:t>
      </w:r>
    </w:p>
    <w:p w:rsidR="000015A9" w:rsidRDefault="003B4376" w:rsidP="00425EEE">
      <w:pPr>
        <w:spacing w:before="0" w:line="240" w:lineRule="auto"/>
        <w:ind w:left="567"/>
      </w:pPr>
      <w:r>
        <w:t xml:space="preserve"> Náklady</w:t>
      </w:r>
      <w:r w:rsidR="0026265C">
        <w:t xml:space="preserve"> sú v celkovej výške 508</w:t>
      </w:r>
      <w:r w:rsidR="00804D42">
        <w:t xml:space="preserve"> </w:t>
      </w:r>
      <w:r w:rsidR="0026265C">
        <w:t>100 EUR</w:t>
      </w:r>
      <w:r w:rsidR="000015A9">
        <w:t>.</w:t>
      </w:r>
    </w:p>
    <w:p w:rsidR="00425EEE" w:rsidRDefault="000015A9" w:rsidP="00425EEE">
      <w:pPr>
        <w:spacing w:before="0" w:line="240" w:lineRule="auto"/>
        <w:ind w:left="567"/>
        <w:rPr>
          <w:sz w:val="22"/>
          <w:szCs w:val="22"/>
        </w:rPr>
      </w:pPr>
      <w:r>
        <w:t xml:space="preserve"> Pridaná hodnota vzrástla oproti r. 2017 o 38,32% na  392 26 EUR.</w:t>
      </w:r>
      <w:r w:rsidR="003B4376">
        <w:t xml:space="preserve"> 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0015A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68140</w:t>
            </w:r>
          </w:p>
        </w:tc>
        <w:tc>
          <w:tcPr>
            <w:tcW w:w="1571" w:type="pct"/>
            <w:vAlign w:val="center"/>
          </w:tcPr>
          <w:p w:rsidR="008A6D18" w:rsidRPr="00337C6C" w:rsidRDefault="00804D4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41077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015A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68140</w:t>
            </w:r>
          </w:p>
        </w:tc>
        <w:tc>
          <w:tcPr>
            <w:tcW w:w="1571" w:type="pct"/>
            <w:vAlign w:val="center"/>
          </w:tcPr>
          <w:p w:rsidR="008A6D18" w:rsidRPr="00337C6C" w:rsidRDefault="00804D4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41077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0015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254723</w:t>
            </w:r>
          </w:p>
        </w:tc>
        <w:tc>
          <w:tcPr>
            <w:tcW w:w="1571" w:type="pct"/>
            <w:vAlign w:val="center"/>
          </w:tcPr>
          <w:p w:rsidR="008A6D18" w:rsidRPr="00337C6C" w:rsidRDefault="00804D4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235000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015A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25423</w:t>
            </w:r>
          </w:p>
        </w:tc>
        <w:tc>
          <w:tcPr>
            <w:tcW w:w="1571" w:type="pct"/>
            <w:vAlign w:val="center"/>
          </w:tcPr>
          <w:p w:rsidR="008A6D18" w:rsidRPr="00337C6C" w:rsidRDefault="00804D4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235000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3E4E4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322863</w:t>
            </w:r>
          </w:p>
        </w:tc>
        <w:tc>
          <w:tcPr>
            <w:tcW w:w="1571" w:type="pct"/>
            <w:vAlign w:val="center"/>
          </w:tcPr>
          <w:p w:rsidR="008A6D18" w:rsidRPr="00337C6C" w:rsidRDefault="00804D4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276077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1387" w:rsidRDefault="00271387" w:rsidP="00347C39">
      <w:pPr>
        <w:spacing w:before="0" w:after="0" w:line="240" w:lineRule="auto"/>
      </w:pPr>
      <w:r>
        <w:separator/>
      </w:r>
    </w:p>
  </w:endnote>
  <w:endnote w:type="continuationSeparator" w:id="0">
    <w:p w:rsidR="00271387" w:rsidRDefault="0027138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3B4376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3B4376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1387" w:rsidRDefault="00271387" w:rsidP="00347C39">
      <w:pPr>
        <w:spacing w:before="0" w:after="0" w:line="240" w:lineRule="auto"/>
      </w:pPr>
      <w:r>
        <w:separator/>
      </w:r>
    </w:p>
  </w:footnote>
  <w:footnote w:type="continuationSeparator" w:id="0">
    <w:p w:rsidR="00271387" w:rsidRDefault="0027138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53B4" w:rsidRDefault="00271387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:rsidR="00E15286" w:rsidRPr="007315A0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DICHLAV_END"/>
                <w:bookmarkEnd w:id="10"/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proofErr w:type="gramEnd"/>
                <w:r w:rsidR="007743F7" w:rsidRPr="007743F7">
                  <w:rPr>
                    <w:rFonts w:ascii="Arial" w:hAnsi="Arial"/>
                    <w:szCs w:val="20"/>
                    <w:lang w:val="cs-CZ"/>
                  </w:rPr>
                  <w:t>2120201963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:rsidR="003C53B4" w:rsidRPr="007315A0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7743F7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7743F7" w:rsidRPr="007743F7">
                  <w:rPr>
                    <w:sz w:val="22"/>
                    <w:szCs w:val="22"/>
                    <w:lang w:val="cs-CZ"/>
                  </w:rPr>
                  <w:t>50116754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End w:id="11"/>
                <w:r w:rsidR="0043237C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2" w:name="ICOHLAV_END"/>
                <w:bookmarkEnd w:id="12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Úč MÚJ </w:t>
                </w:r>
                <w:proofErr w:type="gramStart"/>
                <w:r w:rsidR="00477132">
                  <w:rPr>
                    <w:rFonts w:ascii="Arial" w:hAnsi="Arial"/>
                    <w:szCs w:val="20"/>
                    <w:lang w:val="cs-CZ"/>
                  </w:rPr>
                  <w:t>3 – 01</w:t>
                </w:r>
                <w:proofErr w:type="gramEnd"/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4CF2BA9"/>
    <w:multiLevelType w:val="hybridMultilevel"/>
    <w:tmpl w:val="F23EE9E0"/>
    <w:lvl w:ilvl="0" w:tplc="A5B49E14">
      <w:start w:val="1"/>
      <w:numFmt w:val="bullet"/>
      <w:lvlText w:val="-"/>
      <w:lvlJc w:val="left"/>
      <w:pPr>
        <w:ind w:left="720" w:hanging="360"/>
      </w:pPr>
      <w:rPr>
        <w:rFonts w:ascii="Arial CE" w:eastAsia="Times New Roman" w:hAnsi="Arial CE" w:cs="Times New Roman" w:hint="default"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2"/>
  </w:num>
  <w:num w:numId="5">
    <w:abstractNumId w:val="2"/>
  </w:num>
  <w:num w:numId="6">
    <w:abstractNumId w:val="5"/>
  </w:num>
  <w:num w:numId="7">
    <w:abstractNumId w:val="8"/>
  </w:num>
  <w:num w:numId="8">
    <w:abstractNumId w:val="11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10"/>
  </w:num>
  <w:num w:numId="14">
    <w:abstractNumId w:val="3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15A9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265C"/>
    <w:rsid w:val="00271387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4376"/>
    <w:rsid w:val="003B70D3"/>
    <w:rsid w:val="003C355D"/>
    <w:rsid w:val="003C399D"/>
    <w:rsid w:val="003C3DA6"/>
    <w:rsid w:val="003C4612"/>
    <w:rsid w:val="003C53B4"/>
    <w:rsid w:val="003D135F"/>
    <w:rsid w:val="003D6571"/>
    <w:rsid w:val="003E4E46"/>
    <w:rsid w:val="003E644C"/>
    <w:rsid w:val="00401F3C"/>
    <w:rsid w:val="0041789F"/>
    <w:rsid w:val="00417B4D"/>
    <w:rsid w:val="00420B44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28C7"/>
    <w:rsid w:val="00576E34"/>
    <w:rsid w:val="00584420"/>
    <w:rsid w:val="00587A0B"/>
    <w:rsid w:val="005922FD"/>
    <w:rsid w:val="005A15BD"/>
    <w:rsid w:val="005B493E"/>
    <w:rsid w:val="005C0D84"/>
    <w:rsid w:val="005C3DE3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1024"/>
    <w:rsid w:val="006C0A5A"/>
    <w:rsid w:val="006D5959"/>
    <w:rsid w:val="006D630A"/>
    <w:rsid w:val="006E4757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43F7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4D42"/>
    <w:rsid w:val="0081391B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446D2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D7B40"/>
    <w:rsid w:val="00BE717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72AD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292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0EDFCF81"/>
  <w14:defaultImageDpi w14:val="0"/>
  <w15:docId w15:val="{8BE14A38-FBB9-463D-A28B-D5CB0CE4D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character" w:customStyle="1" w:styleId="ra">
    <w:name w:val="ra"/>
    <w:rsid w:val="00420B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6143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3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3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3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3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14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14340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614340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143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143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1434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614341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143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6143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6143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3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3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9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379CEB-E6EA-4EAD-97A4-27A05556F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4</Pages>
  <Words>1324</Words>
  <Characters>7553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8860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Daniela Hamalová</cp:lastModifiedBy>
  <cp:revision>7</cp:revision>
  <cp:lastPrinted>2014-01-07T07:24:00Z</cp:lastPrinted>
  <dcterms:created xsi:type="dcterms:W3CDTF">2018-03-27T09:13:00Z</dcterms:created>
  <dcterms:modified xsi:type="dcterms:W3CDTF">2019-03-06T14:56:00Z</dcterms:modified>
</cp:coreProperties>
</file>