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6FEB" w:rsidRDefault="006D6FEB" w:rsidP="006D6FEB">
      <w:pPr>
        <w:pStyle w:val="Bezmezer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Narrow" w:hAnsi="ArialNarrow" w:cs="ArialNarrow"/>
          <w:b/>
          <w:color w:val="000000"/>
          <w:sz w:val="24"/>
          <w:szCs w:val="24"/>
        </w:rPr>
      </w:pPr>
      <w:r>
        <w:rPr>
          <w:rFonts w:ascii="ArialMT" w:hAnsi="ArialMT" w:cs="ArialMT"/>
          <w:color w:val="1E1A1B"/>
          <w:sz w:val="20"/>
          <w:szCs w:val="20"/>
        </w:rPr>
        <w:t xml:space="preserve">Poznámky </w:t>
      </w:r>
      <w:proofErr w:type="spellStart"/>
      <w:r>
        <w:rPr>
          <w:rFonts w:ascii="ArialMT" w:hAnsi="ArialMT" w:cs="ArialMT"/>
          <w:color w:val="1E1A1B"/>
          <w:sz w:val="20"/>
          <w:szCs w:val="20"/>
        </w:rPr>
        <w:t>Úč</w:t>
      </w:r>
      <w:proofErr w:type="spellEnd"/>
      <w:r>
        <w:rPr>
          <w:rFonts w:ascii="ArialMT" w:hAnsi="ArialMT" w:cs="ArialMT"/>
          <w:color w:val="1E1A1B"/>
          <w:sz w:val="20"/>
          <w:szCs w:val="20"/>
        </w:rPr>
        <w:t xml:space="preserve"> POD 3 </w:t>
      </w:r>
      <w:r w:rsidR="004712E0">
        <w:rPr>
          <w:rFonts w:ascii="ArialMT" w:hAnsi="ArialMT" w:cs="ArialMT"/>
          <w:color w:val="1E1A1B"/>
          <w:sz w:val="20"/>
          <w:szCs w:val="20"/>
        </w:rPr>
        <w:t>–</w:t>
      </w:r>
      <w:r>
        <w:rPr>
          <w:rFonts w:ascii="ArialMT" w:hAnsi="ArialMT" w:cs="ArialMT"/>
          <w:color w:val="1E1A1B"/>
          <w:sz w:val="20"/>
          <w:szCs w:val="20"/>
        </w:rPr>
        <w:t xml:space="preserve"> 01</w:t>
      </w:r>
      <w:r w:rsidR="004712E0">
        <w:rPr>
          <w:rFonts w:ascii="ArialMT" w:hAnsi="ArialMT" w:cs="ArialMT"/>
          <w:color w:val="1E1A1B"/>
          <w:sz w:val="20"/>
          <w:szCs w:val="20"/>
        </w:rPr>
        <w:t xml:space="preserve">                                                             </w:t>
      </w:r>
      <w:r w:rsidR="00080743">
        <w:rPr>
          <w:rFonts w:ascii="CourierPS" w:hAnsi="CourierPS" w:cs="CourierPS"/>
          <w:sz w:val="20"/>
          <w:szCs w:val="20"/>
        </w:rPr>
        <w:t>DIC:2021934695 ICO:35917580</w:t>
      </w:r>
    </w:p>
    <w:p w:rsidR="00461A46" w:rsidRDefault="00461A46" w:rsidP="0042292C">
      <w:pPr>
        <w:autoSpaceDE w:val="0"/>
        <w:autoSpaceDN w:val="0"/>
        <w:adjustRightInd w:val="0"/>
        <w:spacing w:after="0" w:line="240" w:lineRule="auto"/>
        <w:rPr>
          <w:rFonts w:ascii="ArialNarrow-Bold" w:hAnsi="ArialNarrow-Bold" w:cs="ArialNarrow-Bold"/>
          <w:b/>
          <w:bCs/>
          <w:sz w:val="28"/>
          <w:szCs w:val="28"/>
        </w:rPr>
      </w:pPr>
    </w:p>
    <w:p w:rsidR="00B549F0" w:rsidRPr="003A0A9C" w:rsidRDefault="00461A46" w:rsidP="0042292C">
      <w:pPr>
        <w:autoSpaceDE w:val="0"/>
        <w:autoSpaceDN w:val="0"/>
        <w:adjustRightInd w:val="0"/>
        <w:spacing w:after="0" w:line="240" w:lineRule="auto"/>
        <w:rPr>
          <w:rFonts w:ascii="CourierPS" w:hAnsi="CourierPS" w:cs="CourierPS"/>
          <w:color w:val="000000"/>
        </w:rPr>
      </w:pPr>
      <w:r>
        <w:rPr>
          <w:rFonts w:ascii="ArialNarrow-Bold" w:hAnsi="ArialNarrow-Bold" w:cs="ArialNarrow-Bold"/>
          <w:b/>
          <w:bCs/>
          <w:sz w:val="28"/>
          <w:szCs w:val="28"/>
        </w:rPr>
        <w:t>A. Informácie o ú</w:t>
      </w:r>
      <w:r w:rsidR="002E13F9">
        <w:rPr>
          <w:rFonts w:ascii="ArialNarrow-Bold" w:hAnsi="ArialNarrow-Bold" w:cs="ArialNarrow-Bold"/>
          <w:b/>
          <w:bCs/>
          <w:sz w:val="28"/>
          <w:szCs w:val="28"/>
        </w:rPr>
        <w:t>č</w:t>
      </w:r>
      <w:r>
        <w:rPr>
          <w:rFonts w:ascii="ArialNarrow-Bold" w:hAnsi="ArialNarrow-Bold" w:cs="ArialNarrow-Bold"/>
          <w:b/>
          <w:bCs/>
          <w:sz w:val="28"/>
          <w:szCs w:val="28"/>
        </w:rPr>
        <w:t>tovnej jednotke</w:t>
      </w:r>
    </w:p>
    <w:p w:rsidR="0042292C" w:rsidRPr="003A0A9C" w:rsidRDefault="0042292C" w:rsidP="00B549F0">
      <w:pPr>
        <w:pStyle w:val="Bezmezer"/>
      </w:pPr>
      <w:proofErr w:type="spellStart"/>
      <w:r w:rsidRPr="003A0A9C">
        <w:t>Spolo</w:t>
      </w:r>
      <w:r w:rsidR="00123196">
        <w:t>č</w:t>
      </w:r>
      <w:r w:rsidRPr="003A0A9C">
        <w:t>nost</w:t>
      </w:r>
      <w:proofErr w:type="spellEnd"/>
      <w:r w:rsidR="00080743">
        <w:t>’: DOWEEL, s. r. o.</w:t>
      </w:r>
    </w:p>
    <w:p w:rsidR="0042292C" w:rsidRPr="003A0A9C" w:rsidRDefault="0042292C" w:rsidP="00B549F0">
      <w:pPr>
        <w:pStyle w:val="Bezmezer"/>
      </w:pPr>
      <w:r w:rsidRPr="003A0A9C">
        <w:t>Sí</w:t>
      </w:r>
      <w:r w:rsidR="00080743">
        <w:t>dlo: Toryská 27, 821 07  Bratislava 214</w:t>
      </w:r>
    </w:p>
    <w:p w:rsidR="0042292C" w:rsidRPr="003A0A9C" w:rsidRDefault="0042292C" w:rsidP="00B549F0">
      <w:pPr>
        <w:pStyle w:val="Bezmezer"/>
      </w:pPr>
      <w:r w:rsidRPr="003A0A9C">
        <w:t>je zapísan</w:t>
      </w:r>
      <w:r w:rsidR="00123196">
        <w:t>á</w:t>
      </w:r>
      <w:r w:rsidRPr="003A0A9C">
        <w:t xml:space="preserve"> v Obchodnom registri Okresn</w:t>
      </w:r>
      <w:r w:rsidR="00123196">
        <w:t>é</w:t>
      </w:r>
      <w:r w:rsidRPr="003A0A9C">
        <w:t>ho S</w:t>
      </w:r>
      <w:r w:rsidR="00123196">
        <w:t>ú</w:t>
      </w:r>
      <w:r w:rsidRPr="003A0A9C">
        <w:t xml:space="preserve">du </w:t>
      </w:r>
      <w:r w:rsidR="00080743">
        <w:t>Bratislava I</w:t>
      </w:r>
      <w:r w:rsidRPr="003A0A9C">
        <w:t xml:space="preserve">, oddiel </w:t>
      </w:r>
      <w:proofErr w:type="spellStart"/>
      <w:r w:rsidRPr="003A0A9C">
        <w:t>Sro</w:t>
      </w:r>
      <w:proofErr w:type="spellEnd"/>
      <w:r w:rsidRPr="003A0A9C">
        <w:t>, vlo</w:t>
      </w:r>
      <w:r w:rsidR="00123196">
        <w:t>ž</w:t>
      </w:r>
      <w:r w:rsidR="00080743">
        <w:t>ka 34620/B</w:t>
      </w:r>
      <w:r w:rsidRPr="003A0A9C">
        <w:t>.</w:t>
      </w:r>
    </w:p>
    <w:p w:rsidR="00027C3D" w:rsidRDefault="00027C3D" w:rsidP="00B549F0">
      <w:pPr>
        <w:pStyle w:val="Bezmezer"/>
      </w:pPr>
    </w:p>
    <w:p w:rsidR="0042292C" w:rsidRPr="003A0A9C" w:rsidRDefault="0042292C" w:rsidP="00B549F0">
      <w:pPr>
        <w:pStyle w:val="Bezmezer"/>
      </w:pPr>
      <w:r w:rsidRPr="003A0A9C">
        <w:t>D</w:t>
      </w:r>
      <w:r w:rsidR="00123196">
        <w:t>á</w:t>
      </w:r>
      <w:r w:rsidRPr="003A0A9C">
        <w:t>tum zalo</w:t>
      </w:r>
      <w:r w:rsidR="00123196">
        <w:t>ž</w:t>
      </w:r>
      <w:r w:rsidR="00080743">
        <w:t>enia: 7.1.2005</w:t>
      </w:r>
    </w:p>
    <w:p w:rsidR="0042292C" w:rsidRPr="003A0A9C" w:rsidRDefault="0042292C" w:rsidP="00B549F0">
      <w:pPr>
        <w:pStyle w:val="Bezmezer"/>
      </w:pPr>
      <w:r w:rsidRPr="003A0A9C">
        <w:t>D</w:t>
      </w:r>
      <w:r w:rsidR="00123196">
        <w:t>á</w:t>
      </w:r>
      <w:r w:rsidRPr="003A0A9C">
        <w:t>tum z</w:t>
      </w:r>
      <w:r w:rsidR="00123196">
        <w:t>áp</w:t>
      </w:r>
      <w:r w:rsidR="00080743">
        <w:t>isu do OR: 21.1.2005</w:t>
      </w:r>
    </w:p>
    <w:p w:rsidR="00027C3D" w:rsidRDefault="00027C3D" w:rsidP="00B549F0">
      <w:pPr>
        <w:pStyle w:val="Bezmezer"/>
      </w:pPr>
    </w:p>
    <w:p w:rsidR="0042292C" w:rsidRDefault="0042292C" w:rsidP="00B549F0">
      <w:pPr>
        <w:pStyle w:val="Bezmezer"/>
      </w:pPr>
      <w:r w:rsidRPr="003A0A9C">
        <w:t xml:space="preserve">Predmet </w:t>
      </w:r>
      <w:r w:rsidR="00123196">
        <w:t>č</w:t>
      </w:r>
      <w:r w:rsidRPr="003A0A9C">
        <w:t>innosti podnikania:</w:t>
      </w: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23"/>
        <w:gridCol w:w="3039"/>
      </w:tblGrid>
      <w:tr w:rsidR="00080743" w:rsidRPr="00080743" w:rsidTr="00080743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080743" w:rsidRPr="00080743" w:rsidRDefault="00080743" w:rsidP="000807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0743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k-SK"/>
              </w:rPr>
              <w:t>montáž a opravy meracej a regulačnej techniky </w:t>
            </w:r>
          </w:p>
        </w:tc>
        <w:tc>
          <w:tcPr>
            <w:tcW w:w="1650" w:type="pct"/>
            <w:shd w:val="clear" w:color="auto" w:fill="FFFFFF"/>
            <w:hideMark/>
          </w:tcPr>
          <w:p w:rsidR="00080743" w:rsidRPr="00080743" w:rsidRDefault="00080743" w:rsidP="000807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074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 </w:t>
            </w:r>
          </w:p>
        </w:tc>
      </w:tr>
    </w:tbl>
    <w:p w:rsidR="00080743" w:rsidRPr="00080743" w:rsidRDefault="00080743" w:rsidP="00080743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23"/>
        <w:gridCol w:w="3039"/>
      </w:tblGrid>
      <w:tr w:rsidR="00080743" w:rsidRPr="00080743" w:rsidTr="00080743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080743" w:rsidRPr="00080743" w:rsidRDefault="00080743" w:rsidP="000807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0743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k-SK"/>
              </w:rPr>
              <w:t xml:space="preserve">projektovanie, inštalácie, opravy a revízie systémov </w:t>
            </w:r>
            <w:proofErr w:type="spellStart"/>
            <w:r w:rsidRPr="00080743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k-SK"/>
              </w:rPr>
              <w:t>elektropožiarnej</w:t>
            </w:r>
            <w:proofErr w:type="spellEnd"/>
            <w:r w:rsidRPr="00080743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k-SK"/>
              </w:rPr>
              <w:t xml:space="preserve"> signalizácie v rozsahu voľnej živnosti </w:t>
            </w:r>
          </w:p>
        </w:tc>
        <w:tc>
          <w:tcPr>
            <w:tcW w:w="1650" w:type="pct"/>
            <w:shd w:val="clear" w:color="auto" w:fill="FFFFFF"/>
            <w:hideMark/>
          </w:tcPr>
          <w:p w:rsidR="00080743" w:rsidRPr="00080743" w:rsidRDefault="00080743" w:rsidP="000807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074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 </w:t>
            </w:r>
          </w:p>
        </w:tc>
      </w:tr>
    </w:tbl>
    <w:p w:rsidR="00080743" w:rsidRPr="00080743" w:rsidRDefault="00080743" w:rsidP="00080743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23"/>
        <w:gridCol w:w="3039"/>
      </w:tblGrid>
      <w:tr w:rsidR="00080743" w:rsidRPr="00080743" w:rsidTr="00080743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080743" w:rsidRPr="00080743" w:rsidRDefault="00080743" w:rsidP="000807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0743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k-SK"/>
              </w:rPr>
              <w:t>montáž, údržba a oprava telekomunikačných zariadení </w:t>
            </w:r>
          </w:p>
        </w:tc>
        <w:tc>
          <w:tcPr>
            <w:tcW w:w="1650" w:type="pct"/>
            <w:shd w:val="clear" w:color="auto" w:fill="FFFFFF"/>
            <w:hideMark/>
          </w:tcPr>
          <w:p w:rsidR="00080743" w:rsidRPr="00080743" w:rsidRDefault="00080743" w:rsidP="000807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074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 </w:t>
            </w:r>
          </w:p>
        </w:tc>
      </w:tr>
    </w:tbl>
    <w:p w:rsidR="00080743" w:rsidRPr="00080743" w:rsidRDefault="00080743" w:rsidP="00080743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23"/>
        <w:gridCol w:w="3039"/>
      </w:tblGrid>
      <w:tr w:rsidR="00080743" w:rsidRPr="00080743" w:rsidTr="00080743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080743" w:rsidRPr="00080743" w:rsidRDefault="00080743" w:rsidP="000807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0743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k-SK"/>
              </w:rPr>
              <w:t xml:space="preserve">montáž </w:t>
            </w:r>
            <w:proofErr w:type="spellStart"/>
            <w:r w:rsidRPr="00080743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k-SK"/>
              </w:rPr>
              <w:t>štrukturovanej</w:t>
            </w:r>
            <w:proofErr w:type="spellEnd"/>
            <w:r w:rsidRPr="00080743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k-SK"/>
              </w:rPr>
              <w:t xml:space="preserve"> kabeláže a počítačových sietí </w:t>
            </w:r>
          </w:p>
        </w:tc>
        <w:tc>
          <w:tcPr>
            <w:tcW w:w="1650" w:type="pct"/>
            <w:shd w:val="clear" w:color="auto" w:fill="FFFFFF"/>
            <w:hideMark/>
          </w:tcPr>
          <w:p w:rsidR="00080743" w:rsidRPr="00080743" w:rsidRDefault="00080743" w:rsidP="000807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074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 </w:t>
            </w:r>
          </w:p>
        </w:tc>
      </w:tr>
    </w:tbl>
    <w:p w:rsidR="00080743" w:rsidRPr="00080743" w:rsidRDefault="00080743" w:rsidP="00080743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23"/>
        <w:gridCol w:w="3039"/>
      </w:tblGrid>
      <w:tr w:rsidR="00080743" w:rsidRPr="00080743" w:rsidTr="00080743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080743" w:rsidRPr="00080743" w:rsidRDefault="00080743" w:rsidP="000807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0743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k-SK"/>
              </w:rPr>
              <w:t>montáž káblových rozvodov </w:t>
            </w:r>
          </w:p>
        </w:tc>
        <w:tc>
          <w:tcPr>
            <w:tcW w:w="1650" w:type="pct"/>
            <w:shd w:val="clear" w:color="auto" w:fill="FFFFFF"/>
            <w:hideMark/>
          </w:tcPr>
          <w:p w:rsidR="00080743" w:rsidRPr="00080743" w:rsidRDefault="00080743" w:rsidP="000807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074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 </w:t>
            </w:r>
          </w:p>
        </w:tc>
      </w:tr>
    </w:tbl>
    <w:p w:rsidR="00080743" w:rsidRPr="00080743" w:rsidRDefault="00080743" w:rsidP="00080743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23"/>
        <w:gridCol w:w="3039"/>
      </w:tblGrid>
      <w:tr w:rsidR="00080743" w:rsidRPr="00080743" w:rsidTr="00080743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080743" w:rsidRPr="00080743" w:rsidRDefault="00080743" w:rsidP="000807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0743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k-SK"/>
              </w:rPr>
              <w:t>kúpa tovaru na účely jeho predaja konečnému spotrebiteľovi (maloobchod) </w:t>
            </w:r>
          </w:p>
        </w:tc>
        <w:tc>
          <w:tcPr>
            <w:tcW w:w="1650" w:type="pct"/>
            <w:shd w:val="clear" w:color="auto" w:fill="FFFFFF"/>
            <w:hideMark/>
          </w:tcPr>
          <w:p w:rsidR="00080743" w:rsidRPr="00080743" w:rsidRDefault="00080743" w:rsidP="000807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074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 </w:t>
            </w:r>
          </w:p>
        </w:tc>
      </w:tr>
    </w:tbl>
    <w:p w:rsidR="00080743" w:rsidRPr="00080743" w:rsidRDefault="00080743" w:rsidP="00080743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23"/>
        <w:gridCol w:w="3039"/>
      </w:tblGrid>
      <w:tr w:rsidR="00080743" w:rsidRPr="00080743" w:rsidTr="00080743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080743" w:rsidRPr="00080743" w:rsidRDefault="00080743" w:rsidP="000807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0743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k-SK"/>
              </w:rPr>
              <w:t>kúpa tovaru na účely jeho predaja iným prevádzkovateľom živnosti (veľkoobchod) </w:t>
            </w:r>
          </w:p>
        </w:tc>
        <w:tc>
          <w:tcPr>
            <w:tcW w:w="1650" w:type="pct"/>
            <w:shd w:val="clear" w:color="auto" w:fill="FFFFFF"/>
            <w:hideMark/>
          </w:tcPr>
          <w:p w:rsidR="00080743" w:rsidRPr="00080743" w:rsidRDefault="00080743" w:rsidP="000807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074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 </w:t>
            </w:r>
          </w:p>
        </w:tc>
      </w:tr>
    </w:tbl>
    <w:p w:rsidR="00080743" w:rsidRPr="00080743" w:rsidRDefault="00080743" w:rsidP="00080743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23"/>
        <w:gridCol w:w="3039"/>
      </w:tblGrid>
      <w:tr w:rsidR="00080743" w:rsidRPr="00080743" w:rsidTr="00080743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080743" w:rsidRPr="00080743" w:rsidRDefault="00080743" w:rsidP="000807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0743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k-SK"/>
              </w:rPr>
              <w:t>sprostredkovateľská činnosť v rozsahu voľnej živnosti </w:t>
            </w:r>
          </w:p>
        </w:tc>
        <w:tc>
          <w:tcPr>
            <w:tcW w:w="1650" w:type="pct"/>
            <w:shd w:val="clear" w:color="auto" w:fill="FFFFFF"/>
            <w:hideMark/>
          </w:tcPr>
          <w:p w:rsidR="00080743" w:rsidRPr="00080743" w:rsidRDefault="00080743" w:rsidP="000807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074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 </w:t>
            </w:r>
          </w:p>
        </w:tc>
      </w:tr>
    </w:tbl>
    <w:p w:rsidR="00080743" w:rsidRPr="00080743" w:rsidRDefault="00080743" w:rsidP="00080743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23"/>
        <w:gridCol w:w="3039"/>
      </w:tblGrid>
      <w:tr w:rsidR="00080743" w:rsidRPr="00080743" w:rsidTr="00080743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080743" w:rsidRPr="00080743" w:rsidRDefault="00080743" w:rsidP="000807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0743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k-SK"/>
              </w:rPr>
              <w:t>podnikateľské poradenstvo v rozsahu voľnej živnosti </w:t>
            </w:r>
          </w:p>
        </w:tc>
        <w:tc>
          <w:tcPr>
            <w:tcW w:w="1650" w:type="pct"/>
            <w:shd w:val="clear" w:color="auto" w:fill="FFFFFF"/>
            <w:hideMark/>
          </w:tcPr>
          <w:p w:rsidR="00080743" w:rsidRPr="00080743" w:rsidRDefault="00080743" w:rsidP="000807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074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 </w:t>
            </w:r>
          </w:p>
        </w:tc>
      </w:tr>
    </w:tbl>
    <w:p w:rsidR="00080743" w:rsidRPr="00080743" w:rsidRDefault="00080743" w:rsidP="00080743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23"/>
        <w:gridCol w:w="3039"/>
      </w:tblGrid>
      <w:tr w:rsidR="00080743" w:rsidRPr="00080743" w:rsidTr="00080743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080743" w:rsidRPr="00080743" w:rsidRDefault="00080743" w:rsidP="000807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0743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k-SK"/>
              </w:rPr>
              <w:t>výroba, montáž, oprava, údržba elektrických zariadení </w:t>
            </w:r>
          </w:p>
        </w:tc>
        <w:tc>
          <w:tcPr>
            <w:tcW w:w="1650" w:type="pct"/>
            <w:shd w:val="clear" w:color="auto" w:fill="FFFFFF"/>
            <w:hideMark/>
          </w:tcPr>
          <w:p w:rsidR="00080743" w:rsidRPr="00080743" w:rsidRDefault="00080743" w:rsidP="000807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074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 </w:t>
            </w:r>
          </w:p>
        </w:tc>
      </w:tr>
    </w:tbl>
    <w:p w:rsidR="00080743" w:rsidRPr="00080743" w:rsidRDefault="00080743" w:rsidP="00080743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23"/>
        <w:gridCol w:w="3039"/>
      </w:tblGrid>
      <w:tr w:rsidR="00080743" w:rsidRPr="00080743" w:rsidTr="00080743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080743" w:rsidRPr="00080743" w:rsidRDefault="00080743" w:rsidP="000807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0743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k-SK"/>
              </w:rPr>
              <w:t>počítačové služby </w:t>
            </w:r>
          </w:p>
        </w:tc>
        <w:tc>
          <w:tcPr>
            <w:tcW w:w="1650" w:type="pct"/>
            <w:shd w:val="clear" w:color="auto" w:fill="FFFFFF"/>
            <w:hideMark/>
          </w:tcPr>
          <w:p w:rsidR="00080743" w:rsidRPr="00080743" w:rsidRDefault="00080743" w:rsidP="000807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074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 </w:t>
            </w:r>
          </w:p>
        </w:tc>
      </w:tr>
    </w:tbl>
    <w:p w:rsidR="00080743" w:rsidRPr="00080743" w:rsidRDefault="00080743" w:rsidP="00080743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23"/>
        <w:gridCol w:w="3039"/>
      </w:tblGrid>
      <w:tr w:rsidR="00080743" w:rsidRPr="00080743" w:rsidTr="00080743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080743" w:rsidRPr="00080743" w:rsidRDefault="00080743" w:rsidP="000807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0743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k-SK"/>
              </w:rPr>
              <w:t>služby súvisiace s počítačovým spracovaním údajov </w:t>
            </w:r>
          </w:p>
        </w:tc>
        <w:tc>
          <w:tcPr>
            <w:tcW w:w="1650" w:type="pct"/>
            <w:shd w:val="clear" w:color="auto" w:fill="FFFFFF"/>
            <w:hideMark/>
          </w:tcPr>
          <w:p w:rsidR="00080743" w:rsidRPr="00080743" w:rsidRDefault="00080743" w:rsidP="000807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074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 </w:t>
            </w:r>
          </w:p>
        </w:tc>
      </w:tr>
    </w:tbl>
    <w:p w:rsidR="00080743" w:rsidRPr="00080743" w:rsidRDefault="00080743" w:rsidP="00080743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23"/>
        <w:gridCol w:w="3039"/>
      </w:tblGrid>
      <w:tr w:rsidR="00080743" w:rsidRPr="00080743" w:rsidTr="00080743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080743" w:rsidRPr="00080743" w:rsidRDefault="00080743" w:rsidP="000807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0743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k-SK"/>
              </w:rPr>
              <w:t>vydavateľská činnosť </w:t>
            </w:r>
          </w:p>
        </w:tc>
        <w:tc>
          <w:tcPr>
            <w:tcW w:w="1650" w:type="pct"/>
            <w:shd w:val="clear" w:color="auto" w:fill="FFFFFF"/>
            <w:hideMark/>
          </w:tcPr>
          <w:p w:rsidR="00080743" w:rsidRPr="00080743" w:rsidRDefault="00080743" w:rsidP="000807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074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 </w:t>
            </w:r>
          </w:p>
        </w:tc>
      </w:tr>
    </w:tbl>
    <w:p w:rsidR="00080743" w:rsidRPr="00080743" w:rsidRDefault="00080743" w:rsidP="00080743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23"/>
        <w:gridCol w:w="3039"/>
      </w:tblGrid>
      <w:tr w:rsidR="00080743" w:rsidRPr="00080743" w:rsidTr="00080743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080743" w:rsidRPr="00080743" w:rsidRDefault="00080743" w:rsidP="000807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0743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k-SK"/>
              </w:rPr>
              <w:t>prenájom hnuteľných vecí </w:t>
            </w:r>
          </w:p>
        </w:tc>
        <w:tc>
          <w:tcPr>
            <w:tcW w:w="1650" w:type="pct"/>
            <w:shd w:val="clear" w:color="auto" w:fill="FFFFFF"/>
            <w:hideMark/>
          </w:tcPr>
          <w:p w:rsidR="00080743" w:rsidRPr="00080743" w:rsidRDefault="00080743" w:rsidP="000807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074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 </w:t>
            </w:r>
          </w:p>
        </w:tc>
      </w:tr>
    </w:tbl>
    <w:p w:rsidR="00080743" w:rsidRPr="00080743" w:rsidRDefault="00080743" w:rsidP="00080743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23"/>
        <w:gridCol w:w="3039"/>
      </w:tblGrid>
      <w:tr w:rsidR="00080743" w:rsidRPr="00080743" w:rsidTr="00080743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080743" w:rsidRPr="00080743" w:rsidRDefault="00080743" w:rsidP="000807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0743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k-SK"/>
              </w:rPr>
              <w:t>reklamné a marketingové služby </w:t>
            </w:r>
          </w:p>
        </w:tc>
        <w:tc>
          <w:tcPr>
            <w:tcW w:w="1650" w:type="pct"/>
            <w:shd w:val="clear" w:color="auto" w:fill="FFFFFF"/>
            <w:hideMark/>
          </w:tcPr>
          <w:p w:rsidR="00080743" w:rsidRPr="00080743" w:rsidRDefault="00080743" w:rsidP="000807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074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 </w:t>
            </w:r>
          </w:p>
        </w:tc>
      </w:tr>
    </w:tbl>
    <w:p w:rsidR="00080743" w:rsidRPr="00080743" w:rsidRDefault="00080743" w:rsidP="00080743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23"/>
        <w:gridCol w:w="3039"/>
      </w:tblGrid>
      <w:tr w:rsidR="00080743" w:rsidRPr="00080743" w:rsidTr="00080743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080743" w:rsidRPr="00080743" w:rsidRDefault="00080743" w:rsidP="000807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0743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k-SK"/>
              </w:rPr>
              <w:t>fotografické služby </w:t>
            </w:r>
          </w:p>
        </w:tc>
        <w:tc>
          <w:tcPr>
            <w:tcW w:w="1650" w:type="pct"/>
            <w:shd w:val="clear" w:color="auto" w:fill="FFFFFF"/>
            <w:hideMark/>
          </w:tcPr>
          <w:p w:rsidR="00080743" w:rsidRPr="00080743" w:rsidRDefault="00080743" w:rsidP="000807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074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 </w:t>
            </w:r>
          </w:p>
        </w:tc>
      </w:tr>
    </w:tbl>
    <w:p w:rsidR="00080743" w:rsidRPr="00080743" w:rsidRDefault="00080743" w:rsidP="00080743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162"/>
      </w:tblGrid>
      <w:tr w:rsidR="00080743" w:rsidRPr="00080743" w:rsidTr="00080743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080743" w:rsidRPr="00080743" w:rsidRDefault="00080743" w:rsidP="000807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80743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k-SK"/>
              </w:rPr>
              <w:t>služby súvisiace s produkciou filmov alebo videozáznamov </w:t>
            </w:r>
          </w:p>
        </w:tc>
      </w:tr>
    </w:tbl>
    <w:p w:rsidR="00080743" w:rsidRPr="00080743" w:rsidRDefault="00080743" w:rsidP="00B549F0">
      <w:pPr>
        <w:pStyle w:val="Bezmezer"/>
      </w:pPr>
    </w:p>
    <w:p w:rsidR="0042292C" w:rsidRPr="003A0A9C" w:rsidRDefault="0042292C" w:rsidP="00B549F0">
      <w:pPr>
        <w:pStyle w:val="Bezmezer"/>
      </w:pPr>
      <w:r w:rsidRPr="003A0A9C">
        <w:t>Schv</w:t>
      </w:r>
      <w:r w:rsidR="00123196">
        <w:t>á</w:t>
      </w:r>
      <w:r w:rsidRPr="003A0A9C">
        <w:t xml:space="preserve">lenie </w:t>
      </w:r>
      <w:r w:rsidR="00123196">
        <w:t>úč</w:t>
      </w:r>
      <w:r w:rsidRPr="003A0A9C">
        <w:t>tovnej z</w:t>
      </w:r>
      <w:r w:rsidR="00123196">
        <w:t>á</w:t>
      </w:r>
      <w:r w:rsidRPr="003A0A9C">
        <w:t>vierky za bezprostredne predch</w:t>
      </w:r>
      <w:r w:rsidR="00123196">
        <w:t>á</w:t>
      </w:r>
      <w:r w:rsidRPr="003A0A9C">
        <w:t>dzaj</w:t>
      </w:r>
      <w:r w:rsidR="00123196">
        <w:t>ú</w:t>
      </w:r>
      <w:r w:rsidR="00080743">
        <w:t>ce obdobie /2017</w:t>
      </w:r>
      <w:r w:rsidRPr="003A0A9C">
        <w:t>/:</w:t>
      </w:r>
      <w:r w:rsidR="00080743">
        <w:t xml:space="preserve"> </w:t>
      </w:r>
    </w:p>
    <w:p w:rsidR="0042292C" w:rsidRPr="003A0A9C" w:rsidRDefault="0042292C" w:rsidP="00B549F0">
      <w:pPr>
        <w:pStyle w:val="Bezmezer"/>
      </w:pPr>
      <w:r w:rsidRPr="003A0A9C">
        <w:t>UZ schv</w:t>
      </w:r>
      <w:r w:rsidR="00123196">
        <w:t>á</w:t>
      </w:r>
      <w:r w:rsidRPr="003A0A9C">
        <w:t>len</w:t>
      </w:r>
      <w:r w:rsidR="00123196">
        <w:t>á</w:t>
      </w:r>
      <w:r w:rsidRPr="003A0A9C">
        <w:t xml:space="preserve"> Valn</w:t>
      </w:r>
      <w:r w:rsidR="00123196">
        <w:t>ý</w:t>
      </w:r>
      <w:r w:rsidRPr="003A0A9C">
        <w:t>m zhroma</w:t>
      </w:r>
      <w:r w:rsidR="00123196">
        <w:t>ž</w:t>
      </w:r>
      <w:r w:rsidRPr="003A0A9C">
        <w:t>dením d</w:t>
      </w:r>
      <w:r w:rsidR="00123196">
        <w:t>ň</w:t>
      </w:r>
      <w:r w:rsidR="00080743">
        <w:t>a: 26</w:t>
      </w:r>
      <w:r w:rsidRPr="003A0A9C">
        <w:t>.</w:t>
      </w:r>
      <w:r w:rsidR="00080743">
        <w:t>3.2018</w:t>
      </w:r>
    </w:p>
    <w:p w:rsidR="0042292C" w:rsidRPr="003A0A9C" w:rsidRDefault="00123196" w:rsidP="00B549F0">
      <w:pPr>
        <w:pStyle w:val="Bezmezer"/>
      </w:pPr>
      <w:r>
        <w:t>š</w:t>
      </w:r>
      <w:r w:rsidR="0042292C" w:rsidRPr="003A0A9C">
        <w:t>tatut</w:t>
      </w:r>
      <w:r>
        <w:t>á</w:t>
      </w:r>
      <w:r w:rsidR="0042292C" w:rsidRPr="003A0A9C">
        <w:t>rny org</w:t>
      </w:r>
      <w:r>
        <w:t>á</w:t>
      </w:r>
      <w:r w:rsidR="0042292C" w:rsidRPr="003A0A9C">
        <w:t>n:</w:t>
      </w:r>
    </w:p>
    <w:p w:rsidR="0042292C" w:rsidRPr="003A0A9C" w:rsidRDefault="00080743" w:rsidP="00B549F0">
      <w:pPr>
        <w:pStyle w:val="Bezmezer"/>
      </w:pPr>
      <w:r>
        <w:t>Marek Choma, konateľ</w:t>
      </w:r>
    </w:p>
    <w:p w:rsidR="0042292C" w:rsidRPr="003A0A9C" w:rsidRDefault="0042292C" w:rsidP="00B549F0">
      <w:pPr>
        <w:pStyle w:val="Bezmezer"/>
      </w:pPr>
    </w:p>
    <w:p w:rsidR="0042292C" w:rsidRPr="003A0A9C" w:rsidRDefault="00123196" w:rsidP="00B549F0">
      <w:pPr>
        <w:pStyle w:val="Bezmezer"/>
      </w:pPr>
      <w:r>
        <w:t>š</w:t>
      </w:r>
      <w:r w:rsidR="0042292C" w:rsidRPr="003A0A9C">
        <w:t>trukt</w:t>
      </w:r>
      <w:r>
        <w:t>ú</w:t>
      </w:r>
      <w:r w:rsidR="0042292C" w:rsidRPr="003A0A9C">
        <w:t>ra spolo</w:t>
      </w:r>
      <w:r>
        <w:t>č</w:t>
      </w:r>
      <w:r w:rsidR="0042292C" w:rsidRPr="003A0A9C">
        <w:t>níkov:</w:t>
      </w:r>
    </w:p>
    <w:p w:rsidR="0042292C" w:rsidRDefault="0042292C" w:rsidP="00027C3D">
      <w:pPr>
        <w:pStyle w:val="Bezmezer"/>
        <w:numPr>
          <w:ilvl w:val="0"/>
          <w:numId w:val="1"/>
        </w:numPr>
      </w:pPr>
      <w:r w:rsidRPr="003A0A9C">
        <w:t>spolo</w:t>
      </w:r>
      <w:r w:rsidR="00123196">
        <w:t>č</w:t>
      </w:r>
      <w:r w:rsidRPr="003A0A9C">
        <w:t xml:space="preserve">ník: </w:t>
      </w:r>
      <w:r w:rsidR="00027C3D">
        <w:t>Marek Choma</w:t>
      </w:r>
      <w:r w:rsidRPr="003A0A9C">
        <w:t>. 100 % podiel na ZI, vklad 6640,- EUR</w:t>
      </w:r>
    </w:p>
    <w:p w:rsidR="00027C3D" w:rsidRPr="003A0A9C" w:rsidRDefault="00027C3D" w:rsidP="00027C3D">
      <w:pPr>
        <w:pStyle w:val="Bezmezer"/>
        <w:ind w:left="720"/>
      </w:pPr>
    </w:p>
    <w:p w:rsidR="0042292C" w:rsidRPr="003A0A9C" w:rsidRDefault="0042292C" w:rsidP="00B549F0">
      <w:pPr>
        <w:pStyle w:val="Bezmezer"/>
      </w:pPr>
      <w:r w:rsidRPr="003A0A9C">
        <w:t>Spolo</w:t>
      </w:r>
      <w:r w:rsidR="00123196">
        <w:t>č</w:t>
      </w:r>
      <w:r w:rsidRPr="003A0A9C">
        <w:t>nos</w:t>
      </w:r>
      <w:r w:rsidR="00123196">
        <w:t>ť</w:t>
      </w:r>
      <w:r w:rsidRPr="003A0A9C">
        <w:t xml:space="preserve"> predklad</w:t>
      </w:r>
      <w:r w:rsidR="00123196">
        <w:t>á</w:t>
      </w:r>
      <w:r w:rsidRPr="003A0A9C">
        <w:t xml:space="preserve"> riadnu </w:t>
      </w:r>
      <w:r w:rsidR="00123196">
        <w:t>úč</w:t>
      </w:r>
      <w:r w:rsidRPr="003A0A9C">
        <w:t>tovn</w:t>
      </w:r>
      <w:r w:rsidR="00123196">
        <w:t>ú</w:t>
      </w:r>
      <w:r w:rsidRPr="003A0A9C">
        <w:t xml:space="preserve"> z</w:t>
      </w:r>
      <w:r w:rsidR="00123196">
        <w:t>á</w:t>
      </w:r>
      <w:r w:rsidRPr="003A0A9C">
        <w:t>vierku s predpokladom nepretr</w:t>
      </w:r>
      <w:r w:rsidR="00123196">
        <w:t>ž</w:t>
      </w:r>
      <w:r w:rsidRPr="003A0A9C">
        <w:t>it</w:t>
      </w:r>
      <w:r w:rsidR="00123196">
        <w:t>é</w:t>
      </w:r>
      <w:r w:rsidRPr="003A0A9C">
        <w:t>ho</w:t>
      </w:r>
    </w:p>
    <w:p w:rsidR="0042292C" w:rsidRPr="003A0A9C" w:rsidRDefault="0042292C" w:rsidP="00B549F0">
      <w:pPr>
        <w:pStyle w:val="Bezmezer"/>
      </w:pPr>
      <w:r w:rsidRPr="003A0A9C">
        <w:t>pokra</w:t>
      </w:r>
      <w:r w:rsidR="00123196">
        <w:t>č</w:t>
      </w:r>
      <w:r w:rsidRPr="003A0A9C">
        <w:t>ovania.</w:t>
      </w:r>
    </w:p>
    <w:p w:rsidR="00461A46" w:rsidRDefault="00461A46" w:rsidP="00461A46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b/>
          <w:color w:val="000000"/>
        </w:rPr>
      </w:pPr>
    </w:p>
    <w:p w:rsidR="00027C3D" w:rsidRDefault="00027C3D" w:rsidP="00461A46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b/>
          <w:color w:val="000000"/>
        </w:rPr>
      </w:pPr>
    </w:p>
    <w:p w:rsidR="00027C3D" w:rsidRDefault="00027C3D" w:rsidP="00461A46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b/>
          <w:color w:val="000000"/>
        </w:rPr>
      </w:pPr>
    </w:p>
    <w:p w:rsidR="00027C3D" w:rsidRDefault="00027C3D" w:rsidP="00461A46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b/>
          <w:color w:val="000000"/>
        </w:rPr>
      </w:pPr>
    </w:p>
    <w:p w:rsidR="00027C3D" w:rsidRDefault="00027C3D" w:rsidP="00027C3D">
      <w:pPr>
        <w:pStyle w:val="Bezmezer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Narrow" w:hAnsi="ArialNarrow" w:cs="ArialNarrow"/>
          <w:b/>
          <w:color w:val="000000"/>
          <w:sz w:val="24"/>
          <w:szCs w:val="24"/>
        </w:rPr>
      </w:pPr>
      <w:r>
        <w:rPr>
          <w:rFonts w:ascii="ArialMT" w:hAnsi="ArialMT" w:cs="ArialMT"/>
          <w:color w:val="1E1A1B"/>
          <w:sz w:val="20"/>
          <w:szCs w:val="20"/>
        </w:rPr>
        <w:lastRenderedPageBreak/>
        <w:t xml:space="preserve">Poznámky </w:t>
      </w:r>
      <w:proofErr w:type="spellStart"/>
      <w:r>
        <w:rPr>
          <w:rFonts w:ascii="ArialMT" w:hAnsi="ArialMT" w:cs="ArialMT"/>
          <w:color w:val="1E1A1B"/>
          <w:sz w:val="20"/>
          <w:szCs w:val="20"/>
        </w:rPr>
        <w:t>Úč</w:t>
      </w:r>
      <w:proofErr w:type="spellEnd"/>
      <w:r>
        <w:rPr>
          <w:rFonts w:ascii="ArialMT" w:hAnsi="ArialMT" w:cs="ArialMT"/>
          <w:color w:val="1E1A1B"/>
          <w:sz w:val="20"/>
          <w:szCs w:val="20"/>
        </w:rPr>
        <w:t xml:space="preserve"> POD 3 – 01                                                             </w:t>
      </w:r>
      <w:r>
        <w:rPr>
          <w:rFonts w:ascii="CourierPS" w:hAnsi="CourierPS" w:cs="CourierPS"/>
          <w:sz w:val="20"/>
          <w:szCs w:val="20"/>
        </w:rPr>
        <w:t>DIC:2021934695 ICO:35917580</w:t>
      </w:r>
    </w:p>
    <w:p w:rsidR="00027C3D" w:rsidRDefault="00027C3D" w:rsidP="00461A46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b/>
          <w:color w:val="000000"/>
        </w:rPr>
      </w:pPr>
    </w:p>
    <w:p w:rsidR="00027C3D" w:rsidRDefault="00027C3D" w:rsidP="00461A46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b/>
          <w:color w:val="000000"/>
        </w:rPr>
      </w:pPr>
    </w:p>
    <w:p w:rsidR="00461A46" w:rsidRPr="00461A46" w:rsidRDefault="00461A46" w:rsidP="00461A46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b/>
          <w:color w:val="000000"/>
        </w:rPr>
      </w:pPr>
      <w:r>
        <w:rPr>
          <w:rFonts w:ascii="ArialNarrow" w:hAnsi="ArialNarrow" w:cs="ArialNarrow"/>
          <w:b/>
          <w:color w:val="000000"/>
        </w:rPr>
        <w:t>1.</w:t>
      </w:r>
      <w:r w:rsidRPr="00461A46">
        <w:rPr>
          <w:rFonts w:ascii="ArialNarrow" w:hAnsi="ArialNarrow" w:cs="ArialNarrow"/>
          <w:b/>
          <w:color w:val="000000"/>
        </w:rPr>
        <w:t>Informácie k prílohe č. 3 časti A. písm. c) o počte zamestnancov</w:t>
      </w:r>
    </w:p>
    <w:p w:rsidR="00461A46" w:rsidRPr="003A0A9C" w:rsidRDefault="00461A46" w:rsidP="00461A46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color w:val="000000"/>
        </w:rPr>
      </w:pPr>
      <w:r w:rsidRPr="003A0A9C">
        <w:rPr>
          <w:rFonts w:ascii="ArialNarrow" w:hAnsi="ArialNarrow" w:cs="ArialNarrow"/>
          <w:color w:val="000000"/>
        </w:rPr>
        <w:t xml:space="preserve">Priemerný prepočítaný počet zamestnancov </w:t>
      </w:r>
      <w:r w:rsidR="00027C3D">
        <w:rPr>
          <w:rFonts w:ascii="ArialNarrow" w:hAnsi="ArialNarrow" w:cs="ArialNarrow"/>
          <w:color w:val="000000"/>
        </w:rPr>
        <w:t>: 0</w:t>
      </w:r>
    </w:p>
    <w:p w:rsidR="00027C3D" w:rsidRDefault="00461A46" w:rsidP="00461A46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color w:val="000000"/>
        </w:rPr>
      </w:pPr>
      <w:r w:rsidRPr="003A0A9C">
        <w:rPr>
          <w:rFonts w:ascii="ArialNarrow" w:hAnsi="ArialNarrow" w:cs="ArialNarrow"/>
          <w:color w:val="000000"/>
        </w:rPr>
        <w:t>Stav zamestnancov ku dňu, ku ktorému sa zostavuje účtovná závierka</w:t>
      </w:r>
      <w:r w:rsidR="00027C3D">
        <w:rPr>
          <w:rFonts w:ascii="ArialNarrow" w:hAnsi="ArialNarrow" w:cs="ArialNarrow"/>
          <w:color w:val="000000"/>
        </w:rPr>
        <w:t xml:space="preserve"> 0</w:t>
      </w:r>
      <w:r w:rsidRPr="003A0A9C">
        <w:rPr>
          <w:rFonts w:ascii="ArialNarrow" w:hAnsi="ArialNarrow" w:cs="ArialNarrow"/>
          <w:color w:val="000000"/>
        </w:rPr>
        <w:t xml:space="preserve">, </w:t>
      </w:r>
    </w:p>
    <w:p w:rsidR="00461A46" w:rsidRPr="003A0A9C" w:rsidRDefault="00461A46" w:rsidP="00461A46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color w:val="000000"/>
        </w:rPr>
      </w:pPr>
      <w:r w:rsidRPr="003A0A9C">
        <w:rPr>
          <w:rFonts w:ascii="ArialNarrow" w:hAnsi="ArialNarrow" w:cs="ArialNarrow"/>
          <w:color w:val="000000"/>
        </w:rPr>
        <w:t>z toho:</w:t>
      </w:r>
    </w:p>
    <w:p w:rsidR="00461A46" w:rsidRPr="003A0A9C" w:rsidRDefault="00461A46" w:rsidP="00461A46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color w:val="000000"/>
        </w:rPr>
      </w:pPr>
      <w:r w:rsidRPr="003A0A9C">
        <w:rPr>
          <w:rFonts w:ascii="ArialNarrow" w:hAnsi="ArialNarrow" w:cs="ArialNarrow"/>
          <w:color w:val="000000"/>
        </w:rPr>
        <w:t>počet vedúcich zamest</w:t>
      </w:r>
      <w:r w:rsidR="00027C3D">
        <w:rPr>
          <w:rFonts w:ascii="ArialNarrow" w:hAnsi="ArialNarrow" w:cs="ArialNarrow"/>
          <w:color w:val="000000"/>
        </w:rPr>
        <w:t>nancov:0</w:t>
      </w:r>
    </w:p>
    <w:p w:rsidR="00027C3D" w:rsidRDefault="00027C3D" w:rsidP="00B549F0">
      <w:pPr>
        <w:autoSpaceDE w:val="0"/>
        <w:autoSpaceDN w:val="0"/>
        <w:adjustRightInd w:val="0"/>
        <w:spacing w:after="0" w:line="240" w:lineRule="auto"/>
        <w:rPr>
          <w:rFonts w:ascii="ArialNarrow-Bold" w:hAnsi="ArialNarrow-Bold" w:cs="ArialNarrow-Bold"/>
          <w:b/>
          <w:bCs/>
          <w:sz w:val="28"/>
          <w:szCs w:val="28"/>
        </w:rPr>
      </w:pPr>
    </w:p>
    <w:p w:rsidR="00B549F0" w:rsidRPr="00027C3D" w:rsidRDefault="004712E0" w:rsidP="00B549F0">
      <w:pPr>
        <w:autoSpaceDE w:val="0"/>
        <w:autoSpaceDN w:val="0"/>
        <w:adjustRightInd w:val="0"/>
        <w:spacing w:after="0" w:line="240" w:lineRule="auto"/>
        <w:rPr>
          <w:rFonts w:ascii="ArialNarrow-Bold" w:hAnsi="ArialNarrow-Bold" w:cs="ArialNarrow-Bold"/>
          <w:bCs/>
        </w:rPr>
      </w:pPr>
      <w:r>
        <w:rPr>
          <w:rFonts w:ascii="ArialNarrow-Bold" w:hAnsi="ArialNarrow-Bold" w:cs="ArialNarrow-Bold"/>
          <w:b/>
          <w:bCs/>
          <w:sz w:val="28"/>
          <w:szCs w:val="28"/>
        </w:rPr>
        <w:t>C. Informácie</w:t>
      </w:r>
      <w:r w:rsidR="00027C3D">
        <w:rPr>
          <w:rFonts w:ascii="ArialNarrow-Bold" w:hAnsi="ArialNarrow-Bold" w:cs="ArialNarrow-Bold"/>
          <w:b/>
          <w:bCs/>
          <w:sz w:val="28"/>
          <w:szCs w:val="28"/>
        </w:rPr>
        <w:t xml:space="preserve"> o konsolidovanom celku – </w:t>
      </w:r>
      <w:r w:rsidR="00027C3D" w:rsidRPr="00027C3D">
        <w:rPr>
          <w:rFonts w:ascii="ArialNarrow-Bold" w:hAnsi="ArialNarrow-Bold" w:cs="ArialNarrow-Bold"/>
          <w:bCs/>
          <w:sz w:val="18"/>
          <w:szCs w:val="18"/>
        </w:rPr>
        <w:t xml:space="preserve">spoločnosť nie je súčasťou </w:t>
      </w:r>
      <w:proofErr w:type="spellStart"/>
      <w:r w:rsidR="00027C3D">
        <w:rPr>
          <w:rFonts w:ascii="ArialNarrow-Bold" w:hAnsi="ArialNarrow-Bold" w:cs="ArialNarrow-Bold"/>
          <w:bCs/>
          <w:sz w:val="18"/>
          <w:szCs w:val="18"/>
        </w:rPr>
        <w:t>kons.celku</w:t>
      </w:r>
      <w:proofErr w:type="spellEnd"/>
    </w:p>
    <w:p w:rsidR="004712E0" w:rsidRDefault="004712E0" w:rsidP="00B549F0">
      <w:pPr>
        <w:autoSpaceDE w:val="0"/>
        <w:autoSpaceDN w:val="0"/>
        <w:adjustRightInd w:val="0"/>
        <w:spacing w:after="0" w:line="240" w:lineRule="auto"/>
        <w:rPr>
          <w:rFonts w:ascii="ArialNarrow-Bold" w:hAnsi="ArialNarrow-Bold" w:cs="ArialNarrow-Bold"/>
          <w:b/>
          <w:bCs/>
          <w:color w:val="000000"/>
          <w:sz w:val="24"/>
          <w:szCs w:val="24"/>
        </w:rPr>
      </w:pPr>
    </w:p>
    <w:p w:rsidR="00B549F0" w:rsidRPr="004712E0" w:rsidRDefault="00B549F0" w:rsidP="00B549F0">
      <w:pPr>
        <w:autoSpaceDE w:val="0"/>
        <w:autoSpaceDN w:val="0"/>
        <w:adjustRightInd w:val="0"/>
        <w:spacing w:after="0" w:line="240" w:lineRule="auto"/>
        <w:rPr>
          <w:rFonts w:ascii="ArialNarrow-Bold" w:hAnsi="ArialNarrow-Bold" w:cs="ArialNarrow-Bold"/>
          <w:b/>
          <w:bCs/>
          <w:color w:val="000000"/>
          <w:sz w:val="28"/>
          <w:szCs w:val="28"/>
        </w:rPr>
      </w:pPr>
      <w:r w:rsidRPr="004712E0">
        <w:rPr>
          <w:rFonts w:ascii="ArialNarrow-Bold" w:hAnsi="ArialNarrow-Bold" w:cs="ArialNarrow-Bold"/>
          <w:b/>
          <w:bCs/>
          <w:color w:val="000000"/>
          <w:sz w:val="28"/>
          <w:szCs w:val="28"/>
        </w:rPr>
        <w:t>E. Informácie o použitých účtovných zásadách a účtovných metódach</w:t>
      </w:r>
    </w:p>
    <w:p w:rsidR="00B549F0" w:rsidRDefault="00B549F0" w:rsidP="00B549F0">
      <w:pPr>
        <w:pStyle w:val="Bezmezer"/>
      </w:pPr>
      <w:r>
        <w:t>Spôsob oceňovania jednotlivých zložiek majetku a záväzkov:</w:t>
      </w:r>
    </w:p>
    <w:p w:rsidR="00B549F0" w:rsidRDefault="00B549F0" w:rsidP="00B549F0">
      <w:pPr>
        <w:pStyle w:val="Bezmezer"/>
      </w:pPr>
      <w:r>
        <w:t>Spolo</w:t>
      </w:r>
      <w:r w:rsidR="004712E0">
        <w:t>č</w:t>
      </w:r>
      <w:r>
        <w:t>nos</w:t>
      </w:r>
      <w:r w:rsidR="004712E0">
        <w:t>ť</w:t>
      </w:r>
      <w:r>
        <w:t xml:space="preserve">’ pri </w:t>
      </w:r>
      <w:r w:rsidR="004712E0">
        <w:t>úč</w:t>
      </w:r>
      <w:r>
        <w:t xml:space="preserve">tovaní obstarania a </w:t>
      </w:r>
      <w:r w:rsidR="004712E0">
        <w:t>ú</w:t>
      </w:r>
      <w:r>
        <w:t>bytku z</w:t>
      </w:r>
      <w:r w:rsidR="004712E0">
        <w:t>á</w:t>
      </w:r>
      <w:r>
        <w:t>sob postupoval pod</w:t>
      </w:r>
      <w:r w:rsidR="004712E0">
        <w:t>ľ</w:t>
      </w:r>
      <w:r>
        <w:t>a Pos</w:t>
      </w:r>
      <w:r w:rsidR="004712E0">
        <w:t>t</w:t>
      </w:r>
      <w:r>
        <w:t xml:space="preserve">upov </w:t>
      </w:r>
      <w:r w:rsidR="004712E0">
        <w:t>úč</w:t>
      </w:r>
      <w:r>
        <w:t>tovania</w:t>
      </w:r>
    </w:p>
    <w:p w:rsidR="00B549F0" w:rsidRDefault="00B549F0" w:rsidP="00B549F0">
      <w:pPr>
        <w:pStyle w:val="Bezmezer"/>
      </w:pPr>
      <w:r>
        <w:t>P</w:t>
      </w:r>
      <w:r w:rsidR="004712E0">
        <w:t xml:space="preserve">Ú </w:t>
      </w:r>
      <w:r>
        <w:t xml:space="preserve"> </w:t>
      </w:r>
      <w:r w:rsidR="00027C3D">
        <w:t xml:space="preserve">- B </w:t>
      </w:r>
      <w:r>
        <w:t>sp</w:t>
      </w:r>
      <w:r w:rsidR="004712E0">
        <w:t>ô</w:t>
      </w:r>
      <w:r>
        <w:t xml:space="preserve">sobom </w:t>
      </w:r>
      <w:r w:rsidR="004712E0">
        <w:t>úč</w:t>
      </w:r>
      <w:r>
        <w:t>tovania z</w:t>
      </w:r>
      <w:r w:rsidR="004712E0">
        <w:t>á</w:t>
      </w:r>
      <w:r>
        <w:t>sob.</w:t>
      </w:r>
      <w:r w:rsidR="004712E0">
        <w:t xml:space="preserve"> </w:t>
      </w:r>
    </w:p>
    <w:p w:rsidR="00895CAA" w:rsidRDefault="00B549F0" w:rsidP="00B549F0">
      <w:pPr>
        <w:pStyle w:val="Bezmezer"/>
      </w:pPr>
      <w:r>
        <w:t>Poh</w:t>
      </w:r>
      <w:r w:rsidR="00123196">
        <w:t>ľ</w:t>
      </w:r>
      <w:r>
        <w:t>ad</w:t>
      </w:r>
      <w:r w:rsidR="00123196">
        <w:t>á</w:t>
      </w:r>
      <w:r>
        <w:t>vky o</w:t>
      </w:r>
      <w:r w:rsidR="00123196">
        <w:t>c</w:t>
      </w:r>
      <w:r>
        <w:t>e</w:t>
      </w:r>
      <w:r w:rsidR="00123196">
        <w:t>ň</w:t>
      </w:r>
      <w:r>
        <w:t>uje pri ich vzniku.</w:t>
      </w:r>
      <w:r w:rsidR="00123196">
        <w:t xml:space="preserve"> </w:t>
      </w:r>
      <w:r>
        <w:t>Pri oce</w:t>
      </w:r>
      <w:r w:rsidR="00123196">
        <w:t>ň</w:t>
      </w:r>
      <w:r>
        <w:t>ovaní CP a podielov pou</w:t>
      </w:r>
      <w:r w:rsidR="00123196">
        <w:t>ž</w:t>
      </w:r>
      <w:r>
        <w:t>íva spol</w:t>
      </w:r>
      <w:r w:rsidR="00123196">
        <w:t>.</w:t>
      </w:r>
      <w:r>
        <w:t xml:space="preserve"> met</w:t>
      </w:r>
      <w:r w:rsidR="00123196">
        <w:t>ó</w:t>
      </w:r>
      <w:r>
        <w:t>du vlastn</w:t>
      </w:r>
      <w:r w:rsidR="00123196">
        <w:t>é</w:t>
      </w:r>
      <w:r>
        <w:t>ho imania.</w:t>
      </w:r>
    </w:p>
    <w:p w:rsidR="00123196" w:rsidRDefault="00123196" w:rsidP="00B549F0">
      <w:pPr>
        <w:pStyle w:val="Bezmezer"/>
      </w:pPr>
    </w:p>
    <w:p w:rsidR="00B549F0" w:rsidRPr="00B549F0" w:rsidRDefault="00B549F0" w:rsidP="00B549F0">
      <w:pPr>
        <w:pStyle w:val="Bezmezer"/>
        <w:rPr>
          <w:b/>
          <w:sz w:val="24"/>
          <w:szCs w:val="24"/>
        </w:rPr>
      </w:pPr>
      <w:r w:rsidRPr="00B549F0">
        <w:rPr>
          <w:rFonts w:ascii="ArialNarrow" w:hAnsi="ArialNarrow" w:cs="ArialNarrow"/>
          <w:b/>
          <w:color w:val="000000"/>
          <w:sz w:val="24"/>
          <w:szCs w:val="24"/>
        </w:rPr>
        <w:t xml:space="preserve">4. Informácie k prílohe </w:t>
      </w:r>
      <w:r w:rsidR="002E13F9">
        <w:rPr>
          <w:rFonts w:ascii="ArialNarrow" w:hAnsi="ArialNarrow" w:cs="ArialNarrow"/>
          <w:b/>
          <w:color w:val="000000"/>
          <w:sz w:val="24"/>
          <w:szCs w:val="24"/>
        </w:rPr>
        <w:t>č</w:t>
      </w:r>
      <w:r w:rsidRPr="00B549F0">
        <w:rPr>
          <w:rFonts w:ascii="ArialNarrow" w:hAnsi="ArialNarrow" w:cs="ArialNarrow"/>
          <w:b/>
          <w:color w:val="000000"/>
          <w:sz w:val="24"/>
          <w:szCs w:val="24"/>
        </w:rPr>
        <w:t>. 3</w:t>
      </w:r>
      <w:r w:rsidR="002E13F9">
        <w:rPr>
          <w:rFonts w:ascii="ArialNarrow" w:hAnsi="ArialNarrow" w:cs="ArialNarrow"/>
          <w:b/>
          <w:color w:val="000000"/>
          <w:sz w:val="24"/>
          <w:szCs w:val="24"/>
        </w:rPr>
        <w:t xml:space="preserve"> </w:t>
      </w:r>
      <w:r w:rsidRPr="00B549F0">
        <w:rPr>
          <w:rFonts w:ascii="ArialNarrow" w:hAnsi="ArialNarrow" w:cs="ArialNarrow"/>
          <w:b/>
          <w:color w:val="000000"/>
          <w:sz w:val="24"/>
          <w:szCs w:val="24"/>
        </w:rPr>
        <w:t>časti F. písm. a) o dlhodobom hmotnom majetku</w:t>
      </w:r>
    </w:p>
    <w:p w:rsidR="00B549F0" w:rsidRDefault="00B549F0" w:rsidP="00B549F0">
      <w:pPr>
        <w:pStyle w:val="Bezmezer"/>
      </w:pPr>
      <w:r>
        <w:t>Stav dlhodobého hmotné</w:t>
      </w:r>
      <w:r w:rsidR="00027C3D">
        <w:t>ho majetku na začiatku roku 2018 bol 0</w:t>
      </w:r>
      <w:r>
        <w:t xml:space="preserve"> € a aj na konci roka zostal nezmenený.</w:t>
      </w:r>
      <w:r w:rsidR="007705E1">
        <w:t xml:space="preserve"> Nezaznamenali sme ani prír</w:t>
      </w:r>
      <w:r w:rsidR="00027C3D">
        <w:t>astky, ani úbytky.</w:t>
      </w:r>
    </w:p>
    <w:p w:rsidR="007705E1" w:rsidRDefault="007705E1" w:rsidP="007705E1">
      <w:pPr>
        <w:pStyle w:val="Bezmezer"/>
      </w:pPr>
    </w:p>
    <w:p w:rsidR="007705E1" w:rsidRPr="00027C3D" w:rsidRDefault="00027C3D" w:rsidP="00027C3D">
      <w:pPr>
        <w:pStyle w:val="Bezmezer"/>
      </w:pPr>
      <w:r>
        <w:t xml:space="preserve"> </w:t>
      </w:r>
      <w:r w:rsidR="003A0A9C" w:rsidRPr="00461A46">
        <w:rPr>
          <w:rFonts w:ascii="ArialNarrow" w:hAnsi="ArialNarrow" w:cs="ArialNarrow"/>
          <w:b/>
        </w:rPr>
        <w:t>8. Informácie k prílohe č. 3 časti F. písm. i) o štruktúre dlhodobého</w:t>
      </w:r>
      <w:r w:rsidR="007705E1" w:rsidRPr="00461A46">
        <w:rPr>
          <w:rFonts w:ascii="ArialNarrow" w:hAnsi="ArialNarrow" w:cs="ArialNarrow"/>
          <w:b/>
          <w:color w:val="000000"/>
        </w:rPr>
        <w:t xml:space="preserve"> finan</w:t>
      </w:r>
      <w:r w:rsidR="003A0A9C" w:rsidRPr="00461A46">
        <w:rPr>
          <w:rFonts w:ascii="ArialNarrow" w:hAnsi="ArialNarrow" w:cs="ArialNarrow"/>
          <w:b/>
          <w:color w:val="000000"/>
        </w:rPr>
        <w:t>č</w:t>
      </w:r>
      <w:r w:rsidR="007705E1" w:rsidRPr="00461A46">
        <w:rPr>
          <w:rFonts w:ascii="ArialNarrow" w:hAnsi="ArialNarrow" w:cs="ArialNarrow"/>
          <w:b/>
          <w:color w:val="000000"/>
        </w:rPr>
        <w:t>ného majetku</w:t>
      </w:r>
    </w:p>
    <w:p w:rsidR="00B549F0" w:rsidRDefault="00B549F0" w:rsidP="007705E1">
      <w:pPr>
        <w:pStyle w:val="Bezmezer"/>
      </w:pPr>
    </w:p>
    <w:p w:rsidR="007705E1" w:rsidRDefault="007705E1" w:rsidP="00B549F0">
      <w:pPr>
        <w:pStyle w:val="Bezmezer"/>
        <w:rPr>
          <w:rFonts w:ascii="ArialNarrow-Bold" w:hAnsi="ArialNarrow-Bold" w:cs="ArialNarrow-Bold"/>
          <w:b/>
          <w:bCs/>
          <w:sz w:val="21"/>
          <w:szCs w:val="21"/>
        </w:rPr>
      </w:pPr>
      <w:r>
        <w:rPr>
          <w:rFonts w:ascii="ArialNarrow-Bold" w:hAnsi="ArialNarrow-Bold" w:cs="ArialNarrow-Bold"/>
          <w:b/>
          <w:bCs/>
          <w:sz w:val="21"/>
          <w:szCs w:val="21"/>
        </w:rPr>
        <w:t>Ú</w:t>
      </w:r>
      <w:r w:rsidR="003A0A9C">
        <w:rPr>
          <w:rFonts w:ascii="ArialNarrow-Bold" w:hAnsi="ArialNarrow-Bold" w:cs="ArialNarrow-Bold"/>
          <w:b/>
          <w:bCs/>
          <w:sz w:val="21"/>
          <w:szCs w:val="21"/>
        </w:rPr>
        <w:t>č</w:t>
      </w:r>
      <w:r>
        <w:rPr>
          <w:rFonts w:ascii="ArialNarrow-Bold" w:hAnsi="ArialNarrow-Bold" w:cs="ArialNarrow-Bold"/>
          <w:b/>
          <w:bCs/>
          <w:sz w:val="21"/>
          <w:szCs w:val="21"/>
        </w:rPr>
        <w:t>tovné jednotky s podstatným vplyvom</w:t>
      </w:r>
      <w:r w:rsidR="003A0A9C">
        <w:rPr>
          <w:rFonts w:ascii="ArialNarrow-Bold" w:hAnsi="ArialNarrow-Bold" w:cs="ArialNarrow-Bold"/>
          <w:b/>
          <w:bCs/>
          <w:sz w:val="21"/>
          <w:szCs w:val="21"/>
        </w:rPr>
        <w:t>:</w:t>
      </w:r>
    </w:p>
    <w:p w:rsidR="00B549F0" w:rsidRDefault="00027C3D" w:rsidP="00027C3D">
      <w:pPr>
        <w:pStyle w:val="Bezmezer"/>
      </w:pPr>
      <w:r>
        <w:rPr>
          <w:rFonts w:ascii="ArialNarrow-Bold" w:hAnsi="ArialNarrow-Bold" w:cs="ArialNarrow-Bold"/>
          <w:bCs/>
          <w:sz w:val="21"/>
          <w:szCs w:val="21"/>
        </w:rPr>
        <w:t>Nie sú</w:t>
      </w:r>
    </w:p>
    <w:p w:rsidR="00B549F0" w:rsidRDefault="00B549F0" w:rsidP="00B549F0">
      <w:pPr>
        <w:pStyle w:val="Bezmezer"/>
      </w:pPr>
    </w:p>
    <w:p w:rsidR="00B549F0" w:rsidRPr="00461A46" w:rsidRDefault="003A0A9C" w:rsidP="00B549F0">
      <w:pPr>
        <w:pStyle w:val="Bezmezer"/>
        <w:rPr>
          <w:rFonts w:ascii="ArialNarrow" w:hAnsi="ArialNarrow" w:cs="ArialNarrow"/>
          <w:b/>
          <w:sz w:val="24"/>
          <w:szCs w:val="24"/>
        </w:rPr>
      </w:pPr>
      <w:r w:rsidRPr="00461A46">
        <w:rPr>
          <w:rFonts w:ascii="ArialNarrow" w:hAnsi="ArialNarrow" w:cs="ArialNarrow"/>
          <w:b/>
          <w:sz w:val="24"/>
          <w:szCs w:val="24"/>
        </w:rPr>
        <w:t xml:space="preserve">9. Informácie k prílohe </w:t>
      </w:r>
      <w:r w:rsidR="006D6FEB" w:rsidRPr="00461A46">
        <w:rPr>
          <w:rFonts w:ascii="ArialNarrow" w:hAnsi="ArialNarrow" w:cs="ArialNarrow"/>
          <w:b/>
          <w:sz w:val="24"/>
          <w:szCs w:val="24"/>
        </w:rPr>
        <w:t>č</w:t>
      </w:r>
      <w:r w:rsidRPr="00461A46">
        <w:rPr>
          <w:rFonts w:ascii="ArialNarrow" w:hAnsi="ArialNarrow" w:cs="ArialNarrow"/>
          <w:b/>
          <w:sz w:val="24"/>
          <w:szCs w:val="24"/>
        </w:rPr>
        <w:t xml:space="preserve">. 3 </w:t>
      </w:r>
      <w:r w:rsidR="006D6FEB" w:rsidRPr="00461A46">
        <w:rPr>
          <w:rFonts w:ascii="ArialNarrow" w:hAnsi="ArialNarrow" w:cs="ArialNarrow"/>
          <w:b/>
          <w:sz w:val="24"/>
          <w:szCs w:val="24"/>
        </w:rPr>
        <w:t>č</w:t>
      </w:r>
      <w:r w:rsidRPr="00461A46">
        <w:rPr>
          <w:rFonts w:ascii="ArialNarrow" w:hAnsi="ArialNarrow" w:cs="ArialNarrow"/>
          <w:b/>
          <w:sz w:val="24"/>
          <w:szCs w:val="24"/>
        </w:rPr>
        <w:t>asti F. písm. j) a l) o dlhových CP držaných do splatnosti:</w:t>
      </w:r>
    </w:p>
    <w:p w:rsidR="003A0A9C" w:rsidRPr="00461A46" w:rsidRDefault="003A0A9C" w:rsidP="00B549F0">
      <w:pPr>
        <w:pStyle w:val="Bezmezer"/>
        <w:rPr>
          <w:sz w:val="24"/>
          <w:szCs w:val="24"/>
        </w:rPr>
      </w:pPr>
      <w:r w:rsidRPr="00461A46">
        <w:rPr>
          <w:rFonts w:ascii="ArialNarrow" w:hAnsi="ArialNarrow" w:cs="ArialNarrow"/>
          <w:sz w:val="24"/>
          <w:szCs w:val="24"/>
        </w:rPr>
        <w:t xml:space="preserve">Spol. nevlastní </w:t>
      </w:r>
      <w:r w:rsidR="006D6FEB" w:rsidRPr="00461A46">
        <w:rPr>
          <w:rFonts w:ascii="ArialNarrow" w:hAnsi="ArialNarrow" w:cs="ArialNarrow"/>
          <w:sz w:val="24"/>
          <w:szCs w:val="24"/>
        </w:rPr>
        <w:t xml:space="preserve">žiadne </w:t>
      </w:r>
      <w:r w:rsidRPr="00461A46">
        <w:rPr>
          <w:rFonts w:ascii="ArialNarrow" w:hAnsi="ArialNarrow" w:cs="ArialNarrow"/>
          <w:sz w:val="24"/>
          <w:szCs w:val="24"/>
        </w:rPr>
        <w:t>dlhových CP držané do splatnosti</w:t>
      </w:r>
    </w:p>
    <w:p w:rsidR="00B549F0" w:rsidRPr="00461A46" w:rsidRDefault="00B549F0" w:rsidP="00B549F0">
      <w:pPr>
        <w:pStyle w:val="Bezmezer"/>
        <w:rPr>
          <w:sz w:val="24"/>
          <w:szCs w:val="24"/>
        </w:rPr>
      </w:pPr>
    </w:p>
    <w:p w:rsidR="00B549F0" w:rsidRPr="00461A46" w:rsidRDefault="00B549F0" w:rsidP="00B549F0">
      <w:pPr>
        <w:pStyle w:val="Bezmezer"/>
        <w:rPr>
          <w:sz w:val="24"/>
          <w:szCs w:val="24"/>
        </w:rPr>
      </w:pPr>
    </w:p>
    <w:p w:rsidR="00B549F0" w:rsidRPr="00461A46" w:rsidRDefault="006D6FEB" w:rsidP="00B549F0">
      <w:pPr>
        <w:pStyle w:val="Bezmezer"/>
        <w:rPr>
          <w:rFonts w:ascii="ArialNarrow" w:hAnsi="ArialNarrow" w:cs="ArialNarrow"/>
          <w:b/>
          <w:sz w:val="24"/>
          <w:szCs w:val="24"/>
        </w:rPr>
      </w:pPr>
      <w:r w:rsidRPr="00461A46">
        <w:rPr>
          <w:rFonts w:ascii="ArialNarrow" w:hAnsi="ArialNarrow" w:cs="ArialNarrow"/>
          <w:b/>
          <w:sz w:val="24"/>
          <w:szCs w:val="24"/>
        </w:rPr>
        <w:t>10. Informácie k prílohe č. 3 časti F. písm. j) a l) o poskytnutých dlhodobých pôžičkách</w:t>
      </w:r>
    </w:p>
    <w:p w:rsidR="006D6FEB" w:rsidRPr="00461A46" w:rsidRDefault="006D6FEB" w:rsidP="00B549F0">
      <w:pPr>
        <w:pStyle w:val="Bezmezer"/>
        <w:rPr>
          <w:sz w:val="24"/>
          <w:szCs w:val="24"/>
        </w:rPr>
      </w:pPr>
      <w:r w:rsidRPr="00461A46">
        <w:rPr>
          <w:rFonts w:ascii="ArialNarrow" w:hAnsi="ArialNarrow" w:cs="ArialNarrow"/>
          <w:sz w:val="24"/>
          <w:szCs w:val="24"/>
        </w:rPr>
        <w:t>Spol. v roku 2017 a ani predchádzajúce roky neposkytovala dlhodobé pôžičky iným podnikateľským subjektom.</w:t>
      </w:r>
    </w:p>
    <w:p w:rsidR="00B549F0" w:rsidRPr="00461A46" w:rsidRDefault="00B549F0" w:rsidP="00B549F0">
      <w:pPr>
        <w:pStyle w:val="Bezmezer"/>
        <w:rPr>
          <w:sz w:val="24"/>
          <w:szCs w:val="24"/>
        </w:rPr>
      </w:pPr>
    </w:p>
    <w:p w:rsidR="00B549F0" w:rsidRPr="00461A46" w:rsidRDefault="00B549F0" w:rsidP="00B549F0">
      <w:pPr>
        <w:pStyle w:val="Bezmezer"/>
        <w:rPr>
          <w:sz w:val="24"/>
          <w:szCs w:val="24"/>
        </w:rPr>
      </w:pPr>
    </w:p>
    <w:p w:rsidR="00B549F0" w:rsidRPr="00461A46" w:rsidRDefault="006D6FEB" w:rsidP="00B549F0">
      <w:pPr>
        <w:pStyle w:val="Bezmezer"/>
        <w:rPr>
          <w:rFonts w:ascii="ArialNarrow" w:hAnsi="ArialNarrow" w:cs="ArialNarrow"/>
          <w:b/>
          <w:sz w:val="24"/>
          <w:szCs w:val="24"/>
        </w:rPr>
      </w:pPr>
      <w:r w:rsidRPr="00461A46">
        <w:rPr>
          <w:rFonts w:ascii="ArialNarrow" w:hAnsi="ArialNarrow" w:cs="ArialNarrow"/>
          <w:b/>
          <w:sz w:val="24"/>
          <w:szCs w:val="24"/>
        </w:rPr>
        <w:t xml:space="preserve">11. Informácie k prílohe </w:t>
      </w:r>
      <w:r w:rsidR="002E13F9">
        <w:rPr>
          <w:rFonts w:ascii="ArialNarrow" w:hAnsi="ArialNarrow" w:cs="ArialNarrow"/>
          <w:b/>
          <w:sz w:val="24"/>
          <w:szCs w:val="24"/>
        </w:rPr>
        <w:t>č</w:t>
      </w:r>
      <w:r w:rsidRPr="00461A46">
        <w:rPr>
          <w:rFonts w:ascii="ArialNarrow" w:hAnsi="ArialNarrow" w:cs="ArialNarrow"/>
          <w:b/>
          <w:sz w:val="24"/>
          <w:szCs w:val="24"/>
        </w:rPr>
        <w:t xml:space="preserve">. 3 </w:t>
      </w:r>
      <w:r w:rsidR="002E13F9">
        <w:rPr>
          <w:rFonts w:ascii="ArialNarrow" w:hAnsi="ArialNarrow" w:cs="ArialNarrow"/>
          <w:b/>
          <w:sz w:val="24"/>
          <w:szCs w:val="24"/>
        </w:rPr>
        <w:t>č</w:t>
      </w:r>
      <w:r w:rsidRPr="00461A46">
        <w:rPr>
          <w:rFonts w:ascii="ArialNarrow" w:hAnsi="ArialNarrow" w:cs="ArialNarrow"/>
          <w:b/>
          <w:sz w:val="24"/>
          <w:szCs w:val="24"/>
        </w:rPr>
        <w:t>asti F. písm. o) o opravných položkách k zásobám</w:t>
      </w:r>
    </w:p>
    <w:p w:rsidR="006D6FEB" w:rsidRPr="00461A46" w:rsidRDefault="006D6FEB" w:rsidP="006D6FEB">
      <w:pPr>
        <w:pStyle w:val="Bezmezer"/>
        <w:rPr>
          <w:sz w:val="24"/>
          <w:szCs w:val="24"/>
        </w:rPr>
      </w:pPr>
      <w:r w:rsidRPr="00461A46">
        <w:rPr>
          <w:sz w:val="24"/>
          <w:szCs w:val="24"/>
        </w:rPr>
        <w:t>Spol. neúčtovala o  opravných</w:t>
      </w:r>
      <w:r w:rsidR="00027C3D">
        <w:rPr>
          <w:sz w:val="24"/>
          <w:szCs w:val="24"/>
        </w:rPr>
        <w:t xml:space="preserve"> položkách k zásobám v roku 2018</w:t>
      </w:r>
      <w:r w:rsidRPr="00461A46">
        <w:rPr>
          <w:sz w:val="24"/>
          <w:szCs w:val="24"/>
        </w:rPr>
        <w:t>, ani predchádzajúce roky.</w:t>
      </w:r>
    </w:p>
    <w:p w:rsidR="006D6FEB" w:rsidRPr="00461A46" w:rsidRDefault="006D6FEB" w:rsidP="006D6FEB">
      <w:pPr>
        <w:pStyle w:val="Bezmezer"/>
        <w:rPr>
          <w:sz w:val="24"/>
          <w:szCs w:val="24"/>
        </w:rPr>
      </w:pPr>
    </w:p>
    <w:p w:rsidR="006D6FEB" w:rsidRPr="00461A46" w:rsidRDefault="006D6FEB" w:rsidP="006D6FEB">
      <w:pPr>
        <w:pStyle w:val="Bezmezer"/>
        <w:rPr>
          <w:b/>
          <w:sz w:val="24"/>
          <w:szCs w:val="24"/>
        </w:rPr>
      </w:pPr>
      <w:r w:rsidRPr="00461A46">
        <w:rPr>
          <w:rFonts w:ascii="ArialNarrow" w:hAnsi="ArialNarrow" w:cs="ArialNarrow"/>
          <w:b/>
          <w:sz w:val="24"/>
          <w:szCs w:val="24"/>
        </w:rPr>
        <w:t xml:space="preserve">12. Informácie k prílohe </w:t>
      </w:r>
      <w:r w:rsidR="002E13F9">
        <w:rPr>
          <w:rFonts w:ascii="ArialNarrow" w:hAnsi="ArialNarrow" w:cs="ArialNarrow"/>
          <w:b/>
          <w:sz w:val="24"/>
          <w:szCs w:val="24"/>
        </w:rPr>
        <w:t>č</w:t>
      </w:r>
      <w:r w:rsidRPr="00461A46">
        <w:rPr>
          <w:rFonts w:ascii="ArialNarrow" w:hAnsi="ArialNarrow" w:cs="ArialNarrow"/>
          <w:b/>
          <w:sz w:val="24"/>
          <w:szCs w:val="24"/>
        </w:rPr>
        <w:t xml:space="preserve">. 3 </w:t>
      </w:r>
      <w:r w:rsidR="002E13F9">
        <w:rPr>
          <w:rFonts w:ascii="ArialNarrow" w:hAnsi="ArialNarrow" w:cs="ArialNarrow"/>
          <w:b/>
          <w:sz w:val="24"/>
          <w:szCs w:val="24"/>
        </w:rPr>
        <w:t>č</w:t>
      </w:r>
      <w:r w:rsidRPr="00461A46">
        <w:rPr>
          <w:rFonts w:ascii="ArialNarrow" w:hAnsi="ArialNarrow" w:cs="ArialNarrow"/>
          <w:b/>
          <w:sz w:val="24"/>
          <w:szCs w:val="24"/>
        </w:rPr>
        <w:t>asti F. písm. p) o zásobách, na ktoré je zriadené záložné právo</w:t>
      </w:r>
    </w:p>
    <w:p w:rsidR="00B549F0" w:rsidRPr="00461A46" w:rsidRDefault="00027C3D" w:rsidP="006D6FEB">
      <w:pPr>
        <w:pStyle w:val="Bezmezer"/>
        <w:rPr>
          <w:sz w:val="24"/>
          <w:szCs w:val="24"/>
        </w:rPr>
      </w:pPr>
      <w:r>
        <w:rPr>
          <w:sz w:val="24"/>
          <w:szCs w:val="24"/>
        </w:rPr>
        <w:t>N</w:t>
      </w:r>
      <w:r w:rsidR="006D6FEB" w:rsidRPr="00461A46">
        <w:rPr>
          <w:sz w:val="24"/>
          <w:szCs w:val="24"/>
        </w:rPr>
        <w:t>ie je zriadené záložné právo na zásoby.</w:t>
      </w:r>
    </w:p>
    <w:p w:rsidR="00B549F0" w:rsidRPr="00461A46" w:rsidRDefault="00B549F0" w:rsidP="006D6FEB">
      <w:pPr>
        <w:pStyle w:val="Bezmezer"/>
        <w:rPr>
          <w:sz w:val="24"/>
          <w:szCs w:val="24"/>
        </w:rPr>
      </w:pPr>
    </w:p>
    <w:p w:rsidR="006D6FEB" w:rsidRPr="00461A46" w:rsidRDefault="006D6FEB" w:rsidP="006D6FEB">
      <w:pPr>
        <w:pStyle w:val="Bezmezer"/>
        <w:rPr>
          <w:b/>
        </w:rPr>
      </w:pPr>
      <w:r w:rsidRPr="00461A46">
        <w:rPr>
          <w:rFonts w:ascii="ArialNarrow" w:hAnsi="ArialNarrow" w:cs="ArialNarrow"/>
          <w:b/>
        </w:rPr>
        <w:t xml:space="preserve">13. Informácie k prílohe </w:t>
      </w:r>
      <w:r w:rsidR="002E13F9">
        <w:rPr>
          <w:rFonts w:ascii="ArialNarrow" w:hAnsi="ArialNarrow" w:cs="ArialNarrow"/>
          <w:b/>
        </w:rPr>
        <w:t>č</w:t>
      </w:r>
      <w:r w:rsidRPr="00461A46">
        <w:rPr>
          <w:rFonts w:ascii="ArialNarrow" w:hAnsi="ArialNarrow" w:cs="ArialNarrow"/>
          <w:b/>
        </w:rPr>
        <w:t xml:space="preserve">. 3 </w:t>
      </w:r>
      <w:r w:rsidR="002E13F9">
        <w:rPr>
          <w:rFonts w:ascii="ArialNarrow" w:hAnsi="ArialNarrow" w:cs="ArialNarrow"/>
          <w:b/>
        </w:rPr>
        <w:t>č</w:t>
      </w:r>
      <w:r w:rsidRPr="00461A46">
        <w:rPr>
          <w:rFonts w:ascii="ArialNarrow" w:hAnsi="ArialNarrow" w:cs="ArialNarrow"/>
          <w:b/>
        </w:rPr>
        <w:t>asti F. písm. q) o zákazkovej výrobe a o zákazkovej výstavbe nehnute</w:t>
      </w:r>
      <w:r w:rsidR="002E13F9">
        <w:rPr>
          <w:rFonts w:ascii="ArialNarrow" w:hAnsi="ArialNarrow" w:cs="ArialNarrow"/>
          <w:b/>
        </w:rPr>
        <w:t>ľ</w:t>
      </w:r>
      <w:r w:rsidRPr="00461A46">
        <w:rPr>
          <w:rFonts w:ascii="ArialNarrow" w:hAnsi="ArialNarrow" w:cs="ArialNarrow"/>
          <w:b/>
        </w:rPr>
        <w:t>nosti ur</w:t>
      </w:r>
      <w:r w:rsidR="002E13F9">
        <w:rPr>
          <w:rFonts w:ascii="ArialNarrow" w:hAnsi="ArialNarrow" w:cs="ArialNarrow"/>
          <w:b/>
        </w:rPr>
        <w:t>č</w:t>
      </w:r>
      <w:r w:rsidRPr="00461A46">
        <w:rPr>
          <w:rFonts w:ascii="ArialNarrow" w:hAnsi="ArialNarrow" w:cs="ArialNarrow"/>
          <w:b/>
        </w:rPr>
        <w:t>enej na predaj</w:t>
      </w:r>
    </w:p>
    <w:p w:rsidR="00B549F0" w:rsidRPr="006D6FEB" w:rsidRDefault="00027C3D" w:rsidP="006D6FEB">
      <w:pPr>
        <w:pStyle w:val="Bezmezer"/>
      </w:pPr>
      <w:r>
        <w:t xml:space="preserve"> Spol. nemá zákazkovú výrobu</w:t>
      </w:r>
    </w:p>
    <w:p w:rsidR="00B549F0" w:rsidRPr="006D6FEB" w:rsidRDefault="00B549F0" w:rsidP="006D6FEB">
      <w:pPr>
        <w:pStyle w:val="Bezmezer"/>
      </w:pPr>
    </w:p>
    <w:p w:rsidR="006D6FEB" w:rsidRPr="004712E0" w:rsidRDefault="006D6FEB" w:rsidP="006D6FEB">
      <w:pPr>
        <w:pStyle w:val="Bezmezer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Narrow" w:hAnsi="ArialNarrow" w:cs="ArialNarrow"/>
          <w:b/>
          <w:color w:val="000000"/>
          <w:sz w:val="24"/>
          <w:szCs w:val="24"/>
        </w:rPr>
      </w:pPr>
      <w:r w:rsidRPr="004712E0">
        <w:rPr>
          <w:rFonts w:ascii="ArialMT" w:hAnsi="ArialMT" w:cs="ArialMT"/>
          <w:b/>
          <w:color w:val="1E1A1B"/>
          <w:sz w:val="20"/>
          <w:szCs w:val="20"/>
        </w:rPr>
        <w:t xml:space="preserve">Poznámky </w:t>
      </w:r>
      <w:proofErr w:type="spellStart"/>
      <w:r w:rsidRPr="004712E0">
        <w:rPr>
          <w:rFonts w:ascii="ArialMT" w:hAnsi="ArialMT" w:cs="ArialMT"/>
          <w:b/>
          <w:color w:val="1E1A1B"/>
          <w:sz w:val="20"/>
          <w:szCs w:val="20"/>
        </w:rPr>
        <w:t>Úč</w:t>
      </w:r>
      <w:proofErr w:type="spellEnd"/>
      <w:r w:rsidRPr="004712E0">
        <w:rPr>
          <w:rFonts w:ascii="ArialMT" w:hAnsi="ArialMT" w:cs="ArialMT"/>
          <w:b/>
          <w:color w:val="1E1A1B"/>
          <w:sz w:val="20"/>
          <w:szCs w:val="20"/>
        </w:rPr>
        <w:t xml:space="preserve"> POD 3 </w:t>
      </w:r>
      <w:r w:rsidR="004712E0" w:rsidRPr="004712E0">
        <w:rPr>
          <w:rFonts w:ascii="ArialMT" w:hAnsi="ArialMT" w:cs="ArialMT"/>
          <w:b/>
          <w:color w:val="1E1A1B"/>
          <w:sz w:val="20"/>
          <w:szCs w:val="20"/>
        </w:rPr>
        <w:t>–</w:t>
      </w:r>
      <w:r w:rsidRPr="004712E0">
        <w:rPr>
          <w:rFonts w:ascii="ArialMT" w:hAnsi="ArialMT" w:cs="ArialMT"/>
          <w:b/>
          <w:color w:val="1E1A1B"/>
          <w:sz w:val="20"/>
          <w:szCs w:val="20"/>
        </w:rPr>
        <w:t xml:space="preserve"> 01</w:t>
      </w:r>
      <w:r w:rsidR="004712E0" w:rsidRPr="004712E0">
        <w:rPr>
          <w:rFonts w:ascii="ArialMT" w:hAnsi="ArialMT" w:cs="ArialMT"/>
          <w:b/>
          <w:color w:val="1E1A1B"/>
          <w:sz w:val="20"/>
          <w:szCs w:val="20"/>
        </w:rPr>
        <w:t xml:space="preserve">                                                           </w:t>
      </w:r>
      <w:r w:rsidR="00027C3D">
        <w:rPr>
          <w:rFonts w:ascii="CourierPS" w:hAnsi="CourierPS" w:cs="CourierPS"/>
          <w:b/>
          <w:sz w:val="20"/>
          <w:szCs w:val="20"/>
        </w:rPr>
        <w:t xml:space="preserve"> DIC:2021934695 ICO:35917580</w:t>
      </w:r>
    </w:p>
    <w:p w:rsidR="00B549F0" w:rsidRDefault="00B549F0" w:rsidP="00B549F0">
      <w:pPr>
        <w:pStyle w:val="Bezmezer"/>
      </w:pPr>
    </w:p>
    <w:p w:rsidR="006D6FEB" w:rsidRPr="00461A46" w:rsidRDefault="00461A46" w:rsidP="00B549F0">
      <w:pPr>
        <w:pStyle w:val="Bezmezer"/>
        <w:rPr>
          <w:rFonts w:ascii="ArialNarrow" w:hAnsi="ArialNarrow" w:cs="ArialNarrow"/>
          <w:b/>
        </w:rPr>
      </w:pPr>
      <w:r w:rsidRPr="00461A46">
        <w:rPr>
          <w:rFonts w:ascii="ArialNarrow" w:hAnsi="ArialNarrow" w:cs="ArialNarrow"/>
          <w:b/>
        </w:rPr>
        <w:t>14. Informácie k prílohe č. 3 časti F. písm. r) o vývoji opravnej položky k pohľadávkam</w:t>
      </w:r>
    </w:p>
    <w:p w:rsidR="00461A46" w:rsidRPr="00461A46" w:rsidRDefault="00461A46" w:rsidP="00B549F0">
      <w:pPr>
        <w:pStyle w:val="Bezmezer"/>
        <w:rPr>
          <w:rFonts w:ascii="ArialNarrow" w:hAnsi="ArialNarrow" w:cs="ArialNarrow"/>
        </w:rPr>
      </w:pPr>
      <w:r w:rsidRPr="00461A46">
        <w:rPr>
          <w:rFonts w:ascii="ArialNarrow" w:hAnsi="ArialNarrow" w:cs="ArialNarrow"/>
        </w:rPr>
        <w:t>Stav OP k pohľadávkam:</w:t>
      </w:r>
    </w:p>
    <w:p w:rsidR="00461A46" w:rsidRDefault="00027C3D" w:rsidP="00B549F0">
      <w:pPr>
        <w:pStyle w:val="Bezmezer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Nevznikol dôvod tvorby OP</w:t>
      </w:r>
    </w:p>
    <w:p w:rsidR="006D6FEB" w:rsidRDefault="006D6FEB" w:rsidP="00B549F0">
      <w:pPr>
        <w:pStyle w:val="Bezmezer"/>
      </w:pPr>
    </w:p>
    <w:p w:rsidR="00461A46" w:rsidRDefault="00461A46" w:rsidP="00B549F0">
      <w:pPr>
        <w:pStyle w:val="Bezmezer"/>
      </w:pPr>
    </w:p>
    <w:p w:rsidR="00461A46" w:rsidRPr="00461A46" w:rsidRDefault="00461A46" w:rsidP="00B549F0">
      <w:pPr>
        <w:pStyle w:val="Bezmezer"/>
        <w:rPr>
          <w:b/>
        </w:rPr>
      </w:pPr>
      <w:r w:rsidRPr="00461A46">
        <w:rPr>
          <w:rFonts w:ascii="ArialNarrow" w:hAnsi="ArialNarrow" w:cs="ArialNarrow"/>
          <w:b/>
        </w:rPr>
        <w:t xml:space="preserve">15. Informácie k prílohe </w:t>
      </w:r>
      <w:r>
        <w:rPr>
          <w:rFonts w:ascii="ArialNarrow" w:hAnsi="ArialNarrow" w:cs="ArialNarrow"/>
          <w:b/>
        </w:rPr>
        <w:t>č</w:t>
      </w:r>
      <w:r w:rsidRPr="00461A46">
        <w:rPr>
          <w:rFonts w:ascii="ArialNarrow" w:hAnsi="ArialNarrow" w:cs="ArialNarrow"/>
          <w:b/>
        </w:rPr>
        <w:t xml:space="preserve">. 3 </w:t>
      </w:r>
      <w:r>
        <w:rPr>
          <w:rFonts w:ascii="ArialNarrow" w:hAnsi="ArialNarrow" w:cs="ArialNarrow"/>
          <w:b/>
        </w:rPr>
        <w:t>č</w:t>
      </w:r>
      <w:r w:rsidRPr="00461A46">
        <w:rPr>
          <w:rFonts w:ascii="ArialNarrow" w:hAnsi="ArialNarrow" w:cs="ArialNarrow"/>
          <w:b/>
        </w:rPr>
        <w:t>asti F. písm. s) o vekovej štruktúre poh</w:t>
      </w:r>
      <w:r>
        <w:rPr>
          <w:rFonts w:ascii="ArialNarrow" w:hAnsi="ArialNarrow" w:cs="ArialNarrow"/>
          <w:b/>
        </w:rPr>
        <w:t>ľ</w:t>
      </w:r>
      <w:r w:rsidRPr="00461A46">
        <w:rPr>
          <w:rFonts w:ascii="ArialNarrow" w:hAnsi="ArialNarrow" w:cs="ArialNarrow"/>
          <w:b/>
        </w:rPr>
        <w:t>adávok</w:t>
      </w:r>
    </w:p>
    <w:p w:rsidR="006D6FEB" w:rsidRDefault="006D6FEB" w:rsidP="00B549F0">
      <w:pPr>
        <w:pStyle w:val="Bezmezer"/>
      </w:pPr>
    </w:p>
    <w:p w:rsidR="00103C86" w:rsidRDefault="00103C86" w:rsidP="00B549F0">
      <w:pPr>
        <w:pStyle w:val="Bezmezer"/>
        <w:rPr>
          <w:rFonts w:ascii="ArialNarrow" w:hAnsi="ArialNarrow" w:cs="ArialNarrow"/>
          <w:sz w:val="21"/>
          <w:szCs w:val="21"/>
        </w:rPr>
      </w:pPr>
    </w:p>
    <w:p w:rsidR="00103C86" w:rsidRDefault="00103C86" w:rsidP="00B549F0">
      <w:pPr>
        <w:pStyle w:val="Bezmezer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Splatnosť:                                                         V lehote             po lehote              spolu</w:t>
      </w:r>
    </w:p>
    <w:p w:rsidR="006D6FEB" w:rsidRDefault="00103C86" w:rsidP="00B549F0">
      <w:pPr>
        <w:pStyle w:val="Bezmezer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Pohľadávky z obchodného styku</w:t>
      </w:r>
      <w:r w:rsidR="009A0AB7">
        <w:rPr>
          <w:rFonts w:ascii="ArialNarrow" w:hAnsi="ArialNarrow" w:cs="ArialNarrow"/>
          <w:sz w:val="21"/>
          <w:szCs w:val="21"/>
        </w:rPr>
        <w:t>:</w:t>
      </w:r>
      <w:r w:rsidR="00A14DC4">
        <w:rPr>
          <w:rFonts w:ascii="ArialNarrow" w:hAnsi="ArialNarrow" w:cs="ArialNarrow"/>
          <w:sz w:val="21"/>
          <w:szCs w:val="21"/>
        </w:rPr>
        <w:t xml:space="preserve">                   </w:t>
      </w:r>
      <w:r w:rsidR="004F6917">
        <w:rPr>
          <w:rFonts w:ascii="ArialNarrow" w:hAnsi="ArialNarrow" w:cs="ArialNarrow"/>
          <w:sz w:val="21"/>
          <w:szCs w:val="21"/>
        </w:rPr>
        <w:t xml:space="preserve">        </w:t>
      </w:r>
      <w:r w:rsidR="00A14DC4">
        <w:rPr>
          <w:rFonts w:ascii="ArialNarrow" w:hAnsi="ArialNarrow" w:cs="ArialNarrow"/>
          <w:sz w:val="21"/>
          <w:szCs w:val="21"/>
        </w:rPr>
        <w:t xml:space="preserve"> </w:t>
      </w:r>
      <w:r w:rsidR="004F6917">
        <w:rPr>
          <w:rFonts w:ascii="ArialNarrow" w:hAnsi="ArialNarrow" w:cs="ArialNarrow"/>
          <w:sz w:val="18"/>
          <w:szCs w:val="18"/>
        </w:rPr>
        <w:t>0</w:t>
      </w:r>
      <w:r w:rsidR="00A14DC4" w:rsidRPr="00A14DC4">
        <w:rPr>
          <w:rFonts w:ascii="ArialNarrow" w:hAnsi="ArialNarrow" w:cs="ArialNarrow"/>
          <w:sz w:val="18"/>
          <w:szCs w:val="18"/>
        </w:rPr>
        <w:t xml:space="preserve">         </w:t>
      </w:r>
      <w:r w:rsidR="00A14DC4">
        <w:rPr>
          <w:rFonts w:ascii="ArialNarrow" w:hAnsi="ArialNarrow" w:cs="ArialNarrow"/>
          <w:sz w:val="18"/>
          <w:szCs w:val="18"/>
        </w:rPr>
        <w:t xml:space="preserve">         </w:t>
      </w:r>
      <w:r w:rsidR="004F6917">
        <w:rPr>
          <w:rFonts w:ascii="ArialNarrow" w:hAnsi="ArialNarrow" w:cs="ArialNarrow"/>
          <w:sz w:val="18"/>
          <w:szCs w:val="18"/>
        </w:rPr>
        <w:t xml:space="preserve">     </w:t>
      </w:r>
      <w:r w:rsidR="00A14DC4">
        <w:rPr>
          <w:rFonts w:ascii="ArialNarrow" w:hAnsi="ArialNarrow" w:cs="ArialNarrow"/>
          <w:sz w:val="18"/>
          <w:szCs w:val="18"/>
        </w:rPr>
        <w:t xml:space="preserve">  </w:t>
      </w:r>
      <w:r w:rsidR="004F6917">
        <w:rPr>
          <w:rFonts w:ascii="ArialNarrow" w:hAnsi="ArialNarrow" w:cs="ArialNarrow"/>
          <w:sz w:val="18"/>
          <w:szCs w:val="18"/>
        </w:rPr>
        <w:t>0</w:t>
      </w:r>
      <w:r w:rsidR="00A14DC4">
        <w:rPr>
          <w:rFonts w:ascii="ArialNarrow" w:hAnsi="ArialNarrow" w:cs="ArialNarrow"/>
          <w:sz w:val="21"/>
          <w:szCs w:val="21"/>
        </w:rPr>
        <w:t xml:space="preserve">                                             </w:t>
      </w:r>
    </w:p>
    <w:p w:rsidR="00103C86" w:rsidRDefault="00103C86" w:rsidP="00103C86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Pohľadávky voči dcérskej účtovnej</w:t>
      </w:r>
    </w:p>
    <w:p w:rsidR="00103C86" w:rsidRDefault="00103C86" w:rsidP="00103C86">
      <w:pPr>
        <w:pStyle w:val="Bezmezer"/>
      </w:pPr>
      <w:r>
        <w:rPr>
          <w:rFonts w:ascii="ArialNarrow" w:hAnsi="ArialNarrow" w:cs="ArialNarrow"/>
          <w:sz w:val="21"/>
          <w:szCs w:val="21"/>
        </w:rPr>
        <w:t>jednotke a materskej účtovnej jednotke</w:t>
      </w:r>
      <w:r w:rsidR="009A0AB7">
        <w:rPr>
          <w:rFonts w:ascii="ArialNarrow" w:hAnsi="ArialNarrow" w:cs="ArialNarrow"/>
          <w:sz w:val="21"/>
          <w:szCs w:val="21"/>
        </w:rPr>
        <w:t>:</w:t>
      </w:r>
    </w:p>
    <w:p w:rsidR="006D6FEB" w:rsidRDefault="009A0AB7" w:rsidP="00B549F0">
      <w:pPr>
        <w:pStyle w:val="Bezmezer"/>
      </w:pPr>
      <w:r>
        <w:rPr>
          <w:rFonts w:ascii="ArialNarrow" w:hAnsi="ArialNarrow" w:cs="ArialNarrow"/>
          <w:sz w:val="21"/>
          <w:szCs w:val="21"/>
        </w:rPr>
        <w:t>Iné pohľadávky:</w:t>
      </w:r>
    </w:p>
    <w:p w:rsidR="006D6FEB" w:rsidRDefault="009A0AB7" w:rsidP="00B549F0">
      <w:pPr>
        <w:pStyle w:val="Bezmezer"/>
      </w:pPr>
      <w:r>
        <w:t>Krátkodobé pohľadávky spolu:</w:t>
      </w:r>
      <w:r w:rsidR="004F6917">
        <w:t xml:space="preserve">                                        0</w:t>
      </w:r>
      <w:r w:rsidR="00A14DC4">
        <w:t xml:space="preserve">       </w:t>
      </w:r>
      <w:r w:rsidR="00597D52">
        <w:t xml:space="preserve"> </w:t>
      </w:r>
      <w:r w:rsidR="00A14DC4">
        <w:t xml:space="preserve">        </w:t>
      </w:r>
      <w:r w:rsidR="00597D52">
        <w:t>-</w:t>
      </w:r>
      <w:r w:rsidR="00A14DC4">
        <w:t xml:space="preserve">    </w:t>
      </w:r>
      <w:r w:rsidR="004F6917">
        <w:t xml:space="preserve">    0</w:t>
      </w:r>
    </w:p>
    <w:p w:rsidR="006D6FEB" w:rsidRPr="007D0F2A" w:rsidRDefault="006D6FEB" w:rsidP="009A0AB7">
      <w:pPr>
        <w:pStyle w:val="Bezmezer"/>
        <w:rPr>
          <w:rFonts w:ascii="Calibri" w:hAnsi="Calibri"/>
        </w:rPr>
      </w:pPr>
    </w:p>
    <w:p w:rsidR="009A0AB7" w:rsidRDefault="009A0AB7" w:rsidP="00B549F0">
      <w:pPr>
        <w:pStyle w:val="Bezmezer"/>
        <w:rPr>
          <w:rFonts w:ascii="ArialNarrow-Bold" w:hAnsi="ArialNarrow-Bold" w:cs="ArialNarrow-Bold"/>
          <w:bCs/>
        </w:rPr>
      </w:pPr>
      <w:r w:rsidRPr="009A0AB7">
        <w:t>Spol. nemá</w:t>
      </w:r>
      <w:r>
        <w:t xml:space="preserve"> </w:t>
      </w:r>
      <w:r w:rsidRPr="009A0AB7">
        <w:t>d</w:t>
      </w:r>
      <w:r w:rsidRPr="009A0AB7">
        <w:rPr>
          <w:rFonts w:ascii="ArialNarrow-Bold" w:hAnsi="ArialNarrow-Bold" w:cs="ArialNarrow-Bold"/>
          <w:bCs/>
        </w:rPr>
        <w:t>lhodobé pohľadávky ani zabezpečené záložným právom</w:t>
      </w:r>
      <w:r>
        <w:rPr>
          <w:rFonts w:ascii="ArialNarrow-Bold" w:hAnsi="ArialNarrow-Bold" w:cs="ArialNarrow-Bold"/>
          <w:bCs/>
        </w:rPr>
        <w:t>.</w:t>
      </w:r>
    </w:p>
    <w:p w:rsidR="009A0AB7" w:rsidRPr="009A0AB7" w:rsidRDefault="009A0AB7" w:rsidP="00B549F0">
      <w:pPr>
        <w:pStyle w:val="Bezmezer"/>
        <w:rPr>
          <w:rFonts w:ascii="ArialNarrow-Bold" w:hAnsi="ArialNarrow-Bold" w:cs="ArialNarrow-Bold"/>
          <w:b/>
          <w:bCs/>
        </w:rPr>
      </w:pPr>
    </w:p>
    <w:p w:rsidR="009A0AB7" w:rsidRDefault="009A0AB7" w:rsidP="00B549F0">
      <w:pPr>
        <w:pStyle w:val="Bezmezer"/>
        <w:rPr>
          <w:rFonts w:ascii="ArialNarrow" w:hAnsi="ArialNarrow" w:cs="ArialNarrow"/>
          <w:b/>
        </w:rPr>
      </w:pPr>
      <w:r w:rsidRPr="009A0AB7">
        <w:rPr>
          <w:rFonts w:ascii="ArialNarrow" w:hAnsi="ArialNarrow" w:cs="ArialNarrow"/>
          <w:b/>
        </w:rPr>
        <w:t xml:space="preserve">17. Informácie k prílohe </w:t>
      </w:r>
      <w:r>
        <w:rPr>
          <w:rFonts w:ascii="ArialNarrow" w:hAnsi="ArialNarrow" w:cs="ArialNarrow"/>
          <w:b/>
        </w:rPr>
        <w:t>č</w:t>
      </w:r>
      <w:r w:rsidRPr="009A0AB7">
        <w:rPr>
          <w:rFonts w:ascii="ArialNarrow" w:hAnsi="ArialNarrow" w:cs="ArialNarrow"/>
          <w:b/>
        </w:rPr>
        <w:t xml:space="preserve">. 3 </w:t>
      </w:r>
      <w:r>
        <w:rPr>
          <w:rFonts w:ascii="ArialNarrow" w:hAnsi="ArialNarrow" w:cs="ArialNarrow"/>
          <w:b/>
        </w:rPr>
        <w:t>č</w:t>
      </w:r>
      <w:r w:rsidRPr="009A0AB7">
        <w:rPr>
          <w:rFonts w:ascii="ArialNarrow" w:hAnsi="ArialNarrow" w:cs="ArialNarrow"/>
          <w:b/>
        </w:rPr>
        <w:t>asti F. písm. w) o krátkodobom finan</w:t>
      </w:r>
      <w:r>
        <w:rPr>
          <w:rFonts w:ascii="ArialNarrow" w:hAnsi="ArialNarrow" w:cs="ArialNarrow"/>
          <w:b/>
        </w:rPr>
        <w:t>č</w:t>
      </w:r>
      <w:r w:rsidRPr="009A0AB7">
        <w:rPr>
          <w:rFonts w:ascii="ArialNarrow" w:hAnsi="ArialNarrow" w:cs="ArialNarrow"/>
          <w:b/>
        </w:rPr>
        <w:t>nom majetku</w:t>
      </w:r>
    </w:p>
    <w:p w:rsidR="009A0AB7" w:rsidRDefault="009A0AB7" w:rsidP="00B549F0">
      <w:pPr>
        <w:pStyle w:val="Bezmezer"/>
        <w:rPr>
          <w:rFonts w:ascii="ArialNarrow" w:hAnsi="ArialNarrow" w:cs="ArialNarrow"/>
          <w:b/>
        </w:rPr>
      </w:pPr>
    </w:p>
    <w:p w:rsidR="009A0AB7" w:rsidRDefault="009A0AB7" w:rsidP="00B549F0">
      <w:pPr>
        <w:pStyle w:val="Bezmezer"/>
        <w:rPr>
          <w:rFonts w:ascii="ArialNarrow" w:hAnsi="ArialNarrow" w:cs="ArialNarrow"/>
          <w:b/>
        </w:rPr>
      </w:pPr>
      <w:r>
        <w:rPr>
          <w:rFonts w:ascii="ArialNarrow" w:hAnsi="ArialNarrow" w:cs="ArialNarrow"/>
          <w:b/>
        </w:rPr>
        <w:t xml:space="preserve"> </w:t>
      </w:r>
    </w:p>
    <w:p w:rsidR="009A0AB7" w:rsidRPr="009A0AB7" w:rsidRDefault="009A0AB7" w:rsidP="00B549F0">
      <w:pPr>
        <w:pStyle w:val="Bezmezer"/>
        <w:rPr>
          <w:rFonts w:ascii="ArialNarrow" w:hAnsi="ArialNarrow" w:cs="ArialNarrow"/>
        </w:rPr>
      </w:pPr>
      <w:r w:rsidRPr="009A0AB7">
        <w:rPr>
          <w:rFonts w:ascii="ArialNarrow" w:hAnsi="ArialNarrow" w:cs="ArialNarrow"/>
        </w:rPr>
        <w:t xml:space="preserve">                                            Bežné ÚO           Predchádzajúce ÚO</w:t>
      </w:r>
    </w:p>
    <w:p w:rsidR="009A0AB7" w:rsidRPr="009A0AB7" w:rsidRDefault="009A0AB7" w:rsidP="00B549F0">
      <w:pPr>
        <w:pStyle w:val="Bezmezer"/>
        <w:rPr>
          <w:rFonts w:ascii="ArialNarrow" w:hAnsi="ArialNarrow" w:cs="ArialNarrow"/>
        </w:rPr>
      </w:pPr>
      <w:r w:rsidRPr="009A0AB7">
        <w:rPr>
          <w:rFonts w:ascii="ArialNarrow" w:hAnsi="ArialNarrow" w:cs="ArialNarrow"/>
        </w:rPr>
        <w:t>Peniaze</w:t>
      </w:r>
      <w:r>
        <w:rPr>
          <w:rFonts w:ascii="ArialNarrow" w:hAnsi="ArialNarrow" w:cs="ArialNarrow"/>
        </w:rPr>
        <w:t>:</w:t>
      </w:r>
      <w:r w:rsidR="004F6917">
        <w:rPr>
          <w:rFonts w:ascii="ArialNarrow" w:hAnsi="ArialNarrow" w:cs="ArialNarrow"/>
        </w:rPr>
        <w:t xml:space="preserve">                                 </w:t>
      </w:r>
      <w:r w:rsidR="002110FB">
        <w:rPr>
          <w:rFonts w:ascii="ArialNarrow" w:hAnsi="ArialNarrow" w:cs="ArialNarrow"/>
        </w:rPr>
        <w:t>2733                         3652</w:t>
      </w:r>
      <w:r w:rsidR="00597D52">
        <w:rPr>
          <w:rFonts w:ascii="ArialNarrow" w:hAnsi="ArialNarrow" w:cs="ArialNarrow"/>
        </w:rPr>
        <w:t xml:space="preserve">                          </w:t>
      </w:r>
      <w:r w:rsidR="004F6917">
        <w:rPr>
          <w:rFonts w:ascii="ArialNarrow" w:hAnsi="ArialNarrow" w:cs="ArialNarrow"/>
        </w:rPr>
        <w:t xml:space="preserve">                </w:t>
      </w:r>
      <w:r w:rsidR="00597D52">
        <w:rPr>
          <w:rFonts w:ascii="ArialNarrow" w:hAnsi="ArialNarrow" w:cs="ArialNarrow"/>
        </w:rPr>
        <w:t xml:space="preserve">      </w:t>
      </w:r>
    </w:p>
    <w:p w:rsidR="009A0AB7" w:rsidRPr="009A0AB7" w:rsidRDefault="009A0AB7" w:rsidP="00B549F0">
      <w:pPr>
        <w:pStyle w:val="Bezmezer"/>
        <w:rPr>
          <w:rFonts w:ascii="ArialNarrow" w:hAnsi="ArialNarrow" w:cs="ArialNarrow"/>
        </w:rPr>
      </w:pPr>
      <w:r w:rsidRPr="009A0AB7">
        <w:rPr>
          <w:rFonts w:ascii="ArialNarrow" w:hAnsi="ArialNarrow" w:cs="ArialNarrow"/>
        </w:rPr>
        <w:t>Ceniny</w:t>
      </w:r>
      <w:r>
        <w:rPr>
          <w:rFonts w:ascii="ArialNarrow" w:hAnsi="ArialNarrow" w:cs="ArialNarrow"/>
        </w:rPr>
        <w:t>:</w:t>
      </w:r>
      <w:r w:rsidR="00597D52">
        <w:rPr>
          <w:rFonts w:ascii="ArialNarrow" w:hAnsi="ArialNarrow" w:cs="ArialNarrow"/>
        </w:rPr>
        <w:t xml:space="preserve">           </w:t>
      </w:r>
      <w:r w:rsidR="004F6917">
        <w:rPr>
          <w:rFonts w:ascii="ArialNarrow" w:hAnsi="ArialNarrow" w:cs="ArialNarrow"/>
        </w:rPr>
        <w:t xml:space="preserve">                                      </w:t>
      </w:r>
      <w:r w:rsidR="00597D52">
        <w:rPr>
          <w:rFonts w:ascii="ArialNarrow" w:hAnsi="ArialNarrow" w:cs="ArialNarrow"/>
        </w:rPr>
        <w:t xml:space="preserve">                     0 </w:t>
      </w:r>
    </w:p>
    <w:p w:rsidR="009A0AB7" w:rsidRPr="009A0AB7" w:rsidRDefault="009A0AB7" w:rsidP="00B549F0">
      <w:pPr>
        <w:pStyle w:val="Bezmezer"/>
      </w:pPr>
      <w:r w:rsidRPr="009A0AB7">
        <w:rPr>
          <w:rFonts w:ascii="ArialNarrow" w:hAnsi="ArialNarrow" w:cs="ArialNarrow"/>
        </w:rPr>
        <w:t>Bankové účty</w:t>
      </w:r>
      <w:r>
        <w:rPr>
          <w:rFonts w:ascii="ArialNarrow" w:hAnsi="ArialNarrow" w:cs="ArialNarrow"/>
        </w:rPr>
        <w:t>:</w:t>
      </w:r>
      <w:r w:rsidR="00597D52">
        <w:rPr>
          <w:rFonts w:ascii="ArialNarrow" w:hAnsi="ArialNarrow" w:cs="ArialNarrow"/>
        </w:rPr>
        <w:t xml:space="preserve">                   </w:t>
      </w:r>
      <w:r w:rsidR="004F6917">
        <w:rPr>
          <w:rFonts w:ascii="ArialNarrow" w:hAnsi="ArialNarrow" w:cs="ArialNarrow"/>
        </w:rPr>
        <w:t xml:space="preserve">        </w:t>
      </w:r>
      <w:r w:rsidR="00597D52">
        <w:rPr>
          <w:rFonts w:ascii="ArialNarrow" w:hAnsi="ArialNarrow" w:cs="ArialNarrow"/>
        </w:rPr>
        <w:t xml:space="preserve"> </w:t>
      </w:r>
      <w:r w:rsidR="002110FB">
        <w:rPr>
          <w:rFonts w:ascii="ArialNarrow" w:hAnsi="ArialNarrow" w:cs="ArialNarrow"/>
        </w:rPr>
        <w:t xml:space="preserve"> -2</w:t>
      </w:r>
      <w:r w:rsidR="004F6917">
        <w:rPr>
          <w:rFonts w:ascii="ArialNarrow" w:hAnsi="ArialNarrow" w:cs="ArialNarrow"/>
        </w:rPr>
        <w:t xml:space="preserve">                      </w:t>
      </w:r>
      <w:r w:rsidR="002110FB">
        <w:rPr>
          <w:rFonts w:ascii="ArialNarrow" w:hAnsi="ArialNarrow" w:cs="ArialNarrow"/>
        </w:rPr>
        <w:t xml:space="preserve">    329</w:t>
      </w:r>
      <w:r w:rsidR="00597D52">
        <w:rPr>
          <w:rFonts w:ascii="ArialNarrow" w:hAnsi="ArialNarrow" w:cs="ArialNarrow"/>
        </w:rPr>
        <w:t xml:space="preserve">      </w:t>
      </w:r>
    </w:p>
    <w:p w:rsidR="006D6FEB" w:rsidRPr="009A0AB7" w:rsidRDefault="009A0AB7" w:rsidP="00B549F0">
      <w:pPr>
        <w:pStyle w:val="Bezmezer"/>
      </w:pPr>
      <w:r w:rsidRPr="009A0AB7">
        <w:t>Spolu:</w:t>
      </w:r>
    </w:p>
    <w:p w:rsidR="006D6FEB" w:rsidRDefault="006D6FEB" w:rsidP="00B549F0">
      <w:pPr>
        <w:pStyle w:val="Bezmezer"/>
      </w:pPr>
    </w:p>
    <w:p w:rsidR="006D6FEB" w:rsidRDefault="009C079D" w:rsidP="00B549F0">
      <w:pPr>
        <w:pStyle w:val="Bezmezer"/>
      </w:pPr>
      <w:r>
        <w:t>Spol. nevlastní žiadne majetkové CP.</w:t>
      </w:r>
    </w:p>
    <w:p w:rsidR="009C079D" w:rsidRDefault="009C079D" w:rsidP="00B549F0">
      <w:pPr>
        <w:pStyle w:val="Bezmezer"/>
      </w:pPr>
    </w:p>
    <w:p w:rsidR="009C079D" w:rsidRPr="00D33EB2" w:rsidRDefault="009C079D" w:rsidP="00B549F0">
      <w:pPr>
        <w:pStyle w:val="Bezmezer"/>
        <w:rPr>
          <w:b/>
        </w:rPr>
      </w:pPr>
      <w:r w:rsidRPr="00D33EB2">
        <w:rPr>
          <w:rFonts w:ascii="ArialNarrow" w:hAnsi="ArialNarrow" w:cs="ArialNarrow"/>
          <w:b/>
          <w:sz w:val="21"/>
          <w:szCs w:val="21"/>
        </w:rPr>
        <w:t>18. Informácie k prílohe č. 3 časti F. písm. x) o vývoji opravnej položky ku krátkodobému finančnému majetku</w:t>
      </w:r>
    </w:p>
    <w:p w:rsidR="009C079D" w:rsidRDefault="009C079D" w:rsidP="00B549F0">
      <w:pPr>
        <w:pStyle w:val="Bezmezer"/>
      </w:pPr>
    </w:p>
    <w:p w:rsidR="00D33EB2" w:rsidRDefault="00D33EB2" w:rsidP="00B549F0">
      <w:pPr>
        <w:pStyle w:val="Bezmezer"/>
        <w:rPr>
          <w:rFonts w:ascii="ArialNarrow" w:hAnsi="ArialNarrow" w:cs="ArialNarrow"/>
          <w:sz w:val="21"/>
          <w:szCs w:val="21"/>
        </w:rPr>
      </w:pPr>
      <w:r>
        <w:t>Spol. netvorí</w:t>
      </w:r>
      <w:r>
        <w:rPr>
          <w:rFonts w:ascii="ArialNarrow" w:hAnsi="ArialNarrow" w:cs="ArialNarrow"/>
          <w:sz w:val="21"/>
          <w:szCs w:val="21"/>
        </w:rPr>
        <w:t xml:space="preserve">  opravné položky ku krátkodobému finančnému majetku</w:t>
      </w:r>
    </w:p>
    <w:p w:rsidR="002E59A5" w:rsidRDefault="002E59A5" w:rsidP="00B549F0">
      <w:pPr>
        <w:pStyle w:val="Bezmezer"/>
        <w:rPr>
          <w:rFonts w:ascii="ArialNarrow" w:hAnsi="ArialNarrow" w:cs="ArialNarrow"/>
          <w:sz w:val="21"/>
          <w:szCs w:val="21"/>
        </w:rPr>
      </w:pPr>
    </w:p>
    <w:p w:rsidR="002E59A5" w:rsidRPr="002E59A5" w:rsidRDefault="002E59A5" w:rsidP="00B549F0">
      <w:pPr>
        <w:pStyle w:val="Bezmezer"/>
        <w:rPr>
          <w:b/>
        </w:rPr>
      </w:pPr>
      <w:r w:rsidRPr="002E59A5">
        <w:rPr>
          <w:rFonts w:ascii="ArialNarrow" w:hAnsi="ArialNarrow" w:cs="ArialNarrow"/>
          <w:b/>
        </w:rPr>
        <w:t>19. Informácie k prílohe č. 3 časti F. písm. y) o krátkodobom finančnom majetku, na ktorý bolo zriadené záložné právo a o krátkodobom finančnom majetku, pri ktorom má účtovná jednotka obmedzené právo s ním nakladať</w:t>
      </w:r>
    </w:p>
    <w:p w:rsidR="009C079D" w:rsidRPr="002E59A5" w:rsidRDefault="009C079D" w:rsidP="00B549F0">
      <w:pPr>
        <w:pStyle w:val="Bezmezer"/>
        <w:rPr>
          <w:b/>
        </w:rPr>
      </w:pPr>
    </w:p>
    <w:p w:rsidR="002E59A5" w:rsidRPr="002E59A5" w:rsidRDefault="002E59A5" w:rsidP="00B549F0">
      <w:pPr>
        <w:pStyle w:val="Bezmezer"/>
        <w:rPr>
          <w:rFonts w:ascii="ArialNarrow" w:hAnsi="ArialNarrow" w:cs="ArialNarrow"/>
        </w:rPr>
      </w:pPr>
      <w:r w:rsidRPr="002E59A5">
        <w:t>Spol. nemá</w:t>
      </w:r>
      <w:r w:rsidRPr="002E59A5">
        <w:rPr>
          <w:rFonts w:ascii="ArialNarrow" w:hAnsi="ArialNarrow" w:cs="ArialNarrow"/>
        </w:rPr>
        <w:t xml:space="preserve"> zriadené záložné právo k finančnému majetku.</w:t>
      </w:r>
    </w:p>
    <w:p w:rsidR="002E59A5" w:rsidRDefault="002E59A5" w:rsidP="00B549F0">
      <w:pPr>
        <w:pStyle w:val="Bezmezer"/>
        <w:rPr>
          <w:rFonts w:ascii="ArialNarrow" w:hAnsi="ArialNarrow" w:cs="ArialNarrow"/>
        </w:rPr>
      </w:pPr>
    </w:p>
    <w:p w:rsidR="002E59A5" w:rsidRPr="002E59A5" w:rsidRDefault="002E59A5" w:rsidP="00B549F0">
      <w:pPr>
        <w:pStyle w:val="Bezmezer"/>
        <w:rPr>
          <w:rFonts w:ascii="ArialNarrow" w:hAnsi="ArialNarrow" w:cs="ArialNarrow"/>
          <w:b/>
        </w:rPr>
      </w:pPr>
      <w:r w:rsidRPr="002E59A5">
        <w:rPr>
          <w:rFonts w:ascii="ArialNarrow" w:hAnsi="ArialNarrow" w:cs="ArialNarrow"/>
          <w:b/>
        </w:rPr>
        <w:t>20. Informácie k prílohe č. 3 časti F. písm. za) o ocenení krátkodobého finančného majetku, ku dňu ku ktorému  sa zostavuje účtovná závierka reálnou hodnotou</w:t>
      </w:r>
    </w:p>
    <w:p w:rsidR="002E59A5" w:rsidRDefault="002E59A5" w:rsidP="00B549F0">
      <w:pPr>
        <w:pStyle w:val="Bezmezer"/>
      </w:pPr>
    </w:p>
    <w:p w:rsidR="002E59A5" w:rsidRDefault="002E59A5" w:rsidP="00B549F0">
      <w:pPr>
        <w:pStyle w:val="Bezmezer"/>
        <w:rPr>
          <w:rFonts w:ascii="ArialNarrow" w:hAnsi="ArialNarrow" w:cs="ArialNarrow"/>
          <w:sz w:val="21"/>
          <w:szCs w:val="21"/>
        </w:rPr>
      </w:pPr>
      <w:r>
        <w:t xml:space="preserve">Spol. nemá </w:t>
      </w:r>
      <w:r>
        <w:rPr>
          <w:rFonts w:ascii="ArialNarrow" w:hAnsi="ArialNarrow" w:cs="ArialNarrow"/>
          <w:sz w:val="21"/>
          <w:szCs w:val="21"/>
        </w:rPr>
        <w:t>Majetkové CP na obchodovanie , emisné kvóty a ani Dlhové CP na obchodovanie.</w:t>
      </w:r>
    </w:p>
    <w:p w:rsidR="002E59A5" w:rsidRDefault="002E59A5" w:rsidP="00B549F0">
      <w:pPr>
        <w:pStyle w:val="Bezmezer"/>
        <w:rPr>
          <w:rFonts w:ascii="ArialNarrow" w:hAnsi="ArialNarrow" w:cs="ArialNarrow"/>
          <w:sz w:val="21"/>
          <w:szCs w:val="21"/>
        </w:rPr>
      </w:pPr>
    </w:p>
    <w:p w:rsidR="002E59A5" w:rsidRDefault="002E59A5" w:rsidP="00B549F0">
      <w:pPr>
        <w:pStyle w:val="Bezmezer"/>
        <w:rPr>
          <w:rFonts w:ascii="ArialNarrow" w:hAnsi="ArialNarrow" w:cs="ArialNarrow"/>
          <w:b/>
        </w:rPr>
      </w:pPr>
      <w:r w:rsidRPr="002E59A5">
        <w:rPr>
          <w:rFonts w:ascii="ArialNarrow" w:hAnsi="ArialNarrow" w:cs="ArialNarrow"/>
          <w:b/>
        </w:rPr>
        <w:t xml:space="preserve">Informácie k prílohe </w:t>
      </w:r>
      <w:r w:rsidR="00365D0F">
        <w:rPr>
          <w:rFonts w:ascii="ArialNarrow" w:hAnsi="ArialNarrow" w:cs="ArialNarrow"/>
          <w:b/>
        </w:rPr>
        <w:t>č</w:t>
      </w:r>
      <w:r w:rsidRPr="002E59A5">
        <w:rPr>
          <w:rFonts w:ascii="ArialNarrow" w:hAnsi="ArialNarrow" w:cs="ArialNarrow"/>
          <w:b/>
        </w:rPr>
        <w:t xml:space="preserve">. 3 </w:t>
      </w:r>
      <w:r w:rsidR="00365D0F">
        <w:rPr>
          <w:rFonts w:ascii="ArialNarrow" w:hAnsi="ArialNarrow" w:cs="ArialNarrow"/>
          <w:b/>
        </w:rPr>
        <w:t>č</w:t>
      </w:r>
      <w:r w:rsidRPr="002E59A5">
        <w:rPr>
          <w:rFonts w:ascii="ArialNarrow" w:hAnsi="ArialNarrow" w:cs="ArialNarrow"/>
          <w:b/>
        </w:rPr>
        <w:t xml:space="preserve">asti F. písm. </w:t>
      </w:r>
      <w:proofErr w:type="spellStart"/>
      <w:r w:rsidRPr="002E59A5">
        <w:rPr>
          <w:rFonts w:ascii="ArialNarrow" w:hAnsi="ArialNarrow" w:cs="ArialNarrow"/>
          <w:b/>
        </w:rPr>
        <w:t>zb</w:t>
      </w:r>
      <w:proofErr w:type="spellEnd"/>
      <w:r w:rsidRPr="002E59A5">
        <w:rPr>
          <w:rFonts w:ascii="ArialNarrow" w:hAnsi="ArialNarrow" w:cs="ArialNarrow"/>
          <w:b/>
        </w:rPr>
        <w:t>) o vlastných akciách</w:t>
      </w:r>
    </w:p>
    <w:p w:rsidR="002E59A5" w:rsidRPr="002E59A5" w:rsidRDefault="002E59A5" w:rsidP="00B549F0">
      <w:pPr>
        <w:pStyle w:val="Bezmezer"/>
        <w:rPr>
          <w:rFonts w:ascii="ArialNarrow" w:hAnsi="ArialNarrow" w:cs="ArialNarrow"/>
          <w:b/>
        </w:rPr>
      </w:pPr>
    </w:p>
    <w:p w:rsidR="002E59A5" w:rsidRDefault="002E59A5" w:rsidP="00B549F0">
      <w:pPr>
        <w:pStyle w:val="Bezmezer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Spol. nemá vlastné akcie</w:t>
      </w:r>
    </w:p>
    <w:p w:rsidR="00145AE8" w:rsidRDefault="00145AE8" w:rsidP="00B549F0">
      <w:pPr>
        <w:pStyle w:val="Bezmezer"/>
        <w:rPr>
          <w:rFonts w:ascii="ArialNarrow" w:hAnsi="ArialNarrow" w:cs="ArialNarrow"/>
          <w:sz w:val="21"/>
          <w:szCs w:val="21"/>
        </w:rPr>
      </w:pPr>
    </w:p>
    <w:p w:rsidR="00145AE8" w:rsidRDefault="00145AE8" w:rsidP="00B549F0">
      <w:pPr>
        <w:pStyle w:val="Bezmezer"/>
        <w:rPr>
          <w:rFonts w:ascii="ArialNarrow" w:hAnsi="ArialNarrow" w:cs="ArialNarrow"/>
          <w:sz w:val="21"/>
          <w:szCs w:val="21"/>
        </w:rPr>
      </w:pPr>
    </w:p>
    <w:p w:rsidR="00145AE8" w:rsidRDefault="00145AE8" w:rsidP="00B549F0">
      <w:pPr>
        <w:pStyle w:val="Bezmezer"/>
        <w:rPr>
          <w:rFonts w:ascii="ArialNarrow" w:hAnsi="ArialNarrow" w:cs="ArialNarrow"/>
          <w:sz w:val="21"/>
          <w:szCs w:val="21"/>
        </w:rPr>
      </w:pPr>
    </w:p>
    <w:p w:rsidR="00145AE8" w:rsidRDefault="00145AE8" w:rsidP="00B549F0">
      <w:pPr>
        <w:pStyle w:val="Bezmezer"/>
        <w:rPr>
          <w:rFonts w:ascii="ArialNarrow" w:hAnsi="ArialNarrow" w:cs="ArialNarrow"/>
          <w:sz w:val="21"/>
          <w:szCs w:val="21"/>
        </w:rPr>
      </w:pPr>
    </w:p>
    <w:p w:rsidR="002E59A5" w:rsidRDefault="002E59A5" w:rsidP="00B549F0">
      <w:pPr>
        <w:pStyle w:val="Bezmezer"/>
        <w:rPr>
          <w:rFonts w:ascii="ArialNarrow" w:hAnsi="ArialNarrow" w:cs="ArialNarrow"/>
          <w:sz w:val="21"/>
          <w:szCs w:val="21"/>
        </w:rPr>
      </w:pPr>
    </w:p>
    <w:p w:rsidR="006D6FEB" w:rsidRDefault="006D6FEB" w:rsidP="006D6FEB">
      <w:pPr>
        <w:pStyle w:val="Bezmezer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Narrow" w:hAnsi="ArialNarrow" w:cs="ArialNarrow"/>
          <w:b/>
          <w:color w:val="000000"/>
          <w:sz w:val="24"/>
          <w:szCs w:val="24"/>
        </w:rPr>
      </w:pPr>
      <w:r>
        <w:rPr>
          <w:rFonts w:ascii="ArialMT" w:hAnsi="ArialMT" w:cs="ArialMT"/>
          <w:color w:val="1E1A1B"/>
          <w:sz w:val="20"/>
          <w:szCs w:val="20"/>
        </w:rPr>
        <w:t xml:space="preserve">Poznámky </w:t>
      </w:r>
      <w:proofErr w:type="spellStart"/>
      <w:r>
        <w:rPr>
          <w:rFonts w:ascii="ArialMT" w:hAnsi="ArialMT" w:cs="ArialMT"/>
          <w:color w:val="1E1A1B"/>
          <w:sz w:val="20"/>
          <w:szCs w:val="20"/>
        </w:rPr>
        <w:t>Úč</w:t>
      </w:r>
      <w:proofErr w:type="spellEnd"/>
      <w:r>
        <w:rPr>
          <w:rFonts w:ascii="ArialMT" w:hAnsi="ArialMT" w:cs="ArialMT"/>
          <w:color w:val="1E1A1B"/>
          <w:sz w:val="20"/>
          <w:szCs w:val="20"/>
        </w:rPr>
        <w:t xml:space="preserve"> POD 3 </w:t>
      </w:r>
      <w:r w:rsidR="00962CA6">
        <w:rPr>
          <w:rFonts w:ascii="ArialMT" w:hAnsi="ArialMT" w:cs="ArialMT"/>
          <w:color w:val="1E1A1B"/>
          <w:sz w:val="20"/>
          <w:szCs w:val="20"/>
        </w:rPr>
        <w:t>–</w:t>
      </w:r>
      <w:r>
        <w:rPr>
          <w:rFonts w:ascii="ArialMT" w:hAnsi="ArialMT" w:cs="ArialMT"/>
          <w:color w:val="1E1A1B"/>
          <w:sz w:val="20"/>
          <w:szCs w:val="20"/>
        </w:rPr>
        <w:t xml:space="preserve"> 01</w:t>
      </w:r>
      <w:r w:rsidR="00962CA6">
        <w:rPr>
          <w:rFonts w:ascii="ArialMT" w:hAnsi="ArialMT" w:cs="ArialMT"/>
          <w:color w:val="1E1A1B"/>
          <w:sz w:val="20"/>
          <w:szCs w:val="20"/>
        </w:rPr>
        <w:t xml:space="preserve">                                                              </w:t>
      </w:r>
      <w:r w:rsidR="00027C3D">
        <w:rPr>
          <w:rFonts w:ascii="CourierPS" w:hAnsi="CourierPS" w:cs="CourierPS"/>
          <w:b/>
          <w:sz w:val="20"/>
          <w:szCs w:val="20"/>
        </w:rPr>
        <w:t>DIC:2021934695 ICO:35917580</w:t>
      </w:r>
    </w:p>
    <w:p w:rsidR="00B549F0" w:rsidRDefault="00B549F0" w:rsidP="00B549F0">
      <w:pPr>
        <w:pStyle w:val="Bezmezer"/>
      </w:pPr>
    </w:p>
    <w:p w:rsidR="00B549F0" w:rsidRPr="00DC410A" w:rsidRDefault="00DC410A" w:rsidP="00B549F0">
      <w:pPr>
        <w:pStyle w:val="Bezmezer"/>
        <w:rPr>
          <w:b/>
        </w:rPr>
      </w:pPr>
      <w:r w:rsidRPr="00DC410A">
        <w:rPr>
          <w:rFonts w:ascii="ArialNarrow" w:hAnsi="ArialNarrow" w:cs="ArialNarrow"/>
          <w:b/>
        </w:rPr>
        <w:t xml:space="preserve">Informácie k </w:t>
      </w:r>
      <w:proofErr w:type="spellStart"/>
      <w:r w:rsidRPr="00DC410A">
        <w:rPr>
          <w:rFonts w:ascii="ArialNarrow" w:hAnsi="ArialNarrow" w:cs="ArialNarrow"/>
          <w:b/>
        </w:rPr>
        <w:t>prílohe</w:t>
      </w:r>
      <w:r>
        <w:rPr>
          <w:rFonts w:ascii="ArialNarrow" w:hAnsi="ArialNarrow" w:cs="ArialNarrow"/>
          <w:b/>
        </w:rPr>
        <w:t>č</w:t>
      </w:r>
      <w:proofErr w:type="spellEnd"/>
      <w:r w:rsidRPr="00DC410A">
        <w:rPr>
          <w:rFonts w:ascii="ArialNarrow" w:hAnsi="ArialNarrow" w:cs="ArialNarrow"/>
          <w:b/>
        </w:rPr>
        <w:t xml:space="preserve">. 3 </w:t>
      </w:r>
      <w:r>
        <w:rPr>
          <w:rFonts w:ascii="ArialNarrow" w:hAnsi="ArialNarrow" w:cs="ArialNarrow"/>
          <w:b/>
        </w:rPr>
        <w:t>č</w:t>
      </w:r>
      <w:r w:rsidRPr="00DC410A">
        <w:rPr>
          <w:rFonts w:ascii="ArialNarrow" w:hAnsi="ArialNarrow" w:cs="ArialNarrow"/>
          <w:b/>
        </w:rPr>
        <w:t xml:space="preserve">asti F. písm. </w:t>
      </w:r>
      <w:proofErr w:type="spellStart"/>
      <w:r w:rsidRPr="00DC410A">
        <w:rPr>
          <w:rFonts w:ascii="ArialNarrow" w:hAnsi="ArialNarrow" w:cs="ArialNarrow"/>
          <w:b/>
        </w:rPr>
        <w:t>zc</w:t>
      </w:r>
      <w:proofErr w:type="spellEnd"/>
      <w:r w:rsidRPr="00DC410A">
        <w:rPr>
          <w:rFonts w:ascii="ArialNarrow" w:hAnsi="ArialNarrow" w:cs="ArialNarrow"/>
          <w:b/>
        </w:rPr>
        <w:t xml:space="preserve">) o významných položkách </w:t>
      </w:r>
      <w:r>
        <w:rPr>
          <w:rFonts w:ascii="ArialNarrow" w:hAnsi="ArialNarrow" w:cs="ArialNarrow"/>
          <w:b/>
        </w:rPr>
        <w:t>č</w:t>
      </w:r>
      <w:r w:rsidRPr="00DC410A">
        <w:rPr>
          <w:rFonts w:ascii="ArialNarrow" w:hAnsi="ArialNarrow" w:cs="ArialNarrow"/>
          <w:b/>
        </w:rPr>
        <w:t>asového rozlíšenia na strane aktív</w:t>
      </w:r>
    </w:p>
    <w:p w:rsidR="00B549F0" w:rsidRPr="00962CA6" w:rsidRDefault="00B549F0" w:rsidP="00B549F0">
      <w:pPr>
        <w:pStyle w:val="Bezmezer"/>
      </w:pPr>
    </w:p>
    <w:p w:rsidR="00274B28" w:rsidRDefault="004F6917" w:rsidP="00274B28">
      <w:pPr>
        <w:pStyle w:val="Bezmezer"/>
        <w:rPr>
          <w:rFonts w:ascii="ArialNarrow-Bold" w:hAnsi="ArialNarrow-Bold" w:cs="ArialNarrow-Bold"/>
          <w:bCs/>
          <w:sz w:val="21"/>
          <w:szCs w:val="21"/>
        </w:rPr>
      </w:pPr>
      <w:r>
        <w:rPr>
          <w:rFonts w:ascii="ArialNarrow-Bold" w:hAnsi="ArialNarrow-Bold" w:cs="ArialNarrow-Bold"/>
          <w:bCs/>
          <w:sz w:val="21"/>
          <w:szCs w:val="21"/>
        </w:rPr>
        <w:t>Spoločnosť neeviduje účtovné prípady, pri ktorých by bolo potrebné časové rozlíšenie.</w:t>
      </w:r>
    </w:p>
    <w:p w:rsidR="004712E0" w:rsidRDefault="004712E0" w:rsidP="00B549F0">
      <w:pPr>
        <w:pStyle w:val="Bezmezer"/>
        <w:rPr>
          <w:rFonts w:ascii="ArialNarrow-Bold" w:hAnsi="ArialNarrow-Bold" w:cs="ArialNarrow-Bold"/>
          <w:bCs/>
          <w:sz w:val="21"/>
          <w:szCs w:val="21"/>
        </w:rPr>
      </w:pPr>
    </w:p>
    <w:p w:rsidR="004712E0" w:rsidRPr="004712E0" w:rsidRDefault="004712E0" w:rsidP="00B549F0">
      <w:pPr>
        <w:pStyle w:val="Bezmezer"/>
        <w:rPr>
          <w:b/>
        </w:rPr>
      </w:pPr>
      <w:r w:rsidRPr="004712E0">
        <w:rPr>
          <w:rFonts w:ascii="ArialNarrow" w:hAnsi="ArialNarrow" w:cs="ArialNarrow"/>
          <w:b/>
          <w:sz w:val="21"/>
          <w:szCs w:val="21"/>
        </w:rPr>
        <w:t xml:space="preserve">21. Informácie k prílohe č. 3 časti F. písm. </w:t>
      </w:r>
      <w:proofErr w:type="spellStart"/>
      <w:r w:rsidRPr="004712E0">
        <w:rPr>
          <w:rFonts w:ascii="ArialNarrow" w:hAnsi="ArialNarrow" w:cs="ArialNarrow"/>
          <w:b/>
          <w:sz w:val="21"/>
          <w:szCs w:val="21"/>
        </w:rPr>
        <w:t>zd</w:t>
      </w:r>
      <w:proofErr w:type="spellEnd"/>
      <w:r w:rsidRPr="004712E0">
        <w:rPr>
          <w:rFonts w:ascii="ArialNarrow" w:hAnsi="ArialNarrow" w:cs="ArialNarrow"/>
          <w:b/>
          <w:sz w:val="21"/>
          <w:szCs w:val="21"/>
        </w:rPr>
        <w:t>) o majetku prenajatom formou finančného prenájmu</w:t>
      </w:r>
    </w:p>
    <w:p w:rsidR="00B549F0" w:rsidRPr="004712E0" w:rsidRDefault="004712E0" w:rsidP="004712E0">
      <w:pPr>
        <w:pStyle w:val="Bezmezer"/>
        <w:tabs>
          <w:tab w:val="left" w:pos="2055"/>
        </w:tabs>
        <w:rPr>
          <w:b/>
        </w:rPr>
      </w:pPr>
      <w:r w:rsidRPr="004712E0">
        <w:rPr>
          <w:b/>
        </w:rPr>
        <w:tab/>
      </w:r>
    </w:p>
    <w:p w:rsidR="00B549F0" w:rsidRPr="00962CA6" w:rsidRDefault="004712E0" w:rsidP="00B549F0">
      <w:pPr>
        <w:pStyle w:val="Bezmezer"/>
      </w:pPr>
      <w:r>
        <w:rPr>
          <w:rFonts w:ascii="ArialNarrow" w:hAnsi="ArialNarrow" w:cs="ArialNarrow"/>
          <w:sz w:val="21"/>
          <w:szCs w:val="21"/>
        </w:rPr>
        <w:t>Spol. nemá majetok prenajatý formou finančného prenájmu</w:t>
      </w:r>
    </w:p>
    <w:p w:rsidR="00B549F0" w:rsidRDefault="00B549F0" w:rsidP="00B549F0">
      <w:pPr>
        <w:pStyle w:val="Bezmezer"/>
      </w:pPr>
    </w:p>
    <w:p w:rsidR="00B549F0" w:rsidRDefault="00B549F0" w:rsidP="00B549F0">
      <w:pPr>
        <w:pStyle w:val="Bezmezer"/>
      </w:pPr>
    </w:p>
    <w:p w:rsidR="00B549F0" w:rsidRDefault="004712E0" w:rsidP="00B549F0">
      <w:pPr>
        <w:pStyle w:val="Bezmezer"/>
      </w:pPr>
      <w:r>
        <w:rPr>
          <w:rFonts w:ascii="ArialNarrow-Bold" w:hAnsi="ArialNarrow-Bold" w:cs="ArialNarrow-Bold"/>
          <w:b/>
          <w:bCs/>
          <w:sz w:val="28"/>
          <w:szCs w:val="28"/>
        </w:rPr>
        <w:t>G. Informácie o údajoch vykázaných na strane pasív súvahy</w:t>
      </w:r>
    </w:p>
    <w:p w:rsidR="00B549F0" w:rsidRDefault="00B549F0" w:rsidP="00B549F0">
      <w:pPr>
        <w:pStyle w:val="Bezmezer"/>
      </w:pPr>
    </w:p>
    <w:p w:rsidR="00B549F0" w:rsidRDefault="00B549F0" w:rsidP="00B549F0">
      <w:pPr>
        <w:pStyle w:val="Bezmezer"/>
      </w:pPr>
    </w:p>
    <w:p w:rsidR="00B549F0" w:rsidRPr="004712E0" w:rsidRDefault="004712E0" w:rsidP="00B549F0">
      <w:pPr>
        <w:pStyle w:val="Bezmezer"/>
        <w:rPr>
          <w:b/>
        </w:rPr>
      </w:pPr>
      <w:r w:rsidRPr="004712E0">
        <w:rPr>
          <w:rFonts w:ascii="ArialNarrow" w:hAnsi="ArialNarrow" w:cs="ArialNarrow"/>
          <w:b/>
          <w:sz w:val="21"/>
          <w:szCs w:val="21"/>
        </w:rPr>
        <w:t>22. Informácie k prílohe č.3_časti G. písm. a) tretiemu bodu o rozdelení účtovného zisku alebo o vysporiadaní účtovnej straty</w:t>
      </w:r>
    </w:p>
    <w:p w:rsidR="00B549F0" w:rsidRDefault="00B549F0" w:rsidP="00B549F0">
      <w:pPr>
        <w:pStyle w:val="Bezmezer"/>
      </w:pPr>
    </w:p>
    <w:p w:rsidR="008E0DE8" w:rsidRDefault="008E0DE8" w:rsidP="00B549F0">
      <w:pPr>
        <w:pStyle w:val="Bezmezer"/>
      </w:pPr>
      <w:r>
        <w:t xml:space="preserve">                                                                       Predchádzajúce ÚO                         bežné ÚO</w:t>
      </w:r>
    </w:p>
    <w:p w:rsidR="008E0DE8" w:rsidRDefault="008E0DE8" w:rsidP="00B549F0">
      <w:pPr>
        <w:pStyle w:val="Bezmezer"/>
      </w:pPr>
      <w:r>
        <w:rPr>
          <w:rFonts w:ascii="ArialNarrow-Bold" w:hAnsi="ArialNarrow-Bold" w:cs="ArialNarrow-Bold"/>
          <w:b/>
          <w:bCs/>
          <w:sz w:val="21"/>
          <w:szCs w:val="21"/>
        </w:rPr>
        <w:t xml:space="preserve">Účtovný zisk </w:t>
      </w:r>
      <w:r w:rsidR="00234FED">
        <w:rPr>
          <w:rFonts w:ascii="ArialNarrow-Bold" w:hAnsi="ArialNarrow-Bold" w:cs="ArialNarrow-Bold"/>
          <w:b/>
          <w:bCs/>
          <w:sz w:val="21"/>
          <w:szCs w:val="21"/>
        </w:rPr>
        <w:t xml:space="preserve">                                      </w:t>
      </w:r>
      <w:r w:rsidR="002110FB">
        <w:t xml:space="preserve">         426</w:t>
      </w:r>
      <w:r w:rsidR="004B0D1D">
        <w:t xml:space="preserve">   </w:t>
      </w:r>
      <w:r w:rsidR="004F6917">
        <w:t xml:space="preserve">                             </w:t>
      </w:r>
      <w:r w:rsidR="002110FB">
        <w:t xml:space="preserve">       </w:t>
      </w:r>
      <w:r w:rsidR="004F6917">
        <w:t xml:space="preserve">  </w:t>
      </w:r>
      <w:r w:rsidR="004B0D1D">
        <w:t xml:space="preserve">    </w:t>
      </w:r>
      <w:r w:rsidR="002110FB">
        <w:t>-1060</w:t>
      </w:r>
    </w:p>
    <w:p w:rsidR="006D6FEB" w:rsidRDefault="006D6FEB" w:rsidP="00B549F0">
      <w:pPr>
        <w:pStyle w:val="Bezmezer"/>
      </w:pPr>
    </w:p>
    <w:p w:rsidR="006D6FEB" w:rsidRDefault="004F6917" w:rsidP="00B549F0">
      <w:pPr>
        <w:pStyle w:val="Bezmezer"/>
      </w:pPr>
      <w:r>
        <w:rPr>
          <w:rFonts w:ascii="ArialNarrow" w:hAnsi="ArialNarrow" w:cs="ArialNarrow"/>
          <w:sz w:val="21"/>
          <w:szCs w:val="21"/>
        </w:rPr>
        <w:t xml:space="preserve">Hospodársky výsledok </w:t>
      </w:r>
      <w:r w:rsidR="008E0DE8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 xml:space="preserve">za rok 2017 </w:t>
      </w:r>
      <w:r w:rsidR="008E0DE8">
        <w:rPr>
          <w:rFonts w:ascii="ArialNarrow" w:hAnsi="ArialNarrow" w:cs="ArialNarrow"/>
          <w:sz w:val="21"/>
          <w:szCs w:val="21"/>
        </w:rPr>
        <w:t>bol v plnej výške sch</w:t>
      </w:r>
      <w:r>
        <w:rPr>
          <w:rFonts w:ascii="ArialNarrow" w:hAnsi="ArialNarrow" w:cs="ArialNarrow"/>
          <w:sz w:val="21"/>
          <w:szCs w:val="21"/>
        </w:rPr>
        <w:t>válením valného zhromaždenia preúčtovaný na neuhradený zisk minulých rokov.</w:t>
      </w:r>
    </w:p>
    <w:p w:rsidR="006D6FEB" w:rsidRDefault="006D6FEB" w:rsidP="00B549F0">
      <w:pPr>
        <w:pStyle w:val="Bezmezer"/>
      </w:pPr>
    </w:p>
    <w:p w:rsidR="006D6FEB" w:rsidRDefault="006D6FEB" w:rsidP="00B549F0">
      <w:pPr>
        <w:pStyle w:val="Bezmezer"/>
      </w:pPr>
    </w:p>
    <w:p w:rsidR="006D6FEB" w:rsidRPr="008E0DE8" w:rsidRDefault="008E0DE8" w:rsidP="00B549F0">
      <w:pPr>
        <w:pStyle w:val="Bezmezer"/>
        <w:rPr>
          <w:b/>
        </w:rPr>
      </w:pPr>
      <w:r w:rsidRPr="008E0DE8">
        <w:rPr>
          <w:rFonts w:ascii="ArialNarrow" w:hAnsi="ArialNarrow" w:cs="ArialNarrow"/>
          <w:b/>
          <w:sz w:val="21"/>
          <w:szCs w:val="21"/>
        </w:rPr>
        <w:t>23. Informácie k prílohe č.3 časti G. písm. b) o rezervách</w:t>
      </w:r>
    </w:p>
    <w:p w:rsidR="006D6FEB" w:rsidRDefault="008E0DE8" w:rsidP="00B549F0">
      <w:pPr>
        <w:pStyle w:val="Bezmezer"/>
      </w:pPr>
      <w:r>
        <w:t xml:space="preserve">  </w:t>
      </w:r>
    </w:p>
    <w:p w:rsidR="008E0DE8" w:rsidRPr="004F6917" w:rsidRDefault="008E0DE8" w:rsidP="00B549F0">
      <w:pPr>
        <w:pStyle w:val="Bezmezer"/>
        <w:rPr>
          <w:rFonts w:ascii="ArialNarrow-Bold" w:hAnsi="ArialNarrow-Bold" w:cs="ArialNarrow-Bold"/>
          <w:bCs/>
          <w:sz w:val="21"/>
          <w:szCs w:val="21"/>
        </w:rPr>
      </w:pPr>
      <w:r w:rsidRPr="008E0DE8">
        <w:rPr>
          <w:rFonts w:ascii="ArialNarrow-Bold" w:hAnsi="ArialNarrow-Bold" w:cs="ArialNarrow-Bold"/>
          <w:bCs/>
          <w:sz w:val="21"/>
          <w:szCs w:val="21"/>
        </w:rPr>
        <w:t>Dlhodobé r</w:t>
      </w:r>
      <w:r w:rsidR="004F6917">
        <w:rPr>
          <w:rFonts w:ascii="ArialNarrow-Bold" w:hAnsi="ArialNarrow-Bold" w:cs="ArialNarrow-Bold"/>
          <w:bCs/>
          <w:sz w:val="21"/>
          <w:szCs w:val="21"/>
        </w:rPr>
        <w:t>ezervy: PS: 0</w:t>
      </w:r>
      <w:r w:rsidRPr="008E0DE8">
        <w:rPr>
          <w:rFonts w:ascii="ArialNarrow-Bold" w:hAnsi="ArialNarrow-Bold" w:cs="ArialNarrow-Bold"/>
          <w:bCs/>
          <w:sz w:val="21"/>
          <w:szCs w:val="21"/>
        </w:rPr>
        <w:t xml:space="preserve">,- </w:t>
      </w:r>
      <w:r w:rsidR="004F6917">
        <w:rPr>
          <w:rFonts w:ascii="ArialNarrow-Bold" w:hAnsi="ArialNarrow-Bold" w:cs="ArialNarrow-Bold"/>
          <w:bCs/>
          <w:sz w:val="21"/>
          <w:szCs w:val="21"/>
        </w:rPr>
        <w:t xml:space="preserve"> € , </w:t>
      </w:r>
      <w:r>
        <w:rPr>
          <w:rFonts w:ascii="ArialNarrow-Bold" w:hAnsi="ArialNarrow-Bold" w:cs="ArialNarrow-Bold"/>
          <w:bCs/>
          <w:sz w:val="21"/>
          <w:szCs w:val="21"/>
        </w:rPr>
        <w:t>KS: 10</w:t>
      </w:r>
      <w:r w:rsidR="00FC3CB2">
        <w:rPr>
          <w:rFonts w:ascii="ArialNarrow-Bold" w:hAnsi="ArialNarrow-Bold" w:cs="ArialNarrow-Bold"/>
          <w:bCs/>
          <w:sz w:val="21"/>
          <w:szCs w:val="21"/>
        </w:rPr>
        <w:t xml:space="preserve"> </w:t>
      </w:r>
      <w:r>
        <w:rPr>
          <w:rFonts w:ascii="ArialNarrow-Bold" w:hAnsi="ArialNarrow-Bold" w:cs="ArialNarrow-Bold"/>
          <w:bCs/>
          <w:sz w:val="21"/>
          <w:szCs w:val="21"/>
        </w:rPr>
        <w:t>000,- €</w:t>
      </w:r>
    </w:p>
    <w:p w:rsidR="006D6FEB" w:rsidRDefault="006D6FEB" w:rsidP="00B549F0">
      <w:pPr>
        <w:pStyle w:val="Bezmezer"/>
      </w:pPr>
    </w:p>
    <w:p w:rsidR="008E0DE8" w:rsidRPr="004F6917" w:rsidRDefault="008E0DE8" w:rsidP="00B549F0">
      <w:pPr>
        <w:pStyle w:val="Bezmezer"/>
        <w:rPr>
          <w:rFonts w:ascii="ArialNarrow-Bold" w:hAnsi="ArialNarrow-Bold" w:cs="ArialNarrow-Bold"/>
          <w:bCs/>
          <w:sz w:val="21"/>
          <w:szCs w:val="21"/>
        </w:rPr>
      </w:pPr>
      <w:r w:rsidRPr="008E0DE8">
        <w:rPr>
          <w:rFonts w:ascii="ArialNarrow-Bold" w:hAnsi="ArialNarrow-Bold" w:cs="ArialNarrow-Bold"/>
          <w:bCs/>
          <w:sz w:val="21"/>
          <w:szCs w:val="21"/>
        </w:rPr>
        <w:t>Krátkodobé rezervy</w:t>
      </w:r>
      <w:r w:rsidR="004F6917">
        <w:rPr>
          <w:rFonts w:ascii="ArialNarrow-Bold" w:hAnsi="ArialNarrow-Bold" w:cs="ArialNarrow-Bold"/>
          <w:bCs/>
          <w:sz w:val="21"/>
          <w:szCs w:val="21"/>
        </w:rPr>
        <w:t>: PS :0 €, KS 300 (rezerva na účtovné služby a účtovnú závierku)</w:t>
      </w:r>
    </w:p>
    <w:p w:rsidR="006D6FEB" w:rsidRDefault="006D6FEB" w:rsidP="00B549F0">
      <w:pPr>
        <w:pStyle w:val="Bezmezer"/>
      </w:pPr>
    </w:p>
    <w:p w:rsidR="008E0DE8" w:rsidRDefault="008E0DE8" w:rsidP="00B549F0">
      <w:pPr>
        <w:pStyle w:val="Bezmezer"/>
      </w:pPr>
    </w:p>
    <w:p w:rsidR="008E0DE8" w:rsidRPr="008E0DE8" w:rsidRDefault="008E0DE8" w:rsidP="00B549F0">
      <w:pPr>
        <w:pStyle w:val="Bezmezer"/>
        <w:rPr>
          <w:b/>
        </w:rPr>
      </w:pPr>
      <w:r w:rsidRPr="008E0DE8">
        <w:rPr>
          <w:rFonts w:ascii="ArialNarrow" w:hAnsi="ArialNarrow" w:cs="ArialNarrow"/>
          <w:b/>
          <w:sz w:val="21"/>
          <w:szCs w:val="21"/>
        </w:rPr>
        <w:t>24. Informácie k prílohe č. 3 časti G. písm. c) a d) o záväzkoch</w:t>
      </w:r>
    </w:p>
    <w:p w:rsidR="006D6FEB" w:rsidRPr="008E0DE8" w:rsidRDefault="006D6FEB" w:rsidP="00B549F0">
      <w:pPr>
        <w:pStyle w:val="Bezmezer"/>
        <w:rPr>
          <w:b/>
        </w:rPr>
      </w:pPr>
    </w:p>
    <w:p w:rsidR="00E33ACE" w:rsidRDefault="007D0F2A" w:rsidP="00B549F0">
      <w:pPr>
        <w:pStyle w:val="Bezmezer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</w:rPr>
        <w:t xml:space="preserve">                                                                     </w:t>
      </w:r>
      <w:r w:rsidRPr="009A0AB7">
        <w:rPr>
          <w:rFonts w:ascii="ArialNarrow" w:hAnsi="ArialNarrow" w:cs="ArialNarrow"/>
        </w:rPr>
        <w:t>Bežné ÚO           Predchádzajúce ÚO</w:t>
      </w:r>
    </w:p>
    <w:p w:rsidR="006D6FEB" w:rsidRDefault="00E33ACE" w:rsidP="00B549F0">
      <w:pPr>
        <w:pStyle w:val="Bezmezer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Záväzky po lehote splatnosti</w:t>
      </w:r>
      <w:r w:rsidR="00516CC1">
        <w:rPr>
          <w:rFonts w:ascii="ArialNarrow" w:hAnsi="ArialNarrow" w:cs="ArialNarrow"/>
          <w:sz w:val="21"/>
          <w:szCs w:val="21"/>
        </w:rPr>
        <w:t xml:space="preserve">     </w:t>
      </w:r>
      <w:r w:rsidR="004F6917">
        <w:rPr>
          <w:rFonts w:ascii="ArialNarrow" w:hAnsi="ArialNarrow" w:cs="ArialNarrow"/>
          <w:sz w:val="21"/>
          <w:szCs w:val="21"/>
        </w:rPr>
        <w:t xml:space="preserve">                        </w:t>
      </w:r>
      <w:r w:rsidR="002110FB">
        <w:rPr>
          <w:rFonts w:ascii="ArialNarrow" w:hAnsi="ArialNarrow" w:cs="ArialNarrow"/>
          <w:sz w:val="21"/>
          <w:szCs w:val="21"/>
        </w:rPr>
        <w:t xml:space="preserve"> 803</w:t>
      </w:r>
      <w:r w:rsidR="004F6917">
        <w:rPr>
          <w:rFonts w:ascii="ArialNarrow" w:hAnsi="ArialNarrow" w:cs="ArialNarrow"/>
          <w:sz w:val="21"/>
          <w:szCs w:val="21"/>
        </w:rPr>
        <w:t xml:space="preserve">              </w:t>
      </w:r>
      <w:r w:rsidR="002110FB">
        <w:rPr>
          <w:rFonts w:ascii="ArialNarrow" w:hAnsi="ArialNarrow" w:cs="ArialNarrow"/>
          <w:sz w:val="21"/>
          <w:szCs w:val="21"/>
        </w:rPr>
        <w:t xml:space="preserve">      </w:t>
      </w:r>
      <w:r w:rsidR="004F6917">
        <w:rPr>
          <w:rFonts w:ascii="ArialNarrow" w:hAnsi="ArialNarrow" w:cs="ArialNarrow"/>
          <w:sz w:val="21"/>
          <w:szCs w:val="21"/>
        </w:rPr>
        <w:t xml:space="preserve">      924</w:t>
      </w:r>
    </w:p>
    <w:p w:rsidR="00E33ACE" w:rsidRDefault="00E33ACE" w:rsidP="00B549F0">
      <w:pPr>
        <w:pStyle w:val="Bezmezer"/>
      </w:pPr>
      <w:r>
        <w:rPr>
          <w:rFonts w:ascii="ArialNarrow" w:hAnsi="ArialNarrow" w:cs="ArialNarrow"/>
          <w:sz w:val="21"/>
          <w:szCs w:val="21"/>
        </w:rPr>
        <w:t>Záväzky po lehote splatnosti do 1 roka</w:t>
      </w:r>
      <w:r w:rsidR="002110FB">
        <w:rPr>
          <w:rFonts w:ascii="ArialNarrow" w:hAnsi="ArialNarrow" w:cs="ArialNarrow"/>
          <w:sz w:val="21"/>
          <w:szCs w:val="21"/>
        </w:rPr>
        <w:t xml:space="preserve">              481</w:t>
      </w:r>
    </w:p>
    <w:p w:rsidR="006D6FEB" w:rsidRDefault="00E33ACE" w:rsidP="00B549F0">
      <w:pPr>
        <w:pStyle w:val="Bezmezer"/>
      </w:pPr>
      <w:r>
        <w:t>Spolu:</w:t>
      </w:r>
      <w:r w:rsidR="00516CC1">
        <w:t xml:space="preserve">                                                                          </w:t>
      </w:r>
      <w:r w:rsidR="002110FB">
        <w:rPr>
          <w:rFonts w:ascii="ArialNarrow" w:hAnsi="ArialNarrow" w:cs="ArialNarrow"/>
          <w:sz w:val="21"/>
          <w:szCs w:val="21"/>
        </w:rPr>
        <w:t xml:space="preserve">   803</w:t>
      </w:r>
      <w:r w:rsidR="004F6917">
        <w:rPr>
          <w:rFonts w:ascii="ArialNarrow" w:hAnsi="ArialNarrow" w:cs="ArialNarrow"/>
          <w:sz w:val="21"/>
          <w:szCs w:val="21"/>
        </w:rPr>
        <w:t xml:space="preserve"> </w:t>
      </w:r>
      <w:r w:rsidR="002110FB">
        <w:rPr>
          <w:rFonts w:ascii="ArialNarrow" w:hAnsi="ArialNarrow" w:cs="ArialNarrow"/>
          <w:sz w:val="21"/>
          <w:szCs w:val="21"/>
        </w:rPr>
        <w:t xml:space="preserve">                       </w:t>
      </w:r>
      <w:r w:rsidR="004F6917">
        <w:rPr>
          <w:rFonts w:ascii="ArialNarrow" w:hAnsi="ArialNarrow" w:cs="ArialNarrow"/>
          <w:sz w:val="21"/>
          <w:szCs w:val="21"/>
        </w:rPr>
        <w:t xml:space="preserve">  924</w:t>
      </w:r>
      <w:r w:rsidR="00516CC1">
        <w:t xml:space="preserve"> </w:t>
      </w:r>
    </w:p>
    <w:p w:rsidR="006A0EAA" w:rsidRDefault="006A0EAA" w:rsidP="00B549F0">
      <w:pPr>
        <w:pStyle w:val="Bezmezer"/>
      </w:pPr>
    </w:p>
    <w:p w:rsidR="006D6FEB" w:rsidRPr="005735A5" w:rsidRDefault="006A0EAA" w:rsidP="005735A5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CourierPS"/>
        </w:rPr>
      </w:pPr>
      <w:r>
        <w:rPr>
          <w:rFonts w:ascii="ArialNarrow" w:hAnsi="ArialNarrow" w:cs="ArialNarrow"/>
          <w:sz w:val="21"/>
          <w:szCs w:val="21"/>
        </w:rPr>
        <w:t>Dlhodobé z</w:t>
      </w:r>
      <w:r w:rsidR="00E33ACE">
        <w:rPr>
          <w:rFonts w:ascii="ArialNarrow" w:hAnsi="ArialNarrow" w:cs="ArialNarrow"/>
          <w:sz w:val="21"/>
          <w:szCs w:val="21"/>
        </w:rPr>
        <w:t>áväzky so zostatkovou dobou splatnosti jeden</w:t>
      </w:r>
      <w:r>
        <w:rPr>
          <w:rFonts w:ascii="ArialNarrow" w:hAnsi="ArialNarrow" w:cs="ArialNarrow"/>
          <w:sz w:val="21"/>
          <w:szCs w:val="21"/>
        </w:rPr>
        <w:t xml:space="preserve"> </w:t>
      </w:r>
      <w:r w:rsidR="00E33ACE">
        <w:rPr>
          <w:rFonts w:ascii="ArialNarrow" w:hAnsi="ArialNarrow" w:cs="ArialNarrow"/>
          <w:sz w:val="21"/>
          <w:szCs w:val="21"/>
        </w:rPr>
        <w:t>rok až pä</w:t>
      </w:r>
      <w:r>
        <w:rPr>
          <w:rFonts w:ascii="ArialNarrow" w:hAnsi="ArialNarrow" w:cs="ArialNarrow"/>
          <w:sz w:val="21"/>
          <w:szCs w:val="21"/>
        </w:rPr>
        <w:t>ť</w:t>
      </w:r>
      <w:r w:rsidR="00E33ACE">
        <w:rPr>
          <w:rFonts w:ascii="ArialNarrow" w:hAnsi="ArialNarrow" w:cs="ArialNarrow"/>
          <w:sz w:val="21"/>
          <w:szCs w:val="21"/>
        </w:rPr>
        <w:t xml:space="preserve"> rokov</w:t>
      </w:r>
      <w:r w:rsidR="005735A5">
        <w:rPr>
          <w:rFonts w:ascii="ArialNarrow" w:hAnsi="ArialNarrow" w:cs="ArialNarrow"/>
          <w:sz w:val="21"/>
          <w:szCs w:val="21"/>
        </w:rPr>
        <w:t>: 0 €</w:t>
      </w:r>
    </w:p>
    <w:p w:rsidR="006D6FEB" w:rsidRDefault="006D6FEB" w:rsidP="00B549F0">
      <w:pPr>
        <w:pStyle w:val="Bezmezer"/>
      </w:pPr>
    </w:p>
    <w:p w:rsidR="00365D0F" w:rsidRDefault="00365D0F" w:rsidP="00B549F0">
      <w:pPr>
        <w:pStyle w:val="Bezmezer"/>
      </w:pPr>
    </w:p>
    <w:p w:rsidR="005735A5" w:rsidRDefault="005735A5" w:rsidP="00B549F0">
      <w:pPr>
        <w:pStyle w:val="Bezmezer"/>
      </w:pPr>
    </w:p>
    <w:p w:rsidR="005735A5" w:rsidRDefault="005735A5" w:rsidP="00B549F0">
      <w:pPr>
        <w:pStyle w:val="Bezmezer"/>
      </w:pPr>
    </w:p>
    <w:p w:rsidR="005735A5" w:rsidRDefault="005735A5" w:rsidP="00B549F0">
      <w:pPr>
        <w:pStyle w:val="Bezmezer"/>
      </w:pPr>
    </w:p>
    <w:p w:rsidR="005735A5" w:rsidRDefault="005735A5" w:rsidP="00B549F0">
      <w:pPr>
        <w:pStyle w:val="Bezmezer"/>
      </w:pPr>
    </w:p>
    <w:p w:rsidR="005735A5" w:rsidRDefault="005735A5" w:rsidP="00B549F0">
      <w:pPr>
        <w:pStyle w:val="Bezmezer"/>
      </w:pPr>
    </w:p>
    <w:p w:rsidR="005735A5" w:rsidRDefault="005735A5" w:rsidP="00B549F0">
      <w:pPr>
        <w:pStyle w:val="Bezmezer"/>
      </w:pPr>
    </w:p>
    <w:p w:rsidR="005735A5" w:rsidRDefault="005735A5" w:rsidP="00B549F0">
      <w:pPr>
        <w:pStyle w:val="Bezmezer"/>
      </w:pPr>
    </w:p>
    <w:p w:rsidR="005735A5" w:rsidRDefault="005735A5" w:rsidP="00B549F0">
      <w:pPr>
        <w:pStyle w:val="Bezmezer"/>
      </w:pPr>
    </w:p>
    <w:p w:rsidR="00145AE8" w:rsidRDefault="00145AE8" w:rsidP="00B549F0">
      <w:pPr>
        <w:pStyle w:val="Bezmezer"/>
      </w:pPr>
    </w:p>
    <w:p w:rsidR="00365D0F" w:rsidRPr="004712E0" w:rsidRDefault="00365D0F" w:rsidP="00365D0F">
      <w:pPr>
        <w:pStyle w:val="Bezmezer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Narrow" w:hAnsi="ArialNarrow" w:cs="ArialNarrow"/>
          <w:b/>
          <w:color w:val="000000"/>
          <w:sz w:val="24"/>
          <w:szCs w:val="24"/>
        </w:rPr>
      </w:pPr>
      <w:r w:rsidRPr="004712E0">
        <w:rPr>
          <w:rFonts w:ascii="ArialMT" w:hAnsi="ArialMT" w:cs="ArialMT"/>
          <w:b/>
          <w:color w:val="1E1A1B"/>
          <w:sz w:val="20"/>
          <w:szCs w:val="20"/>
        </w:rPr>
        <w:lastRenderedPageBreak/>
        <w:t xml:space="preserve">Poznámky </w:t>
      </w:r>
      <w:proofErr w:type="spellStart"/>
      <w:r w:rsidRPr="004712E0">
        <w:rPr>
          <w:rFonts w:ascii="ArialMT" w:hAnsi="ArialMT" w:cs="ArialMT"/>
          <w:b/>
          <w:color w:val="1E1A1B"/>
          <w:sz w:val="20"/>
          <w:szCs w:val="20"/>
        </w:rPr>
        <w:t>Úč</w:t>
      </w:r>
      <w:proofErr w:type="spellEnd"/>
      <w:r w:rsidRPr="004712E0">
        <w:rPr>
          <w:rFonts w:ascii="ArialMT" w:hAnsi="ArialMT" w:cs="ArialMT"/>
          <w:b/>
          <w:color w:val="1E1A1B"/>
          <w:sz w:val="20"/>
          <w:szCs w:val="20"/>
        </w:rPr>
        <w:t xml:space="preserve"> POD 3 – 01                                                           </w:t>
      </w:r>
      <w:r w:rsidRPr="004712E0">
        <w:rPr>
          <w:rFonts w:ascii="CourierPS" w:hAnsi="CourierPS" w:cs="CourierPS"/>
          <w:b/>
          <w:sz w:val="20"/>
          <w:szCs w:val="20"/>
        </w:rPr>
        <w:t xml:space="preserve"> </w:t>
      </w:r>
      <w:r w:rsidR="005735A5">
        <w:rPr>
          <w:rFonts w:ascii="CourierPS" w:hAnsi="CourierPS" w:cs="CourierPS"/>
          <w:b/>
          <w:sz w:val="20"/>
          <w:szCs w:val="20"/>
        </w:rPr>
        <w:t>DIC:2021934695 ICO:35917580</w:t>
      </w:r>
    </w:p>
    <w:p w:rsidR="00365D0F" w:rsidRDefault="00365D0F" w:rsidP="00B549F0">
      <w:pPr>
        <w:pStyle w:val="Bezmezer"/>
        <w:rPr>
          <w:rFonts w:ascii="ArialNarrow" w:hAnsi="ArialNarrow" w:cs="ArialNarrow"/>
          <w:b/>
          <w:sz w:val="21"/>
          <w:szCs w:val="21"/>
        </w:rPr>
      </w:pPr>
    </w:p>
    <w:p w:rsidR="00365D0F" w:rsidRDefault="00365D0F" w:rsidP="00B549F0">
      <w:pPr>
        <w:pStyle w:val="Bezmezer"/>
        <w:rPr>
          <w:rFonts w:ascii="ArialNarrow" w:hAnsi="ArialNarrow" w:cs="ArialNarrow"/>
          <w:b/>
          <w:sz w:val="21"/>
          <w:szCs w:val="21"/>
        </w:rPr>
      </w:pPr>
    </w:p>
    <w:p w:rsidR="006D6FEB" w:rsidRPr="00365D0F" w:rsidRDefault="00365D0F" w:rsidP="00B549F0">
      <w:pPr>
        <w:pStyle w:val="Bezmezer"/>
        <w:rPr>
          <w:b/>
        </w:rPr>
      </w:pPr>
      <w:r w:rsidRPr="00365D0F">
        <w:rPr>
          <w:rFonts w:ascii="ArialNarrow" w:hAnsi="ArialNarrow" w:cs="ArialNarrow"/>
          <w:b/>
          <w:sz w:val="21"/>
          <w:szCs w:val="21"/>
        </w:rPr>
        <w:t>25 . Informácie k prílohe č . 3 časti  F . p í s m . v ) a časti G. písm. f) o odloženej da</w:t>
      </w:r>
      <w:r w:rsidR="00F92939">
        <w:rPr>
          <w:rFonts w:ascii="ArialNarrow" w:hAnsi="ArialNarrow" w:cs="ArialNarrow"/>
          <w:b/>
          <w:sz w:val="21"/>
          <w:szCs w:val="21"/>
        </w:rPr>
        <w:t>ň</w:t>
      </w:r>
      <w:r w:rsidRPr="00365D0F">
        <w:rPr>
          <w:rFonts w:ascii="ArialNarrow" w:hAnsi="ArialNarrow" w:cs="ArialNarrow"/>
          <w:b/>
          <w:sz w:val="21"/>
          <w:szCs w:val="21"/>
        </w:rPr>
        <w:t>ovej pohľadávke alebo o odloženom daňovom záväzku</w:t>
      </w:r>
    </w:p>
    <w:p w:rsidR="006D6FEB" w:rsidRDefault="006D6FEB" w:rsidP="00B549F0">
      <w:pPr>
        <w:pStyle w:val="Bezmezer"/>
      </w:pPr>
    </w:p>
    <w:p w:rsidR="00365D0F" w:rsidRDefault="00F92939" w:rsidP="00B549F0">
      <w:pPr>
        <w:pStyle w:val="Bezmezer"/>
      </w:pPr>
      <w:r>
        <w:t>Spol. nemá odloženú daňovú pohľadávku ani záväzok.</w:t>
      </w:r>
    </w:p>
    <w:p w:rsidR="006D6FEB" w:rsidRDefault="006D6FEB" w:rsidP="00B549F0">
      <w:pPr>
        <w:pStyle w:val="Bezmezer"/>
      </w:pPr>
    </w:p>
    <w:p w:rsidR="00F92939" w:rsidRDefault="00F92939" w:rsidP="00B549F0">
      <w:pPr>
        <w:pStyle w:val="Bezmezer"/>
        <w:rPr>
          <w:rFonts w:ascii="ArialNarrow" w:hAnsi="ArialNarrow" w:cs="ArialNarrow"/>
          <w:b/>
          <w:sz w:val="21"/>
          <w:szCs w:val="21"/>
        </w:rPr>
      </w:pPr>
      <w:r w:rsidRPr="00F92939">
        <w:rPr>
          <w:rFonts w:ascii="ArialNarrow" w:hAnsi="ArialNarrow" w:cs="ArialNarrow"/>
          <w:b/>
          <w:sz w:val="21"/>
          <w:szCs w:val="21"/>
        </w:rPr>
        <w:t>26. Informácie k prílohe č. 3 _časti G. písm. g) o záväzkoch zo sociálneho fondu</w:t>
      </w:r>
    </w:p>
    <w:p w:rsidR="00F92939" w:rsidRDefault="005735A5" w:rsidP="005735A5">
      <w:pPr>
        <w:pStyle w:val="Bezmezer"/>
      </w:pPr>
      <w:r>
        <w:rPr>
          <w:rFonts w:ascii="ArialNarrow" w:hAnsi="ArialNarrow" w:cs="ArialNarrow"/>
        </w:rPr>
        <w:t xml:space="preserve"> Spoločnosť nezamestnáva zamestnancov a teda netvorí sociálny fond.</w:t>
      </w:r>
    </w:p>
    <w:p w:rsidR="00F92939" w:rsidRDefault="00F92939" w:rsidP="00B549F0">
      <w:pPr>
        <w:pStyle w:val="Bezmezer"/>
      </w:pPr>
    </w:p>
    <w:p w:rsidR="006D6FEB" w:rsidRPr="004E773C" w:rsidRDefault="004E773C" w:rsidP="00B549F0">
      <w:pPr>
        <w:pStyle w:val="Bezmezer"/>
        <w:rPr>
          <w:b/>
        </w:rPr>
      </w:pPr>
      <w:r w:rsidRPr="004E773C">
        <w:rPr>
          <w:rFonts w:ascii="ArialNarrow" w:hAnsi="ArialNarrow" w:cs="ArialNarrow"/>
          <w:b/>
          <w:sz w:val="21"/>
          <w:szCs w:val="21"/>
        </w:rPr>
        <w:t>27. Informácie k prílohe č. 3  časti G. písm. h) o vydaných dlhopisoch</w:t>
      </w:r>
    </w:p>
    <w:p w:rsidR="004E773C" w:rsidRPr="004E773C" w:rsidRDefault="004E773C" w:rsidP="00B549F0">
      <w:pPr>
        <w:pStyle w:val="Bezmezer"/>
      </w:pPr>
      <w:r w:rsidRPr="004E773C">
        <w:t xml:space="preserve">Spol. nemá </w:t>
      </w:r>
      <w:r w:rsidRPr="004E773C">
        <w:rPr>
          <w:rFonts w:ascii="ArialNarrow" w:hAnsi="ArialNarrow" w:cs="ArialNarrow"/>
          <w:sz w:val="21"/>
          <w:szCs w:val="21"/>
        </w:rPr>
        <w:t>o vydané dlhopisy</w:t>
      </w:r>
    </w:p>
    <w:p w:rsidR="006D6FEB" w:rsidRDefault="006D6FEB" w:rsidP="00B549F0">
      <w:pPr>
        <w:pStyle w:val="Bezmezer"/>
      </w:pPr>
    </w:p>
    <w:p w:rsidR="006D6FEB" w:rsidRPr="004E773C" w:rsidRDefault="004E773C" w:rsidP="00B549F0">
      <w:pPr>
        <w:pStyle w:val="Bezmezer"/>
        <w:rPr>
          <w:b/>
        </w:rPr>
      </w:pPr>
      <w:r w:rsidRPr="004E773C">
        <w:rPr>
          <w:rFonts w:ascii="ArialNarrow" w:hAnsi="ArialNarrow" w:cs="ArialNarrow"/>
          <w:b/>
          <w:sz w:val="21"/>
          <w:szCs w:val="21"/>
        </w:rPr>
        <w:t>28. Informácie k prílohe č. 3 časti G. písm. i) o bankových úveroch a pôžičkách a krátkodobých finančných výpomociach</w:t>
      </w:r>
    </w:p>
    <w:p w:rsidR="006D6FEB" w:rsidRDefault="004E773C" w:rsidP="00B549F0">
      <w:pPr>
        <w:pStyle w:val="Bezmezer"/>
      </w:pPr>
      <w:r>
        <w:t>Spol. ich neeviduje</w:t>
      </w:r>
    </w:p>
    <w:p w:rsidR="004E773C" w:rsidRDefault="004E773C" w:rsidP="00B549F0">
      <w:pPr>
        <w:pStyle w:val="Bezmezer"/>
      </w:pPr>
    </w:p>
    <w:p w:rsidR="004E773C" w:rsidRDefault="00616F4E" w:rsidP="00B549F0">
      <w:pPr>
        <w:pStyle w:val="Bezmezer"/>
        <w:rPr>
          <w:rFonts w:ascii="ArialNarrow" w:hAnsi="ArialNarrow" w:cs="ArialNarrow"/>
          <w:b/>
          <w:sz w:val="21"/>
          <w:szCs w:val="21"/>
        </w:rPr>
      </w:pPr>
      <w:r w:rsidRPr="00616F4E">
        <w:rPr>
          <w:rFonts w:ascii="ArialNarrow" w:hAnsi="ArialNarrow" w:cs="ArialNarrow"/>
          <w:b/>
          <w:sz w:val="21"/>
          <w:szCs w:val="21"/>
        </w:rPr>
        <w:t>Informácie k prílohe č. 3 časti G. písm. j) o významných položkách časového rozlíšenia na strane pasív</w:t>
      </w:r>
    </w:p>
    <w:p w:rsidR="005735A5" w:rsidRDefault="005735A5" w:rsidP="00B549F0">
      <w:pPr>
        <w:pStyle w:val="Bezmezer"/>
        <w:rPr>
          <w:rFonts w:ascii="ArialNarrow" w:hAnsi="ArialNarrow" w:cs="ArialNarrow"/>
          <w:b/>
          <w:sz w:val="21"/>
          <w:szCs w:val="21"/>
        </w:rPr>
      </w:pPr>
    </w:p>
    <w:p w:rsidR="005735A5" w:rsidRDefault="005735A5" w:rsidP="005735A5">
      <w:pPr>
        <w:pStyle w:val="Bezmezer"/>
        <w:rPr>
          <w:rFonts w:ascii="ArialNarrow-Bold" w:hAnsi="ArialNarrow-Bold" w:cs="ArialNarrow-Bold"/>
          <w:bCs/>
          <w:sz w:val="21"/>
          <w:szCs w:val="21"/>
        </w:rPr>
      </w:pPr>
      <w:r>
        <w:rPr>
          <w:rFonts w:ascii="ArialNarrow-Bold" w:hAnsi="ArialNarrow-Bold" w:cs="ArialNarrow-Bold"/>
          <w:bCs/>
          <w:sz w:val="21"/>
          <w:szCs w:val="21"/>
        </w:rPr>
        <w:t>Spoločnosť neeviduje účtovné prípady, pri ktorých by bolo potrebné časové rozlíšenie.</w:t>
      </w:r>
    </w:p>
    <w:p w:rsidR="005735A5" w:rsidRPr="00616F4E" w:rsidRDefault="005735A5" w:rsidP="00B549F0">
      <w:pPr>
        <w:pStyle w:val="Bezmezer"/>
        <w:rPr>
          <w:b/>
        </w:rPr>
      </w:pPr>
    </w:p>
    <w:p w:rsidR="00616F4E" w:rsidRPr="002110FB" w:rsidRDefault="00616F4E" w:rsidP="00B549F0">
      <w:pPr>
        <w:pStyle w:val="Bezmezer"/>
      </w:pPr>
      <w:r w:rsidRPr="00616F4E">
        <w:rPr>
          <w:rFonts w:ascii="ArialNarrow" w:hAnsi="ArialNarrow" w:cs="ArialNarrow"/>
          <w:b/>
          <w:sz w:val="21"/>
          <w:szCs w:val="21"/>
        </w:rPr>
        <w:t xml:space="preserve">29. Informácie k prílohe </w:t>
      </w:r>
      <w:r>
        <w:rPr>
          <w:rFonts w:ascii="ArialNarrow" w:hAnsi="ArialNarrow" w:cs="ArialNarrow"/>
          <w:b/>
          <w:sz w:val="21"/>
          <w:szCs w:val="21"/>
        </w:rPr>
        <w:t>č</w:t>
      </w:r>
      <w:r w:rsidRPr="00616F4E">
        <w:rPr>
          <w:rFonts w:ascii="ArialNarrow" w:hAnsi="ArialNarrow" w:cs="ArialNarrow"/>
          <w:b/>
          <w:sz w:val="21"/>
          <w:szCs w:val="21"/>
        </w:rPr>
        <w:t xml:space="preserve">. 3 </w:t>
      </w:r>
      <w:r>
        <w:rPr>
          <w:rFonts w:ascii="ArialNarrow" w:hAnsi="ArialNarrow" w:cs="ArialNarrow"/>
          <w:b/>
          <w:sz w:val="21"/>
          <w:szCs w:val="21"/>
        </w:rPr>
        <w:t>č</w:t>
      </w:r>
      <w:r w:rsidRPr="00616F4E">
        <w:rPr>
          <w:rFonts w:ascii="ArialNarrow" w:hAnsi="ArialNarrow" w:cs="ArialNarrow"/>
          <w:b/>
          <w:sz w:val="21"/>
          <w:szCs w:val="21"/>
        </w:rPr>
        <w:t>asti G. písm. k) o významných položkách derivátov za bežné ú</w:t>
      </w:r>
      <w:r>
        <w:rPr>
          <w:rFonts w:ascii="ArialNarrow" w:hAnsi="ArialNarrow" w:cs="ArialNarrow"/>
          <w:b/>
          <w:sz w:val="21"/>
          <w:szCs w:val="21"/>
        </w:rPr>
        <w:t>č</w:t>
      </w:r>
      <w:r w:rsidRPr="00616F4E">
        <w:rPr>
          <w:rFonts w:ascii="ArialNarrow" w:hAnsi="ArialNarrow" w:cs="ArialNarrow"/>
          <w:b/>
          <w:sz w:val="21"/>
          <w:szCs w:val="21"/>
        </w:rPr>
        <w:t>tovné obdobie</w:t>
      </w:r>
    </w:p>
    <w:p w:rsidR="00F8498E" w:rsidRDefault="00F8498E" w:rsidP="00B549F0">
      <w:pPr>
        <w:pStyle w:val="Bezmezer"/>
        <w:rPr>
          <w:rFonts w:ascii="ArialNarrow-Bold" w:hAnsi="ArialNarrow-Bold" w:cs="ArialNarrow-Bold"/>
          <w:bCs/>
          <w:sz w:val="21"/>
          <w:szCs w:val="21"/>
        </w:rPr>
      </w:pPr>
      <w:r>
        <w:t xml:space="preserve">Spol. nemá </w:t>
      </w:r>
      <w:r w:rsidRPr="00F8498E">
        <w:rPr>
          <w:rFonts w:ascii="ArialNarrow-Bold" w:hAnsi="ArialNarrow-Bold" w:cs="ArialNarrow-Bold"/>
          <w:bCs/>
          <w:sz w:val="21"/>
          <w:szCs w:val="21"/>
        </w:rPr>
        <w:t>Deriváty ur</w:t>
      </w:r>
      <w:r>
        <w:rPr>
          <w:rFonts w:ascii="ArialNarrow-Bold" w:hAnsi="ArialNarrow-Bold" w:cs="ArialNarrow-Bold"/>
          <w:bCs/>
          <w:sz w:val="21"/>
          <w:szCs w:val="21"/>
        </w:rPr>
        <w:t>č</w:t>
      </w:r>
      <w:r w:rsidRPr="00F8498E">
        <w:rPr>
          <w:rFonts w:ascii="ArialNarrow-Bold" w:hAnsi="ArialNarrow-Bold" w:cs="ArialNarrow-Bold"/>
          <w:bCs/>
          <w:sz w:val="21"/>
          <w:szCs w:val="21"/>
        </w:rPr>
        <w:t>ené na obchodovanie</w:t>
      </w:r>
    </w:p>
    <w:p w:rsidR="00F8498E" w:rsidRDefault="00F8498E" w:rsidP="00B549F0">
      <w:pPr>
        <w:pStyle w:val="Bezmezer"/>
        <w:rPr>
          <w:rFonts w:ascii="ArialNarrow-Bold" w:hAnsi="ArialNarrow-Bold" w:cs="ArialNarrow-Bold"/>
          <w:bCs/>
          <w:sz w:val="21"/>
          <w:szCs w:val="21"/>
        </w:rPr>
      </w:pPr>
    </w:p>
    <w:p w:rsidR="00F8498E" w:rsidRPr="00F8498E" w:rsidRDefault="00F8498E" w:rsidP="00B549F0">
      <w:pPr>
        <w:pStyle w:val="Bezmezer"/>
        <w:rPr>
          <w:b/>
        </w:rPr>
      </w:pPr>
      <w:r w:rsidRPr="00F8498E">
        <w:rPr>
          <w:rFonts w:ascii="ArialNarrow" w:hAnsi="ArialNarrow" w:cs="ArialNarrow"/>
          <w:b/>
          <w:sz w:val="21"/>
          <w:szCs w:val="21"/>
        </w:rPr>
        <w:t xml:space="preserve">30. Informácie k prílohe </w:t>
      </w:r>
      <w:r>
        <w:rPr>
          <w:rFonts w:ascii="ArialNarrow" w:hAnsi="ArialNarrow" w:cs="ArialNarrow"/>
          <w:b/>
          <w:sz w:val="21"/>
          <w:szCs w:val="21"/>
        </w:rPr>
        <w:t>č</w:t>
      </w:r>
      <w:r w:rsidRPr="00F8498E">
        <w:rPr>
          <w:rFonts w:ascii="ArialNarrow" w:hAnsi="ArialNarrow" w:cs="ArialNarrow"/>
          <w:b/>
          <w:sz w:val="21"/>
          <w:szCs w:val="21"/>
        </w:rPr>
        <w:t xml:space="preserve">. 3 </w:t>
      </w:r>
      <w:r>
        <w:rPr>
          <w:rFonts w:ascii="ArialNarrow" w:hAnsi="ArialNarrow" w:cs="ArialNarrow"/>
          <w:b/>
          <w:sz w:val="21"/>
          <w:szCs w:val="21"/>
        </w:rPr>
        <w:t>č</w:t>
      </w:r>
      <w:r w:rsidRPr="00F8498E">
        <w:rPr>
          <w:rFonts w:ascii="ArialNarrow" w:hAnsi="ArialNarrow" w:cs="ArialNarrow"/>
          <w:b/>
          <w:sz w:val="21"/>
          <w:szCs w:val="21"/>
        </w:rPr>
        <w:t>asti G. písm. l) o položkách zabezpe</w:t>
      </w:r>
      <w:r>
        <w:rPr>
          <w:rFonts w:ascii="ArialNarrow" w:hAnsi="ArialNarrow" w:cs="ArialNarrow"/>
          <w:b/>
          <w:sz w:val="21"/>
          <w:szCs w:val="21"/>
        </w:rPr>
        <w:t>č</w:t>
      </w:r>
      <w:r w:rsidRPr="00F8498E">
        <w:rPr>
          <w:rFonts w:ascii="ArialNarrow" w:hAnsi="ArialNarrow" w:cs="ArialNarrow"/>
          <w:b/>
          <w:sz w:val="21"/>
          <w:szCs w:val="21"/>
        </w:rPr>
        <w:t>ených derivátmi</w:t>
      </w:r>
    </w:p>
    <w:p w:rsidR="00F8498E" w:rsidRDefault="00F8498E" w:rsidP="00F8498E">
      <w:pPr>
        <w:pStyle w:val="Bezmezer"/>
        <w:rPr>
          <w:rFonts w:ascii="ArialNarrow-Bold" w:hAnsi="ArialNarrow-Bold" w:cs="ArialNarrow-Bold"/>
          <w:bCs/>
          <w:sz w:val="21"/>
          <w:szCs w:val="21"/>
        </w:rPr>
      </w:pPr>
      <w:r>
        <w:t xml:space="preserve">Spol. nemá </w:t>
      </w:r>
      <w:r w:rsidRPr="00F8498E">
        <w:rPr>
          <w:rFonts w:ascii="ArialNarrow-Bold" w:hAnsi="ArialNarrow-Bold" w:cs="ArialNarrow-Bold"/>
          <w:bCs/>
          <w:sz w:val="21"/>
          <w:szCs w:val="21"/>
        </w:rPr>
        <w:t>Deriváty ur</w:t>
      </w:r>
      <w:r>
        <w:rPr>
          <w:rFonts w:ascii="ArialNarrow-Bold" w:hAnsi="ArialNarrow-Bold" w:cs="ArialNarrow-Bold"/>
          <w:bCs/>
          <w:sz w:val="21"/>
          <w:szCs w:val="21"/>
        </w:rPr>
        <w:t>č</w:t>
      </w:r>
      <w:r w:rsidRPr="00F8498E">
        <w:rPr>
          <w:rFonts w:ascii="ArialNarrow-Bold" w:hAnsi="ArialNarrow-Bold" w:cs="ArialNarrow-Bold"/>
          <w:bCs/>
          <w:sz w:val="21"/>
          <w:szCs w:val="21"/>
        </w:rPr>
        <w:t>ené na obchodovanie</w:t>
      </w:r>
    </w:p>
    <w:p w:rsidR="006D6FEB" w:rsidRDefault="00F8498E" w:rsidP="00B549F0">
      <w:pPr>
        <w:pStyle w:val="Bezmezer"/>
      </w:pPr>
      <w:r>
        <w:t xml:space="preserve"> </w:t>
      </w:r>
    </w:p>
    <w:p w:rsidR="006D6FEB" w:rsidRDefault="00F8498E" w:rsidP="00B549F0">
      <w:pPr>
        <w:pStyle w:val="Bezmezer"/>
        <w:rPr>
          <w:b/>
        </w:rPr>
      </w:pPr>
      <w:r w:rsidRPr="00F8498E">
        <w:rPr>
          <w:rFonts w:ascii="ArialNarrow" w:hAnsi="ArialNarrow" w:cs="ArialNarrow"/>
          <w:b/>
          <w:sz w:val="21"/>
          <w:szCs w:val="21"/>
        </w:rPr>
        <w:t xml:space="preserve">31. Informácie k prílohe </w:t>
      </w:r>
      <w:r>
        <w:rPr>
          <w:rFonts w:ascii="ArialNarrow" w:hAnsi="ArialNarrow" w:cs="ArialNarrow"/>
          <w:b/>
          <w:sz w:val="21"/>
          <w:szCs w:val="21"/>
        </w:rPr>
        <w:t>č</w:t>
      </w:r>
      <w:r w:rsidRPr="00F8498E">
        <w:rPr>
          <w:rFonts w:ascii="ArialNarrow" w:hAnsi="ArialNarrow" w:cs="ArialNarrow"/>
          <w:b/>
          <w:sz w:val="21"/>
          <w:szCs w:val="21"/>
        </w:rPr>
        <w:t xml:space="preserve">. 3 </w:t>
      </w:r>
      <w:r>
        <w:rPr>
          <w:rFonts w:ascii="ArialNarrow" w:hAnsi="ArialNarrow" w:cs="ArialNarrow"/>
          <w:b/>
          <w:sz w:val="21"/>
          <w:szCs w:val="21"/>
        </w:rPr>
        <w:t>č</w:t>
      </w:r>
      <w:r w:rsidRPr="00F8498E">
        <w:rPr>
          <w:rFonts w:ascii="ArialNarrow" w:hAnsi="ArialNarrow" w:cs="ArialNarrow"/>
          <w:b/>
          <w:sz w:val="21"/>
          <w:szCs w:val="21"/>
        </w:rPr>
        <w:t>asti G. písm. m) o majetku prenajatom formou finan</w:t>
      </w:r>
      <w:r>
        <w:rPr>
          <w:rFonts w:ascii="ArialNarrow" w:hAnsi="ArialNarrow" w:cs="ArialNarrow"/>
          <w:b/>
          <w:sz w:val="21"/>
          <w:szCs w:val="21"/>
        </w:rPr>
        <w:t>č</w:t>
      </w:r>
      <w:r w:rsidRPr="00F8498E">
        <w:rPr>
          <w:rFonts w:ascii="ArialNarrow" w:hAnsi="ArialNarrow" w:cs="ArialNarrow"/>
          <w:b/>
          <w:sz w:val="21"/>
          <w:szCs w:val="21"/>
        </w:rPr>
        <w:t>ného prenájmu</w:t>
      </w:r>
    </w:p>
    <w:p w:rsidR="00F8498E" w:rsidRDefault="00F8498E" w:rsidP="00B549F0">
      <w:pPr>
        <w:pStyle w:val="Bezmezer"/>
        <w:rPr>
          <w:b/>
        </w:rPr>
      </w:pPr>
    </w:p>
    <w:p w:rsidR="00F8498E" w:rsidRDefault="00F8498E" w:rsidP="00B549F0">
      <w:pPr>
        <w:pStyle w:val="Bezmezer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Spol. nemá majetok prenajatý formou finančného prenájmu</w:t>
      </w:r>
    </w:p>
    <w:p w:rsidR="00F8498E" w:rsidRDefault="00F8498E" w:rsidP="00B549F0">
      <w:pPr>
        <w:pStyle w:val="Bezmezer"/>
        <w:rPr>
          <w:rFonts w:ascii="ArialNarrow" w:hAnsi="ArialNarrow" w:cs="ArialNarrow"/>
          <w:sz w:val="21"/>
          <w:szCs w:val="21"/>
        </w:rPr>
      </w:pPr>
    </w:p>
    <w:p w:rsidR="002110FB" w:rsidRDefault="002110FB" w:rsidP="002110FB">
      <w:pPr>
        <w:pStyle w:val="Bezmezer"/>
        <w:rPr>
          <w:rFonts w:ascii="ArialNarrow-Bold" w:hAnsi="ArialNarrow-Bold" w:cs="ArialNarrow-Bold"/>
          <w:b/>
          <w:bCs/>
          <w:sz w:val="28"/>
          <w:szCs w:val="28"/>
        </w:rPr>
      </w:pPr>
      <w:r>
        <w:rPr>
          <w:rFonts w:ascii="ArialNarrow-Bold" w:hAnsi="ArialNarrow-Bold" w:cs="ArialNarrow-Bold"/>
          <w:b/>
          <w:bCs/>
          <w:sz w:val="28"/>
          <w:szCs w:val="28"/>
        </w:rPr>
        <w:t>H. Informácie o výnosoch</w:t>
      </w:r>
    </w:p>
    <w:p w:rsidR="002110FB" w:rsidRDefault="002110FB" w:rsidP="002110FB">
      <w:pPr>
        <w:pStyle w:val="Bezmezer"/>
        <w:rPr>
          <w:rFonts w:ascii="ArialNarrow-Bold" w:hAnsi="ArialNarrow-Bold" w:cs="ArialNarrow-Bold"/>
          <w:b/>
          <w:bCs/>
          <w:sz w:val="28"/>
          <w:szCs w:val="28"/>
        </w:rPr>
      </w:pPr>
    </w:p>
    <w:p w:rsidR="002110FB" w:rsidRPr="00894A02" w:rsidRDefault="002110FB" w:rsidP="002110FB">
      <w:pPr>
        <w:pStyle w:val="Bezmezer"/>
        <w:rPr>
          <w:rFonts w:ascii="Calibri" w:hAnsi="Calibri" w:cs="ArialNarrow-Bold"/>
          <w:b/>
          <w:bCs/>
          <w:sz w:val="28"/>
          <w:szCs w:val="28"/>
        </w:rPr>
      </w:pPr>
      <w:r w:rsidRPr="00894A02">
        <w:rPr>
          <w:rFonts w:ascii="Calibri" w:hAnsi="Calibri" w:cs="ArialNarrow"/>
        </w:rPr>
        <w:t xml:space="preserve">                                                 Bežné ÚO                            Predchádzajúce ÚO</w:t>
      </w:r>
    </w:p>
    <w:p w:rsidR="002110FB" w:rsidRPr="00494330" w:rsidRDefault="002110FB" w:rsidP="002110FB">
      <w:pPr>
        <w:pStyle w:val="Bezmezer"/>
        <w:rPr>
          <w:sz w:val="24"/>
          <w:szCs w:val="24"/>
        </w:rPr>
      </w:pPr>
      <w:r>
        <w:rPr>
          <w:sz w:val="24"/>
          <w:szCs w:val="24"/>
        </w:rPr>
        <w:t>Grafické a </w:t>
      </w:r>
      <w:proofErr w:type="spellStart"/>
      <w:r>
        <w:rPr>
          <w:sz w:val="24"/>
          <w:szCs w:val="24"/>
        </w:rPr>
        <w:t>fotogr.služ</w:t>
      </w:r>
      <w:proofErr w:type="spellEnd"/>
      <w:r>
        <w:rPr>
          <w:sz w:val="24"/>
          <w:szCs w:val="24"/>
        </w:rPr>
        <w:t>.       1 780                                       5 340</w:t>
      </w:r>
    </w:p>
    <w:p w:rsidR="002110FB" w:rsidRDefault="002110FB" w:rsidP="002110FB">
      <w:pPr>
        <w:pStyle w:val="Bezmezer"/>
      </w:pPr>
    </w:p>
    <w:p w:rsidR="002110FB" w:rsidRPr="00516ACE" w:rsidRDefault="002110FB" w:rsidP="002110FB">
      <w:pPr>
        <w:pStyle w:val="Bezmezer"/>
        <w:rPr>
          <w:b/>
        </w:rPr>
      </w:pPr>
      <w:r w:rsidRPr="00516ACE">
        <w:rPr>
          <w:rFonts w:ascii="ArialNarrow" w:hAnsi="ArialNarrow" w:cs="ArialNarrow"/>
          <w:b/>
        </w:rPr>
        <w:t>32. Informácie k prílohe č. 3 časti H. písm. b) o zmene stavu vnútroorganizačných zásob</w:t>
      </w:r>
    </w:p>
    <w:p w:rsidR="002110FB" w:rsidRPr="00516ACE" w:rsidRDefault="002110FB" w:rsidP="002110FB">
      <w:pPr>
        <w:pStyle w:val="Bezmezer"/>
      </w:pPr>
      <w:r w:rsidRPr="00516ACE">
        <w:t xml:space="preserve">Spol. nemá </w:t>
      </w:r>
      <w:r w:rsidRPr="00516ACE">
        <w:rPr>
          <w:rFonts w:ascii="ArialNarrow" w:hAnsi="ArialNarrow" w:cs="ArialNarrow"/>
        </w:rPr>
        <w:t xml:space="preserve"> vnútroorganizačných zásob</w:t>
      </w:r>
    </w:p>
    <w:p w:rsidR="002110FB" w:rsidRPr="00516ACE" w:rsidRDefault="002110FB" w:rsidP="002110FB">
      <w:pPr>
        <w:pStyle w:val="Bezmezer"/>
        <w:rPr>
          <w:b/>
        </w:rPr>
      </w:pPr>
      <w:r w:rsidRPr="00516ACE">
        <w:rPr>
          <w:rFonts w:ascii="ArialNarrow" w:hAnsi="ArialNarrow" w:cs="ArialNarrow"/>
          <w:b/>
        </w:rPr>
        <w:t>Informácie k prílohe č. 3 časti H. písm. c) až f) o výnosoch pri aktivácii nákladov a o výnosoch z hospodárskej činnosti, finančnej činnosti a mimoriadnej činnosti</w:t>
      </w:r>
    </w:p>
    <w:p w:rsidR="002110FB" w:rsidRPr="00516ACE" w:rsidRDefault="002110FB" w:rsidP="002110FB">
      <w:pPr>
        <w:pStyle w:val="Bezmezer"/>
      </w:pPr>
    </w:p>
    <w:p w:rsidR="002110FB" w:rsidRDefault="002110FB" w:rsidP="002110FB">
      <w:pPr>
        <w:pStyle w:val="Bezmezer"/>
      </w:pPr>
      <w:r w:rsidRPr="009B0375">
        <w:rPr>
          <w:rFonts w:ascii="ArialNarrow-Bold" w:hAnsi="ArialNarrow-Bold" w:cs="ArialNarrow-Bold"/>
          <w:bCs/>
          <w:sz w:val="21"/>
          <w:szCs w:val="21"/>
        </w:rPr>
        <w:t>Finan</w:t>
      </w:r>
      <w:r>
        <w:rPr>
          <w:rFonts w:ascii="ArialNarrow-Bold" w:hAnsi="ArialNarrow-Bold" w:cs="ArialNarrow-Bold"/>
          <w:bCs/>
          <w:sz w:val="21"/>
          <w:szCs w:val="21"/>
        </w:rPr>
        <w:t>čné výnosy</w:t>
      </w:r>
      <w:r>
        <w:rPr>
          <w:rFonts w:ascii="ArialNarrow-Bold" w:hAnsi="ArialNarrow-Bold" w:cs="ArialNarrow-Bold"/>
          <w:b/>
          <w:bCs/>
          <w:sz w:val="21"/>
          <w:szCs w:val="21"/>
        </w:rPr>
        <w:t>: 0 €</w:t>
      </w:r>
    </w:p>
    <w:p w:rsidR="002110FB" w:rsidRPr="00516ACE" w:rsidRDefault="002110FB" w:rsidP="002110FB">
      <w:pPr>
        <w:pStyle w:val="Bezmezer"/>
        <w:rPr>
          <w:rFonts w:asciiTheme="majorHAnsi" w:hAnsiTheme="majorHAnsi"/>
          <w:b/>
        </w:rPr>
      </w:pPr>
      <w:r w:rsidRPr="00516ACE">
        <w:rPr>
          <w:rFonts w:ascii="ArialNarrow" w:hAnsi="ArialNarrow" w:cs="ArialNarrow"/>
          <w:b/>
        </w:rPr>
        <w:t>33. Informácie k prílohe č. 3 časti H. písm. g) o čistom obrate</w:t>
      </w:r>
    </w:p>
    <w:p w:rsidR="002110FB" w:rsidRDefault="002110FB" w:rsidP="002110FB">
      <w:pPr>
        <w:pStyle w:val="Bezmezer"/>
      </w:pPr>
    </w:p>
    <w:p w:rsidR="002110FB" w:rsidRDefault="002110FB" w:rsidP="002110FB">
      <w:pPr>
        <w:pStyle w:val="Bezmezer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</w:rPr>
        <w:t xml:space="preserve">                                                         </w:t>
      </w:r>
      <w:r w:rsidRPr="009A0AB7">
        <w:rPr>
          <w:rFonts w:ascii="ArialNarrow" w:hAnsi="ArialNarrow" w:cs="ArialNarrow"/>
        </w:rPr>
        <w:t>Bežné ÚO           Predchádzajúce ÚO</w:t>
      </w:r>
    </w:p>
    <w:p w:rsidR="002110FB" w:rsidRDefault="002110FB" w:rsidP="002110FB">
      <w:pPr>
        <w:pStyle w:val="Bezmezer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Tržby z predaja služieb:                         1 780                                   5 340</w:t>
      </w:r>
    </w:p>
    <w:p w:rsidR="002110FB" w:rsidRDefault="002110FB" w:rsidP="002110FB">
      <w:pPr>
        <w:pStyle w:val="Bezmezer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Tržby za tovar</w:t>
      </w:r>
    </w:p>
    <w:p w:rsidR="002110FB" w:rsidRDefault="002110FB" w:rsidP="002110FB">
      <w:pPr>
        <w:pStyle w:val="Bezmezer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Iné výnosy z bežnej činnosti</w:t>
      </w:r>
    </w:p>
    <w:p w:rsidR="002110FB" w:rsidRDefault="002110FB" w:rsidP="002110FB">
      <w:pPr>
        <w:pStyle w:val="Bezmezer"/>
        <w:rPr>
          <w:rFonts w:ascii="ArialNarrow-Bold" w:hAnsi="ArialNarrow-Bold" w:cs="ArialNarrow-Bold"/>
          <w:b/>
          <w:bCs/>
          <w:sz w:val="21"/>
          <w:szCs w:val="21"/>
        </w:rPr>
      </w:pPr>
      <w:r>
        <w:rPr>
          <w:rFonts w:ascii="ArialNarrow-Bold" w:hAnsi="ArialNarrow-Bold" w:cs="ArialNarrow-Bold"/>
          <w:b/>
          <w:bCs/>
          <w:sz w:val="21"/>
          <w:szCs w:val="21"/>
        </w:rPr>
        <w:t>Čistý obrat celkom:                             1 780                                    5 340</w:t>
      </w:r>
    </w:p>
    <w:p w:rsidR="006D6FEB" w:rsidRDefault="006D6FEB" w:rsidP="006D6FEB">
      <w:pPr>
        <w:pStyle w:val="Bezmezer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Narrow" w:hAnsi="ArialNarrow" w:cs="ArialNarrow"/>
          <w:b/>
          <w:color w:val="000000"/>
          <w:sz w:val="24"/>
          <w:szCs w:val="24"/>
        </w:rPr>
      </w:pPr>
      <w:r>
        <w:rPr>
          <w:rFonts w:ascii="ArialMT" w:hAnsi="ArialMT" w:cs="ArialMT"/>
          <w:color w:val="1E1A1B"/>
          <w:sz w:val="20"/>
          <w:szCs w:val="20"/>
        </w:rPr>
        <w:lastRenderedPageBreak/>
        <w:t xml:space="preserve">Poznámky </w:t>
      </w:r>
      <w:proofErr w:type="spellStart"/>
      <w:r>
        <w:rPr>
          <w:rFonts w:ascii="ArialMT" w:hAnsi="ArialMT" w:cs="ArialMT"/>
          <w:color w:val="1E1A1B"/>
          <w:sz w:val="20"/>
          <w:szCs w:val="20"/>
        </w:rPr>
        <w:t>Úč</w:t>
      </w:r>
      <w:proofErr w:type="spellEnd"/>
      <w:r>
        <w:rPr>
          <w:rFonts w:ascii="ArialMT" w:hAnsi="ArialMT" w:cs="ArialMT"/>
          <w:color w:val="1E1A1B"/>
          <w:sz w:val="20"/>
          <w:szCs w:val="20"/>
        </w:rPr>
        <w:t xml:space="preserve"> POD 3 </w:t>
      </w:r>
      <w:r w:rsidR="004712E0">
        <w:rPr>
          <w:rFonts w:ascii="ArialMT" w:hAnsi="ArialMT" w:cs="ArialMT"/>
          <w:color w:val="1E1A1B"/>
          <w:sz w:val="20"/>
          <w:szCs w:val="20"/>
        </w:rPr>
        <w:t>–</w:t>
      </w:r>
      <w:r>
        <w:rPr>
          <w:rFonts w:ascii="ArialMT" w:hAnsi="ArialMT" w:cs="ArialMT"/>
          <w:color w:val="1E1A1B"/>
          <w:sz w:val="20"/>
          <w:szCs w:val="20"/>
        </w:rPr>
        <w:t xml:space="preserve"> 01</w:t>
      </w:r>
      <w:r w:rsidR="004712E0">
        <w:rPr>
          <w:rFonts w:ascii="ArialMT" w:hAnsi="ArialMT" w:cs="ArialMT"/>
          <w:color w:val="1E1A1B"/>
          <w:sz w:val="20"/>
          <w:szCs w:val="20"/>
        </w:rPr>
        <w:t xml:space="preserve">                                                             </w:t>
      </w:r>
      <w:r w:rsidR="005735A5">
        <w:rPr>
          <w:rFonts w:ascii="CourierPS" w:hAnsi="CourierPS" w:cs="CourierPS"/>
          <w:b/>
          <w:sz w:val="20"/>
          <w:szCs w:val="20"/>
        </w:rPr>
        <w:t>DIC:2021934695 ICO:35917580</w:t>
      </w:r>
    </w:p>
    <w:p w:rsidR="006D6FEB" w:rsidRDefault="006D6FEB" w:rsidP="00B549F0">
      <w:pPr>
        <w:pStyle w:val="Bezmezer"/>
      </w:pPr>
    </w:p>
    <w:p w:rsidR="00DA52C8" w:rsidRDefault="00DA52C8" w:rsidP="00B549F0">
      <w:pPr>
        <w:pStyle w:val="Bezmezer"/>
      </w:pPr>
      <w:r>
        <w:rPr>
          <w:rFonts w:ascii="ArialNarrow-Bold" w:hAnsi="ArialNarrow-Bold" w:cs="ArialNarrow-Bold"/>
          <w:b/>
          <w:bCs/>
          <w:sz w:val="28"/>
          <w:szCs w:val="28"/>
        </w:rPr>
        <w:t>I. Informácie o nákladoch</w:t>
      </w:r>
    </w:p>
    <w:p w:rsidR="006D6FEB" w:rsidRDefault="006D6FEB" w:rsidP="00B549F0">
      <w:pPr>
        <w:pStyle w:val="Bezmezer"/>
      </w:pPr>
    </w:p>
    <w:p w:rsidR="000835CB" w:rsidRDefault="000835CB" w:rsidP="00B549F0">
      <w:pPr>
        <w:pStyle w:val="Bezmezer"/>
      </w:pPr>
      <w:r>
        <w:rPr>
          <w:rFonts w:ascii="ArialNarrow" w:hAnsi="ArialNarrow" w:cs="ArialNarrow"/>
        </w:rPr>
        <w:t xml:space="preserve">                                                                         </w:t>
      </w:r>
      <w:r w:rsidRPr="009A0AB7">
        <w:rPr>
          <w:rFonts w:ascii="ArialNarrow" w:hAnsi="ArialNarrow" w:cs="ArialNarrow"/>
        </w:rPr>
        <w:t xml:space="preserve">Bežné ÚO       </w:t>
      </w:r>
      <w:r>
        <w:rPr>
          <w:rFonts w:ascii="ArialNarrow" w:hAnsi="ArialNarrow" w:cs="ArialNarrow"/>
        </w:rPr>
        <w:t xml:space="preserve">            </w:t>
      </w:r>
      <w:r w:rsidRPr="009A0AB7">
        <w:rPr>
          <w:rFonts w:ascii="ArialNarrow" w:hAnsi="ArialNarrow" w:cs="ArialNarrow"/>
        </w:rPr>
        <w:t xml:space="preserve">    Predchádzajúce ÚO</w:t>
      </w:r>
    </w:p>
    <w:p w:rsidR="006D6FEB" w:rsidRPr="00DA52C8" w:rsidRDefault="00DA52C8" w:rsidP="00B549F0">
      <w:pPr>
        <w:pStyle w:val="Bezmezer"/>
      </w:pPr>
      <w:r w:rsidRPr="00DA52C8">
        <w:t>Náklady za služby spolu:</w:t>
      </w:r>
      <w:r w:rsidR="00196595">
        <w:t xml:space="preserve">     </w:t>
      </w:r>
    </w:p>
    <w:p w:rsidR="00DA52C8" w:rsidRPr="00DA52C8" w:rsidRDefault="00DA52C8" w:rsidP="00B549F0">
      <w:pPr>
        <w:pStyle w:val="Bezmezer"/>
      </w:pPr>
      <w:r w:rsidRPr="00DA52C8">
        <w:t>Z toho:</w:t>
      </w:r>
    </w:p>
    <w:p w:rsidR="00A1594B" w:rsidRDefault="002110FB" w:rsidP="00B549F0">
      <w:pPr>
        <w:pStyle w:val="Bezmezer"/>
      </w:pPr>
      <w:r>
        <w:t>Materiál a PHM                                                                 1533                                             2229</w:t>
      </w:r>
    </w:p>
    <w:p w:rsidR="002110FB" w:rsidRDefault="002110FB" w:rsidP="00B549F0">
      <w:pPr>
        <w:pStyle w:val="Bezmezer"/>
      </w:pPr>
      <w:r>
        <w:t>Služby                                                                                    872                                             1004</w:t>
      </w:r>
    </w:p>
    <w:p w:rsidR="00A1594B" w:rsidRDefault="00A1594B" w:rsidP="00B549F0">
      <w:pPr>
        <w:pStyle w:val="Bezmezer"/>
      </w:pPr>
    </w:p>
    <w:p w:rsidR="00DA52C8" w:rsidRDefault="00DA52C8" w:rsidP="00B549F0">
      <w:pPr>
        <w:pStyle w:val="Bezmezer"/>
      </w:pPr>
      <w:r>
        <w:rPr>
          <w:rFonts w:ascii="ArialNarrow-Bold" w:hAnsi="ArialNarrow-Bold" w:cs="ArialNarrow-Bold"/>
          <w:b/>
          <w:bCs/>
          <w:sz w:val="21"/>
          <w:szCs w:val="21"/>
        </w:rPr>
        <w:t>Ostatné významné položky nákladov z hospodárskej činnosti, z toho:</w:t>
      </w:r>
    </w:p>
    <w:p w:rsidR="006D6FEB" w:rsidRDefault="006D6FEB" w:rsidP="00B549F0">
      <w:pPr>
        <w:pStyle w:val="Bezmezer"/>
      </w:pPr>
    </w:p>
    <w:p w:rsidR="000835CB" w:rsidRDefault="000835CB" w:rsidP="00B549F0">
      <w:pPr>
        <w:pStyle w:val="Bezmezer"/>
      </w:pPr>
      <w:r>
        <w:rPr>
          <w:rFonts w:ascii="ArialNarrow" w:hAnsi="ArialNarrow" w:cs="ArialNarrow"/>
        </w:rPr>
        <w:t xml:space="preserve">                                                           </w:t>
      </w:r>
      <w:r w:rsidR="008D1FC4">
        <w:rPr>
          <w:rFonts w:ascii="ArialNarrow" w:hAnsi="ArialNarrow" w:cs="ArialNarrow"/>
        </w:rPr>
        <w:t xml:space="preserve">  </w:t>
      </w:r>
      <w:r>
        <w:rPr>
          <w:rFonts w:ascii="ArialNarrow" w:hAnsi="ArialNarrow" w:cs="ArialNarrow"/>
        </w:rPr>
        <w:t xml:space="preserve">          </w:t>
      </w:r>
      <w:r w:rsidRPr="009A0AB7">
        <w:rPr>
          <w:rFonts w:ascii="ArialNarrow" w:hAnsi="ArialNarrow" w:cs="ArialNarrow"/>
        </w:rPr>
        <w:t xml:space="preserve">Bežné ÚO          </w:t>
      </w:r>
      <w:r>
        <w:rPr>
          <w:rFonts w:ascii="ArialNarrow" w:hAnsi="ArialNarrow" w:cs="ArialNarrow"/>
        </w:rPr>
        <w:t xml:space="preserve">               </w:t>
      </w:r>
      <w:r w:rsidRPr="009A0AB7">
        <w:rPr>
          <w:rFonts w:ascii="ArialNarrow" w:hAnsi="ArialNarrow" w:cs="ArialNarrow"/>
        </w:rPr>
        <w:t xml:space="preserve"> Predchádzajúce ÚO</w:t>
      </w:r>
    </w:p>
    <w:p w:rsidR="004A5196" w:rsidRDefault="004A5196" w:rsidP="00B549F0">
      <w:pPr>
        <w:pStyle w:val="Bezmezer"/>
      </w:pPr>
      <w:r>
        <w:t>Poistenie</w:t>
      </w:r>
      <w:r w:rsidR="00196595">
        <w:t xml:space="preserve">                                                            </w:t>
      </w:r>
      <w:r w:rsidR="008D1FC4">
        <w:t xml:space="preserve"> </w:t>
      </w:r>
      <w:r w:rsidR="00196595">
        <w:t xml:space="preserve">            </w:t>
      </w:r>
      <w:r w:rsidR="002110FB">
        <w:t>223</w:t>
      </w:r>
      <w:r w:rsidR="00196595">
        <w:t xml:space="preserve">     </w:t>
      </w:r>
      <w:r w:rsidR="001E1083">
        <w:t xml:space="preserve">            </w:t>
      </w:r>
      <w:r w:rsidR="00196595">
        <w:t xml:space="preserve">                     </w:t>
      </w:r>
      <w:r w:rsidR="002110FB">
        <w:t xml:space="preserve">               497</w:t>
      </w:r>
    </w:p>
    <w:p w:rsidR="006D6FEB" w:rsidRDefault="006D6FEB" w:rsidP="00B549F0">
      <w:pPr>
        <w:pStyle w:val="Bezmezer"/>
      </w:pPr>
    </w:p>
    <w:p w:rsidR="006D6FEB" w:rsidRDefault="006D6FEB" w:rsidP="00B549F0">
      <w:pPr>
        <w:pStyle w:val="Bezmezer"/>
      </w:pPr>
    </w:p>
    <w:p w:rsidR="006D6FEB" w:rsidRDefault="00E82B1D" w:rsidP="00B549F0">
      <w:pPr>
        <w:pStyle w:val="Bezmezer"/>
        <w:rPr>
          <w:rFonts w:ascii="ArialNarrow-Bold" w:hAnsi="ArialNarrow-Bold" w:cs="ArialNarrow-Bold"/>
          <w:b/>
          <w:bCs/>
          <w:sz w:val="28"/>
          <w:szCs w:val="28"/>
        </w:rPr>
      </w:pPr>
      <w:r>
        <w:rPr>
          <w:rFonts w:ascii="ArialNarrow-Bold" w:hAnsi="ArialNarrow-Bold" w:cs="ArialNarrow-Bold"/>
          <w:b/>
          <w:bCs/>
          <w:sz w:val="28"/>
          <w:szCs w:val="28"/>
        </w:rPr>
        <w:t>J. Informácie o daniach z príjmov</w:t>
      </w:r>
    </w:p>
    <w:p w:rsidR="00E82B1D" w:rsidRDefault="00E82B1D" w:rsidP="00B549F0">
      <w:pPr>
        <w:pStyle w:val="Bezmezer"/>
        <w:rPr>
          <w:rFonts w:ascii="ArialNarrow-Bold" w:hAnsi="ArialNarrow-Bold" w:cs="ArialNarrow-Bold"/>
          <w:b/>
          <w:bCs/>
          <w:sz w:val="28"/>
          <w:szCs w:val="28"/>
        </w:rPr>
      </w:pPr>
    </w:p>
    <w:p w:rsidR="004F0EA7" w:rsidRDefault="004F0EA7" w:rsidP="004F0EA7">
      <w:pPr>
        <w:pStyle w:val="Bezmezer"/>
        <w:rPr>
          <w:rFonts w:ascii="ArialNarrow-Bold" w:hAnsi="ArialNarrow-Bold" w:cs="ArialNarrow-Bold"/>
          <w:b/>
          <w:bCs/>
          <w:sz w:val="28"/>
          <w:szCs w:val="28"/>
        </w:rPr>
      </w:pPr>
    </w:p>
    <w:p w:rsidR="004F0EA7" w:rsidRDefault="004F0EA7" w:rsidP="004F0EA7">
      <w:pPr>
        <w:pStyle w:val="Bezmezer"/>
        <w:rPr>
          <w:rFonts w:ascii="ArialNarrow-Bold" w:hAnsi="ArialNarrow-Bold" w:cs="ArialNarrow-Bold"/>
          <w:b/>
          <w:bCs/>
          <w:sz w:val="28"/>
          <w:szCs w:val="28"/>
        </w:rPr>
      </w:pPr>
      <w:r>
        <w:rPr>
          <w:rFonts w:ascii="ArialNarrow" w:hAnsi="ArialNarrow" w:cs="ArialNarrow"/>
        </w:rPr>
        <w:t xml:space="preserve">                                                                 </w:t>
      </w:r>
      <w:r w:rsidRPr="009A0AB7">
        <w:rPr>
          <w:rFonts w:ascii="ArialNarrow" w:hAnsi="ArialNarrow" w:cs="ArialNarrow"/>
        </w:rPr>
        <w:t xml:space="preserve">Bežné ÚO          </w:t>
      </w:r>
      <w:r>
        <w:rPr>
          <w:rFonts w:ascii="ArialNarrow" w:hAnsi="ArialNarrow" w:cs="ArialNarrow"/>
        </w:rPr>
        <w:t xml:space="preserve">               </w:t>
      </w:r>
      <w:r w:rsidRPr="009A0AB7">
        <w:rPr>
          <w:rFonts w:ascii="ArialNarrow" w:hAnsi="ArialNarrow" w:cs="ArialNarrow"/>
        </w:rPr>
        <w:t xml:space="preserve"> Predchádzajúce ÚO</w:t>
      </w:r>
    </w:p>
    <w:p w:rsidR="004F0EA7" w:rsidRPr="00AF559C" w:rsidRDefault="004F0EA7" w:rsidP="004F0EA7">
      <w:pPr>
        <w:pStyle w:val="Bezmezer"/>
        <w:rPr>
          <w:rFonts w:cstheme="minorHAnsi"/>
          <w:bCs/>
        </w:rPr>
      </w:pPr>
      <w:r w:rsidRPr="00AF559C">
        <w:rPr>
          <w:rFonts w:cstheme="minorHAnsi"/>
          <w:bCs/>
        </w:rPr>
        <w:t xml:space="preserve">Základ dane                                        </w:t>
      </w:r>
      <w:r>
        <w:rPr>
          <w:rFonts w:cstheme="minorHAnsi"/>
          <w:bCs/>
        </w:rPr>
        <w:t xml:space="preserve">              </w:t>
      </w:r>
      <w:r w:rsidRPr="00AF559C">
        <w:rPr>
          <w:rFonts w:cstheme="minorHAnsi"/>
          <w:bCs/>
        </w:rPr>
        <w:t xml:space="preserve">    </w:t>
      </w:r>
      <w:r w:rsidR="008B66D9">
        <w:rPr>
          <w:rFonts w:cstheme="minorHAnsi"/>
          <w:bCs/>
        </w:rPr>
        <w:t>590,56</w:t>
      </w:r>
      <w:r w:rsidRPr="00AF559C">
        <w:rPr>
          <w:rFonts w:cstheme="minorHAnsi"/>
          <w:bCs/>
        </w:rPr>
        <w:t xml:space="preserve">                    </w:t>
      </w:r>
      <w:r>
        <w:rPr>
          <w:rFonts w:cstheme="minorHAnsi"/>
          <w:bCs/>
        </w:rPr>
        <w:t xml:space="preserve">        </w:t>
      </w:r>
      <w:r w:rsidR="008B66D9">
        <w:rPr>
          <w:rFonts w:cstheme="minorHAnsi"/>
          <w:bCs/>
        </w:rPr>
        <w:t xml:space="preserve">                </w:t>
      </w:r>
      <w:r w:rsidR="00615708">
        <w:rPr>
          <w:rFonts w:cstheme="minorHAnsi"/>
          <w:bCs/>
        </w:rPr>
        <w:t xml:space="preserve">    174,14</w:t>
      </w:r>
    </w:p>
    <w:p w:rsidR="004F0EA7" w:rsidRPr="00AF559C" w:rsidRDefault="004F0EA7" w:rsidP="004F0EA7">
      <w:pPr>
        <w:pStyle w:val="Bezmezer"/>
      </w:pPr>
      <w:r w:rsidRPr="00AF559C">
        <w:t xml:space="preserve">Daň celková                                                  </w:t>
      </w:r>
      <w:r w:rsidR="00615708">
        <w:t xml:space="preserve">     </w:t>
      </w:r>
      <w:r w:rsidRPr="00AF559C">
        <w:t xml:space="preserve">       </w:t>
      </w:r>
      <w:r w:rsidR="00615708">
        <w:t>0</w:t>
      </w:r>
      <w:r>
        <w:t xml:space="preserve">                      </w:t>
      </w:r>
      <w:r w:rsidRPr="00AF559C">
        <w:t xml:space="preserve">          </w:t>
      </w:r>
      <w:r>
        <w:t xml:space="preserve"> </w:t>
      </w:r>
      <w:r w:rsidR="00615708">
        <w:t xml:space="preserve">                        480</w:t>
      </w:r>
    </w:p>
    <w:p w:rsidR="004F0EA7" w:rsidRPr="00AF559C" w:rsidRDefault="004F0EA7" w:rsidP="004F0EA7">
      <w:pPr>
        <w:pStyle w:val="Bezmezer"/>
      </w:pPr>
      <w:r w:rsidRPr="00AF559C">
        <w:t xml:space="preserve">Daň splatná                           </w:t>
      </w:r>
      <w:r w:rsidR="00615708">
        <w:t xml:space="preserve">                                   0</w:t>
      </w:r>
      <w:r>
        <w:t xml:space="preserve">     </w:t>
      </w:r>
      <w:r w:rsidRPr="00AF559C">
        <w:t xml:space="preserve">        </w:t>
      </w:r>
      <w:r>
        <w:t xml:space="preserve">            </w:t>
      </w:r>
      <w:r w:rsidR="00615708">
        <w:t xml:space="preserve">                                480</w:t>
      </w:r>
    </w:p>
    <w:p w:rsidR="00196595" w:rsidRPr="00E82B1D" w:rsidRDefault="00196595" w:rsidP="00B549F0">
      <w:pPr>
        <w:pStyle w:val="Bezmezer"/>
        <w:rPr>
          <w:rFonts w:ascii="ArialNarrow-Bold" w:hAnsi="ArialNarrow-Bold" w:cs="ArialNarrow-Bold"/>
          <w:bCs/>
        </w:rPr>
      </w:pPr>
    </w:p>
    <w:p w:rsidR="00E82B1D" w:rsidRPr="00E82B1D" w:rsidRDefault="00E82B1D" w:rsidP="00B549F0">
      <w:pPr>
        <w:pStyle w:val="Bezmezer"/>
      </w:pPr>
    </w:p>
    <w:p w:rsidR="006D6FEB" w:rsidRDefault="00753D1B" w:rsidP="00B549F0">
      <w:pPr>
        <w:pStyle w:val="Bezmezer"/>
      </w:pPr>
      <w:r>
        <w:rPr>
          <w:rFonts w:ascii="ArialNarrow-Bold" w:hAnsi="ArialNarrow-Bold" w:cs="ArialNarrow-Bold"/>
          <w:b/>
          <w:bCs/>
          <w:sz w:val="28"/>
          <w:szCs w:val="28"/>
        </w:rPr>
        <w:t>K. Informácie o údajoch na podsúvahových ú</w:t>
      </w:r>
      <w:r w:rsidR="00B0704A">
        <w:rPr>
          <w:rFonts w:ascii="ArialNarrow-Bold" w:hAnsi="ArialNarrow-Bold" w:cs="ArialNarrow-Bold"/>
          <w:b/>
          <w:bCs/>
          <w:sz w:val="28"/>
          <w:szCs w:val="28"/>
        </w:rPr>
        <w:t>č</w:t>
      </w:r>
      <w:r>
        <w:rPr>
          <w:rFonts w:ascii="ArialNarrow-Bold" w:hAnsi="ArialNarrow-Bold" w:cs="ArialNarrow-Bold"/>
          <w:b/>
          <w:bCs/>
          <w:sz w:val="28"/>
          <w:szCs w:val="28"/>
        </w:rPr>
        <w:t>toch</w:t>
      </w:r>
    </w:p>
    <w:p w:rsidR="00B0704A" w:rsidRDefault="00B0704A" w:rsidP="00B549F0">
      <w:pPr>
        <w:pStyle w:val="Bezmezer"/>
      </w:pPr>
      <w:r>
        <w:t>Spol. nemá prenajatý majetok, ani v úschove, ani pohľadávky z derivátov, ani záväzky z </w:t>
      </w:r>
      <w:proofErr w:type="spellStart"/>
      <w:r>
        <w:t>obcií</w:t>
      </w:r>
      <w:proofErr w:type="spellEnd"/>
      <w:r>
        <w:t xml:space="preserve"> derivátov, ani pohľadávky a záväzky z leasingu.</w:t>
      </w:r>
    </w:p>
    <w:p w:rsidR="00B0704A" w:rsidRDefault="00B0704A" w:rsidP="00B549F0">
      <w:pPr>
        <w:pStyle w:val="Bezmezer"/>
      </w:pPr>
    </w:p>
    <w:p w:rsidR="00B0704A" w:rsidRDefault="00B0704A" w:rsidP="00B549F0">
      <w:pPr>
        <w:pStyle w:val="Bezmezer"/>
        <w:rPr>
          <w:rFonts w:ascii="ArialNarrow-Bold" w:hAnsi="ArialNarrow-Bold" w:cs="ArialNarrow-Bold"/>
          <w:b/>
          <w:bCs/>
          <w:sz w:val="28"/>
          <w:szCs w:val="28"/>
        </w:rPr>
      </w:pPr>
      <w:r>
        <w:rPr>
          <w:rFonts w:ascii="ArialNarrow-Bold" w:hAnsi="ArialNarrow-Bold" w:cs="ArialNarrow-Bold"/>
          <w:b/>
          <w:bCs/>
          <w:sz w:val="28"/>
          <w:szCs w:val="28"/>
        </w:rPr>
        <w:t>L. Informácie o iných aktívach a iných pasívach</w:t>
      </w:r>
    </w:p>
    <w:p w:rsidR="00B0704A" w:rsidRPr="00B0704A" w:rsidRDefault="00B0704A" w:rsidP="00B549F0">
      <w:pPr>
        <w:pStyle w:val="Bezmezer"/>
      </w:pPr>
      <w:r w:rsidRPr="00B0704A">
        <w:rPr>
          <w:rFonts w:ascii="ArialNarrow-Bold" w:hAnsi="ArialNarrow-Bold" w:cs="ArialNarrow-Bold"/>
          <w:bCs/>
        </w:rPr>
        <w:t>Spol. nemá podmienené záväzky</w:t>
      </w:r>
    </w:p>
    <w:p w:rsidR="006D6FEB" w:rsidRPr="00B0704A" w:rsidRDefault="006D6FEB" w:rsidP="00B549F0">
      <w:pPr>
        <w:pStyle w:val="Bezmezer"/>
      </w:pPr>
    </w:p>
    <w:p w:rsidR="006D6FEB" w:rsidRPr="00B0704A" w:rsidRDefault="00B0704A" w:rsidP="00B0704A">
      <w:pPr>
        <w:autoSpaceDE w:val="0"/>
        <w:autoSpaceDN w:val="0"/>
        <w:adjustRightInd w:val="0"/>
        <w:spacing w:after="0" w:line="240" w:lineRule="auto"/>
      </w:pPr>
      <w:r>
        <w:rPr>
          <w:rFonts w:ascii="ArialNarrow-Bold" w:hAnsi="ArialNarrow-Bold" w:cs="ArialNarrow-Bold"/>
          <w:b/>
          <w:bCs/>
          <w:sz w:val="28"/>
          <w:szCs w:val="28"/>
        </w:rPr>
        <w:t>M. Informácie o príjmoch a výhodách členov štatutárneho orgánu, dozorného orgánu a iného orgánu účtovnej jednotky</w:t>
      </w:r>
    </w:p>
    <w:p w:rsidR="006D6FEB" w:rsidRDefault="00B0704A" w:rsidP="00B549F0">
      <w:pPr>
        <w:pStyle w:val="Bezmezer"/>
      </w:pPr>
      <w:r>
        <w:t xml:space="preserve">Členom neplynú žiadne výhody ani príjmy. </w:t>
      </w:r>
    </w:p>
    <w:p w:rsidR="00615708" w:rsidRDefault="00615708" w:rsidP="00B549F0">
      <w:pPr>
        <w:pStyle w:val="Bezmezer"/>
      </w:pPr>
    </w:p>
    <w:p w:rsidR="006D6FEB" w:rsidRDefault="00B0704A" w:rsidP="00B549F0">
      <w:pPr>
        <w:pStyle w:val="Bezmezer"/>
      </w:pPr>
      <w:r>
        <w:rPr>
          <w:rFonts w:ascii="ArialNarrow-Bold" w:hAnsi="ArialNarrow-Bold" w:cs="ArialNarrow-Bold"/>
          <w:b/>
          <w:bCs/>
          <w:sz w:val="28"/>
          <w:szCs w:val="28"/>
        </w:rPr>
        <w:t>N. Informácie o ekonomických vzťahoch účtovnej jednotky a spriaznených osôb</w:t>
      </w:r>
    </w:p>
    <w:p w:rsidR="006D6FEB" w:rsidRDefault="00615708" w:rsidP="00B549F0">
      <w:pPr>
        <w:pStyle w:val="Bezmezer"/>
      </w:pPr>
      <w:r>
        <w:t>ÚJ nemá transakcie so spriaznenými osobami.</w:t>
      </w:r>
    </w:p>
    <w:p w:rsidR="00B0704A" w:rsidRDefault="00B0704A" w:rsidP="00615708">
      <w:pPr>
        <w:pStyle w:val="Bezmezer"/>
      </w:pPr>
      <w:r>
        <w:rPr>
          <w:rFonts w:ascii="ArialNarrow" w:hAnsi="ArialNarrow" w:cs="ArialNarrow"/>
        </w:rPr>
        <w:t xml:space="preserve">                               </w:t>
      </w:r>
    </w:p>
    <w:p w:rsidR="006D6FEB" w:rsidRDefault="009B3CC8" w:rsidP="00B549F0">
      <w:pPr>
        <w:pStyle w:val="Bezmezer"/>
      </w:pPr>
      <w:r>
        <w:rPr>
          <w:rFonts w:ascii="ArialNarrow-Bold" w:hAnsi="ArialNarrow-Bold" w:cs="ArialNarrow-Bold"/>
          <w:b/>
          <w:bCs/>
          <w:sz w:val="28"/>
          <w:szCs w:val="28"/>
        </w:rPr>
        <w:t>P. Prehľad zmien vlastného imania</w:t>
      </w:r>
      <w:bookmarkStart w:id="0" w:name="_GoBack"/>
      <w:bookmarkEnd w:id="0"/>
    </w:p>
    <w:p w:rsidR="006D6FEB" w:rsidRDefault="006D6FEB" w:rsidP="00B549F0">
      <w:pPr>
        <w:pStyle w:val="Bezmezer"/>
      </w:pPr>
    </w:p>
    <w:p w:rsidR="006D6FEB" w:rsidRDefault="00615708" w:rsidP="00B549F0">
      <w:pPr>
        <w:pStyle w:val="Bezmezer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Základné imanie : PS 6639,-,  KS 6639</w:t>
      </w:r>
      <w:r w:rsidR="009B3CC8">
        <w:rPr>
          <w:rFonts w:ascii="ArialNarrow" w:hAnsi="ArialNarrow" w:cs="ArialNarrow"/>
          <w:sz w:val="21"/>
          <w:szCs w:val="21"/>
        </w:rPr>
        <w:t>,-</w:t>
      </w:r>
    </w:p>
    <w:p w:rsidR="009B3CC8" w:rsidRDefault="00615708" w:rsidP="00B549F0">
      <w:pPr>
        <w:pStyle w:val="Bezmezer"/>
      </w:pPr>
      <w:r>
        <w:rPr>
          <w:rFonts w:ascii="ArialNarrow" w:hAnsi="ArialNarrow" w:cs="ArialNarrow"/>
          <w:sz w:val="21"/>
          <w:szCs w:val="21"/>
        </w:rPr>
        <w:t>Zákonný rezervný fond : PS 664,-, KS 664</w:t>
      </w:r>
      <w:r w:rsidR="009B3CC8">
        <w:rPr>
          <w:rFonts w:ascii="ArialNarrow" w:hAnsi="ArialNarrow" w:cs="ArialNarrow"/>
          <w:sz w:val="21"/>
          <w:szCs w:val="21"/>
        </w:rPr>
        <w:t>,-</w:t>
      </w:r>
    </w:p>
    <w:p w:rsidR="006D6FEB" w:rsidRDefault="006D6FEB" w:rsidP="00B549F0">
      <w:pPr>
        <w:pStyle w:val="Bezmezer"/>
      </w:pPr>
    </w:p>
    <w:p w:rsidR="00D07182" w:rsidRDefault="009B3CC8" w:rsidP="00B549F0">
      <w:pPr>
        <w:pStyle w:val="Bezmezer"/>
      </w:pPr>
      <w:r>
        <w:t xml:space="preserve">Výsledok hospodárenia: </w:t>
      </w:r>
    </w:p>
    <w:p w:rsidR="00D07182" w:rsidRDefault="00615708" w:rsidP="00B549F0">
      <w:pPr>
        <w:pStyle w:val="Bezmezer"/>
      </w:pPr>
      <w:r>
        <w:t>Rok 2017 : 426</w:t>
      </w:r>
    </w:p>
    <w:p w:rsidR="006D6FEB" w:rsidRDefault="00615708" w:rsidP="00B549F0">
      <w:pPr>
        <w:pStyle w:val="Bezmezer"/>
      </w:pPr>
      <w:r>
        <w:t>Rok 2018</w:t>
      </w:r>
      <w:r w:rsidR="00D07182">
        <w:t>:</w:t>
      </w:r>
      <w:r w:rsidR="009B3CC8">
        <w:t xml:space="preserve"> </w:t>
      </w:r>
      <w:r>
        <w:t xml:space="preserve"> -1020</w:t>
      </w:r>
    </w:p>
    <w:p w:rsidR="006D6FEB" w:rsidRDefault="006D6FEB" w:rsidP="00B549F0">
      <w:pPr>
        <w:pStyle w:val="Bezmezer"/>
      </w:pPr>
    </w:p>
    <w:p w:rsidR="006D6FEB" w:rsidRDefault="006D6FEB" w:rsidP="00B549F0">
      <w:pPr>
        <w:pStyle w:val="Bezmezer"/>
      </w:pPr>
    </w:p>
    <w:p w:rsidR="006D6FEB" w:rsidRDefault="006D6FEB" w:rsidP="00B549F0">
      <w:pPr>
        <w:pStyle w:val="Bezmezer"/>
      </w:pPr>
    </w:p>
    <w:p w:rsidR="006D6FEB" w:rsidRDefault="006D6FEB" w:rsidP="00B549F0">
      <w:pPr>
        <w:pStyle w:val="Bezmezer"/>
      </w:pPr>
    </w:p>
    <w:p w:rsidR="006D6FEB" w:rsidRDefault="006D6FEB" w:rsidP="00B549F0">
      <w:pPr>
        <w:pStyle w:val="Bezmezer"/>
      </w:pPr>
    </w:p>
    <w:p w:rsidR="006D6FEB" w:rsidRDefault="006D6FEB" w:rsidP="00B549F0">
      <w:pPr>
        <w:pStyle w:val="Bezmezer"/>
      </w:pPr>
    </w:p>
    <w:p w:rsidR="006D6FEB" w:rsidRDefault="006D6FEB" w:rsidP="00B549F0">
      <w:pPr>
        <w:pStyle w:val="Bezmezer"/>
      </w:pPr>
    </w:p>
    <w:p w:rsidR="006D6FEB" w:rsidRDefault="006D6FEB" w:rsidP="00B549F0">
      <w:pPr>
        <w:pStyle w:val="Bezmezer"/>
      </w:pPr>
    </w:p>
    <w:p w:rsidR="006D6FEB" w:rsidRDefault="006D6FEB" w:rsidP="00B549F0">
      <w:pPr>
        <w:pStyle w:val="Bezmezer"/>
      </w:pPr>
    </w:p>
    <w:p w:rsidR="006D6FEB" w:rsidRDefault="006D6FEB" w:rsidP="00B549F0">
      <w:pPr>
        <w:pStyle w:val="Bezmezer"/>
      </w:pPr>
    </w:p>
    <w:p w:rsidR="006D6FEB" w:rsidRDefault="006D6FEB" w:rsidP="00B549F0">
      <w:pPr>
        <w:pStyle w:val="Bezmezer"/>
      </w:pPr>
    </w:p>
    <w:p w:rsidR="006D6FEB" w:rsidRDefault="006D6FEB" w:rsidP="00B549F0">
      <w:pPr>
        <w:pStyle w:val="Bezmezer"/>
      </w:pPr>
    </w:p>
    <w:p w:rsidR="006D6FEB" w:rsidRDefault="006D6FEB" w:rsidP="00B549F0">
      <w:pPr>
        <w:pStyle w:val="Bezmezer"/>
      </w:pPr>
    </w:p>
    <w:p w:rsidR="006D6FEB" w:rsidRDefault="006D6FEB" w:rsidP="00B549F0">
      <w:pPr>
        <w:pStyle w:val="Bezmezer"/>
      </w:pPr>
    </w:p>
    <w:sectPr w:rsidR="006D6FEB" w:rsidSect="00FF113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Narrow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ourierPS">
    <w:altName w:val="Courier New"/>
    <w:charset w:val="EE"/>
    <w:family w:val="modern"/>
    <w:pitch w:val="fixed"/>
    <w:sig w:usb0="00000001" w:usb1="00000000" w:usb2="00000000" w:usb3="00000000" w:csb0="00000093" w:csb1="00000000"/>
  </w:font>
  <w:font w:name="ArialNarrow-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1DA04A1"/>
    <w:multiLevelType w:val="hybridMultilevel"/>
    <w:tmpl w:val="B632121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42292C"/>
    <w:rsid w:val="00027C3D"/>
    <w:rsid w:val="00080743"/>
    <w:rsid w:val="000835CB"/>
    <w:rsid w:val="000D5693"/>
    <w:rsid w:val="00103C86"/>
    <w:rsid w:val="00123196"/>
    <w:rsid w:val="00145AE8"/>
    <w:rsid w:val="00196595"/>
    <w:rsid w:val="001A3AD6"/>
    <w:rsid w:val="001E1083"/>
    <w:rsid w:val="002110FB"/>
    <w:rsid w:val="00234FED"/>
    <w:rsid w:val="00274B28"/>
    <w:rsid w:val="002E13F9"/>
    <w:rsid w:val="002E59A5"/>
    <w:rsid w:val="00365D0F"/>
    <w:rsid w:val="003A0A9C"/>
    <w:rsid w:val="0042292C"/>
    <w:rsid w:val="00461A46"/>
    <w:rsid w:val="004712E0"/>
    <w:rsid w:val="00494330"/>
    <w:rsid w:val="004A5196"/>
    <w:rsid w:val="004B0D1D"/>
    <w:rsid w:val="004B3D96"/>
    <w:rsid w:val="004E773C"/>
    <w:rsid w:val="004F0EA7"/>
    <w:rsid w:val="004F6917"/>
    <w:rsid w:val="00516ACE"/>
    <w:rsid w:val="00516CC1"/>
    <w:rsid w:val="00544584"/>
    <w:rsid w:val="005735A5"/>
    <w:rsid w:val="00597D52"/>
    <w:rsid w:val="0061460B"/>
    <w:rsid w:val="00615708"/>
    <w:rsid w:val="00616F4E"/>
    <w:rsid w:val="0063352B"/>
    <w:rsid w:val="00686EED"/>
    <w:rsid w:val="006A0EAA"/>
    <w:rsid w:val="006D6FEB"/>
    <w:rsid w:val="007070DC"/>
    <w:rsid w:val="00712423"/>
    <w:rsid w:val="00753D1B"/>
    <w:rsid w:val="007705E1"/>
    <w:rsid w:val="007D0F2A"/>
    <w:rsid w:val="007D572F"/>
    <w:rsid w:val="00894A02"/>
    <w:rsid w:val="00895CAA"/>
    <w:rsid w:val="008B5E0F"/>
    <w:rsid w:val="008B66D9"/>
    <w:rsid w:val="008D1059"/>
    <w:rsid w:val="008D1FC4"/>
    <w:rsid w:val="008E0DE8"/>
    <w:rsid w:val="009472EE"/>
    <w:rsid w:val="00962CA6"/>
    <w:rsid w:val="0097633D"/>
    <w:rsid w:val="009940F2"/>
    <w:rsid w:val="009A0AB7"/>
    <w:rsid w:val="009B0375"/>
    <w:rsid w:val="009B21C5"/>
    <w:rsid w:val="009B3CC8"/>
    <w:rsid w:val="009C079D"/>
    <w:rsid w:val="009E296B"/>
    <w:rsid w:val="00A14DC4"/>
    <w:rsid w:val="00A1594B"/>
    <w:rsid w:val="00B0704A"/>
    <w:rsid w:val="00B31AD7"/>
    <w:rsid w:val="00B549F0"/>
    <w:rsid w:val="00D07182"/>
    <w:rsid w:val="00D33EB2"/>
    <w:rsid w:val="00D646B2"/>
    <w:rsid w:val="00DA52C8"/>
    <w:rsid w:val="00DC410A"/>
    <w:rsid w:val="00E33ACE"/>
    <w:rsid w:val="00E5067D"/>
    <w:rsid w:val="00E82B1D"/>
    <w:rsid w:val="00E90E43"/>
    <w:rsid w:val="00F31DE8"/>
    <w:rsid w:val="00F8498E"/>
    <w:rsid w:val="00F92939"/>
    <w:rsid w:val="00FC3CB2"/>
    <w:rsid w:val="00FF0BB9"/>
    <w:rsid w:val="00FF11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DB3417"/>
  <w15:docId w15:val="{7BC7F5EF-AEF7-4696-8734-0820F1FA15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F1139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B549F0"/>
    <w:pPr>
      <w:spacing w:after="0" w:line="240" w:lineRule="auto"/>
    </w:pPr>
  </w:style>
  <w:style w:type="character" w:customStyle="1" w:styleId="ra">
    <w:name w:val="ra"/>
    <w:basedOn w:val="Standardnpsmoodstavce"/>
    <w:rsid w:val="000807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17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3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767</TotalTime>
  <Pages>1</Pages>
  <Words>1777</Words>
  <Characters>10129</Characters>
  <Application>Microsoft Office Word</Application>
  <DocSecurity>0</DocSecurity>
  <Lines>84</Lines>
  <Paragraphs>23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Owner</dc:creator>
  <cp:keywords/>
  <dc:description/>
  <cp:lastModifiedBy>Beáta Ukropcová</cp:lastModifiedBy>
  <cp:revision>54</cp:revision>
  <dcterms:created xsi:type="dcterms:W3CDTF">2018-02-12T13:25:00Z</dcterms:created>
  <dcterms:modified xsi:type="dcterms:W3CDTF">2019-03-12T10:50:00Z</dcterms:modified>
</cp:coreProperties>
</file>