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F4" w:rsidRP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 w:rsidRPr="009C4358">
        <w:rPr>
          <w:b/>
          <w:sz w:val="24"/>
          <w:szCs w:val="24"/>
        </w:rPr>
        <w:t>Zápisnica z valného zhromaždenia</w:t>
      </w: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Pr="009C4358">
        <w:rPr>
          <w:b/>
          <w:sz w:val="24"/>
          <w:szCs w:val="24"/>
        </w:rPr>
        <w:t>.01/201</w:t>
      </w:r>
      <w:r w:rsidR="00EC1AE3">
        <w:rPr>
          <w:b/>
          <w:sz w:val="24"/>
          <w:szCs w:val="24"/>
        </w:rPr>
        <w:t>7</w:t>
      </w: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jc w:val="center"/>
        <w:rPr>
          <w:b/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 w:rsidRPr="009C4358">
        <w:rPr>
          <w:sz w:val="24"/>
          <w:szCs w:val="24"/>
        </w:rPr>
        <w:t>Spol</w:t>
      </w:r>
      <w:r>
        <w:rPr>
          <w:sz w:val="24"/>
          <w:szCs w:val="24"/>
        </w:rPr>
        <w:t xml:space="preserve">očnosť </w:t>
      </w:r>
      <w:r w:rsidRPr="009C4358">
        <w:rPr>
          <w:b/>
          <w:sz w:val="24"/>
          <w:szCs w:val="24"/>
        </w:rPr>
        <w:t>MMK team s.r.o</w:t>
      </w:r>
      <w:r>
        <w:rPr>
          <w:sz w:val="24"/>
          <w:szCs w:val="24"/>
        </w:rPr>
        <w:t xml:space="preserve">. so sídlom: </w:t>
      </w:r>
      <w:r w:rsidRPr="009C4358">
        <w:rPr>
          <w:b/>
          <w:sz w:val="24"/>
          <w:szCs w:val="24"/>
        </w:rPr>
        <w:t>Bystrá 342, 029 44 Rabča ,IČO: 47687584</w:t>
      </w:r>
      <w:r>
        <w:rPr>
          <w:sz w:val="24"/>
          <w:szCs w:val="24"/>
        </w:rPr>
        <w:t xml:space="preserve">, </w:t>
      </w:r>
      <w:r w:rsidRPr="009C4358">
        <w:rPr>
          <w:b/>
          <w:sz w:val="24"/>
          <w:szCs w:val="24"/>
        </w:rPr>
        <w:t>DIČ:2024071511</w:t>
      </w:r>
      <w:r>
        <w:rPr>
          <w:sz w:val="24"/>
          <w:szCs w:val="24"/>
        </w:rPr>
        <w:t xml:space="preserve">, </w:t>
      </w:r>
      <w:r w:rsidR="0014157C">
        <w:rPr>
          <w:sz w:val="24"/>
          <w:szCs w:val="24"/>
        </w:rPr>
        <w:t>zapísaná</w:t>
      </w:r>
      <w:r>
        <w:rPr>
          <w:sz w:val="24"/>
          <w:szCs w:val="24"/>
        </w:rPr>
        <w:t xml:space="preserve"> v OR Okresného súdu v Žiline v </w:t>
      </w:r>
      <w:r w:rsidRPr="00111614">
        <w:rPr>
          <w:b/>
          <w:sz w:val="24"/>
          <w:szCs w:val="24"/>
        </w:rPr>
        <w:t>odd. Sro vložka č.62110/L</w:t>
      </w:r>
      <w:r>
        <w:rPr>
          <w:sz w:val="24"/>
          <w:szCs w:val="24"/>
        </w:rPr>
        <w:t>.</w:t>
      </w: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Valné zhromaždenie sa konalo v sídle spoločnosti dňa </w:t>
      </w:r>
      <w:r w:rsidR="00BF13CA" w:rsidRPr="00BF13CA">
        <w:rPr>
          <w:color w:val="FF0000"/>
          <w:sz w:val="24"/>
          <w:szCs w:val="24"/>
        </w:rPr>
        <w:t>11.03.2019</w:t>
      </w: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>Prítomní spoločníci :</w:t>
      </w:r>
    </w:p>
    <w:p w:rsidR="009C4358" w:rsidRDefault="009C4358" w:rsidP="009C4358">
      <w:pPr>
        <w:pStyle w:val="Bezriadkovania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-50% Michaela Kmeťová bytom : Bystrá 342, 029 44 Rabča </w:t>
      </w: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-50% Mi</w:t>
      </w:r>
      <w:r w:rsidR="000F4718">
        <w:rPr>
          <w:sz w:val="24"/>
          <w:szCs w:val="24"/>
        </w:rPr>
        <w:t>l</w:t>
      </w:r>
      <w:r>
        <w:rPr>
          <w:sz w:val="24"/>
          <w:szCs w:val="24"/>
        </w:rPr>
        <w:t>oslav Kmeť bytom : Bystrá 342, 029 44 Rabča</w:t>
      </w:r>
    </w:p>
    <w:p w:rsidR="009C4358" w:rsidRPr="008D10EB" w:rsidRDefault="009C4358" w:rsidP="009C4358">
      <w:pPr>
        <w:pStyle w:val="Bezriadkovania"/>
        <w:ind w:firstLine="708"/>
        <w:rPr>
          <w:rFonts w:ascii="Calibri" w:hAnsi="Calibri"/>
          <w:sz w:val="24"/>
          <w:szCs w:val="24"/>
        </w:rPr>
      </w:pPr>
    </w:p>
    <w:p w:rsidR="008D10EB" w:rsidRPr="008D10EB" w:rsidRDefault="008D10EB" w:rsidP="008D10EB">
      <w:pPr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Program: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jc w:val="both"/>
        <w:rPr>
          <w:rFonts w:ascii="Calibri" w:hAnsi="Calibri" w:cs="Arial"/>
        </w:rPr>
      </w:pPr>
      <w:r w:rsidRPr="008D10EB">
        <w:rPr>
          <w:rFonts w:ascii="Calibri" w:hAnsi="Calibri" w:cs="Arial"/>
        </w:rPr>
        <w:t>Rozhodnutie o voľbe orgánov valného zhromaždenia: predsedu a zapisovateľa;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 xml:space="preserve">Rozhodnutie o schválení účtovnej závierky za rok </w:t>
      </w:r>
      <w:r w:rsidRPr="008D10EB">
        <w:rPr>
          <w:rFonts w:ascii="Calibri" w:hAnsi="Calibri" w:cs="Arial"/>
          <w:color w:val="800000"/>
        </w:rPr>
        <w:t>201</w:t>
      </w:r>
      <w:r w:rsidR="00BF13CA">
        <w:rPr>
          <w:rFonts w:ascii="Calibri" w:hAnsi="Calibri" w:cs="Arial"/>
          <w:color w:val="800000"/>
        </w:rPr>
        <w:t>8</w:t>
      </w:r>
    </w:p>
    <w:p w:rsidR="008D10EB" w:rsidRPr="008D10EB" w:rsidRDefault="008D10EB" w:rsidP="008D10EB">
      <w:pPr>
        <w:numPr>
          <w:ilvl w:val="0"/>
          <w:numId w:val="2"/>
        </w:numPr>
        <w:tabs>
          <w:tab w:val="left" w:pos="1800"/>
        </w:tabs>
        <w:ind w:left="360" w:hanging="360"/>
        <w:rPr>
          <w:rFonts w:ascii="Calibri" w:hAnsi="Calibri" w:cs="Arial"/>
        </w:rPr>
      </w:pPr>
      <w:r w:rsidRPr="008D10EB">
        <w:rPr>
          <w:rFonts w:ascii="Calibri" w:hAnsi="Calibri" w:cs="Arial"/>
        </w:rPr>
        <w:t>Záver.</w:t>
      </w:r>
    </w:p>
    <w:p w:rsidR="008D10EB" w:rsidRPr="008D10EB" w:rsidRDefault="008D10EB" w:rsidP="008D10EB">
      <w:pPr>
        <w:jc w:val="both"/>
        <w:rPr>
          <w:rFonts w:ascii="Calibri" w:hAnsi="Calibri" w:cs="Arial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Pr="008D10EB" w:rsidRDefault="008D10EB" w:rsidP="009C4358">
      <w:pPr>
        <w:pStyle w:val="Bezriadkovania"/>
        <w:ind w:firstLine="708"/>
        <w:rPr>
          <w:b/>
          <w:sz w:val="24"/>
          <w:szCs w:val="24"/>
        </w:rPr>
      </w:pPr>
      <w:r>
        <w:rPr>
          <w:b/>
          <w:sz w:val="24"/>
          <w:szCs w:val="24"/>
        </w:rPr>
        <w:t>1./</w:t>
      </w:r>
      <w:r w:rsidRPr="008D10EB">
        <w:rPr>
          <w:b/>
          <w:sz w:val="24"/>
          <w:szCs w:val="24"/>
        </w:rPr>
        <w:t>Voľba orgánov</w:t>
      </w:r>
    </w:p>
    <w:p w:rsidR="008D10EB" w:rsidRDefault="008D10EB" w:rsidP="009C4358">
      <w:pPr>
        <w:pStyle w:val="Bezriadkovania"/>
        <w:ind w:firstLine="708"/>
        <w:rPr>
          <w:sz w:val="24"/>
          <w:szCs w:val="24"/>
        </w:rPr>
      </w:pPr>
    </w:p>
    <w:p w:rsidR="00111614" w:rsidRDefault="009C4358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Rokovanie valného zhromaždenia s ručením obmedzeným otvorila Michaela Kmeťová bytom : Bystrá 342, 029 44 Rabča , ktorá podala návrh na zvolenie orgánov do valného zhromaždenia .</w:t>
      </w:r>
      <w:r w:rsidR="0014157C">
        <w:rPr>
          <w:sz w:val="24"/>
          <w:szCs w:val="24"/>
        </w:rPr>
        <w:t xml:space="preserve"> </w:t>
      </w:r>
      <w:r>
        <w:rPr>
          <w:sz w:val="24"/>
          <w:szCs w:val="24"/>
        </w:rPr>
        <w:t>Spoločnici sa uzniesli že menovaná Michaela Kmeťová bytom : Bystrá 342, 029 44 Rabča bude vykonávať funkciu predsedu ako aj zapisovateľky na danom valnom zhromaždení spoločnosti</w:t>
      </w:r>
      <w:r w:rsidR="00111614">
        <w:rPr>
          <w:sz w:val="24"/>
          <w:szCs w:val="24"/>
        </w:rPr>
        <w:t xml:space="preserve">. </w:t>
      </w:r>
    </w:p>
    <w:p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:rsidR="009C4358" w:rsidRDefault="00111614" w:rsidP="009C4358">
      <w:pPr>
        <w:pStyle w:val="Bezriadkovania"/>
        <w:ind w:firstLine="708"/>
        <w:rPr>
          <w:sz w:val="24"/>
          <w:szCs w:val="24"/>
        </w:rPr>
      </w:pPr>
      <w:r>
        <w:rPr>
          <w:sz w:val="24"/>
          <w:szCs w:val="24"/>
        </w:rPr>
        <w:t>Bolo vykonané hlasovanie  s takýmto výsledkom :</w:t>
      </w:r>
    </w:p>
    <w:p w:rsidR="0014157C" w:rsidRDefault="0014157C" w:rsidP="009C4358">
      <w:pPr>
        <w:pStyle w:val="Bezriadkovania"/>
        <w:ind w:firstLine="708"/>
        <w:rPr>
          <w:sz w:val="24"/>
          <w:szCs w:val="24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K vyššie uvedeným konštatovaniam neboli zo strany zúčastnených vznesené žiadne námietky. </w:t>
      </w:r>
    </w:p>
    <w:p w:rsidR="00111614" w:rsidRPr="00111614" w:rsidRDefault="00111614" w:rsidP="00111614">
      <w:pPr>
        <w:rPr>
          <w:rFonts w:ascii="Calibri" w:hAnsi="Calibri"/>
        </w:rPr>
      </w:pPr>
    </w:p>
    <w:p w:rsidR="00111614" w:rsidRDefault="00111614" w:rsidP="00111614">
      <w:pPr>
        <w:ind w:firstLine="708"/>
        <w:rPr>
          <w:rFonts w:ascii="Calibri" w:hAnsi="Calibri"/>
        </w:rPr>
      </w:pPr>
      <w:r w:rsidRPr="00111614">
        <w:rPr>
          <w:rFonts w:ascii="Calibri" w:hAnsi="Calibri"/>
        </w:rPr>
        <w:t>Nakoľko k predloženým kandidátom neboli žiadne pripomienky či protinávrhy, dal</w:t>
      </w:r>
      <w:r w:rsidR="0014157C">
        <w:rPr>
          <w:rFonts w:ascii="Calibri" w:hAnsi="Calibri"/>
        </w:rPr>
        <w:t>a</w:t>
      </w:r>
      <w:r w:rsidRPr="00111614">
        <w:rPr>
          <w:rFonts w:ascii="Calibri" w:hAnsi="Calibri"/>
        </w:rPr>
        <w:t xml:space="preserve"> za predložený návrh hlasovať. </w:t>
      </w:r>
    </w:p>
    <w:p w:rsidR="0014157C" w:rsidRPr="00111614" w:rsidRDefault="0014157C" w:rsidP="00111614">
      <w:pPr>
        <w:ind w:firstLine="708"/>
        <w:rPr>
          <w:rFonts w:ascii="Calibri" w:hAnsi="Calibri"/>
        </w:rPr>
      </w:pPr>
    </w:p>
    <w:p w:rsidR="00111614" w:rsidRPr="00111614" w:rsidRDefault="00111614" w:rsidP="00111614">
      <w:pPr>
        <w:rPr>
          <w:rFonts w:ascii="Calibri" w:hAnsi="Calibri"/>
        </w:rPr>
      </w:pPr>
      <w:r w:rsidRPr="00111614">
        <w:rPr>
          <w:rFonts w:ascii="Calibri" w:hAnsi="Calibri"/>
        </w:rPr>
        <w:t xml:space="preserve">Za návrh v celku hlasovalo: </w:t>
      </w:r>
      <w:r w:rsidRPr="00111614">
        <w:rPr>
          <w:rFonts w:ascii="Calibri" w:hAnsi="Calibri"/>
        </w:rPr>
        <w:tab/>
        <w:t>100% hlasov</w:t>
      </w:r>
    </w:p>
    <w:p w:rsidR="00111614" w:rsidRP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Proti návrhu: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11614" w:rsidRDefault="00111614" w:rsidP="00111614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Zdržali sa: </w:t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</w:r>
      <w:r w:rsidRPr="00111614">
        <w:rPr>
          <w:rFonts w:ascii="Calibri" w:hAnsi="Calibri" w:cs="Arial"/>
        </w:rPr>
        <w:tab/>
        <w:t>0% hlasov</w:t>
      </w:r>
    </w:p>
    <w:p w:rsidR="0014157C" w:rsidRDefault="0014157C" w:rsidP="00111614">
      <w:pPr>
        <w:jc w:val="both"/>
        <w:rPr>
          <w:rFonts w:ascii="Calibri" w:hAnsi="Calibri" w:cs="Arial"/>
        </w:rPr>
      </w:pPr>
    </w:p>
    <w:p w:rsidR="0014157C" w:rsidRPr="00111614" w:rsidRDefault="0014157C" w:rsidP="0014157C">
      <w:pPr>
        <w:jc w:val="both"/>
        <w:rPr>
          <w:rFonts w:ascii="Calibri" w:hAnsi="Calibri" w:cs="Arial"/>
        </w:rPr>
      </w:pPr>
      <w:r w:rsidRPr="00111614">
        <w:rPr>
          <w:rFonts w:ascii="Calibri" w:hAnsi="Calibri" w:cs="Arial"/>
        </w:rPr>
        <w:t xml:space="preserve">- spoločníci konštatujú, že valné zhromaždenie bolo zvolané riadnym spôsobom v súlade so spoločenskou zmluvou a Obchodným zákonníkom. </w:t>
      </w:r>
    </w:p>
    <w:p w:rsidR="0014157C" w:rsidRPr="00111614" w:rsidRDefault="0014157C" w:rsidP="0014157C">
      <w:pPr>
        <w:rPr>
          <w:rFonts w:ascii="Calibri" w:hAnsi="Calibri"/>
        </w:rPr>
      </w:pPr>
      <w:r w:rsidRPr="00111614">
        <w:rPr>
          <w:rFonts w:ascii="Calibri" w:hAnsi="Calibri"/>
        </w:rPr>
        <w:t>- program dnešného valného zhromaždenia bol prítomnými akceptovaný bez výhrad a návrhov na jeho zmenu, t.j. dnešné rokovanie bude prebiehať v zmysle oznámeného programu;</w:t>
      </w:r>
    </w:p>
    <w:p w:rsidR="0014157C" w:rsidRPr="00111614" w:rsidRDefault="0014157C" w:rsidP="00111614">
      <w:pPr>
        <w:jc w:val="both"/>
        <w:rPr>
          <w:rFonts w:ascii="Calibri" w:hAnsi="Calibri" w:cs="Arial"/>
        </w:rPr>
      </w:pPr>
    </w:p>
    <w:p w:rsidR="0014157C" w:rsidRPr="008D10EB" w:rsidRDefault="008D10EB" w:rsidP="008D10EB">
      <w:pPr>
        <w:ind w:firstLine="708"/>
        <w:jc w:val="both"/>
        <w:rPr>
          <w:rFonts w:ascii="Calibri" w:hAnsi="Calibri" w:cs="Arial"/>
          <w:b/>
          <w:bCs/>
        </w:rPr>
      </w:pPr>
      <w:r w:rsidRPr="008D10EB">
        <w:rPr>
          <w:rFonts w:ascii="Calibri" w:hAnsi="Calibri" w:cs="Arial"/>
          <w:b/>
          <w:bCs/>
        </w:rPr>
        <w:t>2./</w:t>
      </w:r>
      <w:r w:rsidRPr="008D10EB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t>S</w:t>
      </w:r>
      <w:r w:rsidRPr="008D10EB">
        <w:rPr>
          <w:rFonts w:ascii="Calibri" w:hAnsi="Calibri" w:cs="Arial"/>
          <w:b/>
        </w:rPr>
        <w:t>chválení účtovnej závierky</w:t>
      </w:r>
    </w:p>
    <w:p w:rsidR="0014157C" w:rsidRDefault="0014157C" w:rsidP="0014157C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8D10EB" w:rsidRDefault="008D10EB" w:rsidP="0014157C">
      <w:pPr>
        <w:jc w:val="both"/>
        <w:rPr>
          <w:rFonts w:ascii="Calibri" w:hAnsi="Calibri" w:cs="Arial"/>
          <w:b/>
          <w:bCs/>
        </w:rPr>
      </w:pPr>
    </w:p>
    <w:p w:rsidR="0014157C" w:rsidRPr="0014157C" w:rsidRDefault="0014157C" w:rsidP="0014157C">
      <w:pPr>
        <w:jc w:val="both"/>
        <w:rPr>
          <w:rFonts w:ascii="Calibri" w:hAnsi="Calibri" w:cs="Arial"/>
          <w:b/>
          <w:bCs/>
        </w:rPr>
      </w:pPr>
      <w:r w:rsidRPr="0014157C">
        <w:rPr>
          <w:rFonts w:ascii="Calibri" w:hAnsi="Calibri" w:cs="Arial"/>
          <w:b/>
          <w:bCs/>
        </w:rPr>
        <w:t>Valné zhromaždenie rozhodlo o</w:t>
      </w:r>
    </w:p>
    <w:p w:rsidR="0014157C" w:rsidRPr="0014157C" w:rsidRDefault="0014157C" w:rsidP="0014157C">
      <w:pPr>
        <w:jc w:val="both"/>
        <w:rPr>
          <w:rFonts w:ascii="Calibri" w:hAnsi="Calibri"/>
        </w:rPr>
      </w:pPr>
      <w:r w:rsidRPr="0014157C">
        <w:rPr>
          <w:rFonts w:ascii="Calibri" w:hAnsi="Calibri"/>
        </w:rPr>
        <w:t xml:space="preserve">1. schválení riadnej individuálnej účtovnej závierky </w:t>
      </w:r>
      <w:r>
        <w:rPr>
          <w:rFonts w:ascii="Calibri" w:hAnsi="Calibri"/>
        </w:rPr>
        <w:t>s</w:t>
      </w:r>
      <w:r w:rsidRPr="0014157C">
        <w:rPr>
          <w:rFonts w:ascii="Calibri" w:hAnsi="Calibri"/>
        </w:rPr>
        <w:t>poločnosti za účtovné obdobie od 01.01.201</w:t>
      </w:r>
      <w:r w:rsidR="00BF13CA">
        <w:rPr>
          <w:rFonts w:ascii="Calibri" w:hAnsi="Calibri"/>
        </w:rPr>
        <w:t>8</w:t>
      </w:r>
      <w:r w:rsidRPr="0014157C">
        <w:rPr>
          <w:rFonts w:ascii="Calibri" w:hAnsi="Calibri"/>
        </w:rPr>
        <w:t xml:space="preserve"> do 31.12.201</w:t>
      </w:r>
      <w:r w:rsidR="00BF13CA">
        <w:rPr>
          <w:rFonts w:ascii="Calibri" w:hAnsi="Calibri"/>
        </w:rPr>
        <w:t>8</w:t>
      </w:r>
      <w:r w:rsidRPr="0014157C">
        <w:rPr>
          <w:rFonts w:ascii="Calibri" w:hAnsi="Calibri"/>
        </w:rPr>
        <w:t>, ktorá sa skladá zo:</w:t>
      </w:r>
    </w:p>
    <w:p w:rsidR="0014157C" w:rsidRPr="0014157C" w:rsidRDefault="0014157C" w:rsidP="0014157C">
      <w:pPr>
        <w:pStyle w:val="Zkladntext21"/>
        <w:ind w:left="360"/>
        <w:rPr>
          <w:rFonts w:ascii="Calibri" w:hAnsi="Calibri"/>
          <w:i w:val="0"/>
          <w:iCs w:val="0"/>
          <w:color w:val="800000"/>
          <w:sz w:val="24"/>
        </w:rPr>
      </w:pPr>
      <w:r w:rsidRPr="0014157C">
        <w:rPr>
          <w:rFonts w:ascii="Calibri" w:hAnsi="Calibri"/>
          <w:i w:val="0"/>
          <w:iCs w:val="0"/>
          <w:sz w:val="24"/>
        </w:rPr>
        <w:t xml:space="preserve">a/ súvahy k 31. decembru </w:t>
      </w:r>
      <w:r w:rsidRPr="0014157C">
        <w:rPr>
          <w:rFonts w:ascii="Calibri" w:hAnsi="Calibri"/>
          <w:i w:val="0"/>
          <w:iCs w:val="0"/>
          <w:color w:val="800000"/>
          <w:sz w:val="24"/>
        </w:rPr>
        <w:t>201</w:t>
      </w:r>
      <w:r w:rsidR="00BF13CA">
        <w:rPr>
          <w:rFonts w:ascii="Calibri" w:hAnsi="Calibri"/>
          <w:i w:val="0"/>
          <w:iCs w:val="0"/>
          <w:color w:val="800000"/>
          <w:sz w:val="24"/>
        </w:rPr>
        <w:t>8</w:t>
      </w:r>
      <w:r w:rsidRPr="0014157C">
        <w:rPr>
          <w:rFonts w:ascii="Calibri" w:hAnsi="Calibri"/>
          <w:i w:val="0"/>
          <w:iCs w:val="0"/>
          <w:sz w:val="24"/>
        </w:rPr>
        <w:t xml:space="preserve">, v ktorej aktíva a pasíva spoločnosti činia </w:t>
      </w:r>
      <w:r w:rsidR="00BF13CA">
        <w:rPr>
          <w:rFonts w:ascii="Calibri" w:hAnsi="Calibri"/>
          <w:i w:val="0"/>
          <w:iCs w:val="0"/>
          <w:color w:val="800000"/>
          <w:sz w:val="24"/>
        </w:rPr>
        <w:t>-0,19</w:t>
      </w:r>
      <w:r w:rsidRPr="0014157C">
        <w:rPr>
          <w:rFonts w:ascii="Calibri" w:hAnsi="Calibri"/>
          <w:i w:val="0"/>
          <w:iCs w:val="0"/>
          <w:color w:val="800000"/>
          <w:sz w:val="24"/>
        </w:rPr>
        <w:t>EUR ,</w:t>
      </w:r>
    </w:p>
    <w:p w:rsidR="0014157C" w:rsidRPr="0014157C" w:rsidRDefault="0014157C" w:rsidP="0014157C">
      <w:pPr>
        <w:pStyle w:val="Zkladntext21"/>
        <w:ind w:left="360"/>
        <w:rPr>
          <w:rFonts w:ascii="Calibri" w:hAnsi="Calibri"/>
          <w:i w:val="0"/>
          <w:iCs w:val="0"/>
          <w:sz w:val="24"/>
        </w:rPr>
      </w:pPr>
      <w:r w:rsidRPr="0014157C">
        <w:rPr>
          <w:rFonts w:ascii="Calibri" w:hAnsi="Calibri"/>
          <w:i w:val="0"/>
          <w:iCs w:val="0"/>
          <w:sz w:val="24"/>
        </w:rPr>
        <w:t xml:space="preserve">b/ výkazu ziskov a strát k 31. decembru </w:t>
      </w:r>
      <w:r w:rsidRPr="0014157C">
        <w:rPr>
          <w:rFonts w:ascii="Calibri" w:hAnsi="Calibri"/>
          <w:i w:val="0"/>
          <w:iCs w:val="0"/>
          <w:color w:val="800000"/>
          <w:sz w:val="24"/>
        </w:rPr>
        <w:t>201</w:t>
      </w:r>
      <w:r w:rsidR="00BF13CA">
        <w:rPr>
          <w:rFonts w:ascii="Calibri" w:hAnsi="Calibri"/>
          <w:i w:val="0"/>
          <w:iCs w:val="0"/>
          <w:color w:val="800000"/>
          <w:sz w:val="24"/>
        </w:rPr>
        <w:t>8</w:t>
      </w:r>
      <w:r w:rsidRPr="0014157C">
        <w:rPr>
          <w:rFonts w:ascii="Calibri" w:hAnsi="Calibri"/>
          <w:i w:val="0"/>
          <w:iCs w:val="0"/>
          <w:sz w:val="24"/>
        </w:rPr>
        <w:t xml:space="preserve"> </w:t>
      </w:r>
      <w:r w:rsidR="00BF13CA">
        <w:rPr>
          <w:rFonts w:ascii="Calibri" w:hAnsi="Calibri"/>
          <w:i w:val="0"/>
          <w:iCs w:val="0"/>
          <w:sz w:val="24"/>
        </w:rPr>
        <w:t xml:space="preserve">zo stratou </w:t>
      </w:r>
      <w:r w:rsidR="00BF13CA" w:rsidRPr="00BF13CA">
        <w:rPr>
          <w:rFonts w:ascii="Calibri" w:hAnsi="Calibri"/>
          <w:i w:val="0"/>
          <w:iCs w:val="0"/>
          <w:color w:val="FF0000"/>
          <w:sz w:val="24"/>
        </w:rPr>
        <w:t>0,19</w:t>
      </w:r>
      <w:r w:rsidR="009D5652" w:rsidRPr="00BF13CA">
        <w:rPr>
          <w:rFonts w:ascii="Calibri" w:hAnsi="Calibri"/>
          <w:i w:val="0"/>
          <w:iCs w:val="0"/>
          <w:color w:val="FF0000"/>
          <w:sz w:val="24"/>
        </w:rPr>
        <w:t>EUR</w:t>
      </w:r>
    </w:p>
    <w:p w:rsidR="0014157C" w:rsidRPr="008D10EB" w:rsidRDefault="0014157C" w:rsidP="0014157C">
      <w:pPr>
        <w:pStyle w:val="Zkladntext21"/>
        <w:ind w:left="25"/>
        <w:rPr>
          <w:rFonts w:ascii="Calibri" w:hAnsi="Calibri"/>
          <w:i w:val="0"/>
          <w:iCs w:val="0"/>
          <w:sz w:val="24"/>
        </w:rPr>
      </w:pPr>
    </w:p>
    <w:p w:rsidR="0014157C" w:rsidRDefault="0014157C" w:rsidP="0014157C">
      <w:pPr>
        <w:widowControl/>
        <w:ind w:left="643"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Za návrh v celku hlasovalo: </w:t>
      </w:r>
      <w:r w:rsidRPr="0014157C">
        <w:rPr>
          <w:rFonts w:ascii="Calibri" w:hAnsi="Calibri"/>
        </w:rPr>
        <w:tab/>
        <w:t>100%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Proti návrhu: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 xml:space="preserve">Zdržali sa: </w:t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</w:r>
      <w:r w:rsidRPr="0014157C">
        <w:rPr>
          <w:rFonts w:ascii="Calibri" w:hAnsi="Calibri"/>
        </w:rPr>
        <w:tab/>
        <w:t>0% hlasov</w:t>
      </w: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  <w:r w:rsidRPr="0014157C">
        <w:rPr>
          <w:rFonts w:ascii="Calibri" w:hAnsi="Calibri"/>
        </w:rPr>
        <w:t>Skonštatovala, že bolo platne prijaté:</w:t>
      </w:r>
    </w:p>
    <w:p w:rsidR="0014157C" w:rsidRPr="0014157C" w:rsidRDefault="0014157C" w:rsidP="0014157C">
      <w:pPr>
        <w:widowControl/>
        <w:jc w:val="both"/>
        <w:rPr>
          <w:rFonts w:ascii="Calibri" w:hAnsi="Calibri"/>
        </w:rPr>
      </w:pPr>
    </w:p>
    <w:p w:rsidR="0014157C" w:rsidRPr="0014157C" w:rsidRDefault="0014157C" w:rsidP="0014157C">
      <w:pPr>
        <w:rPr>
          <w:rFonts w:ascii="Calibri" w:hAnsi="Calibri"/>
        </w:rPr>
      </w:pPr>
    </w:p>
    <w:p w:rsidR="0014157C" w:rsidRPr="0014157C" w:rsidRDefault="0014157C" w:rsidP="0014157C">
      <w:pPr>
        <w:jc w:val="center"/>
        <w:rPr>
          <w:rFonts w:ascii="Calibri" w:hAnsi="Calibri" w:cs="Arial"/>
          <w:u w:val="single"/>
        </w:rPr>
      </w:pPr>
    </w:p>
    <w:p w:rsidR="0014157C" w:rsidRPr="0014157C" w:rsidRDefault="008D10EB" w:rsidP="008D10EB">
      <w:pPr>
        <w:ind w:firstLine="708"/>
        <w:rPr>
          <w:rFonts w:ascii="Calibri" w:hAnsi="Calibri" w:cs="Arial"/>
          <w:b/>
          <w:bCs/>
        </w:rPr>
      </w:pPr>
      <w:r>
        <w:rPr>
          <w:rFonts w:ascii="Calibri" w:hAnsi="Calibri" w:cs="Arial"/>
          <w:b/>
          <w:bCs/>
        </w:rPr>
        <w:t xml:space="preserve">3./Záver </w:t>
      </w:r>
    </w:p>
    <w:p w:rsidR="0014157C" w:rsidRPr="0014157C" w:rsidRDefault="0014157C" w:rsidP="0014157C">
      <w:pPr>
        <w:jc w:val="center"/>
        <w:rPr>
          <w:rFonts w:ascii="Calibri" w:hAnsi="Calibri" w:cs="Arial"/>
          <w:iCs/>
          <w:u w:val="single"/>
        </w:rPr>
      </w:pP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  <w:r w:rsidRPr="0014157C">
        <w:rPr>
          <w:rFonts w:ascii="Calibri" w:hAnsi="Calibri" w:cs="Arial"/>
        </w:rPr>
        <w:t>Na záver predsedajúca valného zhromažde</w:t>
      </w:r>
      <w:r>
        <w:rPr>
          <w:rFonts w:ascii="Calibri" w:hAnsi="Calibri" w:cs="Arial"/>
        </w:rPr>
        <w:t>nia oznámila prítomným spoloční</w:t>
      </w:r>
      <w:r w:rsidRPr="0014157C">
        <w:rPr>
          <w:rFonts w:ascii="Calibri" w:hAnsi="Calibri" w:cs="Arial"/>
        </w:rPr>
        <w:t>k</w:t>
      </w:r>
      <w:r>
        <w:rPr>
          <w:rFonts w:ascii="Calibri" w:hAnsi="Calibri" w:cs="Arial"/>
        </w:rPr>
        <w:t>om</w:t>
      </w:r>
      <w:r w:rsidRPr="0014157C">
        <w:rPr>
          <w:rFonts w:ascii="Calibri" w:hAnsi="Calibri" w:cs="Arial"/>
        </w:rPr>
        <w:t xml:space="preserve">, že program dnešného rokovania bol vyčerpaný, poďakovala všetkým prítomným a vyhlásila dnešné rokovanie za ukončené. </w:t>
      </w:r>
    </w:p>
    <w:p w:rsidR="0014157C" w:rsidRDefault="0014157C" w:rsidP="0014157C">
      <w:pPr>
        <w:ind w:firstLine="708"/>
        <w:jc w:val="both"/>
        <w:rPr>
          <w:rFonts w:ascii="Calibri" w:hAnsi="Calibri" w:cs="Arial"/>
        </w:rPr>
      </w:pPr>
    </w:p>
    <w:p w:rsidR="0014157C" w:rsidRDefault="0014157C" w:rsidP="008D10EB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 xml:space="preserve">V Rabči dňa </w:t>
      </w:r>
      <w:r w:rsidR="00BF13CA">
        <w:rPr>
          <w:rFonts w:ascii="Calibri" w:hAnsi="Calibri" w:cs="Arial"/>
        </w:rPr>
        <w:t>11.03.2019</w:t>
      </w: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Default="0014157C" w:rsidP="0014157C">
      <w:pPr>
        <w:jc w:val="both"/>
        <w:rPr>
          <w:rFonts w:ascii="Calibri" w:hAnsi="Calibri" w:cs="Arial"/>
        </w:rPr>
      </w:pPr>
    </w:p>
    <w:p w:rsidR="0014157C" w:rsidRPr="0014157C" w:rsidRDefault="0014157C" w:rsidP="0014157C">
      <w:pPr>
        <w:jc w:val="both"/>
        <w:rPr>
          <w:rFonts w:ascii="Calibri" w:hAnsi="Calibri" w:cs="Arial"/>
        </w:rPr>
      </w:pPr>
      <w:r>
        <w:rPr>
          <w:rFonts w:ascii="Calibri" w:hAnsi="Calibri" w:cs="Arial"/>
        </w:rPr>
        <w:t>Michaela Kmeťová                                                             Mi</w:t>
      </w:r>
      <w:r w:rsidR="000F4718">
        <w:rPr>
          <w:rFonts w:ascii="Calibri" w:hAnsi="Calibri" w:cs="Arial"/>
        </w:rPr>
        <w:t>l</w:t>
      </w:r>
      <w:r>
        <w:rPr>
          <w:rFonts w:ascii="Calibri" w:hAnsi="Calibri" w:cs="Arial"/>
        </w:rPr>
        <w:t>oslav Kmeť</w:t>
      </w:r>
    </w:p>
    <w:p w:rsidR="0014157C" w:rsidRPr="0014157C" w:rsidRDefault="0014157C" w:rsidP="0014157C">
      <w:pPr>
        <w:rPr>
          <w:rFonts w:ascii="Calibri" w:hAnsi="Calibri" w:cs="Arial"/>
        </w:rPr>
      </w:pPr>
    </w:p>
    <w:p w:rsidR="00111614" w:rsidRDefault="00111614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ind w:firstLine="708"/>
        <w:rPr>
          <w:sz w:val="24"/>
          <w:szCs w:val="24"/>
        </w:rPr>
      </w:pPr>
    </w:p>
    <w:p w:rsidR="009C4358" w:rsidRDefault="009C4358" w:rsidP="009C4358">
      <w:pPr>
        <w:pStyle w:val="Bezriadkovania"/>
        <w:rPr>
          <w:sz w:val="24"/>
          <w:szCs w:val="24"/>
        </w:rPr>
      </w:pPr>
    </w:p>
    <w:sectPr w:rsidR="009C4358" w:rsidSect="008D10EB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1">
    <w:nsid w:val="5EB76C38"/>
    <w:multiLevelType w:val="hybridMultilevel"/>
    <w:tmpl w:val="D87A672C"/>
    <w:lvl w:ilvl="0" w:tplc="344229CC"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9C4358"/>
    <w:rsid w:val="000F4718"/>
    <w:rsid w:val="00111614"/>
    <w:rsid w:val="0014157C"/>
    <w:rsid w:val="00195B4F"/>
    <w:rsid w:val="002D2607"/>
    <w:rsid w:val="004F41B2"/>
    <w:rsid w:val="00506922"/>
    <w:rsid w:val="00602DF9"/>
    <w:rsid w:val="0068319A"/>
    <w:rsid w:val="006C32C1"/>
    <w:rsid w:val="00856430"/>
    <w:rsid w:val="008D10EB"/>
    <w:rsid w:val="009340AA"/>
    <w:rsid w:val="009C4358"/>
    <w:rsid w:val="009D5652"/>
    <w:rsid w:val="00AD5FFD"/>
    <w:rsid w:val="00B04D8A"/>
    <w:rsid w:val="00BF13CA"/>
    <w:rsid w:val="00CC50D9"/>
    <w:rsid w:val="00CD6940"/>
    <w:rsid w:val="00CF1E40"/>
    <w:rsid w:val="00D072E7"/>
    <w:rsid w:val="00D37591"/>
    <w:rsid w:val="00EC1AE3"/>
    <w:rsid w:val="00EF79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11614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C4358"/>
    <w:pPr>
      <w:spacing w:after="0" w:line="240" w:lineRule="auto"/>
    </w:pPr>
  </w:style>
  <w:style w:type="paragraph" w:customStyle="1" w:styleId="Zkladntext21">
    <w:name w:val="Základný text 21"/>
    <w:basedOn w:val="Normlny"/>
    <w:rsid w:val="0014157C"/>
    <w:pPr>
      <w:widowControl/>
      <w:jc w:val="both"/>
    </w:pPr>
    <w:rPr>
      <w:i/>
      <w:iCs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Windows User</cp:lastModifiedBy>
  <cp:revision>4</cp:revision>
  <cp:lastPrinted>2016-06-02T17:03:00Z</cp:lastPrinted>
  <dcterms:created xsi:type="dcterms:W3CDTF">2019-03-10T00:24:00Z</dcterms:created>
  <dcterms:modified xsi:type="dcterms:W3CDTF">2019-03-10T00:27:00Z</dcterms:modified>
</cp:coreProperties>
</file>