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DE6A3E">
        <w:rPr>
          <w:rFonts w:ascii="Arial Narrow" w:hAnsi="Arial Narrow"/>
          <w:b/>
        </w:rPr>
        <w:t>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ESWT SK,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60DC7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Andreja Hlinku </w:t>
            </w:r>
            <w:r w:rsidR="0093126D">
              <w:rPr>
                <w:rFonts w:ascii="Arial Narrow" w:hAnsi="Arial Narrow" w:cs="Arial Narrow"/>
                <w:sz w:val="22"/>
                <w:szCs w:val="22"/>
              </w:rPr>
              <w:t>28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D320A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12.3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160D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12.4.201</w:t>
            </w:r>
            <w:r w:rsidR="00D320A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vykonáva prevažne nasledovné činnosti zapísané v predmete činnosti v Obchodnom registri:</w:t>
      </w:r>
    </w:p>
    <w:p w:rsidR="00D320A6" w:rsidRDefault="00D320A6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za účelom jeho predaja konečnému spotrebiteľovi alebo iným prevádzkovateľom živnosti,</w:t>
      </w:r>
    </w:p>
    <w:p w:rsidR="00614845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vykonávanie zváračských prác: elektrickým oblúkom, plameňom, bodovým a švovým zváraním, zváranie CO2, paličské práce,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výroba jednoduchých výrobkov z kovu,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zámočníctvo,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uskutočňovanie stavieb a ich zmien,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prípravné práce k realizácii stavby,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dokončovacie stavebné práce pri realizácii exteriérov a interiérov. </w:t>
      </w:r>
    </w:p>
    <w:p w:rsidR="00D320A6" w:rsidRDefault="00D320A6" w:rsidP="00D320A6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DE6A3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DE6A3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E6A3E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1F67B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F67B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60DC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160DC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A84C9F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1F67B0" w:rsidRPr="002716CB" w:rsidRDefault="001F67B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nie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6F5A49" w:rsidRPr="002716CB" w:rsidRDefault="00D421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riadna účtovná závierka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  <w:r w:rsidR="00541525">
        <w:rPr>
          <w:rFonts w:ascii="Arial Narrow" w:hAnsi="Arial Narrow" w:cs="Arial Narrow"/>
          <w:sz w:val="22"/>
          <w:szCs w:val="22"/>
        </w:rPr>
        <w:t xml:space="preserve"> </w:t>
      </w:r>
      <w:r w:rsidR="00B22CD8">
        <w:rPr>
          <w:rFonts w:ascii="Arial Narrow" w:hAnsi="Arial Narrow" w:cs="Arial Narrow"/>
          <w:sz w:val="22"/>
          <w:szCs w:val="22"/>
        </w:rPr>
        <w:t>16.3.2018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  <w:r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F67B0">
        <w:rPr>
          <w:rFonts w:ascii="Arial Narrow" w:hAnsi="Arial Narrow" w:cs="Arial Narrow"/>
          <w:sz w:val="22"/>
          <w:szCs w:val="22"/>
        </w:rPr>
        <w:t>nie</w:t>
      </w:r>
    </w:p>
    <w:p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590AC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Style w:val="Mriekatabuky"/>
        <w:tblW w:w="0" w:type="auto"/>
        <w:tblLook w:val="04A0"/>
      </w:tblPr>
      <w:tblGrid>
        <w:gridCol w:w="1951"/>
        <w:gridCol w:w="1985"/>
        <w:gridCol w:w="1842"/>
        <w:gridCol w:w="1701"/>
        <w:gridCol w:w="1732"/>
      </w:tblGrid>
      <w:tr w:rsidR="001F67B0" w:rsidTr="002B63E3">
        <w:trPr>
          <w:trHeight w:val="237"/>
        </w:trPr>
        <w:tc>
          <w:tcPr>
            <w:tcW w:w="195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druh majetku: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odpisová skupina:</w:t>
            </w: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doba odpisovania:</w:t>
            </w:r>
          </w:p>
        </w:tc>
        <w:tc>
          <w:tcPr>
            <w:tcW w:w="170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metóda odpisov:</w:t>
            </w:r>
          </w:p>
        </w:tc>
        <w:tc>
          <w:tcPr>
            <w:tcW w:w="1732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ročný koeficient: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985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  <w:tc>
          <w:tcPr>
            <w:tcW w:w="1732" w:type="dxa"/>
          </w:tcPr>
          <w:p w:rsidR="001F67B0" w:rsidRPr="002B63E3" w:rsidRDefault="001F67B0" w:rsidP="00E90529">
            <w:pPr>
              <w:rPr>
                <w:sz w:val="20"/>
                <w:szCs w:val="20"/>
              </w:rPr>
            </w:pP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4 roky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1/4</w:t>
            </w:r>
          </w:p>
        </w:tc>
      </w:tr>
      <w:tr w:rsidR="001F67B0" w:rsidTr="002B63E3">
        <w:tc>
          <w:tcPr>
            <w:tcW w:w="1951" w:type="dxa"/>
          </w:tcPr>
          <w:p w:rsidR="001F67B0" w:rsidRPr="002B63E3" w:rsidRDefault="002B63E3" w:rsidP="00E90529">
            <w:pPr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985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2.</w:t>
            </w:r>
          </w:p>
        </w:tc>
        <w:tc>
          <w:tcPr>
            <w:tcW w:w="184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6 rokov</w:t>
            </w:r>
          </w:p>
        </w:tc>
        <w:tc>
          <w:tcPr>
            <w:tcW w:w="1701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rovnomerné</w:t>
            </w:r>
          </w:p>
        </w:tc>
        <w:tc>
          <w:tcPr>
            <w:tcW w:w="1732" w:type="dxa"/>
            <w:vAlign w:val="center"/>
          </w:tcPr>
          <w:p w:rsidR="001F67B0" w:rsidRPr="002B63E3" w:rsidRDefault="002B63E3" w:rsidP="002B63E3">
            <w:pPr>
              <w:jc w:val="center"/>
              <w:rPr>
                <w:sz w:val="20"/>
                <w:szCs w:val="20"/>
              </w:rPr>
            </w:pPr>
            <w:r w:rsidRPr="002B63E3">
              <w:rPr>
                <w:sz w:val="20"/>
                <w:szCs w:val="20"/>
              </w:rPr>
              <w:t>1/6</w:t>
            </w:r>
          </w:p>
        </w:tc>
      </w:tr>
    </w:tbl>
    <w:p w:rsidR="00D42132" w:rsidRDefault="00D42132" w:rsidP="00E90529">
      <w:pPr>
        <w:rPr>
          <w:rFonts w:ascii="Arial Narrow" w:hAnsi="Arial Narrow"/>
          <w:sz w:val="22"/>
          <w:szCs w:val="22"/>
        </w:rPr>
      </w:pP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nehmotný majetok do hodnoty 2 400 EUR jednotkovej ceny spoločnosť zúčtováva na účte 518</w:t>
      </w:r>
    </w:p>
    <w:p w:rsidR="002B63E3" w:rsidRDefault="002B63E3" w:rsidP="00E9052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hmotný majetok do hodnoty 1 700 EUR jednotkovej ceny spoločnosť zúčtováva na účte 501 300 – Drobný majetok bez evidencie a na účte 501 400 – Drobný majetok s evidenciou, zatriedenie drobného majetku do týchto dvoch skupín spoločnosť robí na základe uváženia konateľa spoločnosti a drobný majetok s evidenciou je v operatívnej evidencii majetku (viď. inventarizácia majetku). </w:t>
      </w:r>
    </w:p>
    <w:p w:rsidR="0067430C" w:rsidRPr="002B63E3" w:rsidRDefault="0067430C" w:rsidP="00E90529">
      <w:pPr>
        <w:rPr>
          <w:rFonts w:ascii="Arial Narrow" w:hAnsi="Arial Narrow"/>
          <w:sz w:val="22"/>
          <w:szCs w:val="22"/>
        </w:rPr>
      </w:pPr>
    </w:p>
    <w:p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majetok spoločnosti je poistený v a.s. UNIQA, číslo poistnej zmluvy: </w:t>
      </w:r>
      <w:r w:rsidR="00D42132">
        <w:rPr>
          <w:rFonts w:ascii="Arial Narrow" w:hAnsi="Arial Narrow" w:cs="Arial Narrow"/>
          <w:sz w:val="22"/>
          <w:szCs w:val="22"/>
        </w:rPr>
        <w:t>9127001200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dátum začiatku poistenia: </w:t>
      </w:r>
      <w:r w:rsidR="00D42132">
        <w:rPr>
          <w:rFonts w:ascii="Arial Narrow" w:hAnsi="Arial Narrow" w:cs="Arial Narrow"/>
          <w:sz w:val="22"/>
          <w:szCs w:val="22"/>
        </w:rPr>
        <w:t>1.10.2013</w:t>
      </w:r>
    </w:p>
    <w:p w:rsidR="00FB01D1" w:rsidRDefault="00FB01D1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predmet poistenia:</w:t>
      </w:r>
      <w:r w:rsidR="00D42132">
        <w:rPr>
          <w:rFonts w:ascii="Arial Narrow" w:hAnsi="Arial Narrow" w:cs="Arial Narrow"/>
          <w:sz w:val="22"/>
          <w:szCs w:val="22"/>
        </w:rPr>
        <w:t xml:space="preserve"> škoda vzniknutá na živote a zdraví alebo materiálna škoda spôsobená činnosťou poisteného tretej osoby, poistná suma: 500.000,- EUR</w:t>
      </w:r>
    </w:p>
    <w:p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FB01D1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E90529" w:rsidRPr="002716CB" w:rsidRDefault="00FB01D1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235630" w:rsidRPr="002716C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>bez náplne</w:t>
      </w:r>
    </w:p>
    <w:p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77E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235630" w:rsidRPr="002716CB" w:rsidRDefault="00AE433D" w:rsidP="00FB01D1">
      <w:pPr>
        <w:tabs>
          <w:tab w:val="left" w:pos="6379"/>
        </w:tabs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FB01D1">
        <w:rPr>
          <w:rFonts w:ascii="Arial Narrow" w:hAnsi="Arial Narrow" w:cs="Arial Narrow"/>
          <w:sz w:val="22"/>
          <w:szCs w:val="22"/>
        </w:rPr>
        <w:tab/>
        <w:t>bez náplne</w:t>
      </w:r>
    </w:p>
    <w:p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246C6C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2312F0" w:rsidRDefault="002312F0" w:rsidP="00A76945">
      <w:pPr>
        <w:rPr>
          <w:rFonts w:ascii="Arial Narrow" w:hAnsi="Arial Narrow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1922C8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p w:rsidR="002312F0" w:rsidRDefault="002312F0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716CB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 w:rsidRPr="002716CB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B50B0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  <w:r w:rsidR="000155EF">
        <w:rPr>
          <w:rFonts w:ascii="Arial Narrow" w:hAnsi="Arial Narrow" w:cs="Arial Narrow"/>
          <w:sz w:val="22"/>
          <w:szCs w:val="22"/>
        </w:rPr>
        <w:t xml:space="preserve"> – bez náplne</w:t>
      </w:r>
    </w:p>
    <w:p w:rsidR="002312F0" w:rsidRDefault="002312F0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spoločnosť tvor</w:t>
      </w:r>
      <w:r w:rsidR="00D42132">
        <w:rPr>
          <w:rFonts w:ascii="Arial Narrow" w:hAnsi="Arial Narrow" w:cs="Arial Narrow"/>
          <w:sz w:val="22"/>
          <w:szCs w:val="22"/>
        </w:rPr>
        <w:t>ila opravnú položku  vo výške 100</w:t>
      </w:r>
      <w:r>
        <w:rPr>
          <w:rFonts w:ascii="Arial Narrow" w:hAnsi="Arial Narrow" w:cs="Arial Narrow"/>
          <w:sz w:val="22"/>
          <w:szCs w:val="22"/>
        </w:rPr>
        <w:t xml:space="preserve"> % menovitej hodnoty zahraničnej pohľadávky z obchodného styku z titulu neuhradenej pohľadávky v lehote splatnosti </w:t>
      </w:r>
    </w:p>
    <w:p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p w:rsidR="002312F0" w:rsidRDefault="002312F0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7728F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12F0" w:rsidRPr="002716CB" w:rsidRDefault="002312F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2716C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A95B16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A678A6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4A6261" w:rsidRDefault="004A6261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lastRenderedPageBreak/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  <w:r w:rsidR="00DA4EEF" w:rsidRPr="00484848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povinné zmluvné poisten</w:t>
      </w:r>
      <w:r w:rsidR="000B0683">
        <w:rPr>
          <w:rFonts w:ascii="Arial Narrow" w:hAnsi="Arial Narrow" w:cs="Arial Narrow"/>
          <w:sz w:val="22"/>
          <w:szCs w:val="22"/>
        </w:rPr>
        <w:t>ia hava</w:t>
      </w:r>
      <w:r w:rsidR="00DE6A3E">
        <w:rPr>
          <w:rFonts w:ascii="Arial Narrow" w:hAnsi="Arial Narrow" w:cs="Arial Narrow"/>
          <w:sz w:val="22"/>
          <w:szCs w:val="22"/>
        </w:rPr>
        <w:t>rijné poistenia: 598,11</w:t>
      </w:r>
      <w:r>
        <w:rPr>
          <w:rFonts w:ascii="Arial Narrow" w:hAnsi="Arial Narrow" w:cs="Arial Narrow"/>
          <w:sz w:val="22"/>
          <w:szCs w:val="22"/>
        </w:rPr>
        <w:t xml:space="preserve">  EUR</w:t>
      </w:r>
    </w:p>
    <w:p w:rsidR="00947B26" w:rsidRDefault="00947B26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upg</w:t>
      </w:r>
      <w:r w:rsidR="00DE6A3E">
        <w:rPr>
          <w:rFonts w:ascii="Arial Narrow" w:hAnsi="Arial Narrow" w:cs="Arial Narrow"/>
          <w:sz w:val="22"/>
          <w:szCs w:val="22"/>
        </w:rPr>
        <w:t>rade účtovných programov: 757,20</w:t>
      </w:r>
      <w:r w:rsidR="0093126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EUR</w:t>
      </w:r>
    </w:p>
    <w:p w:rsidR="00947B26" w:rsidRPr="00484848" w:rsidRDefault="00DE6A3E" w:rsidP="00C41D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domény:  46,24</w:t>
      </w:r>
      <w:r w:rsidR="00947B26">
        <w:rPr>
          <w:rFonts w:ascii="Arial Narrow" w:hAnsi="Arial Narrow" w:cs="Arial Narrow"/>
          <w:sz w:val="22"/>
          <w:szCs w:val="22"/>
        </w:rPr>
        <w:t xml:space="preserve"> EUR</w:t>
      </w:r>
    </w:p>
    <w:p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:rsidR="00C41DAA" w:rsidRDefault="00C41DAA" w:rsidP="00A95B16">
      <w:pPr>
        <w:spacing w:after="120"/>
        <w:rPr>
          <w:rFonts w:ascii="Arial Narrow" w:hAnsi="Arial Narrow"/>
          <w:sz w:val="22"/>
          <w:szCs w:val="22"/>
          <w:u w:val="single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  <w:r w:rsidR="004D138F">
        <w:rPr>
          <w:rFonts w:ascii="Arial Narrow" w:hAnsi="Arial Narrow" w:cs="Arial Narrow"/>
          <w:sz w:val="22"/>
          <w:szCs w:val="22"/>
        </w:rPr>
        <w:t xml:space="preserve"> 5.000,- EUR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0155EF">
        <w:rPr>
          <w:rFonts w:ascii="Arial Narrow" w:hAnsi="Arial Narrow" w:cs="Arial Narrow"/>
          <w:sz w:val="22"/>
          <w:szCs w:val="22"/>
        </w:rPr>
        <w:t xml:space="preserve"> </w:t>
      </w:r>
    </w:p>
    <w:p w:rsidR="000155EF" w:rsidRPr="002716CB" w:rsidRDefault="000155EF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výsledok hospodárenia za predchádzajúce obdobie bol zaúčtovaný na účet nerozdelený zisk minulých rokov a do rezervného fondu </w:t>
      </w:r>
    </w:p>
    <w:p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  <w:r w:rsidR="000155EF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D237A3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0155EF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Pr="002716CB" w:rsidRDefault="00362270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bankový úver – kontokorentný účet je do výšky </w:t>
      </w:r>
      <w:r w:rsidR="000B0683">
        <w:rPr>
          <w:rFonts w:ascii="Arial Narrow" w:hAnsi="Arial Narrow" w:cs="Arial Narrow"/>
          <w:sz w:val="22"/>
          <w:szCs w:val="22"/>
        </w:rPr>
        <w:t>15</w:t>
      </w:r>
      <w:r w:rsidR="004D138F">
        <w:rPr>
          <w:rFonts w:ascii="Arial Narrow" w:hAnsi="Arial Narrow" w:cs="Arial Narrow"/>
          <w:sz w:val="22"/>
          <w:szCs w:val="22"/>
        </w:rPr>
        <w:t>0.000,- EUR  a krytý zmenkou</w:t>
      </w:r>
    </w:p>
    <w:p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  <w:r w:rsidR="00562E0F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1E6C" w:rsidRPr="004A1E6C" w:rsidRDefault="004A1E6C" w:rsidP="004A1E6C">
      <w:pPr>
        <w:rPr>
          <w:lang w:eastAsia="en-US"/>
        </w:rPr>
      </w:pPr>
    </w:p>
    <w:p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362270">
        <w:rPr>
          <w:rFonts w:ascii="Arial Narrow" w:hAnsi="Arial Narrow" w:cs="Arial Narrow"/>
          <w:sz w:val="22"/>
          <w:szCs w:val="22"/>
        </w:rPr>
        <w:t>bez náplne</w:t>
      </w:r>
    </w:p>
    <w:p w:rsidR="00B87E21" w:rsidRDefault="00B87E21" w:rsidP="00B87E21">
      <w:pPr>
        <w:spacing w:after="120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- 602 – tržby z predaja služieb: </w:t>
      </w:r>
      <w:r w:rsidR="00DE6A3E">
        <w:rPr>
          <w:rFonts w:ascii="Arial Narrow" w:hAnsi="Arial Narrow" w:cs="Arial Narrow"/>
          <w:sz w:val="22"/>
          <w:szCs w:val="22"/>
        </w:rPr>
        <w:t>2.295 157,02</w:t>
      </w:r>
      <w:r w:rsidR="004D138F">
        <w:rPr>
          <w:rFonts w:ascii="Arial Narrow" w:hAnsi="Arial Narrow" w:cs="Arial Narrow"/>
          <w:sz w:val="22"/>
          <w:szCs w:val="22"/>
        </w:rPr>
        <w:t xml:space="preserve">  EUR</w:t>
      </w:r>
    </w:p>
    <w:p w:rsidR="00362270" w:rsidRDefault="00362270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- 604 – tržby za tovar: </w:t>
      </w:r>
      <w:r w:rsidR="00DE6A3E">
        <w:rPr>
          <w:rFonts w:ascii="Arial Narrow" w:hAnsi="Arial Narrow" w:cs="Arial Narrow"/>
          <w:sz w:val="22"/>
          <w:szCs w:val="22"/>
        </w:rPr>
        <w:t>15.316,80</w:t>
      </w:r>
      <w:r w:rsidR="004D138F">
        <w:rPr>
          <w:rFonts w:ascii="Arial Narrow" w:hAnsi="Arial Narrow" w:cs="Arial Narrow"/>
          <w:sz w:val="22"/>
          <w:szCs w:val="22"/>
        </w:rPr>
        <w:t xml:space="preserve"> EUR</w:t>
      </w:r>
    </w:p>
    <w:p w:rsidR="00362270" w:rsidRPr="002716CB" w:rsidRDefault="00E676AB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- 601 -  </w:t>
      </w:r>
      <w:r w:rsidR="00DE6A3E">
        <w:rPr>
          <w:rFonts w:ascii="Arial Narrow" w:hAnsi="Arial Narrow" w:cs="Arial Narrow"/>
          <w:sz w:val="22"/>
          <w:szCs w:val="22"/>
        </w:rPr>
        <w:t>tržby za vlastné výrobky: 74.596,70</w:t>
      </w:r>
      <w:r>
        <w:rPr>
          <w:rFonts w:ascii="Arial Narrow" w:hAnsi="Arial Narrow" w:cs="Arial Narrow"/>
          <w:sz w:val="22"/>
          <w:szCs w:val="22"/>
        </w:rPr>
        <w:t>,- EUR</w:t>
      </w:r>
    </w:p>
    <w:p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ED7779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4A6261" w:rsidRPr="002716CB" w:rsidRDefault="004A6261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2716C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4D138F" w:rsidRPr="002716CB" w:rsidRDefault="004D138F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648 – ostatné výnosy z hospodárskej činnosti </w:t>
      </w:r>
      <w:r w:rsidR="00775B22">
        <w:rPr>
          <w:rFonts w:ascii="Arial Narrow" w:hAnsi="Arial Narrow" w:cs="Arial Narrow"/>
          <w:sz w:val="22"/>
          <w:szCs w:val="22"/>
        </w:rPr>
        <w:t xml:space="preserve">– </w:t>
      </w:r>
      <w:r w:rsidR="00DE6A3E">
        <w:rPr>
          <w:rFonts w:ascii="Arial Narrow" w:hAnsi="Arial Narrow" w:cs="Arial Narrow"/>
          <w:sz w:val="22"/>
          <w:szCs w:val="22"/>
        </w:rPr>
        <w:t>náhrada od poisťovne: 779,84</w:t>
      </w:r>
      <w:r w:rsidR="000B0683">
        <w:rPr>
          <w:rFonts w:ascii="Arial Narrow" w:hAnsi="Arial Narrow" w:cs="Arial Narrow"/>
          <w:sz w:val="22"/>
          <w:szCs w:val="22"/>
        </w:rPr>
        <w:t xml:space="preserve"> EUR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57D21" w:rsidRPr="002716CB" w:rsidRDefault="00957D2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74.596,70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E6A3E">
              <w:rPr>
                <w:rFonts w:ascii="Arial Narrow" w:hAnsi="Arial Narrow"/>
                <w:sz w:val="22"/>
                <w:szCs w:val="22"/>
              </w:rPr>
              <w:t>43.940,00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775B2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2.295 157,02</w:t>
            </w:r>
            <w:r w:rsidR="004D138F"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1.831 287,54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DE6A3E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15.316,80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DE6A3E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  <w:r w:rsidR="00DE6A3E">
              <w:rPr>
                <w:rFonts w:ascii="Arial Narrow" w:hAnsi="Arial Narrow"/>
                <w:sz w:val="22"/>
                <w:szCs w:val="22"/>
              </w:rPr>
              <w:t>3.222,47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0B0683" w:rsidP="000B068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DE6A3E">
              <w:rPr>
                <w:rFonts w:ascii="Arial Narrow" w:hAnsi="Arial Narrow"/>
                <w:sz w:val="22"/>
                <w:szCs w:val="22"/>
              </w:rPr>
              <w:t xml:space="preserve">   </w:t>
            </w: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DE6A3E">
              <w:rPr>
                <w:rFonts w:ascii="Arial Narrow" w:hAnsi="Arial Narrow"/>
                <w:sz w:val="22"/>
                <w:szCs w:val="22"/>
              </w:rPr>
              <w:t>779,84</w:t>
            </w: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F30374"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4D138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30374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425B" w:rsidRPr="002716CB" w:rsidRDefault="00DE6A3E" w:rsidP="009D425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2.385 850,36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0B0683" w:rsidRDefault="000B0683" w:rsidP="00DE6A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DE6A3E">
              <w:rPr>
                <w:rFonts w:ascii="Arial Narrow" w:hAnsi="Arial Narrow"/>
                <w:sz w:val="22"/>
                <w:szCs w:val="22"/>
              </w:rPr>
              <w:t>1.878 450,01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A6261" w:rsidRDefault="004A6261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72CB" w:rsidRPr="002716CB" w:rsidRDefault="007561E8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  <w:r w:rsidR="005D72C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70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396"/>
        <w:gridCol w:w="393"/>
        <w:gridCol w:w="1199"/>
      </w:tblGrid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Účet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Názov účtu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512-100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DE6A3E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16 154,46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518-100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DE6A3E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10 675,41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518-200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Telefón, internet, poštovné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C123F9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1 753,16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518-300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Služby dodávatelia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C123F9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2025104,08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518-400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Ostatné služby právne, poradenstvo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C123F9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432,00</w:t>
            </w:r>
          </w:p>
        </w:tc>
      </w:tr>
      <w:tr w:rsidR="005D72CB" w:rsidRPr="005D72CB" w:rsidTr="005D72CB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518-500</w:t>
            </w:r>
          </w:p>
        </w:tc>
        <w:tc>
          <w:tcPr>
            <w:tcW w:w="33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D72CB">
              <w:rPr>
                <w:rFonts w:ascii="Calibri" w:hAnsi="Calibri"/>
                <w:color w:val="000000"/>
                <w:sz w:val="22"/>
                <w:szCs w:val="22"/>
              </w:rPr>
              <w:t>Prenájom priestorov</w:t>
            </w: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D72CB" w:rsidRPr="005D72CB" w:rsidRDefault="005D72CB" w:rsidP="005D72C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23F9" w:rsidRPr="005D72CB" w:rsidRDefault="00C123F9" w:rsidP="005D72C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2880,00</w:t>
            </w:r>
          </w:p>
        </w:tc>
      </w:tr>
    </w:tbl>
    <w:p w:rsidR="005D72CB" w:rsidRPr="00C123F9" w:rsidRDefault="00C123F9" w:rsidP="005D72CB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Pr="00C123F9">
        <w:rPr>
          <w:rFonts w:asciiTheme="minorHAnsi" w:hAnsiTheme="minorHAnsi" w:cstheme="minorHAnsi"/>
          <w:sz w:val="22"/>
          <w:szCs w:val="22"/>
        </w:rPr>
        <w:t>518-700     Ubytovanie                                                             1164,57</w:t>
      </w:r>
    </w:p>
    <w:p w:rsidR="009F65B4" w:rsidRPr="002716CB" w:rsidRDefault="009F65B4" w:rsidP="005D72C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:rsidR="00193FC0" w:rsidRDefault="00C123F9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</w:t>
      </w:r>
    </w:p>
    <w:tbl>
      <w:tblPr>
        <w:tblW w:w="6379" w:type="dxa"/>
        <w:tblInd w:w="63" w:type="dxa"/>
        <w:tblCellMar>
          <w:left w:w="70" w:type="dxa"/>
          <w:right w:w="70" w:type="dxa"/>
        </w:tblCellMar>
        <w:tblLook w:val="04A0"/>
      </w:tblPr>
      <w:tblGrid>
        <w:gridCol w:w="960"/>
        <w:gridCol w:w="3999"/>
        <w:gridCol w:w="1420"/>
      </w:tblGrid>
      <w:tr w:rsidR="009F65B4" w:rsidRPr="009F65B4" w:rsidTr="009F65B4">
        <w:trPr>
          <w:trHeight w:val="264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56 521,78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14 473,31</w:t>
            </w:r>
          </w:p>
        </w:tc>
      </w:tr>
      <w:tr w:rsidR="009F65B4" w:rsidRPr="009F65B4" w:rsidTr="009F65B4">
        <w:trPr>
          <w:trHeight w:val="22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524-200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zdravotné zabezpečenie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5 032,28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527-100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632,00</w:t>
            </w:r>
          </w:p>
        </w:tc>
      </w:tr>
      <w:tr w:rsidR="009F65B4" w:rsidRPr="009F65B4" w:rsidTr="009F65B4">
        <w:trPr>
          <w:trHeight w:val="27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Cestná daň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441,40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538-100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dane a poplatky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94,18</w:t>
            </w:r>
          </w:p>
        </w:tc>
      </w:tr>
      <w:tr w:rsidR="009F65B4" w:rsidRPr="009F65B4" w:rsidTr="009F65B4">
        <w:trPr>
          <w:trHeight w:val="12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541-1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Zostat. cena predaného dlhodob.majetku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547-100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Tvorba a zúčtovanie opr.položiek k pohľ.</w:t>
            </w:r>
            <w:r w:rsidR="00E676AB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?????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548-0</w:t>
            </w:r>
            <w:r w:rsidR="009F65B4" w:rsidRPr="009F65B4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400797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Ostatné náklady na hospodársku činnosť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2 972,44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548-200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Ost. nákl.na hosp.čin. -poist.auto+firma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972,60</w:t>
            </w:r>
          </w:p>
        </w:tc>
      </w:tr>
      <w:tr w:rsidR="009F65B4" w:rsidRPr="009F65B4" w:rsidTr="009F65B4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548-300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Ost. nákl.na hosp.čin. -Bager poistné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530,33</w:t>
            </w:r>
          </w:p>
        </w:tc>
      </w:tr>
      <w:tr w:rsidR="009F65B4" w:rsidRPr="009F65B4" w:rsidTr="00C123F9">
        <w:trPr>
          <w:trHeight w:val="136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551-100</w:t>
            </w:r>
          </w:p>
        </w:tc>
        <w:tc>
          <w:tcPr>
            <w:tcW w:w="3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F65B4" w:rsidRPr="009F65B4" w:rsidRDefault="009F65B4" w:rsidP="009F65B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9F65B4">
              <w:rPr>
                <w:rFonts w:ascii="Calibri" w:hAnsi="Calibri"/>
                <w:color w:val="000000"/>
                <w:sz w:val="22"/>
                <w:szCs w:val="22"/>
              </w:rPr>
              <w:t>Odpisy dlhodobého nehmot.a hmot.majetku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C123F9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  <w:p w:rsidR="009F65B4" w:rsidRDefault="00C123F9" w:rsidP="009F65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12 821,71</w:t>
            </w:r>
          </w:p>
          <w:p w:rsidR="00C123F9" w:rsidRPr="009F65B4" w:rsidRDefault="00C123F9" w:rsidP="00C123F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:rsidR="009F65B4" w:rsidRPr="002716CB" w:rsidRDefault="009F65B4" w:rsidP="009F65B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93FC0" w:rsidRPr="002716CB" w:rsidRDefault="00193FC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žiadne odmeny, príjmy len z pracovnoprávneho vzťahu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bez náplne</w:t>
      </w:r>
    </w:p>
    <w:p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  <w:r w:rsidR="0011025B">
        <w:rPr>
          <w:rFonts w:ascii="Arial Narrow" w:hAnsi="Arial Narrow" w:cs="Arial Narrow"/>
          <w:bCs/>
          <w:sz w:val="22"/>
          <w:szCs w:val="22"/>
        </w:rPr>
        <w:t xml:space="preserve">             bez náplne</w:t>
      </w:r>
    </w:p>
    <w:p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>
        <w:rPr>
          <w:rFonts w:ascii="Arial Narrow" w:hAnsi="Arial Narrow" w:cs="Arial Narrow"/>
          <w:sz w:val="22"/>
          <w:szCs w:val="22"/>
        </w:rPr>
        <w:t xml:space="preserve"> 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 </w:t>
      </w:r>
    </w:p>
    <w:p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D97CDB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11025B">
        <w:rPr>
          <w:rFonts w:ascii="Arial Narrow" w:hAnsi="Arial Narrow" w:cs="Arial Narrow"/>
          <w:sz w:val="22"/>
          <w:szCs w:val="22"/>
        </w:rPr>
        <w:t>bez náplne</w:t>
      </w:r>
    </w:p>
    <w:p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</w:t>
      </w:r>
      <w:r w:rsidR="00302371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716CB">
        <w:rPr>
          <w:rFonts w:ascii="Arial Narrow" w:hAnsi="Arial Narrow" w:cs="Arial Narrow"/>
          <w:sz w:val="22"/>
          <w:szCs w:val="22"/>
        </w:rPr>
        <w:t>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  <w:r w:rsidR="0011025B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235630" w:rsidRPr="002716C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362270">
      <w:headerReference w:type="default" r:id="rId8"/>
      <w:footerReference w:type="default" r:id="rId9"/>
      <w:headerReference w:type="first" r:id="rId10"/>
      <w:pgSz w:w="11907" w:h="16840" w:code="9"/>
      <w:pgMar w:top="1418" w:right="1418" w:bottom="1276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5FCE" w:rsidRDefault="001C5FCE">
      <w:r>
        <w:separator/>
      </w:r>
    </w:p>
  </w:endnote>
  <w:endnote w:type="continuationSeparator" w:id="1">
    <w:p w:rsidR="001C5FCE" w:rsidRDefault="001C5F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A3E" w:rsidRDefault="003B4880">
    <w:pPr>
      <w:pStyle w:val="Pta"/>
      <w:jc w:val="right"/>
    </w:pPr>
    <w:fldSimple w:instr="PAGE   \* MERGEFORMAT">
      <w:r w:rsidR="00B22CD8">
        <w:rPr>
          <w:noProof/>
        </w:rPr>
        <w:t>1</w:t>
      </w:r>
    </w:fldSimple>
  </w:p>
  <w:p w:rsidR="00DE6A3E" w:rsidRDefault="00DE6A3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5FCE" w:rsidRDefault="001C5FCE">
      <w:r>
        <w:separator/>
      </w:r>
    </w:p>
  </w:footnote>
  <w:footnote w:type="continuationSeparator" w:id="1">
    <w:p w:rsidR="001C5FCE" w:rsidRDefault="001C5F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6A3E" w:rsidRDefault="00DE6A3E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46606637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2023482582</w:t>
    </w:r>
  </w:p>
  <w:p w:rsidR="00DE6A3E" w:rsidRDefault="00DE6A3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E6A3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E6A3E" w:rsidRPr="003F477D" w:rsidRDefault="00DE6A3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6A3E" w:rsidRPr="003F477D" w:rsidRDefault="00DE6A3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6A3E" w:rsidRPr="003F477D" w:rsidRDefault="00DE6A3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E6A3E" w:rsidRPr="003F477D" w:rsidRDefault="00DE6A3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E6A3E" w:rsidRDefault="00DE6A3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69B5BCA"/>
    <w:multiLevelType w:val="hybridMultilevel"/>
    <w:tmpl w:val="212623DC"/>
    <w:lvl w:ilvl="0" w:tplc="3A4CD586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13869"/>
    <w:rsid w:val="000155EF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60527"/>
    <w:rsid w:val="00070129"/>
    <w:rsid w:val="00070DC9"/>
    <w:rsid w:val="00080329"/>
    <w:rsid w:val="00086D86"/>
    <w:rsid w:val="000933AB"/>
    <w:rsid w:val="000A2AF1"/>
    <w:rsid w:val="000A46AB"/>
    <w:rsid w:val="000B0683"/>
    <w:rsid w:val="000B12AB"/>
    <w:rsid w:val="000B1BA1"/>
    <w:rsid w:val="000B252C"/>
    <w:rsid w:val="000B2961"/>
    <w:rsid w:val="000B3893"/>
    <w:rsid w:val="000E0FA5"/>
    <w:rsid w:val="000E4475"/>
    <w:rsid w:val="000E57B5"/>
    <w:rsid w:val="000E7875"/>
    <w:rsid w:val="000F226D"/>
    <w:rsid w:val="00105490"/>
    <w:rsid w:val="0011025B"/>
    <w:rsid w:val="001126C4"/>
    <w:rsid w:val="001148AB"/>
    <w:rsid w:val="00117BEB"/>
    <w:rsid w:val="00124A2A"/>
    <w:rsid w:val="001314DC"/>
    <w:rsid w:val="001550FB"/>
    <w:rsid w:val="00160DC7"/>
    <w:rsid w:val="00171D3D"/>
    <w:rsid w:val="00173E72"/>
    <w:rsid w:val="00175067"/>
    <w:rsid w:val="00177499"/>
    <w:rsid w:val="00177E9D"/>
    <w:rsid w:val="00184D37"/>
    <w:rsid w:val="001922C8"/>
    <w:rsid w:val="00193FC0"/>
    <w:rsid w:val="00194863"/>
    <w:rsid w:val="001A0386"/>
    <w:rsid w:val="001A1F4C"/>
    <w:rsid w:val="001A5D58"/>
    <w:rsid w:val="001A5DD0"/>
    <w:rsid w:val="001A6AA3"/>
    <w:rsid w:val="001B34AD"/>
    <w:rsid w:val="001B376D"/>
    <w:rsid w:val="001C5FCE"/>
    <w:rsid w:val="001F67B0"/>
    <w:rsid w:val="001F7CCE"/>
    <w:rsid w:val="002100EC"/>
    <w:rsid w:val="002120CC"/>
    <w:rsid w:val="0021761B"/>
    <w:rsid w:val="00223544"/>
    <w:rsid w:val="00223758"/>
    <w:rsid w:val="002312F0"/>
    <w:rsid w:val="00232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3E3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2F0F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2270"/>
    <w:rsid w:val="0036452C"/>
    <w:rsid w:val="003773CD"/>
    <w:rsid w:val="00391A1E"/>
    <w:rsid w:val="003974CA"/>
    <w:rsid w:val="003B22E0"/>
    <w:rsid w:val="003B4880"/>
    <w:rsid w:val="003C13BE"/>
    <w:rsid w:val="003C20BE"/>
    <w:rsid w:val="003C4F72"/>
    <w:rsid w:val="003D1B77"/>
    <w:rsid w:val="003D3AF5"/>
    <w:rsid w:val="003D4C8A"/>
    <w:rsid w:val="003E330A"/>
    <w:rsid w:val="003E3C41"/>
    <w:rsid w:val="00400797"/>
    <w:rsid w:val="00404699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A6261"/>
    <w:rsid w:val="004B7DB5"/>
    <w:rsid w:val="004C5915"/>
    <w:rsid w:val="004C7D02"/>
    <w:rsid w:val="004D138F"/>
    <w:rsid w:val="004D52BA"/>
    <w:rsid w:val="004D5595"/>
    <w:rsid w:val="004D6D30"/>
    <w:rsid w:val="004E32B6"/>
    <w:rsid w:val="004E4A85"/>
    <w:rsid w:val="004E4FCE"/>
    <w:rsid w:val="004F2957"/>
    <w:rsid w:val="005031B8"/>
    <w:rsid w:val="00511DDE"/>
    <w:rsid w:val="00512000"/>
    <w:rsid w:val="00526FB9"/>
    <w:rsid w:val="00527E38"/>
    <w:rsid w:val="00541525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ADA"/>
    <w:rsid w:val="00593B4A"/>
    <w:rsid w:val="005A41F7"/>
    <w:rsid w:val="005A5912"/>
    <w:rsid w:val="005A612F"/>
    <w:rsid w:val="005C08D0"/>
    <w:rsid w:val="005C3B7A"/>
    <w:rsid w:val="005C7EEB"/>
    <w:rsid w:val="005D7097"/>
    <w:rsid w:val="005D72CB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430C"/>
    <w:rsid w:val="006761B2"/>
    <w:rsid w:val="006767A9"/>
    <w:rsid w:val="00683790"/>
    <w:rsid w:val="00684E4D"/>
    <w:rsid w:val="0068760B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5B22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730D"/>
    <w:rsid w:val="00925C6F"/>
    <w:rsid w:val="0093126D"/>
    <w:rsid w:val="00940C7E"/>
    <w:rsid w:val="00945CB3"/>
    <w:rsid w:val="00947B26"/>
    <w:rsid w:val="0095296D"/>
    <w:rsid w:val="00952C06"/>
    <w:rsid w:val="0095638F"/>
    <w:rsid w:val="00957D21"/>
    <w:rsid w:val="00967EF0"/>
    <w:rsid w:val="00990840"/>
    <w:rsid w:val="009965DA"/>
    <w:rsid w:val="009A06CA"/>
    <w:rsid w:val="009B124D"/>
    <w:rsid w:val="009B17D1"/>
    <w:rsid w:val="009B4714"/>
    <w:rsid w:val="009C2162"/>
    <w:rsid w:val="009C49BF"/>
    <w:rsid w:val="009C58C9"/>
    <w:rsid w:val="009D0C18"/>
    <w:rsid w:val="009D425B"/>
    <w:rsid w:val="009F04E7"/>
    <w:rsid w:val="009F5D0D"/>
    <w:rsid w:val="009F65B4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F69"/>
    <w:rsid w:val="00AC5487"/>
    <w:rsid w:val="00AD1402"/>
    <w:rsid w:val="00AD5E55"/>
    <w:rsid w:val="00AE08F7"/>
    <w:rsid w:val="00AE28DD"/>
    <w:rsid w:val="00AE433D"/>
    <w:rsid w:val="00AF0C89"/>
    <w:rsid w:val="00AF27B9"/>
    <w:rsid w:val="00AF51AA"/>
    <w:rsid w:val="00B1126C"/>
    <w:rsid w:val="00B13D40"/>
    <w:rsid w:val="00B13E94"/>
    <w:rsid w:val="00B22CD8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70A0"/>
    <w:rsid w:val="00BA0DD0"/>
    <w:rsid w:val="00BA43D8"/>
    <w:rsid w:val="00BC3432"/>
    <w:rsid w:val="00BC3D4A"/>
    <w:rsid w:val="00BD2F98"/>
    <w:rsid w:val="00BD55A8"/>
    <w:rsid w:val="00BF1944"/>
    <w:rsid w:val="00BF51A4"/>
    <w:rsid w:val="00BF74F0"/>
    <w:rsid w:val="00C035C7"/>
    <w:rsid w:val="00C0603C"/>
    <w:rsid w:val="00C123F9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CF56AC"/>
    <w:rsid w:val="00D004CC"/>
    <w:rsid w:val="00D223FE"/>
    <w:rsid w:val="00D237A3"/>
    <w:rsid w:val="00D30075"/>
    <w:rsid w:val="00D319A0"/>
    <w:rsid w:val="00D320A6"/>
    <w:rsid w:val="00D343DA"/>
    <w:rsid w:val="00D35100"/>
    <w:rsid w:val="00D404F7"/>
    <w:rsid w:val="00D42132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4A16"/>
    <w:rsid w:val="00DC77A2"/>
    <w:rsid w:val="00DD36B7"/>
    <w:rsid w:val="00DD45F0"/>
    <w:rsid w:val="00DD6176"/>
    <w:rsid w:val="00DE00F7"/>
    <w:rsid w:val="00DE4D02"/>
    <w:rsid w:val="00DE6A3E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6AB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2760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01D1"/>
    <w:rsid w:val="00FB7889"/>
    <w:rsid w:val="00FC64AE"/>
    <w:rsid w:val="00FE4BCF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B471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B471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B471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B471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4D138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54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9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3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355F65-9F72-4123-BCE5-AAF5C0C85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10</Pages>
  <Words>3546</Words>
  <Characters>20213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23712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3</cp:revision>
  <cp:lastPrinted>2010-04-22T14:02:00Z</cp:lastPrinted>
  <dcterms:created xsi:type="dcterms:W3CDTF">2019-03-12T13:36:00Z</dcterms:created>
  <dcterms:modified xsi:type="dcterms:W3CDTF">2019-03-13T07:14:00Z</dcterms:modified>
</cp:coreProperties>
</file>