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32C2" w:rsidRDefault="004B32C2">
      <w:pPr>
        <w:pStyle w:val="Nadpis2"/>
        <w:numPr>
          <w:ilvl w:val="0"/>
          <w:numId w:val="0"/>
        </w:num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Poznám</w:t>
      </w:r>
      <w:r w:rsidR="005C4CEC">
        <w:rPr>
          <w:b/>
          <w:bCs/>
          <w:sz w:val="32"/>
          <w:szCs w:val="32"/>
        </w:rPr>
        <w:t>ky obce Sielnica k 31. 12. 2018</w:t>
      </w:r>
    </w:p>
    <w:p w:rsidR="004B32C2" w:rsidRDefault="004B32C2">
      <w:pPr>
        <w:rPr>
          <w:sz w:val="32"/>
          <w:szCs w:val="32"/>
          <w:lang w:val="sk-SK"/>
        </w:rPr>
      </w:pPr>
    </w:p>
    <w:p w:rsidR="004B32C2" w:rsidRDefault="004B32C2">
      <w:pPr>
        <w:pStyle w:val="Nadpis2"/>
        <w:numPr>
          <w:ilvl w:val="0"/>
          <w:numId w:val="0"/>
        </w:numPr>
        <w:ind w:left="360"/>
        <w:rPr>
          <w:b/>
          <w:bCs/>
          <w:szCs w:val="28"/>
        </w:rPr>
      </w:pPr>
      <w:r>
        <w:rPr>
          <w:b/>
          <w:bCs/>
          <w:szCs w:val="28"/>
        </w:rPr>
        <w:t xml:space="preserve">Čl. I </w:t>
      </w:r>
    </w:p>
    <w:p w:rsidR="004B32C2" w:rsidRDefault="004B32C2">
      <w:pPr>
        <w:pStyle w:val="Nadpis2"/>
        <w:numPr>
          <w:ilvl w:val="0"/>
          <w:numId w:val="0"/>
        </w:numPr>
        <w:ind w:left="360"/>
        <w:rPr>
          <w:b/>
          <w:bCs/>
          <w:szCs w:val="28"/>
        </w:rPr>
      </w:pPr>
      <w:r>
        <w:rPr>
          <w:b/>
          <w:bCs/>
          <w:szCs w:val="28"/>
        </w:rPr>
        <w:t>Všeobecné údaje</w:t>
      </w:r>
    </w:p>
    <w:p w:rsidR="004B32C2" w:rsidRDefault="004B32C2">
      <w:pPr>
        <w:pStyle w:val="Nadpis2"/>
        <w:numPr>
          <w:ilvl w:val="0"/>
          <w:numId w:val="0"/>
        </w:numPr>
        <w:ind w:left="360"/>
        <w:rPr>
          <w:b/>
          <w:bCs/>
          <w:szCs w:val="28"/>
        </w:rPr>
      </w:pPr>
    </w:p>
    <w:p w:rsidR="004B32C2" w:rsidRDefault="004B32C2">
      <w:pPr>
        <w:pStyle w:val="Nadpis2"/>
        <w:numPr>
          <w:ilvl w:val="0"/>
          <w:numId w:val="0"/>
        </w:numPr>
        <w:ind w:left="360"/>
        <w:rPr>
          <w:b/>
          <w:sz w:val="24"/>
        </w:rPr>
      </w:pPr>
      <w:r>
        <w:rPr>
          <w:b/>
        </w:rPr>
        <w:tab/>
      </w:r>
    </w:p>
    <w:p w:rsidR="004B32C2" w:rsidRDefault="004B32C2">
      <w:pPr>
        <w:pStyle w:val="Nadpis2"/>
        <w:numPr>
          <w:ilvl w:val="0"/>
          <w:numId w:val="0"/>
        </w:numPr>
        <w:jc w:val="left"/>
      </w:pPr>
      <w:r>
        <w:rPr>
          <w:b/>
          <w:sz w:val="24"/>
        </w:rPr>
        <w:t>1) Identifikačné údaje účtovnej jednotky</w:t>
      </w:r>
    </w:p>
    <w:p w:rsidR="004B32C2" w:rsidRDefault="004B32C2">
      <w:pPr>
        <w:ind w:left="360"/>
        <w:jc w:val="center"/>
        <w:rPr>
          <w:sz w:val="28"/>
          <w:lang w:val="sk-SK"/>
        </w:rPr>
      </w:pPr>
    </w:p>
    <w:p w:rsidR="004B32C2" w:rsidRDefault="004B32C2">
      <w:r>
        <w:rPr>
          <w:lang w:val="sk-SK"/>
        </w:rPr>
        <w:t>a)</w:t>
      </w:r>
    </w:p>
    <w:p w:rsidR="004B32C2" w:rsidRDefault="004B32C2">
      <w:pPr>
        <w:pStyle w:val="Nadpis3"/>
      </w:pPr>
      <w:r>
        <w:rPr>
          <w:sz w:val="24"/>
        </w:rPr>
        <w:t xml:space="preserve">Názov účtovnej jednotky </w:t>
      </w:r>
      <w:r>
        <w:rPr>
          <w:sz w:val="24"/>
        </w:rPr>
        <w:tab/>
        <w:t xml:space="preserve">Obec Sielnica </w:t>
      </w:r>
    </w:p>
    <w:p w:rsidR="004B32C2" w:rsidRDefault="004B32C2">
      <w:pPr>
        <w:tabs>
          <w:tab w:val="left" w:pos="5040"/>
        </w:tabs>
        <w:rPr>
          <w:lang w:val="sk-SK"/>
        </w:rPr>
      </w:pPr>
      <w:r>
        <w:rPr>
          <w:lang w:val="sk-SK"/>
        </w:rPr>
        <w:t xml:space="preserve">Sídlo účtovnej jednotky </w:t>
      </w:r>
      <w:r>
        <w:rPr>
          <w:lang w:val="sk-SK"/>
        </w:rPr>
        <w:tab/>
        <w:t>Sielnica</w:t>
      </w:r>
    </w:p>
    <w:p w:rsidR="004B32C2" w:rsidRDefault="004B32C2">
      <w:pPr>
        <w:tabs>
          <w:tab w:val="left" w:pos="5040"/>
        </w:tabs>
        <w:ind w:left="2124" w:hanging="2124"/>
        <w:rPr>
          <w:lang w:val="sk-SK"/>
        </w:rPr>
      </w:pPr>
      <w:r>
        <w:rPr>
          <w:lang w:val="sk-SK"/>
        </w:rPr>
        <w:t xml:space="preserve">Dátum a spôsob zriadenia </w:t>
      </w:r>
      <w:r>
        <w:rPr>
          <w:lang w:val="sk-SK"/>
        </w:rPr>
        <w:tab/>
        <w:t xml:space="preserve">zo zákona č. 369/1990 zb. o obecnom        </w:t>
      </w:r>
    </w:p>
    <w:p w:rsidR="004B32C2" w:rsidRDefault="004B32C2">
      <w:pPr>
        <w:tabs>
          <w:tab w:val="left" w:pos="504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zriadení</w:t>
      </w:r>
    </w:p>
    <w:p w:rsidR="004B32C2" w:rsidRDefault="004B32C2">
      <w:pPr>
        <w:tabs>
          <w:tab w:val="left" w:pos="5040"/>
        </w:tabs>
        <w:ind w:left="2124" w:hanging="2124"/>
        <w:rPr>
          <w:lang w:val="sk-SK"/>
        </w:rPr>
      </w:pPr>
      <w:r>
        <w:rPr>
          <w:lang w:val="sk-SK"/>
        </w:rPr>
        <w:t xml:space="preserve">Názov zriaďovateľa </w:t>
      </w:r>
      <w:r>
        <w:rPr>
          <w:lang w:val="sk-SK"/>
        </w:rPr>
        <w:tab/>
        <w:t xml:space="preserve">                                                 zákon</w:t>
      </w:r>
    </w:p>
    <w:p w:rsidR="004B32C2" w:rsidRDefault="004B32C2">
      <w:pPr>
        <w:tabs>
          <w:tab w:val="left" w:pos="5040"/>
        </w:tabs>
        <w:ind w:left="2124" w:hanging="2124"/>
        <w:rPr>
          <w:lang w:val="sk-SK"/>
        </w:rPr>
      </w:pPr>
      <w:r>
        <w:rPr>
          <w:lang w:val="sk-SK"/>
        </w:rPr>
        <w:t>Sídlo zriaďovateľa</w:t>
      </w:r>
      <w:r>
        <w:rPr>
          <w:lang w:val="sk-SK"/>
        </w:rPr>
        <w:tab/>
      </w:r>
      <w:r>
        <w:rPr>
          <w:lang w:val="sk-SK"/>
        </w:rPr>
        <w:tab/>
        <w:t>Slovenská republika</w:t>
      </w:r>
    </w:p>
    <w:p w:rsidR="004B32C2" w:rsidRDefault="004B32C2">
      <w:pPr>
        <w:tabs>
          <w:tab w:val="left" w:pos="5040"/>
        </w:tabs>
        <w:ind w:left="2124" w:hanging="2124"/>
        <w:rPr>
          <w:lang w:val="sk-SK"/>
        </w:rPr>
      </w:pPr>
      <w:r>
        <w:rPr>
          <w:lang w:val="sk-SK"/>
        </w:rPr>
        <w:t>IČO</w:t>
      </w:r>
      <w:r>
        <w:rPr>
          <w:lang w:val="sk-SK"/>
        </w:rPr>
        <w:tab/>
      </w:r>
      <w:r>
        <w:rPr>
          <w:lang w:val="sk-SK"/>
        </w:rPr>
        <w:tab/>
        <w:t>00320242</w:t>
      </w:r>
    </w:p>
    <w:p w:rsidR="004B32C2" w:rsidRDefault="004B32C2">
      <w:pPr>
        <w:tabs>
          <w:tab w:val="left" w:pos="5040"/>
        </w:tabs>
        <w:ind w:left="2124" w:hanging="2124"/>
        <w:rPr>
          <w:lang w:val="sk-SK"/>
        </w:rPr>
      </w:pPr>
      <w:r>
        <w:rPr>
          <w:lang w:val="sk-SK"/>
        </w:rPr>
        <w:t>DIČ</w:t>
      </w:r>
      <w:r>
        <w:rPr>
          <w:lang w:val="sk-SK"/>
        </w:rPr>
        <w:tab/>
      </w:r>
      <w:r>
        <w:rPr>
          <w:lang w:val="sk-SK"/>
        </w:rPr>
        <w:tab/>
        <w:t>2021339386</w:t>
      </w:r>
    </w:p>
    <w:p w:rsidR="004B32C2" w:rsidRDefault="004B32C2">
      <w:pPr>
        <w:tabs>
          <w:tab w:val="left" w:pos="5040"/>
        </w:tabs>
        <w:ind w:left="2124" w:hanging="2124"/>
        <w:rPr>
          <w:lang w:val="sk-SK"/>
        </w:rPr>
      </w:pPr>
    </w:p>
    <w:p w:rsidR="004B32C2" w:rsidRDefault="004B32C2">
      <w:pPr>
        <w:tabs>
          <w:tab w:val="left" w:pos="5040"/>
        </w:tabs>
        <w:ind w:left="2124" w:hanging="2124"/>
        <w:rPr>
          <w:lang w:val="sk-SK"/>
        </w:rPr>
      </w:pPr>
      <w:r>
        <w:rPr>
          <w:lang w:val="sk-SK"/>
        </w:rPr>
        <w:t>b) Právny dôvod na zostavenie účtovnej závierky</w:t>
      </w:r>
      <w:r>
        <w:rPr>
          <w:lang w:val="sk-SK"/>
        </w:rPr>
        <w:tab/>
      </w:r>
      <w:r>
        <w:rPr>
          <w:lang w:val="sk-SK"/>
        </w:rPr>
        <w:tab/>
      </w:r>
    </w:p>
    <w:p w:rsidR="004B32C2" w:rsidRDefault="004B32C2">
      <w:pPr>
        <w:tabs>
          <w:tab w:val="left" w:pos="5040"/>
        </w:tabs>
        <w:ind w:left="2124" w:hanging="2124"/>
        <w:rPr>
          <w:lang w:val="sk-SK"/>
        </w:rPr>
      </w:pPr>
    </w:p>
    <w:p w:rsidR="004B32C2" w:rsidRDefault="004B32C2">
      <w:pPr>
        <w:tabs>
          <w:tab w:val="left" w:pos="5040"/>
        </w:tabs>
        <w:ind w:left="2124" w:hanging="2124"/>
      </w:pPr>
      <w:r>
        <w:t xml:space="preserve">Všeobecnou </w:t>
      </w:r>
      <w:proofErr w:type="spellStart"/>
      <w:r>
        <w:t>legislatívnou</w:t>
      </w:r>
      <w:proofErr w:type="spellEnd"/>
      <w:r>
        <w:t xml:space="preserve"> normou </w:t>
      </w:r>
      <w:proofErr w:type="spellStart"/>
      <w:r>
        <w:t>upravujúcou</w:t>
      </w:r>
      <w:proofErr w:type="spellEnd"/>
      <w:r>
        <w:t xml:space="preserve"> </w:t>
      </w:r>
      <w:proofErr w:type="spellStart"/>
      <w:r>
        <w:t>účtovníctvo</w:t>
      </w:r>
      <w:proofErr w:type="spellEnd"/>
      <w:r>
        <w:t xml:space="preserve">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účtovnej</w:t>
      </w:r>
      <w:proofErr w:type="spellEnd"/>
      <w:r>
        <w:t xml:space="preserve"> </w:t>
      </w:r>
      <w:proofErr w:type="spellStart"/>
      <w:r>
        <w:t>závierky</w:t>
      </w:r>
      <w:proofErr w:type="spellEnd"/>
      <w:r>
        <w:t xml:space="preserve"> </w:t>
      </w:r>
    </w:p>
    <w:p w:rsidR="004B32C2" w:rsidRDefault="004B32C2">
      <w:pPr>
        <w:tabs>
          <w:tab w:val="left" w:pos="5040"/>
        </w:tabs>
        <w:ind w:left="2124" w:hanging="2124"/>
      </w:pPr>
      <w:r>
        <w:t xml:space="preserve">rozpočtových </w:t>
      </w:r>
      <w:proofErr w:type="spellStart"/>
      <w:r>
        <w:t>organizácií</w:t>
      </w:r>
      <w:proofErr w:type="spellEnd"/>
      <w:r>
        <w:t xml:space="preserve"> a obcí je zákon č. </w:t>
      </w:r>
      <w:proofErr w:type="gramStart"/>
      <w:r>
        <w:t xml:space="preserve">431/2002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účtovníctve</w:t>
      </w:r>
      <w:proofErr w:type="spellEnd"/>
      <w:proofErr w:type="gram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nehorších</w:t>
      </w:r>
      <w:proofErr w:type="spellEnd"/>
    </w:p>
    <w:p w:rsidR="004B32C2" w:rsidRDefault="004B32C2">
      <w:pPr>
        <w:tabs>
          <w:tab w:val="left" w:pos="5040"/>
        </w:tabs>
        <w:ind w:left="2124" w:hanging="2124"/>
        <w:rPr>
          <w:sz w:val="28"/>
          <w:lang w:val="sk-SK"/>
        </w:rPr>
      </w:pPr>
      <w:proofErr w:type="spellStart"/>
      <w:r>
        <w:t>predpisov</w:t>
      </w:r>
      <w:proofErr w:type="spellEnd"/>
      <w:r>
        <w:t>. Za rok 201</w:t>
      </w:r>
      <w:r w:rsidR="005C4CEC">
        <w:t>8</w:t>
      </w:r>
      <w:r>
        <w:t xml:space="preserve"> bola vykonaná </w:t>
      </w:r>
      <w:proofErr w:type="spellStart"/>
      <w:r>
        <w:t>riadna</w:t>
      </w:r>
      <w:proofErr w:type="spellEnd"/>
      <w:r>
        <w:t xml:space="preserve"> </w:t>
      </w:r>
      <w:proofErr w:type="spellStart"/>
      <w:r>
        <w:t>uzávierka</w:t>
      </w:r>
      <w:proofErr w:type="spellEnd"/>
      <w:r>
        <w:t xml:space="preserve">. </w:t>
      </w:r>
    </w:p>
    <w:p w:rsidR="004B32C2" w:rsidRDefault="004B32C2">
      <w:pPr>
        <w:tabs>
          <w:tab w:val="left" w:pos="5040"/>
        </w:tabs>
        <w:ind w:left="2124" w:hanging="2124"/>
        <w:rPr>
          <w:sz w:val="28"/>
          <w:lang w:val="sk-SK"/>
        </w:rPr>
      </w:pPr>
    </w:p>
    <w:p w:rsidR="004B32C2" w:rsidRDefault="004B32C2">
      <w:pPr>
        <w:tabs>
          <w:tab w:val="left" w:pos="5040"/>
        </w:tabs>
        <w:ind w:left="2124" w:hanging="2124"/>
        <w:rPr>
          <w:lang w:val="sk-SK"/>
        </w:rPr>
      </w:pPr>
      <w:r>
        <w:rPr>
          <w:lang w:val="sk-SK"/>
        </w:rPr>
        <w:t xml:space="preserve">c)  Obec Sielnica je súčasťou konsolidovaného celku. </w:t>
      </w:r>
    </w:p>
    <w:p w:rsidR="004B32C2" w:rsidRDefault="004B32C2">
      <w:pPr>
        <w:tabs>
          <w:tab w:val="left" w:pos="5040"/>
        </w:tabs>
        <w:ind w:left="2124" w:hanging="2124"/>
        <w:rPr>
          <w:lang w:val="sk-SK"/>
        </w:rPr>
      </w:pPr>
    </w:p>
    <w:p w:rsidR="004B32C2" w:rsidRDefault="004B32C2">
      <w:pPr>
        <w:tabs>
          <w:tab w:val="left" w:pos="5040"/>
        </w:tabs>
        <w:ind w:left="2124" w:hanging="2124"/>
        <w:rPr>
          <w:lang w:val="sk-SK"/>
        </w:rPr>
      </w:pPr>
      <w:r>
        <w:rPr>
          <w:b/>
          <w:lang w:val="sk-SK"/>
        </w:rPr>
        <w:t>2) Opis činnosti účtovnej jednotky</w:t>
      </w:r>
    </w:p>
    <w:p w:rsidR="004B32C2" w:rsidRDefault="004B32C2">
      <w:pPr>
        <w:tabs>
          <w:tab w:val="left" w:pos="5040"/>
        </w:tabs>
        <w:ind w:left="2124" w:hanging="2124"/>
        <w:rPr>
          <w:lang w:val="sk-SK"/>
        </w:rPr>
      </w:pPr>
    </w:p>
    <w:p w:rsidR="004B32C2" w:rsidRDefault="004B32C2">
      <w:pPr>
        <w:tabs>
          <w:tab w:val="left" w:pos="5040"/>
        </w:tabs>
        <w:ind w:left="2124" w:hanging="2124"/>
      </w:pPr>
      <w:r>
        <w:rPr>
          <w:lang w:val="sk-SK"/>
        </w:rPr>
        <w:t>Hlavná</w:t>
      </w:r>
      <w:r w:rsidR="00110CBB">
        <w:rPr>
          <w:lang w:val="sk-SK"/>
        </w:rPr>
        <w:t xml:space="preserve"> č</w:t>
      </w:r>
      <w:r>
        <w:rPr>
          <w:lang w:val="sk-SK"/>
        </w:rPr>
        <w:t xml:space="preserve">innosť je verejná správa. </w:t>
      </w:r>
    </w:p>
    <w:p w:rsidR="004B32C2" w:rsidRDefault="004B32C2">
      <w:pPr>
        <w:rPr>
          <w:lang w:val="sk-SK"/>
        </w:rPr>
      </w:pPr>
      <w:r>
        <w:t xml:space="preserve">Obec je samostatný </w:t>
      </w:r>
      <w:proofErr w:type="spellStart"/>
      <w:r>
        <w:t>územný</w:t>
      </w:r>
      <w:proofErr w:type="spellEnd"/>
      <w:r>
        <w:t xml:space="preserve"> </w:t>
      </w:r>
      <w:proofErr w:type="spellStart"/>
      <w:r>
        <w:t>samosprávny</w:t>
      </w:r>
      <w:proofErr w:type="spellEnd"/>
      <w:r>
        <w:t xml:space="preserve"> a </w:t>
      </w:r>
      <w:proofErr w:type="spellStart"/>
      <w:r>
        <w:t>správny</w:t>
      </w:r>
      <w:proofErr w:type="spellEnd"/>
      <w:r>
        <w:t xml:space="preserve"> </w:t>
      </w:r>
      <w:proofErr w:type="spellStart"/>
      <w:r>
        <w:t>celok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republiky. Obec je právnickou osobou,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samostatne</w:t>
      </w:r>
      <w:proofErr w:type="spellEnd"/>
      <w:r>
        <w:t xml:space="preserve"> </w:t>
      </w:r>
      <w:proofErr w:type="spellStart"/>
      <w:r>
        <w:t>hospodári</w:t>
      </w:r>
      <w:proofErr w:type="spellEnd"/>
      <w:r>
        <w:t xml:space="preserve"> s </w:t>
      </w:r>
      <w:proofErr w:type="spellStart"/>
      <w:r>
        <w:t>vlastným</w:t>
      </w:r>
      <w:proofErr w:type="spellEnd"/>
      <w:r>
        <w:t xml:space="preserve"> </w:t>
      </w:r>
      <w:proofErr w:type="spellStart"/>
      <w:r>
        <w:t>majetkom</w:t>
      </w:r>
      <w:proofErr w:type="spellEnd"/>
      <w:r>
        <w:t xml:space="preserve"> a </w:t>
      </w:r>
      <w:proofErr w:type="spellStart"/>
      <w:r>
        <w:t>vlastnými</w:t>
      </w:r>
      <w:proofErr w:type="spellEnd"/>
      <w:r>
        <w:t xml:space="preserve"> </w:t>
      </w:r>
      <w:proofErr w:type="spellStart"/>
      <w:r>
        <w:t>príjmami</w:t>
      </w:r>
      <w:proofErr w:type="spellEnd"/>
      <w:r>
        <w:t xml:space="preserve">. Základnou úlohou obce </w:t>
      </w:r>
      <w:proofErr w:type="spellStart"/>
      <w:r>
        <w:t>pri</w:t>
      </w:r>
      <w:proofErr w:type="spellEnd"/>
      <w:r>
        <w:t xml:space="preserve"> výkone samosprávy je </w:t>
      </w:r>
      <w:proofErr w:type="spellStart"/>
      <w:r>
        <w:t>starostlivosť</w:t>
      </w:r>
      <w:proofErr w:type="spellEnd"/>
      <w:r>
        <w:t xml:space="preserve"> o všestranný rozvoj jej </w:t>
      </w:r>
      <w:proofErr w:type="spellStart"/>
      <w:r>
        <w:t>územia</w:t>
      </w:r>
      <w:proofErr w:type="spellEnd"/>
      <w:r>
        <w:t xml:space="preserve"> a o </w:t>
      </w:r>
      <w:proofErr w:type="spellStart"/>
      <w:r>
        <w:t>potreby</w:t>
      </w:r>
      <w:proofErr w:type="spellEnd"/>
      <w:r>
        <w:t xml:space="preserve"> jej </w:t>
      </w:r>
      <w:proofErr w:type="spellStart"/>
      <w:r>
        <w:t>obyvateľov</w:t>
      </w:r>
      <w:proofErr w:type="spellEnd"/>
      <w:r>
        <w:t>.</w:t>
      </w:r>
    </w:p>
    <w:p w:rsidR="004B32C2" w:rsidRDefault="004B32C2">
      <w:pPr>
        <w:tabs>
          <w:tab w:val="left" w:pos="5040"/>
        </w:tabs>
        <w:ind w:left="2124" w:hanging="2124"/>
        <w:rPr>
          <w:lang w:val="sk-SK"/>
        </w:rPr>
      </w:pPr>
    </w:p>
    <w:p w:rsidR="004B32C2" w:rsidRDefault="004B32C2">
      <w:pPr>
        <w:pStyle w:val="Zarkazkladnhotextu"/>
        <w:ind w:left="0" w:firstLine="0"/>
      </w:pPr>
      <w:r>
        <w:rPr>
          <w:b/>
          <w:sz w:val="24"/>
        </w:rPr>
        <w:t>3)</w:t>
      </w:r>
      <w:r>
        <w:rPr>
          <w:sz w:val="24"/>
        </w:rPr>
        <w:t xml:space="preserve"> </w:t>
      </w:r>
      <w:r>
        <w:rPr>
          <w:b/>
          <w:sz w:val="24"/>
        </w:rPr>
        <w:t>Informácie o štatutárnych zástupcoch a o organizačnej štruktúre účtovnej jednotky</w:t>
      </w:r>
      <w:r>
        <w:rPr>
          <w:sz w:val="24"/>
        </w:rPr>
        <w:t xml:space="preserve">. </w:t>
      </w:r>
    </w:p>
    <w:p w:rsidR="004B32C2" w:rsidRDefault="004B32C2">
      <w:pPr>
        <w:tabs>
          <w:tab w:val="left" w:pos="5040"/>
        </w:tabs>
        <w:ind w:left="2124" w:hanging="2124"/>
        <w:jc w:val="both"/>
        <w:rPr>
          <w:lang w:val="sk-SK"/>
        </w:rPr>
      </w:pPr>
    </w:p>
    <w:p w:rsidR="004B32C2" w:rsidRDefault="004B32C2">
      <w:pPr>
        <w:tabs>
          <w:tab w:val="left" w:pos="5040"/>
        </w:tabs>
        <w:ind w:left="2124" w:hanging="2124"/>
        <w:rPr>
          <w:lang w:val="sk-SK"/>
        </w:rPr>
      </w:pPr>
      <w:r>
        <w:rPr>
          <w:lang w:val="sk-SK"/>
        </w:rPr>
        <w:t xml:space="preserve">Štatutárny orgán obce </w:t>
      </w:r>
      <w:r>
        <w:rPr>
          <w:lang w:val="sk-SK"/>
        </w:rPr>
        <w:tab/>
        <w:t>Anna Gavajdová, starostka obce</w:t>
      </w:r>
    </w:p>
    <w:p w:rsidR="004B32C2" w:rsidRDefault="004B32C2">
      <w:pPr>
        <w:tabs>
          <w:tab w:val="left" w:pos="5040"/>
        </w:tabs>
        <w:ind w:left="2124" w:hanging="2124"/>
        <w:rPr>
          <w:lang w:val="sk-SK"/>
        </w:rPr>
      </w:pPr>
      <w:r>
        <w:rPr>
          <w:lang w:val="sk-SK"/>
        </w:rPr>
        <w:t xml:space="preserve">Zástupca štatutárneho orgánu                                     Mgr. Miroslava </w:t>
      </w:r>
      <w:proofErr w:type="spellStart"/>
      <w:r>
        <w:rPr>
          <w:lang w:val="sk-SK"/>
        </w:rPr>
        <w:t>Kozáriková</w:t>
      </w:r>
      <w:proofErr w:type="spellEnd"/>
    </w:p>
    <w:p w:rsidR="004B32C2" w:rsidRDefault="004B32C2">
      <w:pPr>
        <w:tabs>
          <w:tab w:val="left" w:pos="5040"/>
        </w:tabs>
        <w:ind w:left="2124" w:hanging="2124"/>
        <w:rPr>
          <w:shd w:val="clear" w:color="auto" w:fill="FF0000"/>
          <w:lang w:val="sk-SK"/>
        </w:rPr>
      </w:pPr>
      <w:r>
        <w:rPr>
          <w:lang w:val="sk-SK"/>
        </w:rPr>
        <w:t>Priemerný počet zamestnancov počas účtovného obdobia  4</w:t>
      </w:r>
    </w:p>
    <w:p w:rsidR="004B32C2" w:rsidRDefault="00731110">
      <w:pPr>
        <w:tabs>
          <w:tab w:val="left" w:pos="5040"/>
        </w:tabs>
        <w:ind w:left="2124" w:hanging="2124"/>
        <w:jc w:val="both"/>
        <w:rPr>
          <w:lang w:val="sk-SK"/>
        </w:rPr>
      </w:pPr>
      <w:r>
        <w:rPr>
          <w:lang w:val="sk-SK"/>
        </w:rPr>
        <w:t>K 31.12.201</w:t>
      </w:r>
      <w:r w:rsidR="005C4CEC">
        <w:rPr>
          <w:lang w:val="sk-SK"/>
        </w:rPr>
        <w:t>8</w:t>
      </w:r>
      <w:r w:rsidR="004B32C2">
        <w:rPr>
          <w:lang w:val="sk-SK"/>
        </w:rPr>
        <w:t xml:space="preserve"> počet zamestnancov 4</w:t>
      </w:r>
    </w:p>
    <w:p w:rsidR="004B32C2" w:rsidRDefault="004B32C2">
      <w:pPr>
        <w:tabs>
          <w:tab w:val="left" w:pos="5040"/>
        </w:tabs>
        <w:ind w:left="2124" w:hanging="2124"/>
        <w:rPr>
          <w:shd w:val="clear" w:color="auto" w:fill="FF0000"/>
          <w:lang w:val="sk-SK"/>
        </w:rPr>
      </w:pPr>
      <w:r>
        <w:rPr>
          <w:lang w:val="sk-SK"/>
        </w:rPr>
        <w:t>Počet vedúcich zamestnancov 1</w:t>
      </w:r>
    </w:p>
    <w:p w:rsidR="004B32C2" w:rsidRDefault="004B32C2">
      <w:pPr>
        <w:pStyle w:val="Zkladntext3"/>
        <w:rPr>
          <w:b/>
          <w:bCs/>
          <w:sz w:val="24"/>
        </w:rPr>
      </w:pPr>
    </w:p>
    <w:p w:rsidR="004B32C2" w:rsidRDefault="004B32C2">
      <w:pPr>
        <w:rPr>
          <w:sz w:val="28"/>
          <w:lang w:val="sk-SK"/>
        </w:rPr>
      </w:pPr>
      <w:r>
        <w:rPr>
          <w:lang w:val="sk-SK"/>
        </w:rPr>
        <w:t xml:space="preserve">             </w:t>
      </w:r>
    </w:p>
    <w:p w:rsidR="004B32C2" w:rsidRDefault="004B32C2">
      <w:pPr>
        <w:jc w:val="center"/>
        <w:rPr>
          <w:sz w:val="28"/>
          <w:lang w:val="sk-SK"/>
        </w:rPr>
      </w:pPr>
    </w:p>
    <w:p w:rsidR="006359E1" w:rsidRDefault="006359E1">
      <w:pPr>
        <w:jc w:val="center"/>
        <w:rPr>
          <w:sz w:val="28"/>
          <w:lang w:val="sk-SK"/>
        </w:rPr>
      </w:pPr>
    </w:p>
    <w:p w:rsidR="006359E1" w:rsidRDefault="006359E1">
      <w:pPr>
        <w:jc w:val="center"/>
        <w:rPr>
          <w:sz w:val="28"/>
          <w:lang w:val="sk-SK"/>
        </w:rPr>
      </w:pPr>
    </w:p>
    <w:p w:rsidR="004B32C2" w:rsidRDefault="004B32C2">
      <w:pPr>
        <w:jc w:val="center"/>
        <w:rPr>
          <w:sz w:val="28"/>
          <w:lang w:val="sk-SK"/>
        </w:rPr>
      </w:pPr>
    </w:p>
    <w:p w:rsidR="004B32C2" w:rsidRDefault="004B32C2">
      <w:pPr>
        <w:pStyle w:val="Nadpis8"/>
      </w:pPr>
      <w:r>
        <w:lastRenderedPageBreak/>
        <w:t xml:space="preserve">Čl. II </w:t>
      </w:r>
    </w:p>
    <w:p w:rsidR="004B32C2" w:rsidRDefault="004B32C2">
      <w:pPr>
        <w:pStyle w:val="Pta"/>
        <w:tabs>
          <w:tab w:val="clear" w:pos="4536"/>
          <w:tab w:val="clear" w:pos="9072"/>
        </w:tabs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Informácie o účtovných zásadách a účtovných metódach</w:t>
      </w:r>
    </w:p>
    <w:p w:rsidR="004B32C2" w:rsidRDefault="004B32C2">
      <w:pPr>
        <w:pStyle w:val="Pta"/>
        <w:tabs>
          <w:tab w:val="clear" w:pos="4536"/>
          <w:tab w:val="clear" w:pos="9072"/>
        </w:tabs>
        <w:jc w:val="center"/>
        <w:rPr>
          <w:b/>
          <w:bCs/>
          <w:sz w:val="28"/>
          <w:lang w:val="sk-SK"/>
        </w:rPr>
      </w:pPr>
    </w:p>
    <w:p w:rsidR="004B32C2" w:rsidRDefault="004B32C2">
      <w:pPr>
        <w:pStyle w:val="Pta"/>
        <w:tabs>
          <w:tab w:val="clear" w:pos="4536"/>
          <w:tab w:val="clear" w:pos="9072"/>
        </w:tabs>
        <w:jc w:val="center"/>
        <w:rPr>
          <w:b/>
          <w:bCs/>
          <w:sz w:val="28"/>
          <w:lang w:val="sk-SK"/>
        </w:rPr>
      </w:pP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  <w:r>
        <w:rPr>
          <w:b/>
          <w:lang w:val="sk-SK"/>
        </w:rPr>
        <w:t>1)</w:t>
      </w:r>
      <w:r>
        <w:rPr>
          <w:lang w:val="sk-SK"/>
        </w:rPr>
        <w:t xml:space="preserve"> Účtovná závierka je zostavená za splnenia predpokladu nepretržitého pokračovania účtovnej jednotky vo svojej činnosti. </w:t>
      </w: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  <w:r>
        <w:rPr>
          <w:b/>
          <w:lang w:val="sk-SK"/>
        </w:rPr>
        <w:t>2)</w:t>
      </w:r>
      <w:r>
        <w:rPr>
          <w:lang w:val="sk-SK"/>
        </w:rPr>
        <w:t xml:space="preserve"> Účtovná jednotka nezmenila účtovné metódy, zásady oproti predchádzajúcemu účtovnému obdobiu. </w:t>
      </w: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  <w:r>
        <w:rPr>
          <w:b/>
          <w:lang w:val="sk-SK"/>
        </w:rPr>
        <w:t>3)</w:t>
      </w:r>
      <w:r>
        <w:rPr>
          <w:lang w:val="sk-SK"/>
        </w:rPr>
        <w:t xml:space="preserve"> Spôsob ocenenia jednotlivých položiek</w:t>
      </w: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>a) Dlhodobý nehmotný majetok nakupovaný</w:t>
      </w: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Dlhodobý majetok nakupovaný sa oceňuje obstarávacou cenou. </w:t>
      </w: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Obstarávacia cena zahŕňa cenu, za ktorú sa majetok obstaral a náklady súvisiace s jeho      </w:t>
      </w: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>obstaraním. Súčasťou obstarávacej ceny nie sú úroky a realizované kurzové rozdiely, ktoré vznikli do momentu uvedenia dlhodobého majetku do užívania.</w:t>
      </w:r>
    </w:p>
    <w:p w:rsidR="004B32C2" w:rsidRDefault="004B32C2">
      <w:pPr>
        <w:pStyle w:val="Pta"/>
        <w:tabs>
          <w:tab w:val="clear" w:pos="4536"/>
          <w:tab w:val="clear" w:pos="9072"/>
        </w:tabs>
        <w:ind w:left="720"/>
        <w:rPr>
          <w:lang w:val="sk-SK"/>
        </w:rPr>
      </w:pP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b) Dlhodobý nehmotný majetok vytvorený vlastnou činnosťou – účtovná jednotka neeviduje </w:t>
      </w:r>
    </w:p>
    <w:p w:rsidR="004B32C2" w:rsidRDefault="004B32C2">
      <w:pPr>
        <w:pStyle w:val="Pta"/>
        <w:tabs>
          <w:tab w:val="clear" w:pos="4536"/>
          <w:tab w:val="clear" w:pos="9072"/>
        </w:tabs>
        <w:ind w:left="720"/>
        <w:rPr>
          <w:lang w:val="sk-SK"/>
        </w:rPr>
      </w:pP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c) Dlhodobý hmotný majetok nakupovaný sa oceňuje obstarávacou cenou. </w:t>
      </w: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Obstarávacia cena zahŕňa cenu, za ktorú sa majetok obstaral a náklady súvisiace s jeho      </w:t>
      </w: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>obstaraním. Súčasťou obstarávacej ceny nie sú úroky, realizované kurzové rozdiely, ktoré vznikli do momentu uvedenia dlhodobého majetku do užívania.</w:t>
      </w: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d) Dlhodobý hmotný majetok vytvorený vlastnou činnosťou sa oceňuje vlastnými nákladmi. </w:t>
      </w: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Vlastné náklady obsahujú: </w:t>
      </w: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>- priame náklady vynaložené na výrobu alebo inú činnosť</w:t>
      </w: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>- časť priamych nákladov, ktoré sa vzťahujú na výrobu alebo inú činnosť</w:t>
      </w: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e) Dlhodobý nehmotný a dlhodobý hmotný majetok získaný bezodplatne   </w:t>
      </w: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Dlhodobý majetok nadobudnutý bezodplatným prevodom pri splynutí, zlúčení, rozdelení alebo pri prevode správy sa oceňuje cenou, v ktorej sa doteraz viedol v účtovníctve. </w:t>
      </w: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Ak cenu nie je možné zistiť, oceňuje sa reprodukčnou obstarávacou cenou. </w:t>
      </w: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Od roku 2008 sa uplatňuje zásada opatrnosti – prechodné zníženie hodnoty majetku sa vyjadruje vytvorením opravnej položky. </w:t>
      </w:r>
    </w:p>
    <w:p w:rsidR="004B32C2" w:rsidRDefault="004B32C2">
      <w:pPr>
        <w:pStyle w:val="Pta"/>
        <w:tabs>
          <w:tab w:val="clear" w:pos="4536"/>
          <w:tab w:val="clear" w:pos="9072"/>
        </w:tabs>
        <w:ind w:left="720"/>
        <w:rPr>
          <w:lang w:val="sk-SK"/>
        </w:rPr>
      </w:pP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f) Dlhodobý finančný majetok sa oceňuje obstarávacou cenou. </w:t>
      </w: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</w:p>
    <w:p w:rsidR="004B32C2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g) Zásoby nakupované </w:t>
      </w:r>
    </w:p>
    <w:p w:rsidR="004B32C2" w:rsidRDefault="004B32C2">
      <w:pPr>
        <w:pStyle w:val="Pta"/>
        <w:tabs>
          <w:tab w:val="clear" w:pos="4536"/>
          <w:tab w:val="clear" w:pos="9072"/>
        </w:tabs>
        <w:rPr>
          <w:color w:val="FF0000"/>
          <w:lang w:val="sk-SK"/>
        </w:rPr>
      </w:pPr>
      <w:r>
        <w:rPr>
          <w:lang w:val="sk-SK"/>
        </w:rPr>
        <w:t xml:space="preserve">Nakupované zásoby sa oceňujú obstarávacou cenou. Obstarávacia cena zahŕňa cenu, za ktorú sa zásoby obstarali a náklady súvisiace s ich obstaraním. </w:t>
      </w:r>
    </w:p>
    <w:p w:rsidR="004B32C2" w:rsidRDefault="004B32C2">
      <w:pPr>
        <w:pStyle w:val="Pta"/>
        <w:tabs>
          <w:tab w:val="clear" w:pos="4536"/>
          <w:tab w:val="clear" w:pos="9072"/>
        </w:tabs>
        <w:rPr>
          <w:color w:val="FF0000"/>
          <w:lang w:val="sk-SK"/>
        </w:rPr>
      </w:pPr>
    </w:p>
    <w:p w:rsidR="004B32C2" w:rsidRDefault="004B32C2">
      <w:pPr>
        <w:pStyle w:val="Pta"/>
        <w:tabs>
          <w:tab w:val="clear" w:pos="4536"/>
          <w:tab w:val="clear" w:pos="9072"/>
        </w:tabs>
      </w:pPr>
      <w:r>
        <w:rPr>
          <w:lang w:val="sk-SK"/>
        </w:rPr>
        <w:t xml:space="preserve">h) Zásoby vytvorené vlastnou činnosťou sa oceňujú vlastnými nákladmi – účtovná jednotka takéto zásoby nemá. </w:t>
      </w:r>
    </w:p>
    <w:p w:rsidR="004B32C2" w:rsidRDefault="004B32C2">
      <w:pPr>
        <w:pStyle w:val="Zkladntext3"/>
        <w:rPr>
          <w:sz w:val="24"/>
        </w:rPr>
      </w:pPr>
    </w:p>
    <w:p w:rsidR="004B32C2" w:rsidRDefault="004B32C2">
      <w:pPr>
        <w:pStyle w:val="Zkladntext3"/>
      </w:pPr>
      <w:r>
        <w:rPr>
          <w:sz w:val="24"/>
        </w:rPr>
        <w:t xml:space="preserve">i) Zásoby získané bezodplatne, darovaním alebo delimitáciou sa oceňujú reprodukčnou obstarávacou cenou (napr. určenou v darovacej zmluve alebo určenou komisiou pre oceňovanie). Takéto zásoby účtovná jednotka nemá. </w:t>
      </w:r>
    </w:p>
    <w:p w:rsidR="004B32C2" w:rsidRDefault="004B32C2">
      <w:pPr>
        <w:rPr>
          <w:lang w:val="sk-SK"/>
        </w:rPr>
      </w:pPr>
    </w:p>
    <w:p w:rsidR="004B32C2" w:rsidRDefault="004B32C2">
      <w:pPr>
        <w:rPr>
          <w:lang w:val="sk-SK"/>
        </w:rPr>
      </w:pPr>
      <w:r>
        <w:rPr>
          <w:lang w:val="sk-SK"/>
        </w:rPr>
        <w:lastRenderedPageBreak/>
        <w:t xml:space="preserve">j) Pohľadávky  pri ich vzniku sa oceňujú ich menovitou hodnotou. </w:t>
      </w:r>
    </w:p>
    <w:p w:rsidR="004B32C2" w:rsidRDefault="004B32C2">
      <w:pPr>
        <w:rPr>
          <w:color w:val="00FFFF"/>
          <w:lang w:val="sk-SK"/>
        </w:rPr>
      </w:pPr>
      <w:r>
        <w:rPr>
          <w:lang w:val="sk-SK"/>
        </w:rPr>
        <w:t xml:space="preserve">Od roku 2008 sa uplatňuje zásada opatrnosti - prechodné zníženie hodnoty pohľadávok sa vyjadruje vytvorením opravnej položky. </w:t>
      </w:r>
    </w:p>
    <w:p w:rsidR="004B32C2" w:rsidRDefault="004B32C2">
      <w:pPr>
        <w:rPr>
          <w:color w:val="00FFFF"/>
          <w:lang w:val="sk-SK"/>
        </w:rPr>
      </w:pPr>
    </w:p>
    <w:p w:rsidR="004B32C2" w:rsidRDefault="004B32C2">
      <w:pPr>
        <w:rPr>
          <w:lang w:val="sk-SK"/>
        </w:rPr>
      </w:pPr>
      <w:r>
        <w:rPr>
          <w:lang w:val="sk-SK"/>
        </w:rPr>
        <w:t xml:space="preserve">k) Krátkodobý finančný majetok </w:t>
      </w:r>
    </w:p>
    <w:p w:rsidR="004B32C2" w:rsidRDefault="004B32C2">
      <w:pPr>
        <w:rPr>
          <w:color w:val="000000"/>
          <w:szCs w:val="20"/>
          <w:lang w:eastAsia="sk-SK"/>
        </w:rPr>
      </w:pPr>
      <w:r>
        <w:rPr>
          <w:lang w:val="sk-SK"/>
        </w:rPr>
        <w:t xml:space="preserve">Peňažné prostriedky a ceniny sa oceňujú ich menovitou hodnotou. Zníženie ich hodnoty sa </w:t>
      </w:r>
      <w:proofErr w:type="spellStart"/>
      <w:r>
        <w:rPr>
          <w:lang w:val="sk-SK"/>
        </w:rPr>
        <w:t>vyjadtruje</w:t>
      </w:r>
      <w:proofErr w:type="spellEnd"/>
      <w:r>
        <w:rPr>
          <w:lang w:val="sk-SK"/>
        </w:rPr>
        <w:t xml:space="preserve"> opravnou položkou.  </w:t>
      </w:r>
    </w:p>
    <w:p w:rsidR="004B32C2" w:rsidRDefault="004B32C2">
      <w:pPr>
        <w:rPr>
          <w:color w:val="000000"/>
          <w:szCs w:val="20"/>
          <w:lang w:eastAsia="sk-SK"/>
        </w:rPr>
      </w:pPr>
    </w:p>
    <w:p w:rsidR="004B32C2" w:rsidRDefault="004B32C2">
      <w:pPr>
        <w:rPr>
          <w:color w:val="000000"/>
          <w:szCs w:val="20"/>
          <w:lang w:eastAsia="sk-SK"/>
        </w:rPr>
      </w:pPr>
      <w:r>
        <w:rPr>
          <w:color w:val="000000"/>
          <w:szCs w:val="20"/>
          <w:lang w:eastAsia="sk-SK"/>
        </w:rPr>
        <w:t xml:space="preserve">l) Časové </w:t>
      </w:r>
      <w:proofErr w:type="spellStart"/>
      <w:r>
        <w:rPr>
          <w:color w:val="000000"/>
          <w:szCs w:val="20"/>
          <w:lang w:eastAsia="sk-SK"/>
        </w:rPr>
        <w:t>rozlíšenie</w:t>
      </w:r>
      <w:proofErr w:type="spellEnd"/>
      <w:r>
        <w:rPr>
          <w:color w:val="000000"/>
          <w:szCs w:val="20"/>
          <w:lang w:eastAsia="sk-SK"/>
        </w:rPr>
        <w:t xml:space="preserve"> na </w:t>
      </w:r>
      <w:proofErr w:type="spellStart"/>
      <w:r>
        <w:rPr>
          <w:color w:val="000000"/>
          <w:szCs w:val="20"/>
          <w:lang w:eastAsia="sk-SK"/>
        </w:rPr>
        <w:t>strane</w:t>
      </w:r>
      <w:proofErr w:type="spellEnd"/>
      <w:r>
        <w:rPr>
          <w:color w:val="000000"/>
          <w:szCs w:val="20"/>
          <w:lang w:eastAsia="sk-SK"/>
        </w:rPr>
        <w:t xml:space="preserve"> </w:t>
      </w:r>
      <w:proofErr w:type="spellStart"/>
      <w:r>
        <w:rPr>
          <w:color w:val="000000"/>
          <w:szCs w:val="20"/>
          <w:lang w:eastAsia="sk-SK"/>
        </w:rPr>
        <w:t>aktív</w:t>
      </w:r>
      <w:proofErr w:type="spellEnd"/>
    </w:p>
    <w:p w:rsidR="004B32C2" w:rsidRDefault="004B32C2">
      <w:pPr>
        <w:rPr>
          <w:color w:val="000000"/>
          <w:szCs w:val="20"/>
          <w:lang w:eastAsia="sk-SK"/>
        </w:rPr>
      </w:pPr>
      <w:r>
        <w:rPr>
          <w:color w:val="000000"/>
          <w:szCs w:val="20"/>
          <w:lang w:eastAsia="sk-SK"/>
        </w:rPr>
        <w:t xml:space="preserve">Náklady </w:t>
      </w:r>
      <w:proofErr w:type="spellStart"/>
      <w:r>
        <w:rPr>
          <w:color w:val="000000"/>
          <w:szCs w:val="20"/>
          <w:lang w:eastAsia="sk-SK"/>
        </w:rPr>
        <w:t>budúcich</w:t>
      </w:r>
      <w:proofErr w:type="spellEnd"/>
      <w:r>
        <w:rPr>
          <w:color w:val="000000"/>
          <w:szCs w:val="20"/>
          <w:lang w:eastAsia="sk-SK"/>
        </w:rPr>
        <w:t xml:space="preserve"> období a </w:t>
      </w:r>
      <w:proofErr w:type="spellStart"/>
      <w:r>
        <w:rPr>
          <w:color w:val="000000"/>
          <w:szCs w:val="20"/>
          <w:lang w:eastAsia="sk-SK"/>
        </w:rPr>
        <w:t>príjmy</w:t>
      </w:r>
      <w:proofErr w:type="spellEnd"/>
      <w:r>
        <w:rPr>
          <w:color w:val="000000"/>
          <w:szCs w:val="20"/>
          <w:lang w:eastAsia="sk-SK"/>
        </w:rPr>
        <w:t xml:space="preserve"> </w:t>
      </w:r>
      <w:proofErr w:type="spellStart"/>
      <w:r>
        <w:rPr>
          <w:color w:val="000000"/>
          <w:szCs w:val="20"/>
          <w:lang w:eastAsia="sk-SK"/>
        </w:rPr>
        <w:t>budúcich</w:t>
      </w:r>
      <w:proofErr w:type="spellEnd"/>
      <w:r>
        <w:rPr>
          <w:color w:val="000000"/>
          <w:szCs w:val="20"/>
          <w:lang w:eastAsia="sk-SK"/>
        </w:rPr>
        <w:t xml:space="preserve"> období </w:t>
      </w:r>
      <w:proofErr w:type="spellStart"/>
      <w:r>
        <w:rPr>
          <w:color w:val="000000"/>
          <w:szCs w:val="20"/>
          <w:lang w:eastAsia="sk-SK"/>
        </w:rPr>
        <w:t>sa</w:t>
      </w:r>
      <w:proofErr w:type="spellEnd"/>
      <w:r>
        <w:rPr>
          <w:color w:val="000000"/>
          <w:szCs w:val="20"/>
          <w:lang w:eastAsia="sk-SK"/>
        </w:rPr>
        <w:t xml:space="preserve"> </w:t>
      </w:r>
      <w:proofErr w:type="spellStart"/>
      <w:r>
        <w:rPr>
          <w:color w:val="000000"/>
          <w:szCs w:val="20"/>
          <w:lang w:eastAsia="sk-SK"/>
        </w:rPr>
        <w:t>vykazujú</w:t>
      </w:r>
      <w:proofErr w:type="spellEnd"/>
      <w:r>
        <w:rPr>
          <w:color w:val="000000"/>
          <w:szCs w:val="20"/>
          <w:lang w:eastAsia="sk-SK"/>
        </w:rPr>
        <w:t xml:space="preserve"> </w:t>
      </w:r>
      <w:proofErr w:type="spellStart"/>
      <w:r>
        <w:rPr>
          <w:color w:val="000000"/>
          <w:szCs w:val="20"/>
          <w:lang w:eastAsia="sk-SK"/>
        </w:rPr>
        <w:t>vo</w:t>
      </w:r>
      <w:proofErr w:type="spellEnd"/>
      <w:r>
        <w:rPr>
          <w:color w:val="000000"/>
          <w:szCs w:val="20"/>
          <w:lang w:eastAsia="sk-SK"/>
        </w:rPr>
        <w:t xml:space="preserve"> </w:t>
      </w:r>
      <w:proofErr w:type="spellStart"/>
      <w:r>
        <w:rPr>
          <w:color w:val="000000"/>
          <w:szCs w:val="20"/>
          <w:lang w:eastAsia="sk-SK"/>
        </w:rPr>
        <w:t>výške</w:t>
      </w:r>
      <w:proofErr w:type="spellEnd"/>
      <w:r>
        <w:rPr>
          <w:color w:val="000000"/>
          <w:szCs w:val="20"/>
          <w:lang w:eastAsia="sk-SK"/>
        </w:rPr>
        <w:t xml:space="preserve">, </w:t>
      </w:r>
      <w:proofErr w:type="spellStart"/>
      <w:r>
        <w:rPr>
          <w:color w:val="000000"/>
          <w:szCs w:val="20"/>
          <w:lang w:eastAsia="sk-SK"/>
        </w:rPr>
        <w:t>ktorá</w:t>
      </w:r>
      <w:proofErr w:type="spellEnd"/>
      <w:r>
        <w:rPr>
          <w:color w:val="000000"/>
          <w:szCs w:val="20"/>
          <w:lang w:eastAsia="sk-SK"/>
        </w:rPr>
        <w:t xml:space="preserve"> je </w:t>
      </w:r>
      <w:proofErr w:type="spellStart"/>
      <w:r>
        <w:rPr>
          <w:color w:val="000000"/>
          <w:szCs w:val="20"/>
          <w:lang w:eastAsia="sk-SK"/>
        </w:rPr>
        <w:t>potrebná</w:t>
      </w:r>
      <w:proofErr w:type="spellEnd"/>
      <w:r>
        <w:rPr>
          <w:color w:val="000000"/>
          <w:szCs w:val="20"/>
          <w:lang w:eastAsia="sk-SK"/>
        </w:rPr>
        <w:t xml:space="preserve"> na </w:t>
      </w:r>
      <w:proofErr w:type="spellStart"/>
      <w:r>
        <w:rPr>
          <w:color w:val="000000"/>
          <w:szCs w:val="20"/>
          <w:lang w:eastAsia="sk-SK"/>
        </w:rPr>
        <w:t>dodržanie</w:t>
      </w:r>
      <w:proofErr w:type="spellEnd"/>
      <w:r>
        <w:rPr>
          <w:color w:val="000000"/>
          <w:szCs w:val="20"/>
          <w:lang w:eastAsia="sk-SK"/>
        </w:rPr>
        <w:t xml:space="preserve"> zásady </w:t>
      </w:r>
      <w:proofErr w:type="spellStart"/>
      <w:r>
        <w:rPr>
          <w:color w:val="000000"/>
          <w:szCs w:val="20"/>
          <w:lang w:eastAsia="sk-SK"/>
        </w:rPr>
        <w:t>vecnej</w:t>
      </w:r>
      <w:proofErr w:type="spellEnd"/>
      <w:r>
        <w:rPr>
          <w:color w:val="000000"/>
          <w:szCs w:val="20"/>
          <w:lang w:eastAsia="sk-SK"/>
        </w:rPr>
        <w:t xml:space="preserve"> a </w:t>
      </w:r>
      <w:proofErr w:type="spellStart"/>
      <w:r>
        <w:rPr>
          <w:color w:val="000000"/>
          <w:szCs w:val="20"/>
          <w:lang w:eastAsia="sk-SK"/>
        </w:rPr>
        <w:t>časovej</w:t>
      </w:r>
      <w:proofErr w:type="spellEnd"/>
      <w:r>
        <w:rPr>
          <w:color w:val="000000"/>
          <w:szCs w:val="20"/>
          <w:lang w:eastAsia="sk-SK"/>
        </w:rPr>
        <w:t xml:space="preserve"> </w:t>
      </w:r>
      <w:proofErr w:type="spellStart"/>
      <w:r>
        <w:rPr>
          <w:color w:val="000000"/>
          <w:szCs w:val="20"/>
          <w:lang w:eastAsia="sk-SK"/>
        </w:rPr>
        <w:t>súvislosti</w:t>
      </w:r>
      <w:proofErr w:type="spellEnd"/>
      <w:r>
        <w:rPr>
          <w:color w:val="000000"/>
          <w:szCs w:val="20"/>
          <w:lang w:eastAsia="sk-SK"/>
        </w:rPr>
        <w:t xml:space="preserve"> s </w:t>
      </w:r>
      <w:proofErr w:type="spellStart"/>
      <w:r>
        <w:rPr>
          <w:color w:val="000000"/>
          <w:szCs w:val="20"/>
          <w:lang w:eastAsia="sk-SK"/>
        </w:rPr>
        <w:t>účtovným</w:t>
      </w:r>
      <w:proofErr w:type="spellEnd"/>
      <w:r>
        <w:rPr>
          <w:color w:val="000000"/>
          <w:szCs w:val="20"/>
          <w:lang w:eastAsia="sk-SK"/>
        </w:rPr>
        <w:t xml:space="preserve"> obdobím. </w:t>
      </w:r>
    </w:p>
    <w:p w:rsidR="004B32C2" w:rsidRDefault="004B32C2">
      <w:pPr>
        <w:rPr>
          <w:color w:val="000000"/>
          <w:szCs w:val="20"/>
          <w:lang w:eastAsia="sk-SK"/>
        </w:rPr>
      </w:pPr>
    </w:p>
    <w:p w:rsidR="004B32C2" w:rsidRDefault="004B32C2">
      <w:pPr>
        <w:rPr>
          <w:szCs w:val="20"/>
          <w:lang w:eastAsia="sk-SK"/>
        </w:rPr>
      </w:pPr>
      <w:r>
        <w:rPr>
          <w:szCs w:val="20"/>
          <w:lang w:eastAsia="sk-SK"/>
        </w:rPr>
        <w:t xml:space="preserve">m) </w:t>
      </w:r>
      <w:proofErr w:type="spellStart"/>
      <w:r>
        <w:rPr>
          <w:szCs w:val="20"/>
          <w:lang w:eastAsia="sk-SK"/>
        </w:rPr>
        <w:t>Záväzky</w:t>
      </w:r>
      <w:proofErr w:type="spellEnd"/>
      <w:r>
        <w:rPr>
          <w:szCs w:val="20"/>
          <w:lang w:eastAsia="sk-SK"/>
        </w:rPr>
        <w:t xml:space="preserve">, </w:t>
      </w:r>
      <w:proofErr w:type="spellStart"/>
      <w:r>
        <w:rPr>
          <w:szCs w:val="20"/>
          <w:lang w:eastAsia="sk-SK"/>
        </w:rPr>
        <w:t>vrátane</w:t>
      </w:r>
      <w:proofErr w:type="spellEnd"/>
      <w:r>
        <w:rPr>
          <w:szCs w:val="20"/>
          <w:lang w:eastAsia="sk-SK"/>
        </w:rPr>
        <w:t xml:space="preserve"> rezerv, </w:t>
      </w:r>
      <w:proofErr w:type="spellStart"/>
      <w:r>
        <w:rPr>
          <w:szCs w:val="20"/>
          <w:lang w:eastAsia="sk-SK"/>
        </w:rPr>
        <w:t>dlhopisov</w:t>
      </w:r>
      <w:proofErr w:type="spellEnd"/>
      <w:r>
        <w:rPr>
          <w:szCs w:val="20"/>
          <w:lang w:eastAsia="sk-SK"/>
        </w:rPr>
        <w:t xml:space="preserve">, </w:t>
      </w:r>
      <w:proofErr w:type="spellStart"/>
      <w:r>
        <w:rPr>
          <w:szCs w:val="20"/>
          <w:lang w:eastAsia="sk-SK"/>
        </w:rPr>
        <w:t>pôžičiek</w:t>
      </w:r>
      <w:proofErr w:type="spellEnd"/>
      <w:r>
        <w:rPr>
          <w:szCs w:val="20"/>
          <w:lang w:eastAsia="sk-SK"/>
        </w:rPr>
        <w:t xml:space="preserve"> a </w:t>
      </w:r>
      <w:proofErr w:type="spellStart"/>
      <w:r>
        <w:rPr>
          <w:szCs w:val="20"/>
          <w:lang w:eastAsia="sk-SK"/>
        </w:rPr>
        <w:t>úverov</w:t>
      </w:r>
      <w:proofErr w:type="spellEnd"/>
    </w:p>
    <w:p w:rsidR="004B32C2" w:rsidRDefault="004B32C2">
      <w:pPr>
        <w:rPr>
          <w:szCs w:val="20"/>
          <w:lang w:eastAsia="sk-SK"/>
        </w:rPr>
      </w:pPr>
      <w:proofErr w:type="spellStart"/>
      <w:r>
        <w:rPr>
          <w:szCs w:val="20"/>
          <w:u w:val="single"/>
          <w:lang w:eastAsia="sk-SK"/>
        </w:rPr>
        <w:t>Záväzky</w:t>
      </w:r>
      <w:proofErr w:type="spellEnd"/>
      <w:r>
        <w:rPr>
          <w:szCs w:val="20"/>
          <w:lang w:eastAsia="sk-SK"/>
        </w:rPr>
        <w:t xml:space="preserve"> </w:t>
      </w:r>
      <w:proofErr w:type="spellStart"/>
      <w:r>
        <w:rPr>
          <w:szCs w:val="20"/>
          <w:lang w:eastAsia="sk-SK"/>
        </w:rPr>
        <w:t>pri</w:t>
      </w:r>
      <w:proofErr w:type="spellEnd"/>
      <w:r>
        <w:rPr>
          <w:szCs w:val="20"/>
          <w:lang w:eastAsia="sk-SK"/>
        </w:rPr>
        <w:t xml:space="preserve"> </w:t>
      </w:r>
      <w:proofErr w:type="spellStart"/>
      <w:r>
        <w:rPr>
          <w:szCs w:val="20"/>
          <w:lang w:eastAsia="sk-SK"/>
        </w:rPr>
        <w:t>ich</w:t>
      </w:r>
      <w:proofErr w:type="spellEnd"/>
      <w:r>
        <w:rPr>
          <w:szCs w:val="20"/>
          <w:lang w:eastAsia="sk-SK"/>
        </w:rPr>
        <w:t xml:space="preserve"> vzniku </w:t>
      </w:r>
      <w:proofErr w:type="spellStart"/>
      <w:r>
        <w:rPr>
          <w:szCs w:val="20"/>
          <w:lang w:eastAsia="sk-SK"/>
        </w:rPr>
        <w:t>sa</w:t>
      </w:r>
      <w:proofErr w:type="spellEnd"/>
      <w:r>
        <w:rPr>
          <w:szCs w:val="20"/>
          <w:lang w:eastAsia="sk-SK"/>
        </w:rPr>
        <w:t xml:space="preserve"> </w:t>
      </w:r>
      <w:proofErr w:type="spellStart"/>
      <w:r>
        <w:rPr>
          <w:szCs w:val="20"/>
          <w:lang w:eastAsia="sk-SK"/>
        </w:rPr>
        <w:t>oceňujú</w:t>
      </w:r>
      <w:proofErr w:type="spellEnd"/>
      <w:r>
        <w:rPr>
          <w:szCs w:val="20"/>
          <w:lang w:eastAsia="sk-SK"/>
        </w:rPr>
        <w:t xml:space="preserve"> </w:t>
      </w:r>
      <w:proofErr w:type="spellStart"/>
      <w:r>
        <w:rPr>
          <w:szCs w:val="20"/>
          <w:lang w:eastAsia="sk-SK"/>
        </w:rPr>
        <w:t>menovitou</w:t>
      </w:r>
      <w:proofErr w:type="spellEnd"/>
      <w:r>
        <w:rPr>
          <w:szCs w:val="20"/>
          <w:lang w:eastAsia="sk-SK"/>
        </w:rPr>
        <w:t xml:space="preserve"> hodnotou. </w:t>
      </w:r>
      <w:proofErr w:type="spellStart"/>
      <w:r>
        <w:rPr>
          <w:szCs w:val="20"/>
          <w:lang w:eastAsia="sk-SK"/>
        </w:rPr>
        <w:t>Záväzky</w:t>
      </w:r>
      <w:proofErr w:type="spellEnd"/>
      <w:r>
        <w:rPr>
          <w:szCs w:val="20"/>
          <w:lang w:eastAsia="sk-SK"/>
        </w:rPr>
        <w:t xml:space="preserve"> </w:t>
      </w:r>
      <w:proofErr w:type="spellStart"/>
      <w:r>
        <w:rPr>
          <w:szCs w:val="20"/>
          <w:lang w:eastAsia="sk-SK"/>
        </w:rPr>
        <w:t>pri</w:t>
      </w:r>
      <w:proofErr w:type="spellEnd"/>
      <w:r>
        <w:rPr>
          <w:szCs w:val="20"/>
          <w:lang w:eastAsia="sk-SK"/>
        </w:rPr>
        <w:t xml:space="preserve"> </w:t>
      </w:r>
      <w:proofErr w:type="spellStart"/>
      <w:r>
        <w:rPr>
          <w:szCs w:val="20"/>
          <w:lang w:eastAsia="sk-SK"/>
        </w:rPr>
        <w:t>ich</w:t>
      </w:r>
      <w:proofErr w:type="spellEnd"/>
      <w:r>
        <w:rPr>
          <w:szCs w:val="20"/>
          <w:lang w:eastAsia="sk-SK"/>
        </w:rPr>
        <w:t xml:space="preserve"> </w:t>
      </w:r>
      <w:proofErr w:type="spellStart"/>
      <w:r>
        <w:rPr>
          <w:szCs w:val="20"/>
          <w:lang w:eastAsia="sk-SK"/>
        </w:rPr>
        <w:t>prevzatí</w:t>
      </w:r>
      <w:proofErr w:type="spellEnd"/>
      <w:r>
        <w:rPr>
          <w:szCs w:val="20"/>
          <w:lang w:eastAsia="sk-SK"/>
        </w:rPr>
        <w:t xml:space="preserve"> </w:t>
      </w:r>
      <w:proofErr w:type="spellStart"/>
      <w:r>
        <w:rPr>
          <w:szCs w:val="20"/>
          <w:lang w:eastAsia="sk-SK"/>
        </w:rPr>
        <w:t>sa</w:t>
      </w:r>
      <w:proofErr w:type="spellEnd"/>
      <w:r>
        <w:rPr>
          <w:szCs w:val="20"/>
          <w:lang w:eastAsia="sk-SK"/>
        </w:rPr>
        <w:t xml:space="preserve"> </w:t>
      </w:r>
      <w:proofErr w:type="spellStart"/>
      <w:r>
        <w:rPr>
          <w:szCs w:val="20"/>
          <w:lang w:eastAsia="sk-SK"/>
        </w:rPr>
        <w:t>oceňujú</w:t>
      </w:r>
      <w:proofErr w:type="spellEnd"/>
      <w:r>
        <w:rPr>
          <w:szCs w:val="20"/>
          <w:lang w:eastAsia="sk-SK"/>
        </w:rPr>
        <w:t xml:space="preserve"> </w:t>
      </w:r>
      <w:proofErr w:type="spellStart"/>
      <w:r>
        <w:rPr>
          <w:szCs w:val="20"/>
          <w:lang w:eastAsia="sk-SK"/>
        </w:rPr>
        <w:t>obstarávacou</w:t>
      </w:r>
      <w:proofErr w:type="spellEnd"/>
      <w:r>
        <w:rPr>
          <w:szCs w:val="20"/>
          <w:lang w:eastAsia="sk-SK"/>
        </w:rPr>
        <w:t xml:space="preserve"> cenou. </w:t>
      </w:r>
      <w:proofErr w:type="spellStart"/>
      <w:r>
        <w:rPr>
          <w:szCs w:val="20"/>
          <w:lang w:eastAsia="sk-SK"/>
        </w:rPr>
        <w:t>Ak</w:t>
      </w:r>
      <w:proofErr w:type="spellEnd"/>
      <w:r>
        <w:rPr>
          <w:szCs w:val="20"/>
          <w:lang w:eastAsia="sk-SK"/>
        </w:rPr>
        <w:t> </w:t>
      </w:r>
      <w:proofErr w:type="spellStart"/>
      <w:r>
        <w:rPr>
          <w:szCs w:val="20"/>
          <w:lang w:eastAsia="sk-SK"/>
        </w:rPr>
        <w:t>sa</w:t>
      </w:r>
      <w:proofErr w:type="spellEnd"/>
      <w:r>
        <w:rPr>
          <w:szCs w:val="20"/>
          <w:lang w:eastAsia="sk-SK"/>
        </w:rPr>
        <w:t> </w:t>
      </w:r>
      <w:proofErr w:type="spellStart"/>
      <w:r>
        <w:rPr>
          <w:szCs w:val="20"/>
          <w:lang w:eastAsia="sk-SK"/>
        </w:rPr>
        <w:t>pri</w:t>
      </w:r>
      <w:proofErr w:type="spellEnd"/>
      <w:r>
        <w:rPr>
          <w:szCs w:val="20"/>
          <w:lang w:eastAsia="sk-SK"/>
        </w:rPr>
        <w:t xml:space="preserve"> </w:t>
      </w:r>
      <w:proofErr w:type="spellStart"/>
      <w:r>
        <w:rPr>
          <w:szCs w:val="20"/>
          <w:lang w:eastAsia="sk-SK"/>
        </w:rPr>
        <w:t>inventarizácii</w:t>
      </w:r>
      <w:proofErr w:type="spellEnd"/>
      <w:r>
        <w:rPr>
          <w:szCs w:val="20"/>
          <w:lang w:eastAsia="sk-SK"/>
        </w:rPr>
        <w:t xml:space="preserve"> </w:t>
      </w:r>
      <w:proofErr w:type="spellStart"/>
      <w:r>
        <w:rPr>
          <w:szCs w:val="20"/>
          <w:lang w:eastAsia="sk-SK"/>
        </w:rPr>
        <w:t>zistí</w:t>
      </w:r>
      <w:proofErr w:type="spellEnd"/>
      <w:r>
        <w:rPr>
          <w:szCs w:val="20"/>
          <w:lang w:eastAsia="sk-SK"/>
        </w:rPr>
        <w:t xml:space="preserve">, že suma </w:t>
      </w:r>
      <w:proofErr w:type="spellStart"/>
      <w:r>
        <w:rPr>
          <w:szCs w:val="20"/>
          <w:lang w:eastAsia="sk-SK"/>
        </w:rPr>
        <w:t>záväzkov</w:t>
      </w:r>
      <w:proofErr w:type="spellEnd"/>
      <w:r>
        <w:rPr>
          <w:szCs w:val="20"/>
          <w:lang w:eastAsia="sk-SK"/>
        </w:rPr>
        <w:t xml:space="preserve"> je </w:t>
      </w:r>
      <w:proofErr w:type="spellStart"/>
      <w:r>
        <w:rPr>
          <w:szCs w:val="20"/>
          <w:lang w:eastAsia="sk-SK"/>
        </w:rPr>
        <w:t>iná</w:t>
      </w:r>
      <w:proofErr w:type="spellEnd"/>
      <w:r>
        <w:rPr>
          <w:szCs w:val="20"/>
          <w:lang w:eastAsia="sk-SK"/>
        </w:rPr>
        <w:t xml:space="preserve"> </w:t>
      </w:r>
      <w:proofErr w:type="spellStart"/>
      <w:r>
        <w:rPr>
          <w:szCs w:val="20"/>
          <w:lang w:eastAsia="sk-SK"/>
        </w:rPr>
        <w:t>ako</w:t>
      </w:r>
      <w:proofErr w:type="spellEnd"/>
      <w:r>
        <w:rPr>
          <w:szCs w:val="20"/>
          <w:lang w:eastAsia="sk-SK"/>
        </w:rPr>
        <w:t xml:space="preserve"> </w:t>
      </w:r>
      <w:proofErr w:type="spellStart"/>
      <w:r>
        <w:rPr>
          <w:szCs w:val="20"/>
          <w:lang w:eastAsia="sk-SK"/>
        </w:rPr>
        <w:t>ich</w:t>
      </w:r>
      <w:proofErr w:type="spellEnd"/>
      <w:r>
        <w:rPr>
          <w:szCs w:val="20"/>
          <w:lang w:eastAsia="sk-SK"/>
        </w:rPr>
        <w:t xml:space="preserve"> výška v </w:t>
      </w:r>
      <w:proofErr w:type="spellStart"/>
      <w:r>
        <w:rPr>
          <w:szCs w:val="20"/>
          <w:lang w:eastAsia="sk-SK"/>
        </w:rPr>
        <w:t>účtovníctve</w:t>
      </w:r>
      <w:proofErr w:type="spellEnd"/>
      <w:r>
        <w:rPr>
          <w:szCs w:val="20"/>
          <w:lang w:eastAsia="sk-SK"/>
        </w:rPr>
        <w:t xml:space="preserve">, </w:t>
      </w:r>
      <w:proofErr w:type="spellStart"/>
      <w:r>
        <w:rPr>
          <w:szCs w:val="20"/>
          <w:lang w:eastAsia="sk-SK"/>
        </w:rPr>
        <w:t>uvedú</w:t>
      </w:r>
      <w:proofErr w:type="spellEnd"/>
      <w:r>
        <w:rPr>
          <w:szCs w:val="20"/>
          <w:lang w:eastAsia="sk-SK"/>
        </w:rPr>
        <w:t xml:space="preserve"> </w:t>
      </w:r>
      <w:proofErr w:type="spellStart"/>
      <w:r>
        <w:rPr>
          <w:szCs w:val="20"/>
          <w:lang w:eastAsia="sk-SK"/>
        </w:rPr>
        <w:t>sa</w:t>
      </w:r>
      <w:proofErr w:type="spellEnd"/>
      <w:r>
        <w:rPr>
          <w:szCs w:val="20"/>
          <w:lang w:eastAsia="sk-SK"/>
        </w:rPr>
        <w:t xml:space="preserve"> </w:t>
      </w:r>
      <w:proofErr w:type="spellStart"/>
      <w:r>
        <w:rPr>
          <w:szCs w:val="20"/>
          <w:lang w:eastAsia="sk-SK"/>
        </w:rPr>
        <w:t>záväzky</w:t>
      </w:r>
      <w:proofErr w:type="spellEnd"/>
      <w:r>
        <w:rPr>
          <w:szCs w:val="20"/>
          <w:lang w:eastAsia="sk-SK"/>
        </w:rPr>
        <w:t xml:space="preserve"> v </w:t>
      </w:r>
      <w:proofErr w:type="spellStart"/>
      <w:r>
        <w:rPr>
          <w:szCs w:val="20"/>
          <w:lang w:eastAsia="sk-SK"/>
        </w:rPr>
        <w:t>účtovníctve</w:t>
      </w:r>
      <w:proofErr w:type="spellEnd"/>
      <w:r>
        <w:rPr>
          <w:szCs w:val="20"/>
          <w:lang w:eastAsia="sk-SK"/>
        </w:rPr>
        <w:t xml:space="preserve"> a v </w:t>
      </w:r>
      <w:proofErr w:type="spellStart"/>
      <w:r>
        <w:rPr>
          <w:szCs w:val="20"/>
          <w:lang w:eastAsia="sk-SK"/>
        </w:rPr>
        <w:t>účtovnej</w:t>
      </w:r>
      <w:proofErr w:type="spellEnd"/>
      <w:r>
        <w:rPr>
          <w:szCs w:val="20"/>
          <w:lang w:eastAsia="sk-SK"/>
        </w:rPr>
        <w:t xml:space="preserve"> </w:t>
      </w:r>
      <w:proofErr w:type="spellStart"/>
      <w:r>
        <w:rPr>
          <w:szCs w:val="20"/>
          <w:lang w:eastAsia="sk-SK"/>
        </w:rPr>
        <w:t>závierke</w:t>
      </w:r>
      <w:proofErr w:type="spellEnd"/>
      <w:r>
        <w:rPr>
          <w:szCs w:val="20"/>
          <w:lang w:eastAsia="sk-SK"/>
        </w:rPr>
        <w:t xml:space="preserve"> v tomto </w:t>
      </w:r>
      <w:proofErr w:type="spellStart"/>
      <w:r>
        <w:rPr>
          <w:szCs w:val="20"/>
          <w:lang w:eastAsia="sk-SK"/>
        </w:rPr>
        <w:t>zistenom</w:t>
      </w:r>
      <w:proofErr w:type="spellEnd"/>
      <w:r>
        <w:rPr>
          <w:szCs w:val="20"/>
          <w:lang w:eastAsia="sk-SK"/>
        </w:rPr>
        <w:t xml:space="preserve"> </w:t>
      </w:r>
      <w:proofErr w:type="spellStart"/>
      <w:r>
        <w:rPr>
          <w:szCs w:val="20"/>
          <w:lang w:eastAsia="sk-SK"/>
        </w:rPr>
        <w:t>ocenení</w:t>
      </w:r>
      <w:proofErr w:type="spellEnd"/>
      <w:r>
        <w:rPr>
          <w:szCs w:val="20"/>
          <w:lang w:eastAsia="sk-SK"/>
        </w:rPr>
        <w:t xml:space="preserve">. </w:t>
      </w:r>
    </w:p>
    <w:p w:rsidR="004B32C2" w:rsidRDefault="004B32C2">
      <w:pPr>
        <w:rPr>
          <w:szCs w:val="20"/>
          <w:lang w:eastAsia="sk-SK"/>
        </w:rPr>
      </w:pPr>
    </w:p>
    <w:p w:rsidR="004B32C2" w:rsidRDefault="004B32C2">
      <w:pPr>
        <w:rPr>
          <w:sz w:val="28"/>
        </w:rPr>
      </w:pPr>
      <w:r>
        <w:rPr>
          <w:color w:val="000000"/>
          <w:szCs w:val="20"/>
          <w:u w:val="single"/>
          <w:lang w:eastAsia="sk-SK"/>
        </w:rPr>
        <w:t>Rezervy</w:t>
      </w:r>
      <w:r>
        <w:rPr>
          <w:color w:val="000000"/>
          <w:szCs w:val="20"/>
          <w:lang w:eastAsia="sk-SK"/>
        </w:rPr>
        <w:t xml:space="preserve"> sú </w:t>
      </w:r>
      <w:proofErr w:type="spellStart"/>
      <w:r>
        <w:rPr>
          <w:color w:val="000000"/>
          <w:szCs w:val="20"/>
          <w:lang w:eastAsia="sk-SK"/>
        </w:rPr>
        <w:t>záväzky</w:t>
      </w:r>
      <w:proofErr w:type="spellEnd"/>
      <w:r>
        <w:rPr>
          <w:color w:val="000000"/>
          <w:szCs w:val="20"/>
          <w:lang w:eastAsia="sk-SK"/>
        </w:rPr>
        <w:t xml:space="preserve"> s </w:t>
      </w:r>
      <w:proofErr w:type="spellStart"/>
      <w:r>
        <w:rPr>
          <w:color w:val="000000"/>
          <w:szCs w:val="20"/>
          <w:lang w:eastAsia="sk-SK"/>
        </w:rPr>
        <w:t>neistým</w:t>
      </w:r>
      <w:proofErr w:type="spellEnd"/>
      <w:r>
        <w:rPr>
          <w:color w:val="000000"/>
          <w:szCs w:val="20"/>
          <w:lang w:eastAsia="sk-SK"/>
        </w:rPr>
        <w:t xml:space="preserve"> časovým </w:t>
      </w:r>
      <w:proofErr w:type="spellStart"/>
      <w:r>
        <w:rPr>
          <w:color w:val="000000"/>
          <w:szCs w:val="20"/>
          <w:lang w:eastAsia="sk-SK"/>
        </w:rPr>
        <w:t>vymedzením</w:t>
      </w:r>
      <w:proofErr w:type="spellEnd"/>
      <w:r>
        <w:rPr>
          <w:color w:val="000000"/>
          <w:szCs w:val="20"/>
          <w:lang w:eastAsia="sk-SK"/>
        </w:rPr>
        <w:t xml:space="preserve"> </w:t>
      </w:r>
      <w:proofErr w:type="spellStart"/>
      <w:r>
        <w:rPr>
          <w:color w:val="000000"/>
          <w:szCs w:val="20"/>
          <w:lang w:eastAsia="sk-SK"/>
        </w:rPr>
        <w:t>alebo</w:t>
      </w:r>
      <w:proofErr w:type="spellEnd"/>
      <w:r>
        <w:rPr>
          <w:color w:val="000000"/>
          <w:szCs w:val="20"/>
          <w:lang w:eastAsia="sk-SK"/>
        </w:rPr>
        <w:t xml:space="preserve"> výškou. </w:t>
      </w:r>
      <w:proofErr w:type="spellStart"/>
      <w:r>
        <w:rPr>
          <w:color w:val="000000"/>
          <w:szCs w:val="20"/>
          <w:lang w:eastAsia="sk-SK"/>
        </w:rPr>
        <w:t>Tvoria</w:t>
      </w:r>
      <w:proofErr w:type="spellEnd"/>
      <w:r>
        <w:rPr>
          <w:color w:val="000000"/>
          <w:szCs w:val="20"/>
          <w:lang w:eastAsia="sk-SK"/>
        </w:rPr>
        <w:t xml:space="preserve"> </w:t>
      </w:r>
      <w:proofErr w:type="spellStart"/>
      <w:r>
        <w:rPr>
          <w:color w:val="000000"/>
          <w:szCs w:val="20"/>
          <w:lang w:eastAsia="sk-SK"/>
        </w:rPr>
        <w:t>sa</w:t>
      </w:r>
      <w:proofErr w:type="spellEnd"/>
      <w:r>
        <w:rPr>
          <w:color w:val="000000"/>
          <w:szCs w:val="20"/>
          <w:lang w:eastAsia="sk-SK"/>
        </w:rPr>
        <w:t xml:space="preserve"> na </w:t>
      </w:r>
      <w:proofErr w:type="spellStart"/>
      <w:r>
        <w:rPr>
          <w:color w:val="000000"/>
          <w:szCs w:val="20"/>
          <w:lang w:eastAsia="sk-SK"/>
        </w:rPr>
        <w:t>krytie</w:t>
      </w:r>
      <w:proofErr w:type="spellEnd"/>
      <w:r>
        <w:rPr>
          <w:color w:val="000000"/>
          <w:szCs w:val="20"/>
          <w:lang w:eastAsia="sk-SK"/>
        </w:rPr>
        <w:t xml:space="preserve"> </w:t>
      </w:r>
      <w:proofErr w:type="spellStart"/>
      <w:r>
        <w:rPr>
          <w:color w:val="000000"/>
          <w:szCs w:val="20"/>
          <w:lang w:eastAsia="sk-SK"/>
        </w:rPr>
        <w:t>známych</w:t>
      </w:r>
      <w:proofErr w:type="spellEnd"/>
      <w:r>
        <w:rPr>
          <w:color w:val="000000"/>
          <w:szCs w:val="20"/>
          <w:lang w:eastAsia="sk-SK"/>
        </w:rPr>
        <w:t xml:space="preserve"> </w:t>
      </w:r>
      <w:proofErr w:type="spellStart"/>
      <w:r>
        <w:rPr>
          <w:color w:val="000000"/>
          <w:szCs w:val="20"/>
          <w:lang w:eastAsia="sk-SK"/>
        </w:rPr>
        <w:t>rizík</w:t>
      </w:r>
      <w:proofErr w:type="spellEnd"/>
      <w:r>
        <w:rPr>
          <w:color w:val="000000"/>
          <w:szCs w:val="20"/>
          <w:lang w:eastAsia="sk-SK"/>
        </w:rPr>
        <w:t xml:space="preserve"> </w:t>
      </w:r>
      <w:proofErr w:type="spellStart"/>
      <w:r>
        <w:rPr>
          <w:color w:val="000000"/>
          <w:szCs w:val="20"/>
          <w:lang w:eastAsia="sk-SK"/>
        </w:rPr>
        <w:t>alebo</w:t>
      </w:r>
      <w:proofErr w:type="spellEnd"/>
      <w:r>
        <w:rPr>
          <w:color w:val="000000"/>
          <w:szCs w:val="20"/>
          <w:lang w:eastAsia="sk-SK"/>
        </w:rPr>
        <w:t xml:space="preserve"> </w:t>
      </w:r>
      <w:proofErr w:type="spellStart"/>
      <w:r>
        <w:rPr>
          <w:color w:val="000000"/>
          <w:szCs w:val="20"/>
          <w:lang w:eastAsia="sk-SK"/>
        </w:rPr>
        <w:t>strát</w:t>
      </w:r>
      <w:proofErr w:type="spellEnd"/>
      <w:r>
        <w:rPr>
          <w:color w:val="000000"/>
          <w:szCs w:val="20"/>
          <w:lang w:eastAsia="sk-SK"/>
        </w:rPr>
        <w:t xml:space="preserve">. </w:t>
      </w:r>
      <w:proofErr w:type="spellStart"/>
      <w:r>
        <w:rPr>
          <w:color w:val="000000"/>
          <w:szCs w:val="20"/>
          <w:lang w:eastAsia="sk-SK"/>
        </w:rPr>
        <w:t>Oceňujú</w:t>
      </w:r>
      <w:proofErr w:type="spellEnd"/>
      <w:r>
        <w:rPr>
          <w:color w:val="000000"/>
          <w:szCs w:val="20"/>
          <w:lang w:eastAsia="sk-SK"/>
        </w:rPr>
        <w:t xml:space="preserve"> </w:t>
      </w:r>
      <w:proofErr w:type="spellStart"/>
      <w:r>
        <w:rPr>
          <w:color w:val="000000"/>
          <w:szCs w:val="20"/>
          <w:lang w:eastAsia="sk-SK"/>
        </w:rPr>
        <w:t>sa</w:t>
      </w:r>
      <w:proofErr w:type="spellEnd"/>
      <w:r>
        <w:rPr>
          <w:color w:val="000000"/>
          <w:szCs w:val="20"/>
          <w:lang w:eastAsia="sk-SK"/>
        </w:rPr>
        <w:t xml:space="preserve"> v </w:t>
      </w:r>
      <w:proofErr w:type="spellStart"/>
      <w:r>
        <w:rPr>
          <w:color w:val="000000"/>
          <w:szCs w:val="20"/>
          <w:lang w:eastAsia="sk-SK"/>
        </w:rPr>
        <w:t>očakávanej</w:t>
      </w:r>
      <w:proofErr w:type="spellEnd"/>
      <w:r>
        <w:rPr>
          <w:color w:val="000000"/>
          <w:szCs w:val="20"/>
          <w:lang w:eastAsia="sk-SK"/>
        </w:rPr>
        <w:t xml:space="preserve"> </w:t>
      </w:r>
      <w:proofErr w:type="spellStart"/>
      <w:r>
        <w:rPr>
          <w:color w:val="000000"/>
          <w:szCs w:val="20"/>
          <w:lang w:eastAsia="sk-SK"/>
        </w:rPr>
        <w:t>výške</w:t>
      </w:r>
      <w:proofErr w:type="spellEnd"/>
      <w:r>
        <w:rPr>
          <w:color w:val="000000"/>
          <w:szCs w:val="20"/>
          <w:lang w:eastAsia="sk-SK"/>
        </w:rPr>
        <w:t xml:space="preserve"> </w:t>
      </w:r>
      <w:proofErr w:type="spellStart"/>
      <w:r>
        <w:rPr>
          <w:color w:val="000000"/>
          <w:szCs w:val="20"/>
          <w:lang w:eastAsia="sk-SK"/>
        </w:rPr>
        <w:t>záväzku</w:t>
      </w:r>
      <w:proofErr w:type="spellEnd"/>
      <w:r>
        <w:rPr>
          <w:color w:val="000000"/>
          <w:szCs w:val="20"/>
          <w:lang w:eastAsia="sk-SK"/>
        </w:rPr>
        <w:t xml:space="preserve">.  </w:t>
      </w:r>
    </w:p>
    <w:p w:rsidR="004B32C2" w:rsidRDefault="004B32C2">
      <w:pPr>
        <w:rPr>
          <w:sz w:val="28"/>
        </w:rPr>
      </w:pPr>
    </w:p>
    <w:p w:rsidR="004B32C2" w:rsidRDefault="004B32C2">
      <w:r>
        <w:t xml:space="preserve">n) Časové </w:t>
      </w:r>
      <w:proofErr w:type="spellStart"/>
      <w:r>
        <w:t>rozlíšenie</w:t>
      </w:r>
      <w:proofErr w:type="spellEnd"/>
      <w:r>
        <w:t xml:space="preserve"> na </w:t>
      </w:r>
      <w:proofErr w:type="spellStart"/>
      <w:r>
        <w:t>strane</w:t>
      </w:r>
      <w:proofErr w:type="spellEnd"/>
      <w:r>
        <w:t xml:space="preserve"> pasív</w:t>
      </w:r>
    </w:p>
    <w:p w:rsidR="004B32C2" w:rsidRDefault="004B32C2">
      <w:pPr>
        <w:rPr>
          <w:color w:val="FF0000"/>
          <w:lang w:val="sk-SK"/>
        </w:rPr>
      </w:pPr>
      <w:r>
        <w:rPr>
          <w:lang w:val="sk-SK"/>
        </w:rPr>
        <w:t xml:space="preserve">Výnosy budúcich období sa vykazujú vo výške, ktorá je potrebná na dodržanie zásady vecnej a časovej súvislosti s účtovným obdobím. </w:t>
      </w:r>
    </w:p>
    <w:p w:rsidR="004B32C2" w:rsidRDefault="004B32C2">
      <w:pPr>
        <w:rPr>
          <w:color w:val="FF0000"/>
          <w:lang w:val="sk-SK"/>
        </w:rPr>
      </w:pPr>
    </w:p>
    <w:p w:rsidR="004B32C2" w:rsidRDefault="004B32C2">
      <w:pPr>
        <w:rPr>
          <w:lang w:val="sk-SK"/>
        </w:rPr>
      </w:pPr>
      <w:r>
        <w:rPr>
          <w:lang w:val="sk-SK"/>
        </w:rPr>
        <w:t>o)  Deriváty sa oceňujú reálnou hodnotou. Účtovná jednotka nemá.</w:t>
      </w:r>
    </w:p>
    <w:p w:rsidR="004B32C2" w:rsidRDefault="004B32C2">
      <w:pPr>
        <w:rPr>
          <w:lang w:val="sk-SK"/>
        </w:rPr>
      </w:pPr>
    </w:p>
    <w:p w:rsidR="004B32C2" w:rsidRDefault="004B32C2">
      <w:pPr>
        <w:rPr>
          <w:lang w:val="sk-SK"/>
        </w:rPr>
      </w:pPr>
      <w:r>
        <w:rPr>
          <w:lang w:val="sk-SK"/>
        </w:rPr>
        <w:t>p) Majetok a záväzky zabezpečené derivátmi sa oceňujú reálnou hodnotou. Zmeny reálnych hodnôt majetku a záväzkov zabezpečených derivátmi sa účtujú bez vplyvu na výsledok hospodárenia, priamo do vlastného imania. Účtovná jednotka nemá.</w:t>
      </w:r>
    </w:p>
    <w:p w:rsidR="004B32C2" w:rsidRDefault="004B32C2">
      <w:pPr>
        <w:rPr>
          <w:lang w:val="sk-SK"/>
        </w:rPr>
      </w:pPr>
    </w:p>
    <w:p w:rsidR="004B32C2" w:rsidRDefault="004B32C2">
      <w:pPr>
        <w:rPr>
          <w:color w:val="00FFFF"/>
          <w:lang w:val="sk-SK"/>
        </w:rPr>
      </w:pPr>
    </w:p>
    <w:p w:rsidR="004B32C2" w:rsidRDefault="004B32C2">
      <w:pPr>
        <w:rPr>
          <w:b/>
          <w:lang w:val="sk-SK"/>
        </w:rPr>
      </w:pPr>
      <w:r>
        <w:rPr>
          <w:b/>
          <w:lang w:val="sk-SK"/>
        </w:rPr>
        <w:t xml:space="preserve">4) Spôsob zostavenia odpisového plánu pre dlhodobý majetok  </w:t>
      </w:r>
    </w:p>
    <w:p w:rsidR="004B32C2" w:rsidRDefault="004B32C2">
      <w:pPr>
        <w:rPr>
          <w:b/>
          <w:color w:val="FF0000"/>
          <w:lang w:val="sk-SK"/>
        </w:rPr>
      </w:pPr>
    </w:p>
    <w:p w:rsidR="004B32C2" w:rsidRDefault="004B32C2">
      <w:pPr>
        <w:rPr>
          <w:lang w:val="sk-SK"/>
        </w:rPr>
      </w:pPr>
      <w:r>
        <w:rPr>
          <w:lang w:val="sk-SK"/>
        </w:rPr>
        <w:t xml:space="preserve">Odpisy dlhodobého nehmotného majetku a dlhodobého hmotného majetku - účtovná jednotka sa rozhodla, že  </w:t>
      </w:r>
    </w:p>
    <w:p w:rsidR="004B32C2" w:rsidRDefault="004B32C2">
      <w:pPr>
        <w:rPr>
          <w:lang w:val="sk-SK"/>
        </w:rPr>
      </w:pPr>
      <w:r>
        <w:rPr>
          <w:lang w:val="sk-SK"/>
        </w:rPr>
        <w:t>Odpisová skupina                  Doba odpisovania v rokoch                 Ročná odpisová sadzba</w:t>
      </w:r>
    </w:p>
    <w:p w:rsidR="004B32C2" w:rsidRDefault="004B32C2">
      <w:pPr>
        <w:numPr>
          <w:ilvl w:val="0"/>
          <w:numId w:val="7"/>
        </w:numPr>
        <w:rPr>
          <w:lang w:val="sk-SK"/>
        </w:rPr>
      </w:pPr>
      <w:r>
        <w:rPr>
          <w:lang w:val="sk-SK"/>
        </w:rPr>
        <w:t>4                                                           1/4</w:t>
      </w:r>
    </w:p>
    <w:p w:rsidR="004B32C2" w:rsidRDefault="004B32C2">
      <w:pPr>
        <w:numPr>
          <w:ilvl w:val="0"/>
          <w:numId w:val="7"/>
        </w:numPr>
        <w:rPr>
          <w:lang w:val="sk-SK"/>
        </w:rPr>
      </w:pPr>
      <w:r>
        <w:rPr>
          <w:lang w:val="sk-SK"/>
        </w:rPr>
        <w:t xml:space="preserve">6                                                           1.6                                                         </w:t>
      </w:r>
    </w:p>
    <w:p w:rsidR="004B32C2" w:rsidRDefault="004B32C2">
      <w:pPr>
        <w:rPr>
          <w:lang w:val="sk-SK"/>
        </w:rPr>
      </w:pPr>
      <w:r>
        <w:rPr>
          <w:lang w:val="sk-SK"/>
        </w:rPr>
        <w:t xml:space="preserve">          3                                                 12                                                           1.12  </w:t>
      </w:r>
    </w:p>
    <w:p w:rsidR="004B32C2" w:rsidRDefault="004B32C2">
      <w:pPr>
        <w:rPr>
          <w:lang w:val="sk-SK"/>
        </w:rPr>
      </w:pPr>
      <w:r>
        <w:rPr>
          <w:lang w:val="sk-SK"/>
        </w:rPr>
        <w:t xml:space="preserve">          4                                                 20</w:t>
      </w:r>
      <w:r w:rsidR="00911687">
        <w:rPr>
          <w:lang w:val="sk-SK"/>
        </w:rPr>
        <w:t>, 40, 50</w:t>
      </w:r>
      <w:r>
        <w:rPr>
          <w:lang w:val="sk-SK"/>
        </w:rPr>
        <w:t xml:space="preserve">                                               1.20</w:t>
      </w:r>
    </w:p>
    <w:p w:rsidR="004B32C2" w:rsidRDefault="00F40B34">
      <w:pPr>
        <w:rPr>
          <w:lang w:val="sk-SK"/>
        </w:rPr>
      </w:pPr>
      <w:r>
        <w:rPr>
          <w:lang w:val="sk-SK"/>
        </w:rPr>
        <w:t xml:space="preserve">Účtovná jednotka </w:t>
      </w:r>
      <w:r w:rsidR="00F77F62">
        <w:rPr>
          <w:lang w:val="sk-SK"/>
        </w:rPr>
        <w:t xml:space="preserve">sa rozhodla opraviť odpisový plán a počítať odpisy podľa skutočnej ekonomickej životnosti u niektorých významných položiek majetku v zmysle usmernenia MF/013292/2017-352 zo dňa 29.5.2017 </w:t>
      </w:r>
      <w:r w:rsidR="008031C7">
        <w:rPr>
          <w:lang w:val="sk-SK"/>
        </w:rPr>
        <w:t xml:space="preserve">o odpisovaní dlhodobého majetku. Oprava odpisov bola zúčtovaná </w:t>
      </w:r>
      <w:proofErr w:type="spellStart"/>
      <w:r w:rsidR="008031C7">
        <w:rPr>
          <w:lang w:val="sk-SK"/>
        </w:rPr>
        <w:t>súvsťažne</w:t>
      </w:r>
      <w:proofErr w:type="spellEnd"/>
      <w:r w:rsidR="008031C7">
        <w:rPr>
          <w:lang w:val="sk-SK"/>
        </w:rPr>
        <w:t xml:space="preserve"> s účtom 428. </w:t>
      </w:r>
      <w:r w:rsidR="00F77F62">
        <w:rPr>
          <w:lang w:val="sk-SK"/>
        </w:rPr>
        <w:t xml:space="preserve"> </w:t>
      </w:r>
      <w:r>
        <w:rPr>
          <w:lang w:val="sk-SK"/>
        </w:rPr>
        <w:t xml:space="preserve"> </w:t>
      </w:r>
      <w:r w:rsidR="004B32C2">
        <w:rPr>
          <w:lang w:val="sk-SK"/>
        </w:rPr>
        <w:t xml:space="preserve">         </w:t>
      </w:r>
    </w:p>
    <w:p w:rsidR="00F77F62" w:rsidRDefault="00F77F62">
      <w:pPr>
        <w:rPr>
          <w:lang w:val="sk-SK"/>
        </w:rPr>
      </w:pPr>
    </w:p>
    <w:p w:rsidR="004B32C2" w:rsidRDefault="004B32C2">
      <w:pPr>
        <w:rPr>
          <w:lang w:val="sk-SK"/>
        </w:rPr>
      </w:pPr>
      <w:r>
        <w:rPr>
          <w:lang w:val="sk-SK"/>
        </w:rPr>
        <w:t xml:space="preserve">Drobný nehmotný majetok, ktorý podľa rozhodnutia účtovnej jednotky nie je dlhodobým nehmotným majetkom sa účtuje pri obstaraní do nákladov. </w:t>
      </w:r>
    </w:p>
    <w:p w:rsidR="004B32C2" w:rsidRDefault="004B32C2">
      <w:pPr>
        <w:rPr>
          <w:lang w:val="sk-SK"/>
        </w:rPr>
      </w:pPr>
    </w:p>
    <w:p w:rsidR="00F77F62" w:rsidRDefault="00F77F62">
      <w:pPr>
        <w:rPr>
          <w:lang w:val="sk-SK"/>
        </w:rPr>
      </w:pPr>
    </w:p>
    <w:p w:rsidR="004B32C2" w:rsidRDefault="004B32C2">
      <w:pPr>
        <w:rPr>
          <w:lang w:val="sk-SK"/>
        </w:rPr>
      </w:pPr>
    </w:p>
    <w:p w:rsidR="004B32C2" w:rsidRDefault="004B32C2">
      <w:pPr>
        <w:rPr>
          <w:b/>
          <w:lang w:val="sk-SK"/>
        </w:rPr>
      </w:pPr>
      <w:r>
        <w:rPr>
          <w:b/>
          <w:lang w:val="sk-SK"/>
        </w:rPr>
        <w:t>5) Zásady pre zohľadnenie zníženia hodnoty majetku</w:t>
      </w:r>
    </w:p>
    <w:p w:rsidR="004B32C2" w:rsidRDefault="004B32C2">
      <w:pPr>
        <w:jc w:val="both"/>
        <w:rPr>
          <w:u w:val="single"/>
        </w:rPr>
      </w:pPr>
      <w:proofErr w:type="spellStart"/>
      <w:r>
        <w:t>Prechodné</w:t>
      </w:r>
      <w:proofErr w:type="spellEnd"/>
      <w:r>
        <w:t xml:space="preserve"> </w:t>
      </w:r>
      <w:proofErr w:type="spellStart"/>
      <w:r>
        <w:t>zníženie</w:t>
      </w:r>
      <w:proofErr w:type="spellEnd"/>
      <w:r>
        <w:t xml:space="preserve"> hodnoty majetku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vyjadruje</w:t>
      </w:r>
      <w:proofErr w:type="spellEnd"/>
      <w:r>
        <w:t xml:space="preserve"> </w:t>
      </w:r>
      <w:r>
        <w:rPr>
          <w:u w:val="single"/>
        </w:rPr>
        <w:t>opravnou položkou</w:t>
      </w:r>
      <w:r>
        <w:t xml:space="preserve">. </w:t>
      </w:r>
    </w:p>
    <w:p w:rsidR="004B32C2" w:rsidRDefault="004B32C2">
      <w:pPr>
        <w:rPr>
          <w:u w:val="single"/>
        </w:rPr>
      </w:pPr>
    </w:p>
    <w:p w:rsidR="004B32C2" w:rsidRDefault="004B32C2">
      <w:r>
        <w:rPr>
          <w:u w:val="single"/>
        </w:rPr>
        <w:t>Tvorba</w:t>
      </w:r>
      <w:r>
        <w:t xml:space="preserve"> </w:t>
      </w:r>
      <w:proofErr w:type="spellStart"/>
      <w:r>
        <w:t>opravnej</w:t>
      </w:r>
      <w:proofErr w:type="spellEnd"/>
      <w:r>
        <w:t xml:space="preserve"> položky </w:t>
      </w:r>
      <w:proofErr w:type="spellStart"/>
      <w:r>
        <w:t>sa</w:t>
      </w:r>
      <w:proofErr w:type="spellEnd"/>
      <w:r>
        <w:t xml:space="preserve"> účtuje na ťarchu </w:t>
      </w:r>
      <w:proofErr w:type="spellStart"/>
      <w:r>
        <w:t>nákladov</w:t>
      </w:r>
      <w:proofErr w:type="spellEnd"/>
      <w:r>
        <w:t xml:space="preserve"> v </w:t>
      </w:r>
      <w:proofErr w:type="spellStart"/>
      <w:r>
        <w:t>prospech</w:t>
      </w:r>
      <w:proofErr w:type="spellEnd"/>
      <w:r>
        <w:t xml:space="preserve"> </w:t>
      </w:r>
      <w:proofErr w:type="spellStart"/>
      <w:r>
        <w:t>príslušného</w:t>
      </w:r>
      <w:proofErr w:type="spellEnd"/>
      <w:r>
        <w:t xml:space="preserve"> účtu opravných </w:t>
      </w:r>
      <w:proofErr w:type="spellStart"/>
      <w:r>
        <w:t>položiek</w:t>
      </w:r>
      <w:proofErr w:type="spellEnd"/>
      <w:r>
        <w:t xml:space="preserve">. Opravné položky </w:t>
      </w:r>
      <w:proofErr w:type="spellStart"/>
      <w:r>
        <w:t>sa</w:t>
      </w:r>
      <w:proofErr w:type="spellEnd"/>
      <w:r>
        <w:t xml:space="preserve"> </w:t>
      </w:r>
      <w:proofErr w:type="spellStart"/>
      <w:r>
        <w:rPr>
          <w:u w:val="single"/>
        </w:rPr>
        <w:t>zúčtujú</w:t>
      </w:r>
      <w:proofErr w:type="spellEnd"/>
      <w:r>
        <w:t xml:space="preserve"> </w:t>
      </w:r>
      <w:proofErr w:type="spellStart"/>
      <w:r>
        <w:t>znížením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zrušením v </w:t>
      </w:r>
      <w:proofErr w:type="spellStart"/>
      <w:r>
        <w:t>prospech</w:t>
      </w:r>
      <w:proofErr w:type="spellEnd"/>
      <w:r>
        <w:t xml:space="preserve"> </w:t>
      </w:r>
      <w:proofErr w:type="spellStart"/>
      <w:r>
        <w:t>výnosov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toto </w:t>
      </w:r>
      <w:proofErr w:type="spellStart"/>
      <w:r>
        <w:t>opatrenie</w:t>
      </w:r>
      <w:proofErr w:type="spellEnd"/>
      <w:r>
        <w:t xml:space="preserve"> neustanovuje </w:t>
      </w:r>
      <w:proofErr w:type="spellStart"/>
      <w:r>
        <w:t>inak</w:t>
      </w:r>
      <w:proofErr w:type="spellEnd"/>
      <w:r>
        <w:t xml:space="preserve"> a na ťarchu </w:t>
      </w:r>
      <w:proofErr w:type="spellStart"/>
      <w:r>
        <w:t>príslušného</w:t>
      </w:r>
      <w:proofErr w:type="spellEnd"/>
      <w:r>
        <w:t xml:space="preserve"> účtu opravných </w:t>
      </w:r>
      <w:proofErr w:type="spellStart"/>
      <w:r>
        <w:t>položiek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inventarizácia</w:t>
      </w:r>
      <w:proofErr w:type="spellEnd"/>
      <w:r>
        <w:t xml:space="preserve"> v </w:t>
      </w:r>
      <w:proofErr w:type="spellStart"/>
      <w:r>
        <w:t>nasledujúcom</w:t>
      </w:r>
      <w:proofErr w:type="spellEnd"/>
      <w:r>
        <w:t xml:space="preserve"> </w:t>
      </w:r>
      <w:proofErr w:type="spellStart"/>
      <w:r>
        <w:t>účtovnom</w:t>
      </w:r>
      <w:proofErr w:type="spellEnd"/>
      <w:r>
        <w:t xml:space="preserve"> období </w:t>
      </w:r>
      <w:proofErr w:type="spellStart"/>
      <w:r>
        <w:t>nepreukáže</w:t>
      </w:r>
      <w:proofErr w:type="spellEnd"/>
      <w:r>
        <w:t xml:space="preserve"> </w:t>
      </w:r>
      <w:proofErr w:type="spellStart"/>
      <w:r>
        <w:t>opodstatnenosť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existencie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výšky,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pominuli </w:t>
      </w:r>
      <w:proofErr w:type="spellStart"/>
      <w:r>
        <w:t>dôvody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existencie</w:t>
      </w:r>
      <w:proofErr w:type="spellEnd"/>
      <w:r>
        <w:t xml:space="preserve"> v </w:t>
      </w:r>
      <w:proofErr w:type="spellStart"/>
      <w:r>
        <w:t>priebehu</w:t>
      </w:r>
      <w:proofErr w:type="spellEnd"/>
      <w:r>
        <w:t xml:space="preserve"> </w:t>
      </w:r>
      <w:proofErr w:type="spellStart"/>
      <w:r>
        <w:t>účtovného</w:t>
      </w:r>
      <w:proofErr w:type="spellEnd"/>
      <w:r>
        <w:t xml:space="preserve"> </w:t>
      </w:r>
      <w:proofErr w:type="spellStart"/>
      <w:r>
        <w:t>obdobia</w:t>
      </w:r>
      <w:proofErr w:type="spellEnd"/>
    </w:p>
    <w:p w:rsidR="004B32C2" w:rsidRDefault="004B32C2"/>
    <w:p w:rsidR="004B32C2" w:rsidRDefault="004B32C2"/>
    <w:p w:rsidR="004B32C2" w:rsidRDefault="004B32C2">
      <w:pPr>
        <w:rPr>
          <w:b/>
          <w:lang w:val="sk-SK"/>
        </w:rPr>
      </w:pPr>
      <w:r>
        <w:rPr>
          <w:b/>
          <w:lang w:val="sk-SK"/>
        </w:rPr>
        <w:t xml:space="preserve">6) Zásady pre vykazovanie </w:t>
      </w:r>
      <w:proofErr w:type="spellStart"/>
      <w:r>
        <w:rPr>
          <w:b/>
          <w:lang w:val="sk-SK"/>
        </w:rPr>
        <w:t>tranferov</w:t>
      </w:r>
      <w:proofErr w:type="spellEnd"/>
    </w:p>
    <w:p w:rsidR="004B32C2" w:rsidRDefault="004B32C2">
      <w:pPr>
        <w:numPr>
          <w:ilvl w:val="0"/>
          <w:numId w:val="2"/>
        </w:numPr>
        <w:rPr>
          <w:bCs/>
          <w:lang w:val="sk-SK"/>
        </w:rPr>
      </w:pPr>
      <w:r>
        <w:rPr>
          <w:bCs/>
          <w:lang w:val="sk-SK"/>
        </w:rPr>
        <w:t xml:space="preserve">poskytnuté </w:t>
      </w:r>
      <w:proofErr w:type="spellStart"/>
      <w:r>
        <w:rPr>
          <w:bCs/>
          <w:lang w:val="sk-SK"/>
        </w:rPr>
        <w:t>tranfery</w:t>
      </w:r>
      <w:proofErr w:type="spellEnd"/>
      <w:r>
        <w:rPr>
          <w:bCs/>
          <w:lang w:val="sk-SK"/>
        </w:rPr>
        <w:t xml:space="preserve"> v súlade so zákonom o rozpočtových pravidlách a prijatím VZN obce o poskytovaní </w:t>
      </w:r>
      <w:proofErr w:type="spellStart"/>
      <w:r>
        <w:rPr>
          <w:bCs/>
          <w:lang w:val="sk-SK"/>
        </w:rPr>
        <w:t>tranferov</w:t>
      </w:r>
      <w:proofErr w:type="spellEnd"/>
      <w:r>
        <w:rPr>
          <w:bCs/>
          <w:lang w:val="sk-SK"/>
        </w:rPr>
        <w:t xml:space="preserve"> vo verejnom záujme a na verejnoprospešný účel. </w:t>
      </w:r>
    </w:p>
    <w:p w:rsidR="004B32C2" w:rsidRDefault="004B32C2">
      <w:pPr>
        <w:ind w:left="360"/>
        <w:rPr>
          <w:b/>
        </w:rPr>
      </w:pPr>
      <w:r>
        <w:rPr>
          <w:bCs/>
          <w:lang w:val="sk-SK"/>
        </w:rPr>
        <w:t xml:space="preserve">b)  prijaté </w:t>
      </w:r>
      <w:proofErr w:type="spellStart"/>
      <w:r>
        <w:rPr>
          <w:bCs/>
          <w:lang w:val="sk-SK"/>
        </w:rPr>
        <w:t>tranfery</w:t>
      </w:r>
      <w:proofErr w:type="spellEnd"/>
      <w:r>
        <w:rPr>
          <w:bCs/>
          <w:lang w:val="sk-SK"/>
        </w:rPr>
        <w:t xml:space="preserve"> : </w:t>
      </w:r>
    </w:p>
    <w:p w:rsidR="004B32C2" w:rsidRDefault="004B32C2">
      <w:pPr>
        <w:jc w:val="both"/>
      </w:pPr>
      <w:r>
        <w:rPr>
          <w:b/>
        </w:rPr>
        <w:t xml:space="preserve">           </w:t>
      </w:r>
      <w:proofErr w:type="spellStart"/>
      <w:r>
        <w:rPr>
          <w:bCs/>
        </w:rPr>
        <w:t>Bežný</w:t>
      </w:r>
      <w:proofErr w:type="spellEnd"/>
      <w:r>
        <w:rPr>
          <w:bCs/>
        </w:rPr>
        <w:t xml:space="preserve"> a kapitálový transfer</w:t>
      </w:r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štátneho</w:t>
      </w:r>
      <w:proofErr w:type="spellEnd"/>
      <w:r>
        <w:t xml:space="preserve"> rozpočtu a </w:t>
      </w:r>
      <w:proofErr w:type="spellStart"/>
      <w:r>
        <w:t>ostatných</w:t>
      </w:r>
      <w:proofErr w:type="spellEnd"/>
      <w:r>
        <w:t xml:space="preserve"> </w:t>
      </w:r>
      <w:proofErr w:type="spellStart"/>
      <w:r>
        <w:rPr>
          <w:u w:val="single"/>
        </w:rPr>
        <w:t>cudzích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subjektov</w:t>
      </w:r>
      <w:proofErr w:type="spellEnd"/>
      <w:r>
        <w:t xml:space="preserve"> - </w:t>
      </w:r>
      <w:proofErr w:type="spellStart"/>
      <w:r>
        <w:t>sa</w:t>
      </w:r>
      <w:proofErr w:type="spellEnd"/>
      <w:r>
        <w:t xml:space="preserve">   </w:t>
      </w:r>
    </w:p>
    <w:p w:rsidR="004B32C2" w:rsidRDefault="004B32C2">
      <w:pPr>
        <w:jc w:val="both"/>
      </w:pPr>
      <w:r>
        <w:t xml:space="preserve">           zúčtuje do </w:t>
      </w:r>
      <w:proofErr w:type="spellStart"/>
      <w:r>
        <w:t>výnosov</w:t>
      </w:r>
      <w:proofErr w:type="spellEnd"/>
      <w:r>
        <w:t xml:space="preserve">  </w:t>
      </w:r>
      <w:proofErr w:type="spellStart"/>
      <w:r>
        <w:t>vo</w:t>
      </w:r>
      <w:proofErr w:type="spellEnd"/>
      <w:r>
        <w:t xml:space="preserve"> </w:t>
      </w:r>
      <w:proofErr w:type="spellStart"/>
      <w:r>
        <w:t>vecnej</w:t>
      </w:r>
      <w:proofErr w:type="spellEnd"/>
      <w:r>
        <w:t xml:space="preserve"> a </w:t>
      </w:r>
      <w:proofErr w:type="spellStart"/>
      <w:r>
        <w:t>časovej</w:t>
      </w:r>
      <w:proofErr w:type="spellEnd"/>
      <w:r>
        <w:t xml:space="preserve"> </w:t>
      </w:r>
      <w:proofErr w:type="spellStart"/>
      <w:r>
        <w:t>súvislosti</w:t>
      </w:r>
      <w:proofErr w:type="spellEnd"/>
      <w:r>
        <w:t xml:space="preserve"> s </w:t>
      </w:r>
      <w:proofErr w:type="spellStart"/>
      <w:r>
        <w:t>nákladmi</w:t>
      </w:r>
      <w:proofErr w:type="spellEnd"/>
      <w:r>
        <w:t xml:space="preserve"> a </w:t>
      </w:r>
      <w:proofErr w:type="spellStart"/>
      <w:r>
        <w:t>výdavkami</w:t>
      </w:r>
      <w:proofErr w:type="spellEnd"/>
      <w:r>
        <w:t xml:space="preserve">  (</w:t>
      </w:r>
      <w:proofErr w:type="spellStart"/>
      <w:r>
        <w:t>napr</w:t>
      </w:r>
      <w:proofErr w:type="spellEnd"/>
      <w:r>
        <w:t xml:space="preserve">. s </w:t>
      </w:r>
    </w:p>
    <w:p w:rsidR="004B32C2" w:rsidRDefault="004B32C2">
      <w:pPr>
        <w:jc w:val="both"/>
      </w:pPr>
      <w:r>
        <w:t xml:space="preserve">           </w:t>
      </w:r>
      <w:proofErr w:type="spellStart"/>
      <w:r>
        <w:t>odpismi</w:t>
      </w:r>
      <w:proofErr w:type="spellEnd"/>
      <w:r>
        <w:t xml:space="preserve">, s opravnou položkou, so </w:t>
      </w:r>
      <w:proofErr w:type="spellStart"/>
      <w:r>
        <w:t>zostatkovou</w:t>
      </w:r>
      <w:proofErr w:type="spellEnd"/>
      <w:r>
        <w:t xml:space="preserve"> hodnotou </w:t>
      </w:r>
      <w:proofErr w:type="spellStart"/>
      <w:r>
        <w:t>vyradeného</w:t>
      </w:r>
      <w:proofErr w:type="spellEnd"/>
      <w:r>
        <w:t xml:space="preserve"> </w:t>
      </w:r>
      <w:proofErr w:type="spellStart"/>
      <w:r>
        <w:t>dlhodobého</w:t>
      </w:r>
      <w:proofErr w:type="spellEnd"/>
      <w:r>
        <w:t xml:space="preserve"> </w:t>
      </w:r>
    </w:p>
    <w:p w:rsidR="004B32C2" w:rsidRDefault="004B32C2">
      <w:pPr>
        <w:jc w:val="both"/>
        <w:rPr>
          <w:lang w:val="sk-SK"/>
        </w:rPr>
      </w:pPr>
      <w:r>
        <w:t xml:space="preserve">           majetku).</w:t>
      </w:r>
    </w:p>
    <w:p w:rsidR="004B32C2" w:rsidRDefault="004B32C2">
      <w:pPr>
        <w:rPr>
          <w:lang w:val="sk-SK"/>
        </w:rPr>
      </w:pPr>
    </w:p>
    <w:p w:rsidR="004B32C2" w:rsidRDefault="004B32C2">
      <w:pPr>
        <w:rPr>
          <w:lang w:val="sk-SK"/>
        </w:rPr>
      </w:pPr>
      <w:r>
        <w:rPr>
          <w:b/>
          <w:lang w:val="sk-SK"/>
        </w:rPr>
        <w:t>7</w:t>
      </w:r>
      <w:r>
        <w:rPr>
          <w:lang w:val="sk-SK"/>
        </w:rPr>
        <w:t>)</w:t>
      </w:r>
      <w:r>
        <w:rPr>
          <w:b/>
          <w:lang w:val="sk-SK"/>
        </w:rPr>
        <w:t xml:space="preserve"> Spôsob prepočtu údajov v cudzích menách na menu euro</w:t>
      </w:r>
    </w:p>
    <w:p w:rsidR="004B32C2" w:rsidRDefault="004B32C2">
      <w:pPr>
        <w:rPr>
          <w:sz w:val="28"/>
          <w:lang w:val="sk-SK"/>
        </w:rPr>
      </w:pPr>
      <w:r>
        <w:rPr>
          <w:lang w:val="sk-SK"/>
        </w:rPr>
        <w:t>Majetok a záväzky vyjadrené v cudzej mene sa prepočítavajú na menu euro kurzom vyhláseným Národnou bankou Slovenska platným ku dňu uskutočnenia účtovného prípadu, ku dňu, ku ktorému sa zostavuje účtovná závierka, a k inému dňu , ak to ustanovuje osobitný predpis. V účtovnej závierke sú vykázané s prepočtom</w:t>
      </w:r>
      <w:r>
        <w:rPr>
          <w:sz w:val="28"/>
          <w:lang w:val="sk-SK"/>
        </w:rPr>
        <w:t xml:space="preserve"> </w:t>
      </w:r>
      <w:r>
        <w:rPr>
          <w:lang w:val="sk-SK"/>
        </w:rPr>
        <w:t xml:space="preserve">podľa kurzu platného ku dňu, ku ktorému sa zostavuje. Od roku 2008 sa kurzové straty účtujú do nákladov a kurzové zisky do výnosov. </w:t>
      </w:r>
    </w:p>
    <w:p w:rsidR="004B32C2" w:rsidRDefault="004B32C2">
      <w:pPr>
        <w:rPr>
          <w:sz w:val="28"/>
          <w:lang w:val="sk-SK"/>
        </w:rPr>
      </w:pPr>
    </w:p>
    <w:p w:rsidR="004B32C2" w:rsidRDefault="004B32C2">
      <w:pPr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Čl. III  </w:t>
      </w:r>
    </w:p>
    <w:p w:rsidR="004B32C2" w:rsidRDefault="004B32C2">
      <w:pPr>
        <w:jc w:val="center"/>
      </w:pPr>
      <w:r>
        <w:rPr>
          <w:b/>
          <w:bCs/>
          <w:sz w:val="28"/>
          <w:lang w:val="sk-SK"/>
        </w:rPr>
        <w:t xml:space="preserve">Informácie o údajoch na strane aktív súvahy </w:t>
      </w:r>
    </w:p>
    <w:p w:rsidR="004B32C2" w:rsidRDefault="004B32C2">
      <w:pPr>
        <w:pStyle w:val="Nadpis1"/>
        <w:rPr>
          <w:sz w:val="24"/>
        </w:rPr>
      </w:pPr>
    </w:p>
    <w:p w:rsidR="004B32C2" w:rsidRDefault="004B32C2">
      <w:pPr>
        <w:rPr>
          <w:lang w:val="sk-SK"/>
        </w:rPr>
      </w:pPr>
    </w:p>
    <w:p w:rsidR="004B32C2" w:rsidRDefault="004B32C2">
      <w:pPr>
        <w:pStyle w:val="Nadpis5"/>
        <w:rPr>
          <w:color w:val="00B050"/>
          <w:u w:val="single"/>
        </w:rPr>
      </w:pPr>
      <w:r>
        <w:rPr>
          <w:u w:val="single"/>
        </w:rPr>
        <w:t>A   Neobežný majetok</w:t>
      </w:r>
    </w:p>
    <w:p w:rsidR="004B32C2" w:rsidRDefault="004B32C2">
      <w:pPr>
        <w:rPr>
          <w:color w:val="00B050"/>
          <w:lang w:val="sk-SK"/>
        </w:rPr>
      </w:pPr>
    </w:p>
    <w:p w:rsidR="004B32C2" w:rsidRDefault="004B32C2">
      <w:pPr>
        <w:pStyle w:val="Nadpis3"/>
        <w:tabs>
          <w:tab w:val="clear" w:pos="5040"/>
        </w:tabs>
      </w:pPr>
      <w:r>
        <w:rPr>
          <w:b/>
          <w:bCs/>
          <w:sz w:val="24"/>
        </w:rPr>
        <w:t>1)</w:t>
      </w:r>
      <w:r>
        <w:rPr>
          <w:b/>
          <w:bCs/>
          <w:color w:val="00B050"/>
          <w:sz w:val="24"/>
        </w:rPr>
        <w:t xml:space="preserve"> </w:t>
      </w:r>
      <w:r>
        <w:rPr>
          <w:b/>
          <w:bCs/>
          <w:sz w:val="24"/>
        </w:rPr>
        <w:t xml:space="preserve">Dlhodobý nehmotný majetok a dlhodobý hmotný majetok </w:t>
      </w:r>
    </w:p>
    <w:p w:rsidR="004B32C2" w:rsidRDefault="004B32C2">
      <w:pPr>
        <w:numPr>
          <w:ilvl w:val="0"/>
          <w:numId w:val="6"/>
        </w:numPr>
        <w:rPr>
          <w:lang w:val="sk-SK"/>
        </w:rPr>
      </w:pPr>
      <w:r>
        <w:rPr>
          <w:lang w:val="sk-SK"/>
        </w:rPr>
        <w:t xml:space="preserve">prehľad o majetku </w:t>
      </w:r>
      <w:r w:rsidR="00F77F62">
        <w:rPr>
          <w:lang w:val="sk-SK"/>
        </w:rPr>
        <w:t>–</w:t>
      </w:r>
      <w:r>
        <w:rPr>
          <w:lang w:val="sk-SK"/>
        </w:rPr>
        <w:t xml:space="preserve"> </w:t>
      </w:r>
      <w:r w:rsidR="00F77F62">
        <w:rPr>
          <w:lang w:val="sk-SK"/>
        </w:rPr>
        <w:t xml:space="preserve">tabuľková časť - </w:t>
      </w:r>
      <w:r>
        <w:rPr>
          <w:lang w:val="sk-SK"/>
        </w:rPr>
        <w:t>tabuľka č. 1</w:t>
      </w:r>
    </w:p>
    <w:p w:rsidR="004B32C2" w:rsidRPr="009C5550" w:rsidRDefault="004B32C2">
      <w:pPr>
        <w:numPr>
          <w:ilvl w:val="0"/>
          <w:numId w:val="6"/>
        </w:numPr>
        <w:rPr>
          <w:lang w:val="sk-SK"/>
        </w:rPr>
      </w:pPr>
      <w:r w:rsidRPr="009C5550">
        <w:rPr>
          <w:lang w:val="sk-SK"/>
        </w:rPr>
        <w:t xml:space="preserve">majetok je poistený v Komunálnej poisťovni </w:t>
      </w:r>
      <w:proofErr w:type="spellStart"/>
      <w:r w:rsidRPr="009C5550">
        <w:rPr>
          <w:lang w:val="sk-SK"/>
        </w:rPr>
        <w:t>a.s</w:t>
      </w:r>
      <w:proofErr w:type="spellEnd"/>
      <w:r w:rsidRPr="009C5550">
        <w:rPr>
          <w:lang w:val="sk-SK"/>
        </w:rPr>
        <w:t xml:space="preserve">. nasledovne:  </w:t>
      </w:r>
    </w:p>
    <w:p w:rsidR="00C8688B" w:rsidRPr="00AC403D" w:rsidRDefault="00C8688B">
      <w:pPr>
        <w:rPr>
          <w:lang w:val="sk-SK"/>
        </w:rPr>
      </w:pPr>
      <w:r w:rsidRPr="009C5550">
        <w:rPr>
          <w:lang w:val="sk-SK"/>
        </w:rPr>
        <w:t xml:space="preserve"> </w:t>
      </w:r>
      <w:r w:rsidR="009C5550" w:rsidRPr="009C5550">
        <w:rPr>
          <w:lang w:val="sk-SK"/>
        </w:rPr>
        <w:t xml:space="preserve">  </w:t>
      </w:r>
      <w:r w:rsidRPr="009C5550">
        <w:rPr>
          <w:lang w:val="sk-SK"/>
        </w:rPr>
        <w:t xml:space="preserve">    </w:t>
      </w:r>
      <w:r w:rsidR="009C5550" w:rsidRPr="009C5550">
        <w:rPr>
          <w:lang w:val="sk-SK"/>
        </w:rPr>
        <w:t xml:space="preserve">     </w:t>
      </w:r>
      <w:r w:rsidR="009C5550" w:rsidRPr="00AC403D">
        <w:rPr>
          <w:lang w:val="sk-SK"/>
        </w:rPr>
        <w:t>osobn</w:t>
      </w:r>
      <w:r w:rsidRPr="00AC403D">
        <w:rPr>
          <w:lang w:val="sk-SK"/>
        </w:rPr>
        <w:t>ý automobil Mazda – PZP</w:t>
      </w:r>
      <w:r w:rsidR="00AC403D" w:rsidRPr="00AC403D">
        <w:rPr>
          <w:lang w:val="sk-SK"/>
        </w:rPr>
        <w:t xml:space="preserve"> 78,30</w:t>
      </w:r>
      <w:r w:rsidRPr="00AC403D">
        <w:rPr>
          <w:lang w:val="sk-SK"/>
        </w:rPr>
        <w:t xml:space="preserve"> a havarijné poistenie  </w:t>
      </w:r>
      <w:r w:rsidR="009C5550" w:rsidRPr="00AC403D">
        <w:rPr>
          <w:lang w:val="sk-SK"/>
        </w:rPr>
        <w:t>25</w:t>
      </w:r>
      <w:r w:rsidR="00AC403D" w:rsidRPr="00AC403D">
        <w:rPr>
          <w:lang w:val="sk-SK"/>
        </w:rPr>
        <w:t>0</w:t>
      </w:r>
      <w:r w:rsidR="009C5550" w:rsidRPr="00AC403D">
        <w:rPr>
          <w:lang w:val="sk-SK"/>
        </w:rPr>
        <w:t>,</w:t>
      </w:r>
      <w:r w:rsidR="00AC403D" w:rsidRPr="00AC403D">
        <w:rPr>
          <w:lang w:val="sk-SK"/>
        </w:rPr>
        <w:t>25</w:t>
      </w:r>
      <w:r w:rsidRPr="00AC403D">
        <w:rPr>
          <w:lang w:val="sk-SK"/>
        </w:rPr>
        <w:t xml:space="preserve"> €</w:t>
      </w:r>
    </w:p>
    <w:p w:rsidR="00C8688B" w:rsidRPr="00AC403D" w:rsidRDefault="00C8688B">
      <w:pPr>
        <w:rPr>
          <w:lang w:val="sk-SK"/>
        </w:rPr>
      </w:pPr>
      <w:r w:rsidRPr="00AC403D">
        <w:rPr>
          <w:lang w:val="sk-SK"/>
        </w:rPr>
        <w:t xml:space="preserve">            traktor – PZP 40,20 a havarijné poistenie 34</w:t>
      </w:r>
      <w:r w:rsidR="00AC403D" w:rsidRPr="00AC403D">
        <w:rPr>
          <w:lang w:val="sk-SK"/>
        </w:rPr>
        <w:t>4</w:t>
      </w:r>
      <w:r w:rsidRPr="00AC403D">
        <w:rPr>
          <w:lang w:val="sk-SK"/>
        </w:rPr>
        <w:t>,</w:t>
      </w:r>
      <w:r w:rsidR="00AC403D" w:rsidRPr="00AC403D">
        <w:rPr>
          <w:lang w:val="sk-SK"/>
        </w:rPr>
        <w:t>64</w:t>
      </w:r>
    </w:p>
    <w:p w:rsidR="009C5550" w:rsidRPr="00AC403D" w:rsidRDefault="00C8688B">
      <w:pPr>
        <w:rPr>
          <w:lang w:val="sk-SK"/>
        </w:rPr>
      </w:pPr>
      <w:r w:rsidRPr="00AC403D">
        <w:rPr>
          <w:lang w:val="sk-SK"/>
        </w:rPr>
        <w:t xml:space="preserve">            </w:t>
      </w:r>
      <w:r w:rsidR="009C5550" w:rsidRPr="00AC403D">
        <w:rPr>
          <w:lang w:val="sk-SK"/>
        </w:rPr>
        <w:t>tatra T 148 CAS 32 – PZP 1</w:t>
      </w:r>
      <w:r w:rsidR="00AC403D" w:rsidRPr="00AC403D">
        <w:rPr>
          <w:lang w:val="sk-SK"/>
        </w:rPr>
        <w:t>22</w:t>
      </w:r>
      <w:r w:rsidR="009C5550" w:rsidRPr="00AC403D">
        <w:rPr>
          <w:lang w:val="sk-SK"/>
        </w:rPr>
        <w:t>,</w:t>
      </w:r>
      <w:r w:rsidR="00AC403D" w:rsidRPr="00AC403D">
        <w:rPr>
          <w:lang w:val="sk-SK"/>
        </w:rPr>
        <w:t>39</w:t>
      </w:r>
    </w:p>
    <w:p w:rsidR="00C8688B" w:rsidRPr="00AC403D" w:rsidRDefault="009C5550">
      <w:pPr>
        <w:rPr>
          <w:lang w:val="sk-SK"/>
        </w:rPr>
      </w:pPr>
      <w:r w:rsidRPr="00AC403D">
        <w:rPr>
          <w:lang w:val="sk-SK"/>
        </w:rPr>
        <w:t xml:space="preserve">            CAS K 25  </w:t>
      </w:r>
      <w:proofErr w:type="spellStart"/>
      <w:r w:rsidRPr="00AC403D">
        <w:rPr>
          <w:lang w:val="sk-SK"/>
        </w:rPr>
        <w:t>Liaz</w:t>
      </w:r>
      <w:proofErr w:type="spellEnd"/>
      <w:r w:rsidRPr="00AC403D">
        <w:rPr>
          <w:lang w:val="sk-SK"/>
        </w:rPr>
        <w:t xml:space="preserve">  - PZP 131,80  </w:t>
      </w:r>
    </w:p>
    <w:p w:rsidR="00C8688B" w:rsidRPr="00AC403D" w:rsidRDefault="009C5550">
      <w:pPr>
        <w:rPr>
          <w:lang w:val="sk-SK"/>
        </w:rPr>
      </w:pPr>
      <w:r w:rsidRPr="00AC403D">
        <w:rPr>
          <w:lang w:val="sk-SK"/>
        </w:rPr>
        <w:t xml:space="preserve">            príves vlečka  - PZP 18,90</w:t>
      </w:r>
    </w:p>
    <w:p w:rsidR="009C5550" w:rsidRPr="00110CBB" w:rsidRDefault="009C5550">
      <w:pPr>
        <w:rPr>
          <w:lang w:val="sk-SK"/>
        </w:rPr>
      </w:pPr>
      <w:r w:rsidRPr="00AC403D">
        <w:rPr>
          <w:lang w:val="sk-SK"/>
        </w:rPr>
        <w:t xml:space="preserve">            príves PO – PPS červený – PZP 28,80</w:t>
      </w:r>
      <w:r w:rsidRPr="00110CBB">
        <w:rPr>
          <w:lang w:val="sk-SK"/>
        </w:rPr>
        <w:t xml:space="preserve"> </w:t>
      </w:r>
    </w:p>
    <w:p w:rsidR="004B32C2" w:rsidRPr="009C5550" w:rsidRDefault="004B32C2">
      <w:pPr>
        <w:ind w:left="360"/>
        <w:rPr>
          <w:lang w:val="sk-SK"/>
        </w:rPr>
      </w:pPr>
      <w:r w:rsidRPr="00110CBB">
        <w:rPr>
          <w:lang w:val="sk-SK"/>
        </w:rPr>
        <w:t xml:space="preserve">Združené poistenie hnuteľného a nehnuteľného majetku </w:t>
      </w:r>
      <w:r w:rsidR="00110CBB" w:rsidRPr="00110CBB">
        <w:rPr>
          <w:lang w:val="sk-SK"/>
        </w:rPr>
        <w:t>539,36</w:t>
      </w:r>
      <w:r w:rsidRPr="00110CBB">
        <w:rPr>
          <w:lang w:val="sk-SK"/>
        </w:rPr>
        <w:t xml:space="preserve"> €</w:t>
      </w:r>
      <w:r w:rsidRPr="009C5550">
        <w:rPr>
          <w:lang w:val="sk-SK"/>
        </w:rPr>
        <w:t xml:space="preserve"> </w:t>
      </w:r>
    </w:p>
    <w:p w:rsidR="004B32C2" w:rsidRPr="009C5550" w:rsidRDefault="004B32C2">
      <w:pPr>
        <w:rPr>
          <w:lang w:val="sk-SK"/>
        </w:rPr>
      </w:pPr>
      <w:r w:rsidRPr="009C5550">
        <w:rPr>
          <w:lang w:val="sk-SK"/>
        </w:rPr>
        <w:t xml:space="preserve">     c) nie je zriadené záložné právo na majetok </w:t>
      </w:r>
    </w:p>
    <w:p w:rsidR="004B32C2" w:rsidRPr="009C5550" w:rsidRDefault="004B32C2">
      <w:pPr>
        <w:rPr>
          <w:lang w:val="sk-SK"/>
        </w:rPr>
      </w:pPr>
      <w:r w:rsidRPr="009C5550">
        <w:rPr>
          <w:lang w:val="sk-SK"/>
        </w:rPr>
        <w:t xml:space="preserve">     d) opis a hodnota dlhodobého majetku – viď tabuľka č. 1</w:t>
      </w:r>
    </w:p>
    <w:p w:rsidR="004B32C2" w:rsidRPr="009C5550" w:rsidRDefault="004B32C2">
      <w:pPr>
        <w:rPr>
          <w:lang w:val="sk-SK"/>
        </w:rPr>
      </w:pPr>
      <w:r w:rsidRPr="009C5550">
        <w:rPr>
          <w:lang w:val="sk-SK"/>
        </w:rPr>
        <w:t xml:space="preserve">     e) účtovná jednotka nemá majetok ku ktorému nemá vlastnícke právo</w:t>
      </w:r>
    </w:p>
    <w:p w:rsidR="004B32C2" w:rsidRPr="009C5550" w:rsidRDefault="004B32C2">
      <w:pPr>
        <w:rPr>
          <w:lang w:val="sk-SK"/>
        </w:rPr>
      </w:pPr>
      <w:r w:rsidRPr="009C5550">
        <w:rPr>
          <w:lang w:val="sk-SK"/>
        </w:rPr>
        <w:t xml:space="preserve">     f) opis dôvodov zvýšenia, zníženia opravných položiek – účtovná jednotka nevytvorila  </w:t>
      </w:r>
    </w:p>
    <w:p w:rsidR="004B32C2" w:rsidRPr="009C5550" w:rsidRDefault="004B32C2">
      <w:pPr>
        <w:rPr>
          <w:lang w:val="sk-SK"/>
        </w:rPr>
      </w:pPr>
      <w:r w:rsidRPr="009C5550">
        <w:rPr>
          <w:lang w:val="sk-SK"/>
        </w:rPr>
        <w:t xml:space="preserve">        opravné položky </w:t>
      </w:r>
    </w:p>
    <w:p w:rsidR="004B32C2" w:rsidRPr="009C5550" w:rsidRDefault="004B32C2">
      <w:pPr>
        <w:pStyle w:val="Pta"/>
        <w:tabs>
          <w:tab w:val="clear" w:pos="4536"/>
          <w:tab w:val="clear" w:pos="9072"/>
        </w:tabs>
        <w:rPr>
          <w:lang w:val="sk-SK"/>
        </w:rPr>
      </w:pPr>
    </w:p>
    <w:p w:rsidR="004B32C2" w:rsidRPr="009C5550" w:rsidRDefault="004B32C2">
      <w:pPr>
        <w:pStyle w:val="Pta"/>
        <w:tabs>
          <w:tab w:val="clear" w:pos="4536"/>
          <w:tab w:val="clear" w:pos="9072"/>
        </w:tabs>
        <w:rPr>
          <w:b/>
          <w:lang w:val="sk-SK"/>
        </w:rPr>
      </w:pPr>
      <w:r w:rsidRPr="009C5550">
        <w:rPr>
          <w:b/>
          <w:lang w:val="sk-SK"/>
        </w:rPr>
        <w:t xml:space="preserve">2) Dlhodobý finančný majetok </w:t>
      </w:r>
    </w:p>
    <w:p w:rsidR="00F77F62" w:rsidRDefault="004B32C2" w:rsidP="00F77F62">
      <w:pPr>
        <w:rPr>
          <w:lang w:val="sk-SK"/>
        </w:rPr>
      </w:pPr>
      <w:r w:rsidRPr="009C5550">
        <w:rPr>
          <w:lang w:val="sk-SK"/>
        </w:rPr>
        <w:t xml:space="preserve">    Realizovateľné cenné papiere a</w:t>
      </w:r>
      <w:r w:rsidR="00F77F62">
        <w:rPr>
          <w:lang w:val="sk-SK"/>
        </w:rPr>
        <w:t> </w:t>
      </w:r>
      <w:r w:rsidRPr="009C5550">
        <w:rPr>
          <w:lang w:val="sk-SK"/>
        </w:rPr>
        <w:t>podiely</w:t>
      </w:r>
    </w:p>
    <w:p w:rsidR="004B32C2" w:rsidRDefault="00F77F62">
      <w:pPr>
        <w:rPr>
          <w:lang w:val="sk-SK"/>
        </w:rPr>
      </w:pPr>
      <w:r>
        <w:rPr>
          <w:lang w:val="sk-SK"/>
        </w:rPr>
        <w:t xml:space="preserve">    </w:t>
      </w:r>
      <w:r w:rsidR="004B32C2">
        <w:rPr>
          <w:lang w:val="sk-SK"/>
        </w:rPr>
        <w:t xml:space="preserve">Stredoslovenská vodárenská spoločnosť -  </w:t>
      </w:r>
      <w:r>
        <w:rPr>
          <w:lang w:val="sk-SK"/>
        </w:rPr>
        <w:t>tabuľková časť - tabuľka č. 1</w:t>
      </w:r>
    </w:p>
    <w:p w:rsidR="004B32C2" w:rsidRDefault="004B32C2">
      <w:pPr>
        <w:ind w:left="720"/>
        <w:rPr>
          <w:lang w:val="sk-SK"/>
        </w:rPr>
      </w:pPr>
    </w:p>
    <w:p w:rsidR="004B32C2" w:rsidRDefault="004B32C2">
      <w:pPr>
        <w:rPr>
          <w:b/>
          <w:lang w:val="sk-SK"/>
        </w:rPr>
      </w:pPr>
      <w:r>
        <w:rPr>
          <w:b/>
          <w:lang w:val="sk-SK"/>
        </w:rPr>
        <w:t>3) Majetkové podiely účtovnej jednotky v iných spoločnostiach</w:t>
      </w:r>
    </w:p>
    <w:p w:rsidR="004B32C2" w:rsidRDefault="004B32C2">
      <w:pPr>
        <w:rPr>
          <w:lang w:val="sk-SK"/>
        </w:rPr>
      </w:pPr>
      <w:r>
        <w:rPr>
          <w:lang w:val="sk-SK"/>
        </w:rPr>
        <w:t xml:space="preserve">     Účtovná jednotka nemá v súvahe účet 061 podielové cenné papiere a podiely v dcérskej   </w:t>
      </w:r>
    </w:p>
    <w:p w:rsidR="004B32C2" w:rsidRDefault="004B32C2">
      <w:pPr>
        <w:rPr>
          <w:lang w:val="sk-SK"/>
        </w:rPr>
      </w:pPr>
      <w:r>
        <w:rPr>
          <w:lang w:val="sk-SK"/>
        </w:rPr>
        <w:t xml:space="preserve">     účtovnej jednotke. Účto</w:t>
      </w:r>
      <w:r w:rsidR="00110CBB">
        <w:rPr>
          <w:lang w:val="sk-SK"/>
        </w:rPr>
        <w:t>vná jednotka nemá v súvahe ani ú</w:t>
      </w:r>
      <w:r>
        <w:rPr>
          <w:lang w:val="sk-SK"/>
        </w:rPr>
        <w:t xml:space="preserve">čet 062 podielové cenné papiere   </w:t>
      </w:r>
    </w:p>
    <w:p w:rsidR="004B32C2" w:rsidRDefault="004B32C2">
      <w:pPr>
        <w:rPr>
          <w:lang w:val="sk-SK"/>
        </w:rPr>
      </w:pPr>
      <w:r>
        <w:rPr>
          <w:lang w:val="sk-SK"/>
        </w:rPr>
        <w:t xml:space="preserve">     a podiely v spoločnosti s podstatným vplyvom. </w:t>
      </w:r>
    </w:p>
    <w:p w:rsidR="004B32C2" w:rsidRDefault="004B32C2">
      <w:pPr>
        <w:rPr>
          <w:lang w:val="sk-SK"/>
        </w:rPr>
      </w:pPr>
    </w:p>
    <w:p w:rsidR="004B32C2" w:rsidRDefault="004B32C2">
      <w:pPr>
        <w:rPr>
          <w:lang w:val="sk-SK"/>
        </w:rPr>
      </w:pPr>
      <w:r>
        <w:rPr>
          <w:b/>
          <w:lang w:val="sk-SK"/>
        </w:rPr>
        <w:t>4) Dlhové cenné papiere a realizovateľné cenné papiere, dlhodobé pôžičky a ostatný dlhodobý finančný majetok</w:t>
      </w:r>
      <w:r>
        <w:rPr>
          <w:lang w:val="sk-SK"/>
        </w:rPr>
        <w:t xml:space="preserve"> účtovná jednotka nevlastní.</w:t>
      </w:r>
    </w:p>
    <w:p w:rsidR="004B32C2" w:rsidRDefault="004B32C2">
      <w:pPr>
        <w:rPr>
          <w:lang w:val="sk-SK"/>
        </w:rPr>
      </w:pPr>
      <w:r>
        <w:rPr>
          <w:lang w:val="sk-SK"/>
        </w:rPr>
        <w:t xml:space="preserve"> </w:t>
      </w:r>
    </w:p>
    <w:p w:rsidR="004B32C2" w:rsidRDefault="004B32C2">
      <w:pPr>
        <w:pStyle w:val="Nadpis5"/>
        <w:rPr>
          <w:u w:val="single"/>
        </w:rPr>
      </w:pPr>
      <w:r>
        <w:rPr>
          <w:u w:val="single"/>
        </w:rPr>
        <w:t>B   Obežný majetok</w:t>
      </w:r>
      <w:r>
        <w:rPr>
          <w:u w:val="single"/>
          <w:shd w:val="clear" w:color="auto" w:fill="00FF00"/>
        </w:rPr>
        <w:t xml:space="preserve"> </w:t>
      </w:r>
      <w:r>
        <w:rPr>
          <w:u w:val="single"/>
        </w:rPr>
        <w:t xml:space="preserve"> </w:t>
      </w:r>
    </w:p>
    <w:p w:rsidR="004B32C2" w:rsidRDefault="004B32C2">
      <w:pPr>
        <w:jc w:val="both"/>
        <w:rPr>
          <w:b/>
          <w:bCs/>
          <w:sz w:val="28"/>
          <w:u w:val="single"/>
          <w:lang w:val="sk-SK"/>
        </w:rPr>
      </w:pPr>
    </w:p>
    <w:p w:rsidR="004B32C2" w:rsidRDefault="004B32C2">
      <w:pPr>
        <w:jc w:val="both"/>
        <w:rPr>
          <w:lang w:val="sk-SK"/>
        </w:rPr>
      </w:pPr>
      <w:r>
        <w:rPr>
          <w:b/>
          <w:bCs/>
          <w:lang w:val="sk-SK"/>
        </w:rPr>
        <w:t xml:space="preserve">1) Zásoby </w:t>
      </w:r>
    </w:p>
    <w:p w:rsidR="004B32C2" w:rsidRDefault="004B32C2">
      <w:pPr>
        <w:jc w:val="both"/>
        <w:rPr>
          <w:lang w:val="sk-SK"/>
        </w:rPr>
      </w:pPr>
      <w:r>
        <w:rPr>
          <w:lang w:val="sk-SK"/>
        </w:rPr>
        <w:t xml:space="preserve">    Účtovná jednotka neúčtovala o zásobách. </w:t>
      </w:r>
      <w:r w:rsidR="00C2706E">
        <w:rPr>
          <w:lang w:val="sk-SK"/>
        </w:rPr>
        <w:t>Tabuľková časť - v</w:t>
      </w:r>
      <w:r>
        <w:rPr>
          <w:lang w:val="sk-SK"/>
        </w:rPr>
        <w:t>iď. tabuľka č. 2.</w:t>
      </w:r>
    </w:p>
    <w:p w:rsidR="004B32C2" w:rsidRDefault="004B32C2">
      <w:pPr>
        <w:ind w:left="720"/>
        <w:jc w:val="both"/>
        <w:rPr>
          <w:b/>
          <w:sz w:val="28"/>
          <w:szCs w:val="28"/>
          <w:lang w:val="sk-SK"/>
        </w:rPr>
      </w:pPr>
    </w:p>
    <w:p w:rsidR="004B32C2" w:rsidRDefault="004B32C2">
      <w:pPr>
        <w:pStyle w:val="Nadpis5"/>
        <w:rPr>
          <w:sz w:val="24"/>
        </w:rPr>
      </w:pPr>
      <w:r>
        <w:rPr>
          <w:sz w:val="24"/>
        </w:rPr>
        <w:t xml:space="preserve">2) Pohľadávky  </w:t>
      </w:r>
    </w:p>
    <w:p w:rsidR="004B32C2" w:rsidRDefault="004B32C2">
      <w:pPr>
        <w:ind w:left="720"/>
        <w:rPr>
          <w:lang w:val="sk-SK"/>
        </w:rPr>
      </w:pPr>
    </w:p>
    <w:p w:rsidR="004B32C2" w:rsidRDefault="004B32C2">
      <w:pPr>
        <w:pStyle w:val="Zkladntext2"/>
        <w:numPr>
          <w:ilvl w:val="0"/>
          <w:numId w:val="9"/>
        </w:numPr>
        <w:jc w:val="left"/>
        <w:rPr>
          <w:b w:val="0"/>
          <w:sz w:val="24"/>
        </w:rPr>
      </w:pPr>
      <w:r>
        <w:rPr>
          <w:b w:val="0"/>
          <w:sz w:val="24"/>
        </w:rPr>
        <w:t>Opis významných pohľadávok podľa jednotlivých položiek súvahy</w:t>
      </w:r>
    </w:p>
    <w:p w:rsidR="004B32C2" w:rsidRDefault="004B32C2">
      <w:pPr>
        <w:pStyle w:val="Zkladntext2"/>
        <w:numPr>
          <w:ilvl w:val="1"/>
          <w:numId w:val="9"/>
        </w:numPr>
        <w:jc w:val="left"/>
        <w:rPr>
          <w:b w:val="0"/>
          <w:sz w:val="24"/>
        </w:rPr>
      </w:pPr>
      <w:r>
        <w:rPr>
          <w:b w:val="0"/>
          <w:sz w:val="24"/>
        </w:rPr>
        <w:t>dlhodobé pohľadávky účtovná jednotka neeviduje</w:t>
      </w:r>
    </w:p>
    <w:p w:rsidR="004B32C2" w:rsidRDefault="004B32C2">
      <w:pPr>
        <w:pStyle w:val="Zkladntext2"/>
        <w:numPr>
          <w:ilvl w:val="1"/>
          <w:numId w:val="9"/>
        </w:numPr>
        <w:jc w:val="left"/>
      </w:pPr>
      <w:r>
        <w:rPr>
          <w:b w:val="0"/>
          <w:sz w:val="24"/>
        </w:rPr>
        <w:t xml:space="preserve">krátkodobé významné položky sú pohľadávky z daňových príjmov na účte 319 riadok 069 súvahy a pohľadávky z nedaňových príjmov účet 318 riadok 068 súvahy. </w:t>
      </w:r>
    </w:p>
    <w:p w:rsidR="004B32C2" w:rsidRDefault="004B32C2">
      <w:pPr>
        <w:jc w:val="center"/>
        <w:rPr>
          <w:lang w:val="sk-SK"/>
        </w:rPr>
      </w:pPr>
    </w:p>
    <w:p w:rsidR="00AD5E21" w:rsidRDefault="004B32C2">
      <w:pPr>
        <w:pStyle w:val="Zkladntext"/>
        <w:numPr>
          <w:ilvl w:val="0"/>
          <w:numId w:val="9"/>
        </w:numPr>
        <w:rPr>
          <w:bCs/>
          <w:sz w:val="24"/>
        </w:rPr>
      </w:pPr>
      <w:r>
        <w:rPr>
          <w:bCs/>
          <w:sz w:val="24"/>
        </w:rPr>
        <w:t xml:space="preserve">opravná položka </w:t>
      </w:r>
      <w:r w:rsidR="00AD5E21">
        <w:rPr>
          <w:bCs/>
          <w:sz w:val="24"/>
        </w:rPr>
        <w:t>k účtu 319 daňové pohľadávky vo výške 9 745,51 €</w:t>
      </w:r>
      <w:r>
        <w:rPr>
          <w:bCs/>
          <w:sz w:val="24"/>
        </w:rPr>
        <w:t xml:space="preserve">, </w:t>
      </w:r>
    </w:p>
    <w:p w:rsidR="00AD5E21" w:rsidRDefault="00AD5E21" w:rsidP="00AD5E21">
      <w:pPr>
        <w:pStyle w:val="Zkladntext"/>
        <w:ind w:left="720"/>
        <w:rPr>
          <w:bCs/>
          <w:sz w:val="24"/>
        </w:rPr>
      </w:pPr>
      <w:r>
        <w:rPr>
          <w:bCs/>
          <w:sz w:val="24"/>
        </w:rPr>
        <w:t xml:space="preserve">predstavuje neuhradenú daň z nehnuteľnosti, ktorá je nevymožiteľná z dôvodu, že dotyčný nereaguje na výzvy, nepreberá zásielky. </w:t>
      </w:r>
    </w:p>
    <w:p w:rsidR="004B32C2" w:rsidRDefault="004B32C2" w:rsidP="00AD5E21">
      <w:pPr>
        <w:pStyle w:val="Zkladntext"/>
        <w:ind w:left="720"/>
        <w:rPr>
          <w:bCs/>
          <w:sz w:val="24"/>
        </w:rPr>
      </w:pPr>
      <w:r>
        <w:rPr>
          <w:bCs/>
          <w:sz w:val="24"/>
        </w:rPr>
        <w:t>tabuľk</w:t>
      </w:r>
      <w:r w:rsidR="00AD5E21">
        <w:rPr>
          <w:bCs/>
          <w:sz w:val="24"/>
        </w:rPr>
        <w:t>ová časť - tabuľka</w:t>
      </w:r>
      <w:r>
        <w:rPr>
          <w:bCs/>
          <w:sz w:val="24"/>
        </w:rPr>
        <w:t xml:space="preserve"> č.3 </w:t>
      </w:r>
    </w:p>
    <w:p w:rsidR="004B32C2" w:rsidRDefault="004B32C2">
      <w:pPr>
        <w:pStyle w:val="Zkladntext"/>
        <w:rPr>
          <w:bCs/>
          <w:sz w:val="24"/>
        </w:rPr>
      </w:pPr>
    </w:p>
    <w:p w:rsidR="004B32C2" w:rsidRDefault="004B32C2">
      <w:pPr>
        <w:pStyle w:val="Zkladntext"/>
        <w:numPr>
          <w:ilvl w:val="0"/>
          <w:numId w:val="9"/>
        </w:numPr>
        <w:rPr>
          <w:bCs/>
          <w:sz w:val="24"/>
        </w:rPr>
      </w:pPr>
      <w:r>
        <w:rPr>
          <w:bCs/>
          <w:sz w:val="24"/>
        </w:rPr>
        <w:t>pohľadávky podľa doby splatnosti,</w:t>
      </w:r>
      <w:r w:rsidR="00AD5E21">
        <w:rPr>
          <w:bCs/>
          <w:sz w:val="24"/>
        </w:rPr>
        <w:t xml:space="preserve"> tabuľková časť - t</w:t>
      </w:r>
      <w:r>
        <w:rPr>
          <w:bCs/>
          <w:sz w:val="24"/>
        </w:rPr>
        <w:t xml:space="preserve">abuľka č. 4  </w:t>
      </w:r>
    </w:p>
    <w:p w:rsidR="004B32C2" w:rsidRDefault="004B32C2">
      <w:pPr>
        <w:pStyle w:val="Zkladntext"/>
        <w:ind w:left="360"/>
        <w:rPr>
          <w:bCs/>
          <w:sz w:val="24"/>
        </w:rPr>
      </w:pPr>
    </w:p>
    <w:p w:rsidR="004B32C2" w:rsidRDefault="004B32C2">
      <w:pPr>
        <w:pStyle w:val="Zkladntext"/>
        <w:numPr>
          <w:ilvl w:val="0"/>
          <w:numId w:val="9"/>
        </w:numPr>
        <w:rPr>
          <w:bCs/>
          <w:sz w:val="24"/>
        </w:rPr>
      </w:pPr>
      <w:r>
        <w:rPr>
          <w:bCs/>
          <w:sz w:val="24"/>
        </w:rPr>
        <w:t>opis pohľadávok podľa zostatkovej doby splatnosti, viď. tabuľka č. 4</w:t>
      </w:r>
    </w:p>
    <w:p w:rsidR="004B32C2" w:rsidRDefault="00B30572">
      <w:pPr>
        <w:pStyle w:val="Zkladntext"/>
        <w:ind w:left="720"/>
        <w:rPr>
          <w:bCs/>
          <w:sz w:val="24"/>
        </w:rPr>
      </w:pPr>
      <w:r>
        <w:rPr>
          <w:bCs/>
          <w:sz w:val="24"/>
        </w:rPr>
        <w:t xml:space="preserve"> </w:t>
      </w:r>
      <w:r w:rsidR="004B32C2">
        <w:rPr>
          <w:bCs/>
          <w:sz w:val="24"/>
        </w:rPr>
        <w:t xml:space="preserve">  </w:t>
      </w:r>
    </w:p>
    <w:p w:rsidR="004B32C2" w:rsidRDefault="004B32C2">
      <w:pPr>
        <w:pStyle w:val="Zkladntext"/>
        <w:numPr>
          <w:ilvl w:val="0"/>
          <w:numId w:val="9"/>
        </w:numPr>
        <w:rPr>
          <w:bCs/>
          <w:sz w:val="24"/>
        </w:rPr>
      </w:pPr>
      <w:r>
        <w:rPr>
          <w:bCs/>
          <w:sz w:val="24"/>
        </w:rPr>
        <w:t xml:space="preserve">pohľadávky zabezpečených záložným právom alebo inou formou zabezpečenia </w:t>
      </w:r>
    </w:p>
    <w:p w:rsidR="004B32C2" w:rsidRDefault="004B32C2">
      <w:pPr>
        <w:pStyle w:val="Zkladntext"/>
        <w:ind w:left="720"/>
        <w:rPr>
          <w:bCs/>
          <w:sz w:val="24"/>
        </w:rPr>
      </w:pPr>
      <w:r>
        <w:rPr>
          <w:bCs/>
          <w:sz w:val="24"/>
        </w:rPr>
        <w:t xml:space="preserve">účtovná jednotka neeviduje </w:t>
      </w:r>
    </w:p>
    <w:p w:rsidR="004B32C2" w:rsidRDefault="004B32C2">
      <w:pPr>
        <w:pStyle w:val="Zkladntext"/>
        <w:ind w:left="720"/>
        <w:rPr>
          <w:bCs/>
          <w:sz w:val="24"/>
        </w:rPr>
      </w:pPr>
    </w:p>
    <w:p w:rsidR="004B32C2" w:rsidRDefault="004B32C2">
      <w:pPr>
        <w:pStyle w:val="Zkladntext"/>
        <w:numPr>
          <w:ilvl w:val="0"/>
          <w:numId w:val="9"/>
        </w:numPr>
        <w:rPr>
          <w:bCs/>
          <w:sz w:val="24"/>
        </w:rPr>
      </w:pPr>
      <w:r>
        <w:rPr>
          <w:bCs/>
          <w:sz w:val="24"/>
        </w:rPr>
        <w:t xml:space="preserve">výška pohľadávok, na ktoré sa zriadilo záložné právo </w:t>
      </w:r>
    </w:p>
    <w:p w:rsidR="004B32C2" w:rsidRDefault="004B32C2">
      <w:pPr>
        <w:pStyle w:val="Zkladntext"/>
        <w:ind w:left="720"/>
        <w:rPr>
          <w:bCs/>
          <w:sz w:val="24"/>
        </w:rPr>
      </w:pPr>
      <w:r>
        <w:rPr>
          <w:sz w:val="24"/>
        </w:rPr>
        <w:t>účtovná jednotka neeviduje</w:t>
      </w:r>
      <w:r>
        <w:rPr>
          <w:sz w:val="24"/>
        </w:rPr>
        <w:tab/>
      </w:r>
    </w:p>
    <w:p w:rsidR="004B32C2" w:rsidRDefault="004B32C2">
      <w:pPr>
        <w:tabs>
          <w:tab w:val="left" w:pos="1834"/>
        </w:tabs>
        <w:rPr>
          <w:lang w:val="sk-SK"/>
        </w:rPr>
      </w:pPr>
    </w:p>
    <w:p w:rsidR="004B32C2" w:rsidRDefault="004B32C2">
      <w:pPr>
        <w:tabs>
          <w:tab w:val="left" w:pos="1834"/>
        </w:tabs>
        <w:rPr>
          <w:b/>
          <w:lang w:val="sk-SK"/>
        </w:rPr>
      </w:pPr>
      <w:r>
        <w:rPr>
          <w:b/>
          <w:lang w:val="sk-SK"/>
        </w:rPr>
        <w:t>3) Finančný majetok</w:t>
      </w:r>
    </w:p>
    <w:p w:rsidR="004B32C2" w:rsidRDefault="004B32C2">
      <w:pPr>
        <w:rPr>
          <w:lang w:val="sk-SK"/>
        </w:rPr>
      </w:pPr>
      <w:r>
        <w:rPr>
          <w:lang w:val="sk-SK"/>
        </w:rPr>
        <w:t xml:space="preserve">   a) krátkodobý finančný majetok </w:t>
      </w:r>
    </w:p>
    <w:p w:rsidR="00147020" w:rsidRDefault="00731110">
      <w:pPr>
        <w:ind w:left="1080"/>
        <w:rPr>
          <w:lang w:val="sk-SK"/>
        </w:rPr>
      </w:pPr>
      <w:r>
        <w:rPr>
          <w:lang w:val="sk-SK"/>
        </w:rPr>
        <w:t xml:space="preserve">Stav </w:t>
      </w:r>
      <w:r w:rsidRPr="00B30572">
        <w:rPr>
          <w:lang w:val="sk-SK"/>
        </w:rPr>
        <w:t xml:space="preserve">pokladne       </w:t>
      </w:r>
      <w:r w:rsidR="000E7C6E">
        <w:rPr>
          <w:lang w:val="sk-SK"/>
        </w:rPr>
        <w:t xml:space="preserve"> </w:t>
      </w:r>
      <w:r w:rsidRPr="00B30572">
        <w:rPr>
          <w:lang w:val="sk-SK"/>
        </w:rPr>
        <w:t xml:space="preserve">     </w:t>
      </w:r>
      <w:r w:rsidR="00147020">
        <w:rPr>
          <w:lang w:val="sk-SK"/>
        </w:rPr>
        <w:t>1 652,83</w:t>
      </w:r>
      <w:r w:rsidR="00AD5E21">
        <w:rPr>
          <w:lang w:val="sk-SK"/>
        </w:rPr>
        <w:t> </w:t>
      </w:r>
      <w:r w:rsidR="00147020">
        <w:rPr>
          <w:lang w:val="sk-SK"/>
        </w:rPr>
        <w:t>€</w:t>
      </w:r>
    </w:p>
    <w:p w:rsidR="004B32C2" w:rsidRPr="00B30572" w:rsidRDefault="004B32C2">
      <w:pPr>
        <w:ind w:left="1080"/>
        <w:rPr>
          <w:lang w:val="sk-SK"/>
        </w:rPr>
      </w:pPr>
      <w:r w:rsidRPr="00B30572">
        <w:rPr>
          <w:lang w:val="sk-SK"/>
        </w:rPr>
        <w:t xml:space="preserve">Ceniny                   </w:t>
      </w:r>
      <w:r w:rsidR="000E7C6E">
        <w:rPr>
          <w:lang w:val="sk-SK"/>
        </w:rPr>
        <w:t xml:space="preserve">  </w:t>
      </w:r>
      <w:r w:rsidRPr="00B30572">
        <w:rPr>
          <w:lang w:val="sk-SK"/>
        </w:rPr>
        <w:t xml:space="preserve">          0,00 € </w:t>
      </w:r>
    </w:p>
    <w:p w:rsidR="004B32C2" w:rsidRPr="00B30572" w:rsidRDefault="00731110">
      <w:pPr>
        <w:ind w:left="1080"/>
        <w:rPr>
          <w:b/>
          <w:color w:val="00B050"/>
          <w:sz w:val="28"/>
          <w:szCs w:val="28"/>
          <w:lang w:val="sk-SK"/>
        </w:rPr>
      </w:pPr>
      <w:r w:rsidRPr="00B30572">
        <w:rPr>
          <w:lang w:val="sk-SK"/>
        </w:rPr>
        <w:t xml:space="preserve">Bankové účty          </w:t>
      </w:r>
      <w:r w:rsidR="00430858">
        <w:rPr>
          <w:lang w:val="sk-SK"/>
        </w:rPr>
        <w:t xml:space="preserve"> </w:t>
      </w:r>
      <w:r w:rsidR="00147020">
        <w:rPr>
          <w:lang w:val="sk-SK"/>
        </w:rPr>
        <w:t>42 441,14</w:t>
      </w:r>
      <w:r w:rsidRPr="00B30572">
        <w:rPr>
          <w:lang w:val="sk-SK"/>
        </w:rPr>
        <w:t xml:space="preserve"> </w:t>
      </w:r>
      <w:r w:rsidR="004B32C2" w:rsidRPr="00B30572">
        <w:rPr>
          <w:lang w:val="sk-SK"/>
        </w:rPr>
        <w:t xml:space="preserve">€ </w:t>
      </w:r>
    </w:p>
    <w:p w:rsidR="004B32C2" w:rsidRDefault="004B32C2">
      <w:pPr>
        <w:ind w:left="720"/>
        <w:rPr>
          <w:b/>
          <w:lang w:val="sk-SK"/>
        </w:rPr>
      </w:pPr>
      <w:r w:rsidRPr="00B30572">
        <w:rPr>
          <w:b/>
          <w:color w:val="00B050"/>
          <w:sz w:val="28"/>
          <w:szCs w:val="28"/>
          <w:lang w:val="sk-SK"/>
        </w:rPr>
        <w:t xml:space="preserve">     </w:t>
      </w:r>
      <w:r w:rsidRPr="00B30572">
        <w:rPr>
          <w:b/>
          <w:lang w:val="sk-SK"/>
        </w:rPr>
        <w:t>Spo</w:t>
      </w:r>
      <w:r w:rsidR="00731110" w:rsidRPr="00B30572">
        <w:rPr>
          <w:b/>
          <w:lang w:val="sk-SK"/>
        </w:rPr>
        <w:t xml:space="preserve">lu :                     </w:t>
      </w:r>
      <w:r w:rsidR="00147020">
        <w:rPr>
          <w:b/>
          <w:lang w:val="sk-SK"/>
        </w:rPr>
        <w:t>44 003,97</w:t>
      </w:r>
      <w:r w:rsidR="00430858">
        <w:rPr>
          <w:b/>
          <w:lang w:val="sk-SK"/>
        </w:rPr>
        <w:t xml:space="preserve"> </w:t>
      </w:r>
      <w:r w:rsidRPr="00B30572">
        <w:rPr>
          <w:b/>
          <w:lang w:val="sk-SK"/>
        </w:rPr>
        <w:t>€</w:t>
      </w:r>
    </w:p>
    <w:p w:rsidR="004B32C2" w:rsidRDefault="00147020">
      <w:pPr>
        <w:rPr>
          <w:lang w:val="sk-SK"/>
        </w:rPr>
      </w:pPr>
      <w:r>
        <w:rPr>
          <w:lang w:val="sk-SK"/>
        </w:rPr>
        <w:t>b</w:t>
      </w:r>
      <w:r w:rsidR="004B32C2">
        <w:rPr>
          <w:lang w:val="sk-SK"/>
        </w:rPr>
        <w:t xml:space="preserve">) na finančný majetok nie je zriadené záložné právo </w:t>
      </w:r>
    </w:p>
    <w:p w:rsidR="004B32C2" w:rsidRDefault="004B32C2">
      <w:pPr>
        <w:rPr>
          <w:b/>
          <w:color w:val="00B050"/>
          <w:sz w:val="28"/>
          <w:szCs w:val="28"/>
          <w:lang w:val="sk-SK"/>
        </w:rPr>
      </w:pPr>
    </w:p>
    <w:p w:rsidR="000E7C6E" w:rsidRDefault="000E7C6E">
      <w:pPr>
        <w:rPr>
          <w:b/>
          <w:color w:val="00B050"/>
          <w:sz w:val="28"/>
          <w:szCs w:val="28"/>
          <w:lang w:val="sk-SK"/>
        </w:rPr>
      </w:pPr>
    </w:p>
    <w:p w:rsidR="004B32C2" w:rsidRDefault="004B32C2">
      <w:pPr>
        <w:rPr>
          <w:b/>
          <w:shd w:val="clear" w:color="auto" w:fill="00FF00"/>
          <w:lang w:val="sk-SK"/>
        </w:rPr>
      </w:pPr>
      <w:r>
        <w:rPr>
          <w:b/>
          <w:lang w:val="sk-SK"/>
        </w:rPr>
        <w:t xml:space="preserve">4) Poskytnuté návratné finančné výpomoci </w:t>
      </w:r>
      <w:r>
        <w:rPr>
          <w:b/>
          <w:color w:val="00B050"/>
          <w:lang w:val="sk-SK"/>
        </w:rPr>
        <w:t xml:space="preserve">    </w:t>
      </w:r>
    </w:p>
    <w:p w:rsidR="004B32C2" w:rsidRDefault="00731110">
      <w:pPr>
        <w:pStyle w:val="Zkladntext"/>
        <w:ind w:left="705" w:hanging="705"/>
        <w:rPr>
          <w:sz w:val="24"/>
        </w:rPr>
      </w:pPr>
      <w:r>
        <w:rPr>
          <w:sz w:val="24"/>
        </w:rPr>
        <w:t xml:space="preserve">    V roku 201</w:t>
      </w:r>
      <w:r w:rsidR="00147020">
        <w:rPr>
          <w:sz w:val="24"/>
        </w:rPr>
        <w:t>8</w:t>
      </w:r>
      <w:r w:rsidR="004B32C2">
        <w:rPr>
          <w:sz w:val="24"/>
        </w:rPr>
        <w:t xml:space="preserve">  nebola poskytnutá finančná výpomoc.</w:t>
      </w:r>
    </w:p>
    <w:p w:rsidR="004B32C2" w:rsidRDefault="004B32C2">
      <w:pPr>
        <w:pStyle w:val="Zkladntext"/>
        <w:ind w:left="705" w:hanging="705"/>
        <w:rPr>
          <w:sz w:val="24"/>
        </w:rPr>
      </w:pPr>
    </w:p>
    <w:p w:rsidR="004B32C2" w:rsidRDefault="004B32C2">
      <w:pPr>
        <w:pStyle w:val="Zkladntext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Dlžník – nie je </w:t>
      </w:r>
    </w:p>
    <w:p w:rsidR="004B32C2" w:rsidRDefault="004B32C2">
      <w:pPr>
        <w:pStyle w:val="Zkladntext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Výnos – nie je </w:t>
      </w:r>
    </w:p>
    <w:p w:rsidR="004B32C2" w:rsidRDefault="004B32C2">
      <w:pPr>
        <w:pStyle w:val="Zkladntext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Výpomoc poskytnutá v mene € - nie je </w:t>
      </w:r>
    </w:p>
    <w:p w:rsidR="004B32C2" w:rsidRDefault="004B32C2">
      <w:pPr>
        <w:pStyle w:val="Zkladntext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Splatná – nie je </w:t>
      </w:r>
    </w:p>
    <w:p w:rsidR="004B32C2" w:rsidRDefault="004B32C2">
      <w:pPr>
        <w:pStyle w:val="Zkladntext"/>
        <w:numPr>
          <w:ilvl w:val="0"/>
          <w:numId w:val="13"/>
        </w:numPr>
        <w:rPr>
          <w:sz w:val="24"/>
        </w:rPr>
      </w:pPr>
      <w:r>
        <w:rPr>
          <w:sz w:val="24"/>
        </w:rPr>
        <w:t>Výška návratnej</w:t>
      </w:r>
      <w:r w:rsidR="00731110">
        <w:rPr>
          <w:sz w:val="24"/>
        </w:rPr>
        <w:t xml:space="preserve"> finančnej výpomoci k 31.12.201</w:t>
      </w:r>
      <w:r w:rsidR="00147020">
        <w:rPr>
          <w:sz w:val="24"/>
        </w:rPr>
        <w:t>8</w:t>
      </w:r>
      <w:r>
        <w:rPr>
          <w:sz w:val="24"/>
        </w:rPr>
        <w:t xml:space="preserve"> je 0 €</w:t>
      </w:r>
    </w:p>
    <w:p w:rsidR="004B32C2" w:rsidRPr="00CA7CF7" w:rsidRDefault="004B32C2">
      <w:pPr>
        <w:pStyle w:val="Zkladntext"/>
        <w:numPr>
          <w:ilvl w:val="0"/>
          <w:numId w:val="13"/>
        </w:numPr>
        <w:rPr>
          <w:sz w:val="24"/>
        </w:rPr>
      </w:pPr>
      <w:r w:rsidRPr="00CA7CF7">
        <w:rPr>
          <w:sz w:val="24"/>
        </w:rPr>
        <w:t xml:space="preserve">Výška návratnej </w:t>
      </w:r>
      <w:r w:rsidR="00731110" w:rsidRPr="00CA7CF7">
        <w:rPr>
          <w:sz w:val="24"/>
        </w:rPr>
        <w:t>finančnej výpomoci k 31.12.201</w:t>
      </w:r>
      <w:r w:rsidR="00147020">
        <w:rPr>
          <w:sz w:val="24"/>
        </w:rPr>
        <w:t>7</w:t>
      </w:r>
      <w:r w:rsidR="00731110" w:rsidRPr="00CA7CF7">
        <w:rPr>
          <w:sz w:val="24"/>
        </w:rPr>
        <w:t xml:space="preserve"> je  0 </w:t>
      </w:r>
      <w:r w:rsidRPr="00CA7CF7">
        <w:rPr>
          <w:sz w:val="24"/>
        </w:rPr>
        <w:t>€</w:t>
      </w:r>
    </w:p>
    <w:p w:rsidR="004B32C2" w:rsidRDefault="004B32C2">
      <w:pPr>
        <w:rPr>
          <w:lang w:val="sk-SK"/>
        </w:rPr>
      </w:pPr>
    </w:p>
    <w:p w:rsidR="004B32C2" w:rsidRDefault="004B32C2">
      <w:pPr>
        <w:rPr>
          <w:b/>
          <w:color w:val="00B050"/>
          <w:lang w:val="sk-SK"/>
        </w:rPr>
      </w:pPr>
      <w:r>
        <w:rPr>
          <w:b/>
          <w:lang w:val="sk-SK"/>
        </w:rPr>
        <w:t>5)</w:t>
      </w:r>
      <w:r>
        <w:rPr>
          <w:lang w:val="sk-SK"/>
        </w:rPr>
        <w:t xml:space="preserve"> </w:t>
      </w:r>
      <w:r>
        <w:rPr>
          <w:b/>
          <w:lang w:val="sk-SK"/>
        </w:rPr>
        <w:t>Časové rozlíšenie</w:t>
      </w:r>
    </w:p>
    <w:p w:rsidR="004B32C2" w:rsidRDefault="004B32C2">
      <w:pPr>
        <w:ind w:left="720"/>
        <w:rPr>
          <w:b/>
          <w:bCs/>
        </w:rPr>
      </w:pPr>
      <w:r>
        <w:rPr>
          <w:b/>
          <w:color w:val="00B050"/>
          <w:sz w:val="28"/>
          <w:szCs w:val="28"/>
          <w:lang w:val="sk-SK"/>
        </w:rPr>
        <w:t xml:space="preserve"> </w:t>
      </w:r>
    </w:p>
    <w:p w:rsidR="004B32C2" w:rsidRDefault="004B32C2">
      <w:pPr>
        <w:pStyle w:val="Zkladntext"/>
        <w:tabs>
          <w:tab w:val="left" w:pos="4860"/>
        </w:tabs>
        <w:rPr>
          <w:sz w:val="24"/>
        </w:rPr>
      </w:pPr>
      <w:r w:rsidRPr="00B30572">
        <w:rPr>
          <w:b/>
          <w:bCs/>
          <w:sz w:val="24"/>
        </w:rPr>
        <w:t>Náklady budúcich období účet 381, súvaha ria</w:t>
      </w:r>
      <w:r w:rsidR="00731110" w:rsidRPr="00B30572">
        <w:rPr>
          <w:b/>
          <w:bCs/>
          <w:sz w:val="24"/>
        </w:rPr>
        <w:t xml:space="preserve">dok 111 v celkovej sume </w:t>
      </w:r>
      <w:r w:rsidR="000E7C6E">
        <w:rPr>
          <w:b/>
          <w:bCs/>
          <w:sz w:val="24"/>
        </w:rPr>
        <w:t>1 7</w:t>
      </w:r>
      <w:r w:rsidR="00147020">
        <w:rPr>
          <w:b/>
          <w:bCs/>
          <w:sz w:val="24"/>
        </w:rPr>
        <w:t>7</w:t>
      </w:r>
      <w:r w:rsidR="000E7C6E">
        <w:rPr>
          <w:b/>
          <w:bCs/>
          <w:sz w:val="24"/>
        </w:rPr>
        <w:t>5,9</w:t>
      </w:r>
      <w:r w:rsidR="00147020">
        <w:rPr>
          <w:b/>
          <w:bCs/>
          <w:sz w:val="24"/>
        </w:rPr>
        <w:t>2</w:t>
      </w:r>
      <w:r w:rsidRPr="00B30572">
        <w:rPr>
          <w:b/>
          <w:bCs/>
          <w:sz w:val="24"/>
        </w:rPr>
        <w:t xml:space="preserve"> €</w:t>
      </w:r>
      <w:r>
        <w:rPr>
          <w:sz w:val="24"/>
        </w:rPr>
        <w:t xml:space="preserve"> </w:t>
      </w:r>
    </w:p>
    <w:p w:rsidR="004B32C2" w:rsidRDefault="004B32C2">
      <w:pPr>
        <w:pStyle w:val="Zkladntext"/>
        <w:tabs>
          <w:tab w:val="left" w:pos="4860"/>
        </w:tabs>
        <w:rPr>
          <w:sz w:val="24"/>
        </w:rPr>
      </w:pPr>
      <w:r>
        <w:rPr>
          <w:sz w:val="24"/>
        </w:rPr>
        <w:t xml:space="preserve">predstavujú faktúry od: </w:t>
      </w:r>
    </w:p>
    <w:tbl>
      <w:tblPr>
        <w:tblW w:w="0" w:type="auto"/>
        <w:tblInd w:w="-917" w:type="dxa"/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2134"/>
        <w:gridCol w:w="1560"/>
      </w:tblGrid>
      <w:tr w:rsidR="004B32C2" w:rsidTr="009C5550">
        <w:trPr>
          <w:gridAfter w:val="1"/>
          <w:wAfter w:w="1560" w:type="dxa"/>
          <w:trHeight w:val="5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2C2" w:rsidRPr="009C5550" w:rsidRDefault="004B32C2">
            <w:pPr>
              <w:pStyle w:val="Bezriadkovania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32C2" w:rsidRPr="009C5550" w:rsidRDefault="004B32C2">
            <w:pPr>
              <w:pStyle w:val="Bezriadkovani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550">
              <w:rPr>
                <w:rFonts w:ascii="Times New Roman" w:hAnsi="Times New Roman"/>
                <w:b/>
                <w:sz w:val="20"/>
                <w:szCs w:val="20"/>
              </w:rPr>
              <w:t>Účet</w:t>
            </w:r>
          </w:p>
          <w:p w:rsidR="004B32C2" w:rsidRPr="009C5550" w:rsidRDefault="004B32C2">
            <w:pPr>
              <w:pStyle w:val="Bezriadkovani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2C2" w:rsidRPr="009C5550" w:rsidRDefault="004B32C2">
            <w:pPr>
              <w:pStyle w:val="Bezriadkovania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32C2" w:rsidRPr="009C5550" w:rsidRDefault="004B32C2">
            <w:pPr>
              <w:pStyle w:val="Bezriadkovani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550">
              <w:rPr>
                <w:rFonts w:ascii="Times New Roman" w:hAnsi="Times New Roman"/>
                <w:b/>
                <w:sz w:val="20"/>
                <w:szCs w:val="20"/>
              </w:rPr>
              <w:t>Druh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2" w:rsidRPr="009C5550" w:rsidRDefault="004B32C2">
            <w:pPr>
              <w:pStyle w:val="Bezriadkovania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32C2" w:rsidRPr="009C5550" w:rsidRDefault="004B32C2">
            <w:pPr>
              <w:pStyle w:val="Bezriadkovani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550"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  <w:p w:rsidR="004B32C2" w:rsidRPr="009C5550" w:rsidRDefault="004B32C2">
            <w:pPr>
              <w:pStyle w:val="Bezriadkovani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32C2">
        <w:trPr>
          <w:gridAfter w:val="1"/>
          <w:wAfter w:w="1560" w:type="dxa"/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2C2" w:rsidRPr="00E66E5F" w:rsidRDefault="004B32C2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66E5F">
              <w:rPr>
                <w:rFonts w:ascii="Times New Roman" w:hAnsi="Times New Roman"/>
                <w:b/>
                <w:sz w:val="20"/>
                <w:szCs w:val="20"/>
              </w:rPr>
              <w:t>381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2C2" w:rsidRPr="00E66E5F" w:rsidRDefault="004B32C2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E66E5F">
              <w:rPr>
                <w:rFonts w:ascii="Times New Roman" w:hAnsi="Times New Roman"/>
                <w:b/>
                <w:sz w:val="20"/>
                <w:szCs w:val="20"/>
              </w:rPr>
              <w:t xml:space="preserve">Dodávateľské faktúry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2" w:rsidRPr="00E66E5F" w:rsidRDefault="00E66E5F" w:rsidP="000A1787">
            <w:pPr>
              <w:pStyle w:val="Bezriadkovania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66E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A178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E66E5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A1787">
              <w:rPr>
                <w:rFonts w:ascii="Times New Roman" w:hAnsi="Times New Roman"/>
                <w:b/>
                <w:sz w:val="20"/>
                <w:szCs w:val="20"/>
              </w:rPr>
              <w:t>75,92</w:t>
            </w:r>
          </w:p>
        </w:tc>
      </w:tr>
      <w:tr w:rsidR="000A1787" w:rsidTr="004B32C2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787" w:rsidRPr="000E7C6E" w:rsidRDefault="000A1787" w:rsidP="00FE599C">
            <w:pPr>
              <w:pStyle w:val="Bezriadkovania"/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787" w:rsidRPr="00E66E5F" w:rsidRDefault="000A1787" w:rsidP="00FE599C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Webhostiong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87" w:rsidRPr="00147020" w:rsidRDefault="000A1787" w:rsidP="00FE599C">
            <w:pPr>
              <w:pStyle w:val="Bezriadkovania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1787">
              <w:rPr>
                <w:rFonts w:ascii="Times New Roman" w:hAnsi="Times New Roman"/>
                <w:sz w:val="20"/>
                <w:szCs w:val="20"/>
              </w:rPr>
              <w:t>20,70</w:t>
            </w:r>
          </w:p>
        </w:tc>
        <w:tc>
          <w:tcPr>
            <w:tcW w:w="1560" w:type="dxa"/>
          </w:tcPr>
          <w:p w:rsidR="000A1787" w:rsidRDefault="000A1787" w:rsidP="00FE599C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787" w:rsidTr="004B32C2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787" w:rsidRPr="000E7C6E" w:rsidRDefault="000A1787" w:rsidP="00FE599C">
            <w:pPr>
              <w:pStyle w:val="Bezriadkovania"/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787" w:rsidRDefault="000A1787" w:rsidP="00FE599C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 SH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87" w:rsidRPr="000A1787" w:rsidRDefault="000A1787" w:rsidP="00FE599C">
            <w:pPr>
              <w:pStyle w:val="Bezriadkovani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22,50</w:t>
            </w:r>
          </w:p>
        </w:tc>
        <w:tc>
          <w:tcPr>
            <w:tcW w:w="1560" w:type="dxa"/>
          </w:tcPr>
          <w:p w:rsidR="000A1787" w:rsidRDefault="000A1787" w:rsidP="00FE599C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9C" w:rsidTr="004B32C2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99C" w:rsidRPr="000E7C6E" w:rsidRDefault="00FE599C" w:rsidP="00FE599C">
            <w:pPr>
              <w:pStyle w:val="Bezriadkovania"/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99C" w:rsidRPr="00E66E5F" w:rsidRDefault="00E66E5F" w:rsidP="00FE599C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E66E5F">
              <w:rPr>
                <w:rFonts w:ascii="Times New Roman" w:hAnsi="Times New Roman"/>
                <w:sz w:val="20"/>
                <w:szCs w:val="20"/>
              </w:rPr>
              <w:t xml:space="preserve">FA IVES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9C" w:rsidRPr="00147020" w:rsidRDefault="00E66E5F" w:rsidP="00FE599C">
            <w:pPr>
              <w:pStyle w:val="Bezriadkovania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1787">
              <w:rPr>
                <w:rFonts w:ascii="Times New Roman" w:hAnsi="Times New Roman"/>
                <w:sz w:val="20"/>
                <w:szCs w:val="20"/>
              </w:rPr>
              <w:t>71,80</w:t>
            </w:r>
          </w:p>
        </w:tc>
        <w:tc>
          <w:tcPr>
            <w:tcW w:w="1560" w:type="dxa"/>
          </w:tcPr>
          <w:p w:rsidR="00FE599C" w:rsidRDefault="00FE599C" w:rsidP="00FE599C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9C" w:rsidTr="004B32C2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99C" w:rsidRPr="000E7C6E" w:rsidRDefault="00FE599C" w:rsidP="00FE599C">
            <w:pPr>
              <w:pStyle w:val="Bezriadkovania"/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99C" w:rsidRPr="00E66E5F" w:rsidRDefault="00E66E5F" w:rsidP="00FE599C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E66E5F">
              <w:rPr>
                <w:rFonts w:ascii="Times New Roman" w:hAnsi="Times New Roman"/>
                <w:sz w:val="20"/>
                <w:szCs w:val="20"/>
              </w:rPr>
              <w:t>Komunálna poisťovňa HP Mazda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9C" w:rsidRPr="00147020" w:rsidRDefault="00E66E5F" w:rsidP="000A1787">
            <w:pPr>
              <w:pStyle w:val="Bezriadkovania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1787">
              <w:rPr>
                <w:rFonts w:ascii="Times New Roman" w:hAnsi="Times New Roman"/>
                <w:sz w:val="20"/>
                <w:szCs w:val="20"/>
              </w:rPr>
              <w:t>1</w:t>
            </w:r>
            <w:r w:rsidR="000A1787" w:rsidRPr="000A1787">
              <w:rPr>
                <w:rFonts w:ascii="Times New Roman" w:hAnsi="Times New Roman"/>
                <w:sz w:val="20"/>
                <w:szCs w:val="20"/>
              </w:rPr>
              <w:t>25,13</w:t>
            </w:r>
          </w:p>
        </w:tc>
        <w:tc>
          <w:tcPr>
            <w:tcW w:w="1560" w:type="dxa"/>
          </w:tcPr>
          <w:p w:rsidR="00FE599C" w:rsidRDefault="00FE599C" w:rsidP="00FE599C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9C" w:rsidTr="004B32C2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99C" w:rsidRPr="000E7C6E" w:rsidRDefault="00FE599C" w:rsidP="00FE599C">
            <w:pPr>
              <w:pStyle w:val="Bezriadkovania"/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99C" w:rsidRPr="00E66E5F" w:rsidRDefault="00E66E5F" w:rsidP="00FE599C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E66E5F">
              <w:rPr>
                <w:rFonts w:ascii="Times New Roman" w:hAnsi="Times New Roman"/>
                <w:sz w:val="20"/>
                <w:szCs w:val="20"/>
              </w:rPr>
              <w:t>Komunálna poisťovňa PZP Mazda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9C" w:rsidRPr="00147020" w:rsidRDefault="00E66E5F" w:rsidP="00FE599C">
            <w:pPr>
              <w:pStyle w:val="Bezriadkovania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1787">
              <w:rPr>
                <w:rFonts w:ascii="Times New Roman" w:hAnsi="Times New Roman"/>
                <w:sz w:val="20"/>
                <w:szCs w:val="20"/>
              </w:rPr>
              <w:t>39,66</w:t>
            </w:r>
          </w:p>
        </w:tc>
        <w:tc>
          <w:tcPr>
            <w:tcW w:w="1560" w:type="dxa"/>
          </w:tcPr>
          <w:p w:rsidR="00FE599C" w:rsidRDefault="00FE599C" w:rsidP="00FE599C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9C" w:rsidTr="004B32C2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99C" w:rsidRPr="000E7C6E" w:rsidRDefault="00FE599C" w:rsidP="00FE599C">
            <w:pPr>
              <w:pStyle w:val="Bezriadkovania"/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99C" w:rsidRPr="00E66E5F" w:rsidRDefault="00E66E5F" w:rsidP="00FE599C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E66E5F">
              <w:rPr>
                <w:rFonts w:ascii="Times New Roman" w:hAnsi="Times New Roman"/>
                <w:sz w:val="20"/>
                <w:szCs w:val="20"/>
              </w:rPr>
              <w:t>Komunálna poisťovňa PZP vlečka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9C" w:rsidRPr="00147020" w:rsidRDefault="00E66E5F" w:rsidP="000A1787">
            <w:pPr>
              <w:pStyle w:val="Bezriadkovania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1787">
              <w:rPr>
                <w:rFonts w:ascii="Times New Roman" w:hAnsi="Times New Roman"/>
                <w:sz w:val="20"/>
                <w:szCs w:val="20"/>
              </w:rPr>
              <w:t>1</w:t>
            </w:r>
            <w:r w:rsidR="000A1787" w:rsidRPr="000A1787">
              <w:rPr>
                <w:rFonts w:ascii="Times New Roman" w:hAnsi="Times New Roman"/>
                <w:sz w:val="20"/>
                <w:szCs w:val="20"/>
              </w:rPr>
              <w:t>3,40</w:t>
            </w:r>
          </w:p>
        </w:tc>
        <w:tc>
          <w:tcPr>
            <w:tcW w:w="1560" w:type="dxa"/>
          </w:tcPr>
          <w:p w:rsidR="00FE599C" w:rsidRDefault="00FE599C" w:rsidP="00FE599C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9C" w:rsidTr="004B32C2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99C" w:rsidRPr="000E7C6E" w:rsidRDefault="00FE599C" w:rsidP="00FE599C">
            <w:pPr>
              <w:pStyle w:val="Bezriadkovania"/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99C" w:rsidRPr="00E66E5F" w:rsidRDefault="00E66E5F" w:rsidP="00FE599C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E66E5F">
              <w:rPr>
                <w:rFonts w:ascii="Times New Roman" w:hAnsi="Times New Roman"/>
                <w:sz w:val="20"/>
                <w:szCs w:val="20"/>
              </w:rPr>
              <w:t>Komunálna poisťovňa traktor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9C" w:rsidRPr="00147020" w:rsidRDefault="000A1787" w:rsidP="00FE599C">
            <w:pPr>
              <w:pStyle w:val="Bezriadkovania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1787">
              <w:rPr>
                <w:rFonts w:ascii="Times New Roman" w:hAnsi="Times New Roman"/>
                <w:sz w:val="20"/>
                <w:szCs w:val="20"/>
              </w:rPr>
              <w:t>258,16</w:t>
            </w:r>
          </w:p>
        </w:tc>
        <w:tc>
          <w:tcPr>
            <w:tcW w:w="1560" w:type="dxa"/>
          </w:tcPr>
          <w:p w:rsidR="00FE599C" w:rsidRDefault="00FE599C" w:rsidP="00FE599C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9C" w:rsidTr="004B32C2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99C" w:rsidRPr="000E7C6E" w:rsidRDefault="00FE599C" w:rsidP="00FE599C">
            <w:pPr>
              <w:pStyle w:val="Bezriadkovania"/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99C" w:rsidRPr="00E66E5F" w:rsidRDefault="00E66E5F" w:rsidP="00FE599C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E66E5F">
              <w:rPr>
                <w:rFonts w:ascii="Times New Roman" w:hAnsi="Times New Roman"/>
                <w:sz w:val="20"/>
                <w:szCs w:val="20"/>
              </w:rPr>
              <w:t xml:space="preserve">Komunálna poisťovňa PZP traktor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9C" w:rsidRPr="000A1787" w:rsidRDefault="00E66E5F" w:rsidP="000A1787">
            <w:pPr>
              <w:pStyle w:val="Bezriadkovani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1787">
              <w:rPr>
                <w:rFonts w:ascii="Times New Roman" w:hAnsi="Times New Roman"/>
                <w:sz w:val="20"/>
                <w:szCs w:val="20"/>
              </w:rPr>
              <w:t>30,2</w:t>
            </w:r>
            <w:r w:rsidR="000A1787" w:rsidRPr="000A178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FE599C" w:rsidRPr="000A1787" w:rsidRDefault="00FE599C" w:rsidP="00FE599C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9C" w:rsidTr="004B32C2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99C" w:rsidRPr="000E7C6E" w:rsidRDefault="00FE599C" w:rsidP="00FE599C">
            <w:pPr>
              <w:pStyle w:val="Bezriadkovania"/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99C" w:rsidRPr="00E66E5F" w:rsidRDefault="00E66E5F" w:rsidP="00FE599C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E66E5F">
              <w:rPr>
                <w:rFonts w:ascii="Times New Roman" w:hAnsi="Times New Roman"/>
                <w:sz w:val="20"/>
                <w:szCs w:val="20"/>
              </w:rPr>
              <w:t xml:space="preserve">Komunálna poisťovňa poistenie majetok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9C" w:rsidRPr="000A1787" w:rsidRDefault="00E66E5F" w:rsidP="00FE599C">
            <w:pPr>
              <w:pStyle w:val="Bezriadkovani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1787">
              <w:rPr>
                <w:rFonts w:ascii="Times New Roman" w:hAnsi="Times New Roman"/>
                <w:sz w:val="20"/>
                <w:szCs w:val="20"/>
              </w:rPr>
              <w:t>52,25</w:t>
            </w:r>
          </w:p>
        </w:tc>
        <w:tc>
          <w:tcPr>
            <w:tcW w:w="1560" w:type="dxa"/>
          </w:tcPr>
          <w:p w:rsidR="00FE599C" w:rsidRPr="000A1787" w:rsidRDefault="00FE599C" w:rsidP="00FE599C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9C" w:rsidTr="004B32C2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99C" w:rsidRPr="000E7C6E" w:rsidRDefault="00FE599C" w:rsidP="00FE599C">
            <w:pPr>
              <w:pStyle w:val="Bezriadkovania"/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99C" w:rsidRPr="00E66E5F" w:rsidRDefault="00E66E5F" w:rsidP="00FE599C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E66E5F">
              <w:rPr>
                <w:rFonts w:ascii="Times New Roman" w:hAnsi="Times New Roman"/>
                <w:sz w:val="20"/>
                <w:szCs w:val="20"/>
              </w:rPr>
              <w:t xml:space="preserve">Komunálna poisťovňa poistenie majetok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9C" w:rsidRPr="000A1787" w:rsidRDefault="00E66E5F" w:rsidP="000A1787">
            <w:pPr>
              <w:pStyle w:val="Bezriadkovani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1787">
              <w:rPr>
                <w:rFonts w:ascii="Times New Roman" w:hAnsi="Times New Roman"/>
                <w:sz w:val="20"/>
                <w:szCs w:val="20"/>
              </w:rPr>
              <w:t>4</w:t>
            </w:r>
            <w:r w:rsidR="000A1787" w:rsidRPr="000A1787">
              <w:rPr>
                <w:rFonts w:ascii="Times New Roman" w:hAnsi="Times New Roman"/>
                <w:sz w:val="20"/>
                <w:szCs w:val="20"/>
              </w:rPr>
              <w:t>45,88</w:t>
            </w:r>
          </w:p>
        </w:tc>
        <w:tc>
          <w:tcPr>
            <w:tcW w:w="1560" w:type="dxa"/>
          </w:tcPr>
          <w:p w:rsidR="00FE599C" w:rsidRPr="000A1787" w:rsidRDefault="00FE599C" w:rsidP="00FE599C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9C" w:rsidTr="004B32C2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99C" w:rsidRPr="000E7C6E" w:rsidRDefault="00FE599C" w:rsidP="00FE599C">
            <w:pPr>
              <w:pStyle w:val="Bezriadkovania"/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99C" w:rsidRPr="00E66E5F" w:rsidRDefault="00E66E5F" w:rsidP="00FE599C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E66E5F">
              <w:rPr>
                <w:rFonts w:ascii="Times New Roman" w:hAnsi="Times New Roman"/>
                <w:sz w:val="20"/>
                <w:szCs w:val="20"/>
              </w:rPr>
              <w:t>Komunálna poisťovňa PZP vlečka PPS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9C" w:rsidRPr="000A1787" w:rsidRDefault="00E66E5F" w:rsidP="00FE599C">
            <w:pPr>
              <w:pStyle w:val="Bezriadkovani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1787">
              <w:rPr>
                <w:rFonts w:ascii="Times New Roman" w:hAnsi="Times New Roman"/>
                <w:sz w:val="20"/>
                <w:szCs w:val="20"/>
              </w:rPr>
              <w:t>28,80</w:t>
            </w:r>
          </w:p>
        </w:tc>
        <w:tc>
          <w:tcPr>
            <w:tcW w:w="1560" w:type="dxa"/>
          </w:tcPr>
          <w:p w:rsidR="00FE599C" w:rsidRPr="000A1787" w:rsidRDefault="00FE599C" w:rsidP="00FE599C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9C" w:rsidTr="004B32C2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99C" w:rsidRPr="000E7C6E" w:rsidRDefault="00FE599C" w:rsidP="00FE599C">
            <w:pPr>
              <w:pStyle w:val="Bezriadkovania"/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99C" w:rsidRPr="00E66E5F" w:rsidRDefault="000A1787" w:rsidP="00FE599C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ZMOS členské 2019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9C" w:rsidRPr="000A1787" w:rsidRDefault="000A1787" w:rsidP="00FE599C">
            <w:pPr>
              <w:pStyle w:val="Bezriadkovani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1787">
              <w:rPr>
                <w:rFonts w:ascii="Times New Roman" w:hAnsi="Times New Roman"/>
                <w:sz w:val="20"/>
                <w:szCs w:val="20"/>
              </w:rPr>
              <w:t>243,15</w:t>
            </w:r>
          </w:p>
        </w:tc>
        <w:tc>
          <w:tcPr>
            <w:tcW w:w="1560" w:type="dxa"/>
          </w:tcPr>
          <w:p w:rsidR="00FE599C" w:rsidRPr="000A1787" w:rsidRDefault="00FE599C" w:rsidP="00FE599C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9C" w:rsidTr="004B32C2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99C" w:rsidRPr="000E7C6E" w:rsidRDefault="00FE599C" w:rsidP="00FE599C">
            <w:pPr>
              <w:pStyle w:val="Bezriadkovania"/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99C" w:rsidRPr="00E66E5F" w:rsidRDefault="00E66E5F" w:rsidP="00FE599C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E66E5F">
              <w:rPr>
                <w:rFonts w:ascii="Times New Roman" w:hAnsi="Times New Roman"/>
                <w:sz w:val="20"/>
                <w:szCs w:val="20"/>
              </w:rPr>
              <w:t xml:space="preserve">Komunálna poisťovňa PZP CA </w:t>
            </w:r>
            <w:proofErr w:type="spellStart"/>
            <w:r w:rsidRPr="00E66E5F">
              <w:rPr>
                <w:rFonts w:ascii="Times New Roman" w:hAnsi="Times New Roman"/>
                <w:sz w:val="20"/>
                <w:szCs w:val="20"/>
              </w:rPr>
              <w:t>Liaz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9C" w:rsidRPr="000A1787" w:rsidRDefault="00E66E5F" w:rsidP="00FE599C">
            <w:pPr>
              <w:pStyle w:val="Bezriadkovani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1787">
              <w:rPr>
                <w:rFonts w:ascii="Times New Roman" w:hAnsi="Times New Roman"/>
                <w:sz w:val="20"/>
                <w:szCs w:val="20"/>
              </w:rPr>
              <w:t>131,80</w:t>
            </w:r>
          </w:p>
        </w:tc>
        <w:tc>
          <w:tcPr>
            <w:tcW w:w="1560" w:type="dxa"/>
          </w:tcPr>
          <w:p w:rsidR="00FE599C" w:rsidRPr="000A1787" w:rsidRDefault="00FE599C" w:rsidP="00FE599C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787" w:rsidTr="004B32C2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787" w:rsidRPr="000E7C6E" w:rsidRDefault="000A1787" w:rsidP="00FE599C">
            <w:pPr>
              <w:pStyle w:val="Bezriadkovania"/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787" w:rsidRPr="00E66E5F" w:rsidRDefault="000A1787" w:rsidP="00FE599C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 isamospráva.sk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87" w:rsidRPr="000A1787" w:rsidRDefault="000A1787" w:rsidP="00FE599C">
            <w:pPr>
              <w:pStyle w:val="Bezriadkovani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1787">
              <w:rPr>
                <w:rFonts w:ascii="Times New Roman" w:hAnsi="Times New Roman"/>
                <w:sz w:val="20"/>
                <w:szCs w:val="20"/>
              </w:rPr>
              <w:t>169,00</w:t>
            </w:r>
          </w:p>
        </w:tc>
        <w:tc>
          <w:tcPr>
            <w:tcW w:w="1560" w:type="dxa"/>
          </w:tcPr>
          <w:p w:rsidR="000A1787" w:rsidRPr="000A1787" w:rsidRDefault="000A1787" w:rsidP="00FE599C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787" w:rsidTr="004B32C2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787" w:rsidRPr="000E7C6E" w:rsidRDefault="000A1787" w:rsidP="00FE599C">
            <w:pPr>
              <w:pStyle w:val="Bezriadkovania"/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787" w:rsidRDefault="000A1787" w:rsidP="00FE599C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Noviny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zvolensko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87" w:rsidRPr="000A1787" w:rsidRDefault="000A1787" w:rsidP="00FE599C">
            <w:pPr>
              <w:pStyle w:val="Bezriadkovani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1787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560" w:type="dxa"/>
          </w:tcPr>
          <w:p w:rsidR="000A1787" w:rsidRPr="000A1787" w:rsidRDefault="000A1787" w:rsidP="00FE599C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9C" w:rsidTr="004B32C2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99C" w:rsidRPr="000E7C6E" w:rsidRDefault="00FE599C" w:rsidP="00FE599C">
            <w:pPr>
              <w:pStyle w:val="Bezriadkovania"/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99C" w:rsidRPr="00E66E5F" w:rsidRDefault="000A1787" w:rsidP="00FE599C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Petit press noviny rok 2019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9C" w:rsidRPr="00147020" w:rsidRDefault="000A1787" w:rsidP="00FE599C">
            <w:pPr>
              <w:pStyle w:val="Bezriadkovania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1787">
              <w:rPr>
                <w:rFonts w:ascii="Times New Roman" w:hAnsi="Times New Roman"/>
                <w:sz w:val="20"/>
                <w:szCs w:val="20"/>
              </w:rPr>
              <w:t>88,40</w:t>
            </w:r>
          </w:p>
        </w:tc>
        <w:tc>
          <w:tcPr>
            <w:tcW w:w="1560" w:type="dxa"/>
          </w:tcPr>
          <w:p w:rsidR="00FE599C" w:rsidRDefault="00FE599C" w:rsidP="00FE599C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7C6E" w:rsidRDefault="000E7C6E">
      <w:pPr>
        <w:pStyle w:val="Pta"/>
        <w:tabs>
          <w:tab w:val="clear" w:pos="4536"/>
          <w:tab w:val="clear" w:pos="9072"/>
          <w:tab w:val="left" w:pos="3782"/>
        </w:tabs>
        <w:jc w:val="center"/>
        <w:rPr>
          <w:b/>
          <w:bCs/>
          <w:sz w:val="28"/>
          <w:lang w:val="sk-SK"/>
        </w:rPr>
      </w:pPr>
    </w:p>
    <w:p w:rsidR="00E66E5F" w:rsidRDefault="00E66E5F">
      <w:pPr>
        <w:pStyle w:val="Pta"/>
        <w:tabs>
          <w:tab w:val="clear" w:pos="4536"/>
          <w:tab w:val="clear" w:pos="9072"/>
          <w:tab w:val="left" w:pos="3782"/>
        </w:tabs>
        <w:jc w:val="center"/>
        <w:rPr>
          <w:b/>
          <w:bCs/>
          <w:sz w:val="28"/>
          <w:lang w:val="sk-SK"/>
        </w:rPr>
      </w:pPr>
    </w:p>
    <w:p w:rsidR="00E66E5F" w:rsidRDefault="00E66E5F">
      <w:pPr>
        <w:pStyle w:val="Pta"/>
        <w:tabs>
          <w:tab w:val="clear" w:pos="4536"/>
          <w:tab w:val="clear" w:pos="9072"/>
          <w:tab w:val="left" w:pos="3782"/>
        </w:tabs>
        <w:jc w:val="center"/>
        <w:rPr>
          <w:b/>
          <w:bCs/>
          <w:sz w:val="28"/>
          <w:lang w:val="sk-SK"/>
        </w:rPr>
      </w:pPr>
    </w:p>
    <w:p w:rsidR="00E66E5F" w:rsidRDefault="00E66E5F">
      <w:pPr>
        <w:pStyle w:val="Pta"/>
        <w:tabs>
          <w:tab w:val="clear" w:pos="4536"/>
          <w:tab w:val="clear" w:pos="9072"/>
          <w:tab w:val="left" w:pos="3782"/>
        </w:tabs>
        <w:jc w:val="center"/>
        <w:rPr>
          <w:b/>
          <w:bCs/>
          <w:sz w:val="28"/>
          <w:lang w:val="sk-SK"/>
        </w:rPr>
      </w:pPr>
    </w:p>
    <w:p w:rsidR="00E66E5F" w:rsidRDefault="00E66E5F">
      <w:pPr>
        <w:pStyle w:val="Pta"/>
        <w:tabs>
          <w:tab w:val="clear" w:pos="4536"/>
          <w:tab w:val="clear" w:pos="9072"/>
          <w:tab w:val="left" w:pos="3782"/>
        </w:tabs>
        <w:jc w:val="center"/>
        <w:rPr>
          <w:b/>
          <w:bCs/>
          <w:sz w:val="28"/>
          <w:lang w:val="sk-SK"/>
        </w:rPr>
      </w:pPr>
    </w:p>
    <w:p w:rsidR="00E66E5F" w:rsidRDefault="00E66E5F">
      <w:pPr>
        <w:pStyle w:val="Pta"/>
        <w:tabs>
          <w:tab w:val="clear" w:pos="4536"/>
          <w:tab w:val="clear" w:pos="9072"/>
          <w:tab w:val="left" w:pos="3782"/>
        </w:tabs>
        <w:jc w:val="center"/>
        <w:rPr>
          <w:b/>
          <w:bCs/>
          <w:sz w:val="28"/>
          <w:lang w:val="sk-SK"/>
        </w:rPr>
      </w:pPr>
    </w:p>
    <w:p w:rsidR="00E66E5F" w:rsidRDefault="00E66E5F">
      <w:pPr>
        <w:pStyle w:val="Pta"/>
        <w:tabs>
          <w:tab w:val="clear" w:pos="4536"/>
          <w:tab w:val="clear" w:pos="9072"/>
          <w:tab w:val="left" w:pos="3782"/>
        </w:tabs>
        <w:jc w:val="center"/>
        <w:rPr>
          <w:b/>
          <w:bCs/>
          <w:sz w:val="28"/>
          <w:lang w:val="sk-SK"/>
        </w:rPr>
      </w:pPr>
    </w:p>
    <w:p w:rsidR="004B32C2" w:rsidRDefault="004B32C2">
      <w:pPr>
        <w:pStyle w:val="Pta"/>
        <w:tabs>
          <w:tab w:val="clear" w:pos="4536"/>
          <w:tab w:val="clear" w:pos="9072"/>
          <w:tab w:val="left" w:pos="3782"/>
        </w:tabs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Čl. IV </w:t>
      </w:r>
    </w:p>
    <w:p w:rsidR="004B32C2" w:rsidRDefault="004B32C2">
      <w:pPr>
        <w:pStyle w:val="Pta"/>
        <w:tabs>
          <w:tab w:val="clear" w:pos="4536"/>
          <w:tab w:val="clear" w:pos="9072"/>
          <w:tab w:val="left" w:pos="3782"/>
        </w:tabs>
        <w:jc w:val="center"/>
        <w:rPr>
          <w:lang w:val="sk-SK"/>
        </w:rPr>
      </w:pPr>
      <w:r>
        <w:rPr>
          <w:b/>
          <w:bCs/>
          <w:sz w:val="28"/>
          <w:lang w:val="sk-SK"/>
        </w:rPr>
        <w:t>Informácie o údajoch na strane pasív súvahy</w:t>
      </w:r>
    </w:p>
    <w:p w:rsidR="004B32C2" w:rsidRDefault="004B32C2">
      <w:pPr>
        <w:jc w:val="center"/>
        <w:rPr>
          <w:lang w:val="sk-SK"/>
        </w:rPr>
      </w:pPr>
    </w:p>
    <w:p w:rsidR="004B32C2" w:rsidRDefault="004B32C2">
      <w:pPr>
        <w:pStyle w:val="Pta"/>
        <w:tabs>
          <w:tab w:val="clear" w:pos="4536"/>
          <w:tab w:val="clear" w:pos="9072"/>
          <w:tab w:val="left" w:pos="3782"/>
        </w:tabs>
        <w:rPr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A Vlastné imanie</w:t>
      </w:r>
    </w:p>
    <w:p w:rsidR="004B32C2" w:rsidRDefault="000E7C6E">
      <w:r>
        <w:t xml:space="preserve">Tabulková </w:t>
      </w:r>
      <w:proofErr w:type="spellStart"/>
      <w:r>
        <w:t>časť</w:t>
      </w:r>
      <w:proofErr w:type="spellEnd"/>
      <w:r>
        <w:t xml:space="preserve"> - </w:t>
      </w:r>
      <w:proofErr w:type="spellStart"/>
      <w:r w:rsidR="004B32C2">
        <w:t>tabuľka</w:t>
      </w:r>
      <w:proofErr w:type="spellEnd"/>
      <w:r w:rsidR="004B32C2">
        <w:t xml:space="preserve"> č. 5</w:t>
      </w:r>
    </w:p>
    <w:p w:rsidR="004B32C2" w:rsidRDefault="004B32C2">
      <w:pPr>
        <w:rPr>
          <w:lang w:val="sk-SK"/>
        </w:rPr>
      </w:pPr>
    </w:p>
    <w:p w:rsidR="004B32C2" w:rsidRDefault="004B32C2">
      <w:pPr>
        <w:rPr>
          <w:lang w:val="sk-SK"/>
        </w:rPr>
      </w:pPr>
    </w:p>
    <w:p w:rsidR="004B32C2" w:rsidRDefault="004B32C2">
      <w:pPr>
        <w:pStyle w:val="Nadpis8"/>
        <w:jc w:val="left"/>
        <w:rPr>
          <w:u w:val="single"/>
        </w:rPr>
      </w:pPr>
      <w:r>
        <w:rPr>
          <w:u w:val="single"/>
        </w:rPr>
        <w:t>B  Záväzky</w:t>
      </w:r>
    </w:p>
    <w:p w:rsidR="004B32C2" w:rsidRDefault="004B32C2">
      <w:pPr>
        <w:rPr>
          <w:lang w:val="sk-SK"/>
        </w:rPr>
      </w:pPr>
    </w:p>
    <w:p w:rsidR="004B32C2" w:rsidRDefault="004B32C2">
      <w:pPr>
        <w:rPr>
          <w:b/>
          <w:lang w:val="sk-SK"/>
        </w:rPr>
      </w:pPr>
      <w:r>
        <w:rPr>
          <w:b/>
          <w:lang w:val="sk-SK"/>
        </w:rPr>
        <w:t xml:space="preserve">1) Rezervy </w:t>
      </w:r>
    </w:p>
    <w:p w:rsidR="004B32C2" w:rsidRDefault="004B32C2">
      <w:pPr>
        <w:rPr>
          <w:color w:val="FFFFFF"/>
          <w:shd w:val="clear" w:color="auto" w:fill="FF0000"/>
          <w:lang w:val="sk-SK"/>
        </w:rPr>
      </w:pPr>
      <w:r>
        <w:rPr>
          <w:lang w:val="sk-SK"/>
        </w:rPr>
        <w:t xml:space="preserve">    </w:t>
      </w:r>
      <w:r w:rsidR="000E7C6E">
        <w:rPr>
          <w:lang w:val="sk-SK"/>
        </w:rPr>
        <w:t xml:space="preserve">Tabuľková časť - </w:t>
      </w:r>
      <w:r>
        <w:rPr>
          <w:lang w:val="sk-SK"/>
        </w:rPr>
        <w:t>tabuľka č. 6 a č. 7</w:t>
      </w:r>
    </w:p>
    <w:p w:rsidR="004B32C2" w:rsidRDefault="004B32C2">
      <w:pPr>
        <w:rPr>
          <w:lang w:val="sk-SK"/>
        </w:rPr>
      </w:pPr>
    </w:p>
    <w:p w:rsidR="004B32C2" w:rsidRDefault="004B32C2">
      <w:pPr>
        <w:rPr>
          <w:lang w:val="sk-SK"/>
        </w:rPr>
      </w:pPr>
      <w:r>
        <w:rPr>
          <w:lang w:val="sk-SK"/>
        </w:rPr>
        <w:t>V roku 20</w:t>
      </w:r>
      <w:r w:rsidR="00731110">
        <w:rPr>
          <w:lang w:val="sk-SK"/>
        </w:rPr>
        <w:t>1</w:t>
      </w:r>
      <w:r w:rsidR="00147020">
        <w:rPr>
          <w:lang w:val="sk-SK"/>
        </w:rPr>
        <w:t>8</w:t>
      </w:r>
      <w:r w:rsidR="00731110">
        <w:rPr>
          <w:lang w:val="sk-SK"/>
        </w:rPr>
        <w:t xml:space="preserve"> boli tvorené rezervy na audí</w:t>
      </w:r>
      <w:r>
        <w:rPr>
          <w:lang w:val="sk-SK"/>
        </w:rPr>
        <w:t>torské služby za overenie individuálnej účtovnej závierky a konsolidovan</w:t>
      </w:r>
      <w:r w:rsidR="00731110">
        <w:rPr>
          <w:lang w:val="sk-SK"/>
        </w:rPr>
        <w:t>ej účtovnej závierky za rok 201</w:t>
      </w:r>
      <w:r w:rsidR="00147020">
        <w:rPr>
          <w:lang w:val="sk-SK"/>
        </w:rPr>
        <w:t>8</w:t>
      </w:r>
      <w:r>
        <w:rPr>
          <w:lang w:val="sk-SK"/>
        </w:rPr>
        <w:t xml:space="preserve">. Vytvorené </w:t>
      </w:r>
      <w:r w:rsidR="00731110">
        <w:rPr>
          <w:lang w:val="sk-SK"/>
        </w:rPr>
        <w:t>rezervy budú použité v roku 201</w:t>
      </w:r>
      <w:r w:rsidR="00147020">
        <w:rPr>
          <w:lang w:val="sk-SK"/>
        </w:rPr>
        <w:t>9</w:t>
      </w:r>
      <w:r>
        <w:rPr>
          <w:lang w:val="sk-SK"/>
        </w:rPr>
        <w:t xml:space="preserve">. </w:t>
      </w:r>
    </w:p>
    <w:p w:rsidR="004B32C2" w:rsidRDefault="004B32C2">
      <w:pPr>
        <w:rPr>
          <w:lang w:val="sk-SK"/>
        </w:rPr>
      </w:pPr>
      <w:r>
        <w:rPr>
          <w:lang w:val="sk-SK"/>
        </w:rPr>
        <w:t xml:space="preserve"> </w:t>
      </w:r>
    </w:p>
    <w:p w:rsidR="004B32C2" w:rsidRDefault="004B32C2">
      <w:pPr>
        <w:rPr>
          <w:b/>
          <w:lang w:val="sk-SK"/>
        </w:rPr>
      </w:pPr>
      <w:r>
        <w:rPr>
          <w:b/>
          <w:lang w:val="sk-SK"/>
        </w:rPr>
        <w:t xml:space="preserve">2) Záväzky podľa doby splatnosti </w:t>
      </w:r>
    </w:p>
    <w:p w:rsidR="004B32C2" w:rsidRDefault="004B32C2">
      <w:pPr>
        <w:pStyle w:val="Odsekzoznamu"/>
        <w:rPr>
          <w:lang w:val="sk-SK"/>
        </w:rPr>
      </w:pPr>
    </w:p>
    <w:p w:rsidR="004B32C2" w:rsidRDefault="004B32C2">
      <w:pPr>
        <w:numPr>
          <w:ilvl w:val="0"/>
          <w:numId w:val="10"/>
        </w:numPr>
        <w:rPr>
          <w:lang w:val="sk-SK"/>
        </w:rPr>
      </w:pPr>
      <w:r>
        <w:rPr>
          <w:lang w:val="sk-SK"/>
        </w:rPr>
        <w:t>Záväzky podľa doby splatnosti : tabuľka č. 8</w:t>
      </w:r>
    </w:p>
    <w:p w:rsidR="004B32C2" w:rsidRDefault="004B32C2">
      <w:pPr>
        <w:numPr>
          <w:ilvl w:val="0"/>
          <w:numId w:val="10"/>
        </w:numPr>
        <w:rPr>
          <w:lang w:val="sk-SK"/>
        </w:rPr>
      </w:pPr>
      <w:r>
        <w:rPr>
          <w:lang w:val="sk-SK"/>
        </w:rPr>
        <w:t xml:space="preserve">Opis záväzkov podľa </w:t>
      </w:r>
      <w:proofErr w:type="spellStart"/>
      <w:r>
        <w:rPr>
          <w:lang w:val="sk-SK"/>
        </w:rPr>
        <w:t>podľa</w:t>
      </w:r>
      <w:proofErr w:type="spellEnd"/>
      <w:r>
        <w:rPr>
          <w:lang w:val="sk-SK"/>
        </w:rPr>
        <w:t xml:space="preserve"> zostatkovej doby splatnosti </w:t>
      </w:r>
    </w:p>
    <w:p w:rsidR="004B32C2" w:rsidRDefault="004B32C2">
      <w:pPr>
        <w:ind w:left="720"/>
        <w:rPr>
          <w:lang w:val="sk-SK"/>
        </w:rPr>
      </w:pPr>
    </w:p>
    <w:p w:rsidR="004B32C2" w:rsidRDefault="004B32C2">
      <w:pPr>
        <w:numPr>
          <w:ilvl w:val="0"/>
          <w:numId w:val="11"/>
        </w:numPr>
        <w:rPr>
          <w:lang w:val="sk-SK"/>
        </w:rPr>
      </w:pPr>
      <w:r>
        <w:rPr>
          <w:lang w:val="sk-SK"/>
        </w:rPr>
        <w:t xml:space="preserve">Záväzky so zostatkovou dobou splatnosti do jedného roka </w:t>
      </w:r>
    </w:p>
    <w:p w:rsidR="004B32C2" w:rsidRDefault="004B32C2">
      <w:pPr>
        <w:ind w:left="1080"/>
        <w:rPr>
          <w:lang w:val="sk-SK"/>
        </w:rPr>
      </w:pPr>
      <w:r>
        <w:rPr>
          <w:lang w:val="sk-SK"/>
        </w:rPr>
        <w:t xml:space="preserve">                                                                    </w:t>
      </w:r>
    </w:p>
    <w:p w:rsidR="004B32C2" w:rsidRDefault="004B32C2">
      <w:pPr>
        <w:ind w:left="1080"/>
        <w:rPr>
          <w:lang w:val="sk-SK"/>
        </w:rPr>
      </w:pPr>
      <w:r>
        <w:rPr>
          <w:lang w:val="sk-SK"/>
        </w:rPr>
        <w:t xml:space="preserve">                                                                      Stav</w:t>
      </w:r>
      <w:r w:rsidR="00731110">
        <w:rPr>
          <w:lang w:val="sk-SK"/>
        </w:rPr>
        <w:t xml:space="preserve"> k 31.12.201</w:t>
      </w:r>
      <w:r w:rsidR="00147020">
        <w:rPr>
          <w:lang w:val="sk-SK"/>
        </w:rPr>
        <w:t>8</w:t>
      </w:r>
      <w:r w:rsidR="00731110">
        <w:rPr>
          <w:lang w:val="sk-SK"/>
        </w:rPr>
        <w:t xml:space="preserve">       k 31.12.201</w:t>
      </w:r>
      <w:r w:rsidR="00147020">
        <w:rPr>
          <w:lang w:val="sk-SK"/>
        </w:rPr>
        <w:t>7</w:t>
      </w:r>
      <w:r>
        <w:rPr>
          <w:lang w:val="sk-SK"/>
        </w:rPr>
        <w:t xml:space="preserve">                                                              </w:t>
      </w:r>
    </w:p>
    <w:p w:rsidR="004B32C2" w:rsidRDefault="004B32C2">
      <w:pPr>
        <w:ind w:left="1080"/>
        <w:rPr>
          <w:lang w:val="sk-SK"/>
        </w:rPr>
      </w:pPr>
      <w:r>
        <w:rPr>
          <w:lang w:val="sk-SK"/>
        </w:rPr>
        <w:t xml:space="preserve">                                                                  </w:t>
      </w:r>
    </w:p>
    <w:p w:rsidR="004B32C2" w:rsidRDefault="004B32C2">
      <w:pPr>
        <w:ind w:left="1440"/>
        <w:rPr>
          <w:lang w:val="sk-SK"/>
        </w:rPr>
      </w:pPr>
      <w:r>
        <w:rPr>
          <w:lang w:val="sk-SK"/>
        </w:rPr>
        <w:t xml:space="preserve">Nevyfakturované dodávky                     </w:t>
      </w:r>
      <w:r w:rsidR="000E7C6E">
        <w:rPr>
          <w:lang w:val="sk-SK"/>
        </w:rPr>
        <w:t xml:space="preserve">            </w:t>
      </w:r>
      <w:r>
        <w:rPr>
          <w:lang w:val="sk-SK"/>
        </w:rPr>
        <w:t xml:space="preserve">  </w:t>
      </w:r>
      <w:r w:rsidR="000E7C6E">
        <w:rPr>
          <w:lang w:val="sk-SK"/>
        </w:rPr>
        <w:t>4</w:t>
      </w:r>
      <w:r w:rsidR="00147020">
        <w:rPr>
          <w:lang w:val="sk-SK"/>
        </w:rPr>
        <w:t> 061,41</w:t>
      </w:r>
      <w:r w:rsidR="000E7C6E">
        <w:rPr>
          <w:lang w:val="sk-SK"/>
        </w:rPr>
        <w:t xml:space="preserve">  €         </w:t>
      </w:r>
      <w:r w:rsidR="00147020">
        <w:rPr>
          <w:lang w:val="sk-SK"/>
        </w:rPr>
        <w:t>4 756,66</w:t>
      </w:r>
      <w:r w:rsidR="00731110">
        <w:rPr>
          <w:lang w:val="sk-SK"/>
        </w:rPr>
        <w:t xml:space="preserve"> €             </w:t>
      </w:r>
    </w:p>
    <w:p w:rsidR="004B32C2" w:rsidRDefault="004B32C2">
      <w:r>
        <w:rPr>
          <w:lang w:val="sk-SK"/>
        </w:rPr>
        <w:t xml:space="preserve">                        Zúčtovanie s sociálnou poisťovňou                </w:t>
      </w:r>
      <w:r w:rsidR="00901FFE">
        <w:rPr>
          <w:lang w:val="sk-SK"/>
        </w:rPr>
        <w:t xml:space="preserve">    </w:t>
      </w:r>
      <w:r w:rsidR="000E7C6E">
        <w:rPr>
          <w:lang w:val="sk-SK"/>
        </w:rPr>
        <w:t xml:space="preserve">         </w:t>
      </w:r>
      <w:r w:rsidR="00147020">
        <w:rPr>
          <w:lang w:val="sk-SK"/>
        </w:rPr>
        <w:t>0,00</w:t>
      </w:r>
      <w:r w:rsidR="000E7C6E">
        <w:rPr>
          <w:lang w:val="sk-SK"/>
        </w:rPr>
        <w:t xml:space="preserve"> </w:t>
      </w:r>
      <w:r w:rsidR="00147020">
        <w:rPr>
          <w:lang w:val="sk-SK"/>
        </w:rPr>
        <w:t>€</w:t>
      </w:r>
      <w:r w:rsidR="000E7C6E">
        <w:rPr>
          <w:lang w:val="sk-SK"/>
        </w:rPr>
        <w:t xml:space="preserve">                </w:t>
      </w:r>
      <w:r w:rsidR="00901FFE">
        <w:rPr>
          <w:lang w:val="sk-SK"/>
        </w:rPr>
        <w:t>0,00</w:t>
      </w:r>
      <w:r w:rsidR="00731110">
        <w:rPr>
          <w:lang w:val="sk-SK"/>
        </w:rPr>
        <w:t xml:space="preserve"> €   </w:t>
      </w:r>
      <w:r w:rsidR="00901FFE">
        <w:rPr>
          <w:lang w:val="sk-SK"/>
        </w:rPr>
        <w:t xml:space="preserve"> </w:t>
      </w:r>
      <w:r w:rsidR="00731110">
        <w:rPr>
          <w:lang w:val="sk-SK"/>
        </w:rPr>
        <w:t xml:space="preserve">                 </w:t>
      </w:r>
    </w:p>
    <w:p w:rsidR="004B32C2" w:rsidRDefault="004B32C2">
      <w:pPr>
        <w:pStyle w:val="Nadpis8"/>
        <w:jc w:val="left"/>
      </w:pPr>
      <w:r>
        <w:t xml:space="preserve">      </w:t>
      </w:r>
      <w:r>
        <w:rPr>
          <w:sz w:val="24"/>
        </w:rPr>
        <w:t xml:space="preserve">                 </w:t>
      </w:r>
      <w:r>
        <w:rPr>
          <w:b w:val="0"/>
          <w:sz w:val="24"/>
        </w:rPr>
        <w:t xml:space="preserve">Ostatné priame dane                                       </w:t>
      </w:r>
      <w:r w:rsidR="00731110">
        <w:rPr>
          <w:b w:val="0"/>
          <w:sz w:val="24"/>
        </w:rPr>
        <w:t xml:space="preserve"> </w:t>
      </w:r>
      <w:r w:rsidR="00901FFE">
        <w:rPr>
          <w:b w:val="0"/>
          <w:sz w:val="24"/>
        </w:rPr>
        <w:t xml:space="preserve">  </w:t>
      </w:r>
      <w:r w:rsidR="000E7C6E">
        <w:rPr>
          <w:b w:val="0"/>
          <w:sz w:val="24"/>
        </w:rPr>
        <w:t xml:space="preserve">          </w:t>
      </w:r>
      <w:r w:rsidR="00147020">
        <w:rPr>
          <w:b w:val="0"/>
          <w:sz w:val="24"/>
        </w:rPr>
        <w:t>0,00 €</w:t>
      </w:r>
      <w:r w:rsidR="000E7C6E">
        <w:rPr>
          <w:b w:val="0"/>
          <w:sz w:val="24"/>
        </w:rPr>
        <w:t xml:space="preserve">              </w:t>
      </w:r>
      <w:r w:rsidR="00901FFE">
        <w:rPr>
          <w:b w:val="0"/>
          <w:sz w:val="24"/>
        </w:rPr>
        <w:t xml:space="preserve">  0,00 </w:t>
      </w:r>
      <w:r w:rsidR="00B30572">
        <w:rPr>
          <w:b w:val="0"/>
          <w:sz w:val="24"/>
        </w:rPr>
        <w:t>€</w:t>
      </w:r>
      <w:r w:rsidR="00731110">
        <w:rPr>
          <w:b w:val="0"/>
          <w:sz w:val="24"/>
        </w:rPr>
        <w:t xml:space="preserve">                    </w:t>
      </w:r>
      <w:r>
        <w:rPr>
          <w:b w:val="0"/>
          <w:sz w:val="24"/>
        </w:rPr>
        <w:t xml:space="preserve">  </w:t>
      </w:r>
    </w:p>
    <w:p w:rsidR="004B32C2" w:rsidRDefault="004B32C2">
      <w:pPr>
        <w:pStyle w:val="Nadpis8"/>
        <w:jc w:val="left"/>
        <w:rPr>
          <w:sz w:val="24"/>
        </w:rPr>
      </w:pPr>
      <w:r>
        <w:t xml:space="preserve">                     </w:t>
      </w:r>
      <w:r>
        <w:rPr>
          <w:b w:val="0"/>
          <w:sz w:val="24"/>
        </w:rPr>
        <w:t xml:space="preserve">Záväzky zo sociálneho fondu                  </w:t>
      </w:r>
      <w:r w:rsidR="00901FFE">
        <w:rPr>
          <w:b w:val="0"/>
          <w:sz w:val="24"/>
        </w:rPr>
        <w:t xml:space="preserve">     </w:t>
      </w:r>
      <w:r>
        <w:rPr>
          <w:b w:val="0"/>
          <w:sz w:val="24"/>
        </w:rPr>
        <w:t xml:space="preserve"> </w:t>
      </w:r>
      <w:r w:rsidR="000E7C6E">
        <w:rPr>
          <w:b w:val="0"/>
          <w:sz w:val="24"/>
        </w:rPr>
        <w:t xml:space="preserve">          6</w:t>
      </w:r>
      <w:r w:rsidR="00147020">
        <w:rPr>
          <w:b w:val="0"/>
          <w:sz w:val="24"/>
        </w:rPr>
        <w:t>19,37</w:t>
      </w:r>
      <w:r w:rsidR="000E7C6E">
        <w:rPr>
          <w:b w:val="0"/>
          <w:sz w:val="24"/>
        </w:rPr>
        <w:t xml:space="preserve"> €          </w:t>
      </w:r>
      <w:r>
        <w:rPr>
          <w:b w:val="0"/>
          <w:sz w:val="24"/>
        </w:rPr>
        <w:t xml:space="preserve">  </w:t>
      </w:r>
      <w:r w:rsidR="00147020">
        <w:rPr>
          <w:b w:val="0"/>
          <w:sz w:val="24"/>
        </w:rPr>
        <w:t>668,67</w:t>
      </w:r>
      <w:r w:rsidR="00731110">
        <w:rPr>
          <w:b w:val="0"/>
          <w:sz w:val="24"/>
        </w:rPr>
        <w:t xml:space="preserve"> €        </w:t>
      </w:r>
      <w:r w:rsidR="00B30572">
        <w:rPr>
          <w:b w:val="0"/>
          <w:sz w:val="24"/>
        </w:rPr>
        <w:t xml:space="preserve"> </w:t>
      </w:r>
      <w:r w:rsidR="00731110">
        <w:rPr>
          <w:b w:val="0"/>
          <w:sz w:val="24"/>
        </w:rPr>
        <w:t xml:space="preserve">      </w:t>
      </w:r>
    </w:p>
    <w:p w:rsidR="004B32C2" w:rsidRDefault="004B32C2">
      <w:pPr>
        <w:pStyle w:val="Nadpis8"/>
        <w:jc w:val="left"/>
      </w:pPr>
      <w:r>
        <w:rPr>
          <w:sz w:val="24"/>
        </w:rPr>
        <w:t xml:space="preserve">                        ____________________________________________________</w:t>
      </w:r>
      <w:r w:rsidR="00B30572">
        <w:rPr>
          <w:sz w:val="24"/>
        </w:rPr>
        <w:t>___</w:t>
      </w:r>
      <w:r>
        <w:rPr>
          <w:sz w:val="24"/>
        </w:rPr>
        <w:t>______</w:t>
      </w:r>
    </w:p>
    <w:p w:rsidR="004B32C2" w:rsidRDefault="004B32C2">
      <w:pPr>
        <w:rPr>
          <w:lang w:val="sk-SK"/>
        </w:rPr>
      </w:pPr>
      <w:r>
        <w:rPr>
          <w:lang w:val="sk-SK"/>
        </w:rPr>
        <w:t xml:space="preserve">                        Spolu :                                                     </w:t>
      </w:r>
      <w:r w:rsidR="000E7C6E">
        <w:rPr>
          <w:lang w:val="sk-SK"/>
        </w:rPr>
        <w:t xml:space="preserve">              </w:t>
      </w:r>
      <w:r w:rsidR="00147020">
        <w:rPr>
          <w:lang w:val="sk-SK"/>
        </w:rPr>
        <w:t>4 680,78</w:t>
      </w:r>
      <w:r w:rsidR="000E7C6E">
        <w:rPr>
          <w:lang w:val="sk-SK"/>
        </w:rPr>
        <w:t xml:space="preserve"> €  </w:t>
      </w:r>
      <w:r w:rsidR="00901FFE">
        <w:rPr>
          <w:lang w:val="sk-SK"/>
        </w:rPr>
        <w:t xml:space="preserve">      </w:t>
      </w:r>
      <w:r>
        <w:rPr>
          <w:lang w:val="sk-SK"/>
        </w:rPr>
        <w:t xml:space="preserve"> </w:t>
      </w:r>
      <w:r w:rsidR="00901FFE">
        <w:rPr>
          <w:lang w:val="sk-SK"/>
        </w:rPr>
        <w:t>5</w:t>
      </w:r>
      <w:r w:rsidR="00147020">
        <w:rPr>
          <w:lang w:val="sk-SK"/>
        </w:rPr>
        <w:t> 425,33</w:t>
      </w:r>
      <w:r w:rsidR="00731110">
        <w:rPr>
          <w:lang w:val="sk-SK"/>
        </w:rPr>
        <w:t xml:space="preserve"> €            </w:t>
      </w:r>
      <w:r>
        <w:rPr>
          <w:lang w:val="sk-SK"/>
        </w:rPr>
        <w:t xml:space="preserve">  </w:t>
      </w:r>
    </w:p>
    <w:p w:rsidR="004B32C2" w:rsidRDefault="004B32C2">
      <w:pPr>
        <w:rPr>
          <w:lang w:val="sk-SK"/>
        </w:rPr>
      </w:pPr>
    </w:p>
    <w:p w:rsidR="004B32C2" w:rsidRDefault="004B32C2">
      <w:pPr>
        <w:numPr>
          <w:ilvl w:val="0"/>
          <w:numId w:val="10"/>
        </w:numPr>
        <w:rPr>
          <w:lang w:val="sk-SK"/>
        </w:rPr>
      </w:pPr>
      <w:r>
        <w:rPr>
          <w:lang w:val="sk-SK"/>
        </w:rPr>
        <w:t xml:space="preserve">Popis významných položiek záväzkov </w:t>
      </w:r>
    </w:p>
    <w:p w:rsidR="004B32C2" w:rsidRDefault="004B32C2">
      <w:pPr>
        <w:ind w:left="1080"/>
        <w:rPr>
          <w:lang w:val="sk-SK"/>
        </w:rPr>
      </w:pPr>
    </w:p>
    <w:p w:rsidR="004B32C2" w:rsidRPr="006316BB" w:rsidRDefault="004B32C2">
      <w:pPr>
        <w:pStyle w:val="Zkladntext"/>
        <w:rPr>
          <w:sz w:val="24"/>
        </w:rPr>
      </w:pPr>
      <w:r>
        <w:rPr>
          <w:b/>
          <w:bCs/>
          <w:sz w:val="24"/>
        </w:rPr>
        <w:t xml:space="preserve">           </w:t>
      </w:r>
      <w:r w:rsidRPr="006316BB">
        <w:rPr>
          <w:bCs/>
          <w:sz w:val="24"/>
        </w:rPr>
        <w:t>Nevyfak</w:t>
      </w:r>
      <w:r w:rsidR="00731110" w:rsidRPr="006316BB">
        <w:rPr>
          <w:bCs/>
          <w:sz w:val="24"/>
        </w:rPr>
        <w:t xml:space="preserve">turované dodávky vo výške </w:t>
      </w:r>
      <w:r w:rsidR="00E66E5F">
        <w:rPr>
          <w:bCs/>
          <w:sz w:val="24"/>
        </w:rPr>
        <w:t>4</w:t>
      </w:r>
      <w:r w:rsidR="00147020">
        <w:rPr>
          <w:bCs/>
          <w:sz w:val="24"/>
        </w:rPr>
        <w:t> 061,41</w:t>
      </w:r>
      <w:r w:rsidR="00901FFE">
        <w:rPr>
          <w:bCs/>
          <w:sz w:val="24"/>
        </w:rPr>
        <w:t xml:space="preserve"> </w:t>
      </w:r>
      <w:r w:rsidRPr="006316BB">
        <w:rPr>
          <w:bCs/>
          <w:sz w:val="24"/>
        </w:rPr>
        <w:t>€</w:t>
      </w:r>
      <w:r w:rsidRPr="006316BB">
        <w:rPr>
          <w:sz w:val="24"/>
        </w:rPr>
        <w:t xml:space="preserve"> predstavujú záväzky ktoré budú </w:t>
      </w:r>
    </w:p>
    <w:p w:rsidR="009D0918" w:rsidRPr="006316BB" w:rsidRDefault="00731110" w:rsidP="00901FFE">
      <w:pPr>
        <w:pStyle w:val="Zkladntext"/>
      </w:pPr>
      <w:r w:rsidRPr="006316BB">
        <w:rPr>
          <w:sz w:val="24"/>
        </w:rPr>
        <w:t xml:space="preserve">           uhradené v roku 201</w:t>
      </w:r>
      <w:r w:rsidR="00147020">
        <w:rPr>
          <w:sz w:val="24"/>
        </w:rPr>
        <w:t>9</w:t>
      </w:r>
      <w:r w:rsidR="004B32C2" w:rsidRPr="006316BB">
        <w:rPr>
          <w:sz w:val="24"/>
        </w:rPr>
        <w:t xml:space="preserve">            </w:t>
      </w:r>
    </w:p>
    <w:tbl>
      <w:tblPr>
        <w:tblW w:w="6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2266"/>
      </w:tblGrid>
      <w:tr w:rsidR="00901FFE" w:rsidRPr="00147020" w:rsidTr="009D0918">
        <w:trPr>
          <w:trHeight w:val="397"/>
        </w:trPr>
        <w:tc>
          <w:tcPr>
            <w:tcW w:w="4324" w:type="dxa"/>
          </w:tcPr>
          <w:p w:rsidR="00901FFE" w:rsidRPr="00B65794" w:rsidRDefault="00901FFE" w:rsidP="00901FF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B65794">
              <w:rPr>
                <w:rFonts w:ascii="Times New Roman" w:hAnsi="Times New Roman"/>
                <w:sz w:val="24"/>
                <w:szCs w:val="24"/>
              </w:rPr>
              <w:t>DF Slovak Telekom</w:t>
            </w:r>
          </w:p>
        </w:tc>
        <w:tc>
          <w:tcPr>
            <w:tcW w:w="2266" w:type="dxa"/>
          </w:tcPr>
          <w:p w:rsidR="00901FFE" w:rsidRPr="00147020" w:rsidRDefault="000A1787" w:rsidP="00901FFE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1787">
              <w:rPr>
                <w:rFonts w:ascii="Times New Roman" w:hAnsi="Times New Roman"/>
                <w:sz w:val="24"/>
                <w:szCs w:val="24"/>
              </w:rPr>
              <w:t>49,48</w:t>
            </w:r>
          </w:p>
        </w:tc>
      </w:tr>
      <w:tr w:rsidR="00901FFE" w:rsidRPr="00147020" w:rsidTr="009D0918">
        <w:trPr>
          <w:trHeight w:val="397"/>
        </w:trPr>
        <w:tc>
          <w:tcPr>
            <w:tcW w:w="4324" w:type="dxa"/>
          </w:tcPr>
          <w:p w:rsidR="00901FFE" w:rsidRPr="00B65794" w:rsidRDefault="000A1787" w:rsidP="00B6579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DF Orange</w:t>
            </w:r>
          </w:p>
        </w:tc>
        <w:tc>
          <w:tcPr>
            <w:tcW w:w="2266" w:type="dxa"/>
          </w:tcPr>
          <w:p w:rsidR="00901FFE" w:rsidRPr="00147020" w:rsidRDefault="000A1787" w:rsidP="00901FFE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1787">
              <w:rPr>
                <w:rFonts w:ascii="Times New Roman" w:hAnsi="Times New Roman"/>
                <w:sz w:val="24"/>
                <w:szCs w:val="24"/>
              </w:rPr>
              <w:t>37,48</w:t>
            </w:r>
          </w:p>
        </w:tc>
      </w:tr>
      <w:tr w:rsidR="00901FFE" w:rsidRPr="00147020" w:rsidTr="009D0918">
        <w:trPr>
          <w:trHeight w:val="397"/>
        </w:trPr>
        <w:tc>
          <w:tcPr>
            <w:tcW w:w="4324" w:type="dxa"/>
          </w:tcPr>
          <w:p w:rsidR="00901FFE" w:rsidRPr="00B65794" w:rsidRDefault="00901FFE" w:rsidP="00901FF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B65794">
              <w:rPr>
                <w:rFonts w:ascii="Times New Roman" w:hAnsi="Times New Roman"/>
                <w:sz w:val="24"/>
                <w:szCs w:val="24"/>
              </w:rPr>
              <w:t xml:space="preserve">DF </w:t>
            </w:r>
            <w:proofErr w:type="spellStart"/>
            <w:r w:rsidRPr="00B65794">
              <w:rPr>
                <w:rFonts w:ascii="Times New Roman" w:hAnsi="Times New Roman"/>
                <w:sz w:val="24"/>
                <w:szCs w:val="24"/>
              </w:rPr>
              <w:t>Waste</w:t>
            </w:r>
            <w:proofErr w:type="spellEnd"/>
            <w:r w:rsidRPr="00B65794">
              <w:rPr>
                <w:rFonts w:ascii="Times New Roman" w:hAnsi="Times New Roman"/>
                <w:sz w:val="24"/>
                <w:szCs w:val="24"/>
              </w:rPr>
              <w:t xml:space="preserve"> transport </w:t>
            </w:r>
            <w:proofErr w:type="spellStart"/>
            <w:r w:rsidRPr="00B65794">
              <w:rPr>
                <w:rFonts w:ascii="Times New Roman" w:hAnsi="Times New Roman"/>
                <w:sz w:val="24"/>
                <w:szCs w:val="24"/>
              </w:rPr>
              <w:t>a.s</w:t>
            </w:r>
            <w:proofErr w:type="spellEnd"/>
            <w:r w:rsidRPr="00B657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901FFE" w:rsidRPr="00147020" w:rsidRDefault="00B65794" w:rsidP="000A1787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1787">
              <w:rPr>
                <w:rFonts w:ascii="Times New Roman" w:hAnsi="Times New Roman"/>
                <w:sz w:val="24"/>
                <w:szCs w:val="24"/>
              </w:rPr>
              <w:t>2</w:t>
            </w:r>
            <w:r w:rsidR="000A1787" w:rsidRPr="000A1787">
              <w:rPr>
                <w:rFonts w:ascii="Times New Roman" w:hAnsi="Times New Roman"/>
                <w:sz w:val="24"/>
                <w:szCs w:val="24"/>
              </w:rPr>
              <w:t> 160,88</w:t>
            </w:r>
          </w:p>
        </w:tc>
      </w:tr>
      <w:tr w:rsidR="00901FFE" w:rsidRPr="00147020" w:rsidTr="009D0918">
        <w:trPr>
          <w:trHeight w:val="397"/>
        </w:trPr>
        <w:tc>
          <w:tcPr>
            <w:tcW w:w="4324" w:type="dxa"/>
          </w:tcPr>
          <w:p w:rsidR="00901FFE" w:rsidRPr="00B65794" w:rsidRDefault="00901FFE" w:rsidP="000A178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B65794">
              <w:rPr>
                <w:rFonts w:ascii="Times New Roman" w:hAnsi="Times New Roman"/>
                <w:sz w:val="24"/>
                <w:szCs w:val="24"/>
              </w:rPr>
              <w:t xml:space="preserve">DF SPP </w:t>
            </w:r>
          </w:p>
        </w:tc>
        <w:tc>
          <w:tcPr>
            <w:tcW w:w="2266" w:type="dxa"/>
          </w:tcPr>
          <w:p w:rsidR="00901FFE" w:rsidRPr="000A1787" w:rsidRDefault="000A1787" w:rsidP="00901FFE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178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901FFE" w:rsidRPr="00147020" w:rsidTr="009D0918">
        <w:trPr>
          <w:trHeight w:val="397"/>
        </w:trPr>
        <w:tc>
          <w:tcPr>
            <w:tcW w:w="4324" w:type="dxa"/>
          </w:tcPr>
          <w:p w:rsidR="00901FFE" w:rsidRPr="00B65794" w:rsidRDefault="000A1787" w:rsidP="00901FF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DF SSE</w:t>
            </w:r>
          </w:p>
        </w:tc>
        <w:tc>
          <w:tcPr>
            <w:tcW w:w="2266" w:type="dxa"/>
          </w:tcPr>
          <w:p w:rsidR="00901FFE" w:rsidRPr="000A1787" w:rsidRDefault="000A1787" w:rsidP="00901FFE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1787">
              <w:rPr>
                <w:rFonts w:ascii="Times New Roman" w:hAnsi="Times New Roman"/>
                <w:sz w:val="24"/>
                <w:szCs w:val="24"/>
              </w:rPr>
              <w:t>313,81</w:t>
            </w:r>
          </w:p>
        </w:tc>
      </w:tr>
      <w:tr w:rsidR="00901FFE" w:rsidRPr="00147020" w:rsidTr="009D0918">
        <w:trPr>
          <w:trHeight w:val="397"/>
        </w:trPr>
        <w:tc>
          <w:tcPr>
            <w:tcW w:w="4324" w:type="dxa"/>
          </w:tcPr>
          <w:p w:rsidR="00901FFE" w:rsidRDefault="000A1787" w:rsidP="000A178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DF SSE </w:t>
            </w:r>
          </w:p>
        </w:tc>
        <w:tc>
          <w:tcPr>
            <w:tcW w:w="2266" w:type="dxa"/>
          </w:tcPr>
          <w:p w:rsidR="00901FFE" w:rsidRPr="000A1787" w:rsidRDefault="000A1787" w:rsidP="000A1787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1787">
              <w:rPr>
                <w:rFonts w:ascii="Times New Roman" w:hAnsi="Times New Roman"/>
                <w:sz w:val="24"/>
                <w:szCs w:val="24"/>
              </w:rPr>
              <w:t>1 199,76</w:t>
            </w:r>
          </w:p>
        </w:tc>
      </w:tr>
    </w:tbl>
    <w:p w:rsidR="004B32C2" w:rsidRDefault="004B32C2">
      <w:pPr>
        <w:ind w:left="1080"/>
        <w:rPr>
          <w:lang w:val="sk-SK"/>
        </w:rPr>
      </w:pPr>
      <w:r>
        <w:t xml:space="preserve">            </w:t>
      </w:r>
    </w:p>
    <w:p w:rsidR="004B32C2" w:rsidRDefault="004B32C2">
      <w:pPr>
        <w:ind w:left="1080"/>
        <w:rPr>
          <w:lang w:val="sk-SK"/>
        </w:rPr>
      </w:pPr>
    </w:p>
    <w:p w:rsidR="000A1787" w:rsidRDefault="000A1787">
      <w:pPr>
        <w:ind w:left="1080"/>
        <w:rPr>
          <w:lang w:val="sk-SK"/>
        </w:rPr>
      </w:pPr>
    </w:p>
    <w:p w:rsidR="009C5550" w:rsidRDefault="009C5550">
      <w:pPr>
        <w:ind w:left="1080"/>
        <w:rPr>
          <w:lang w:val="sk-SK"/>
        </w:rPr>
      </w:pPr>
    </w:p>
    <w:p w:rsidR="009C5550" w:rsidRDefault="009C5550">
      <w:pPr>
        <w:ind w:left="1080"/>
        <w:rPr>
          <w:lang w:val="sk-SK"/>
        </w:rPr>
      </w:pPr>
    </w:p>
    <w:p w:rsidR="004B32C2" w:rsidRDefault="004B32C2">
      <w:pPr>
        <w:rPr>
          <w:b/>
          <w:lang w:val="sk-SK"/>
        </w:rPr>
      </w:pPr>
      <w:r>
        <w:rPr>
          <w:b/>
          <w:lang w:val="sk-SK"/>
        </w:rPr>
        <w:t>3) Bankové úvery a ostatné prijaté návratné finančné výpomoci</w:t>
      </w:r>
    </w:p>
    <w:p w:rsidR="005370FF" w:rsidRDefault="004B32C2">
      <w:pPr>
        <w:rPr>
          <w:lang w:val="sk-SK"/>
        </w:rPr>
      </w:pPr>
      <w:r>
        <w:rPr>
          <w:lang w:val="sk-SK"/>
        </w:rPr>
        <w:t xml:space="preserve">    Účtovná jednotka</w:t>
      </w:r>
      <w:r w:rsidR="00A135A7">
        <w:rPr>
          <w:lang w:val="sk-SK"/>
        </w:rPr>
        <w:t xml:space="preserve"> čerpala </w:t>
      </w:r>
      <w:r w:rsidR="005370FF">
        <w:rPr>
          <w:lang w:val="sk-SK"/>
        </w:rPr>
        <w:t xml:space="preserve">v roku 2017 </w:t>
      </w:r>
      <w:r w:rsidR="00A135A7">
        <w:rPr>
          <w:lang w:val="sk-SK"/>
        </w:rPr>
        <w:t xml:space="preserve">bankový úver vo výške 290 000 € od VÚB banky na </w:t>
      </w:r>
    </w:p>
    <w:p w:rsidR="005370FF" w:rsidRDefault="005370FF">
      <w:pPr>
        <w:rPr>
          <w:lang w:val="sk-SK"/>
        </w:rPr>
      </w:pPr>
      <w:r>
        <w:rPr>
          <w:lang w:val="sk-SK"/>
        </w:rPr>
        <w:t xml:space="preserve">    </w:t>
      </w:r>
      <w:r w:rsidR="00A135A7">
        <w:rPr>
          <w:lang w:val="sk-SK"/>
        </w:rPr>
        <w:t xml:space="preserve">Nadstavbu </w:t>
      </w:r>
      <w:r>
        <w:rPr>
          <w:lang w:val="sk-SK"/>
        </w:rPr>
        <w:t>a</w:t>
      </w:r>
      <w:r w:rsidR="00A135A7">
        <w:rPr>
          <w:lang w:val="sk-SK"/>
        </w:rPr>
        <w:t xml:space="preserve"> prestavbu Materskej školy v Sielnici. </w:t>
      </w:r>
      <w:r w:rsidR="006A22E2">
        <w:rPr>
          <w:lang w:val="sk-SK"/>
        </w:rPr>
        <w:t xml:space="preserve"> </w:t>
      </w:r>
      <w:r w:rsidR="00A135A7">
        <w:rPr>
          <w:lang w:val="sk-SK"/>
        </w:rPr>
        <w:t xml:space="preserve">Bankový úver je splatný do roku 2026. </w:t>
      </w:r>
    </w:p>
    <w:p w:rsidR="004B32C2" w:rsidRPr="00AC403D" w:rsidRDefault="005370FF">
      <w:pPr>
        <w:rPr>
          <w:lang w:val="sk-SK"/>
        </w:rPr>
      </w:pPr>
      <w:r>
        <w:rPr>
          <w:lang w:val="sk-SK"/>
        </w:rPr>
        <w:t xml:space="preserve">    </w:t>
      </w:r>
      <w:r w:rsidR="00A135A7">
        <w:rPr>
          <w:lang w:val="sk-SK"/>
        </w:rPr>
        <w:t xml:space="preserve">Nákladový </w:t>
      </w:r>
      <w:r>
        <w:rPr>
          <w:lang w:val="sk-SK"/>
        </w:rPr>
        <w:t>ú</w:t>
      </w:r>
      <w:r w:rsidR="00A135A7">
        <w:rPr>
          <w:lang w:val="sk-SK"/>
        </w:rPr>
        <w:t>rok za rok 201</w:t>
      </w:r>
      <w:r w:rsidR="00147020">
        <w:rPr>
          <w:lang w:val="sk-SK"/>
        </w:rPr>
        <w:t>8</w:t>
      </w:r>
      <w:r w:rsidR="00A135A7">
        <w:rPr>
          <w:lang w:val="sk-SK"/>
        </w:rPr>
        <w:t xml:space="preserve"> bol vo výške </w:t>
      </w:r>
      <w:r w:rsidR="00147020">
        <w:rPr>
          <w:lang w:val="sk-SK"/>
        </w:rPr>
        <w:t>2</w:t>
      </w:r>
      <w:r w:rsidR="00AC403D">
        <w:rPr>
          <w:lang w:val="sk-SK"/>
        </w:rPr>
        <w:t> </w:t>
      </w:r>
      <w:r w:rsidR="00147020">
        <w:rPr>
          <w:lang w:val="sk-SK"/>
        </w:rPr>
        <w:t>44</w:t>
      </w:r>
      <w:r w:rsidR="00AC403D">
        <w:rPr>
          <w:lang w:val="sk-SK"/>
        </w:rPr>
        <w:t>8,16</w:t>
      </w:r>
      <w:r w:rsidR="00A135A7">
        <w:rPr>
          <w:lang w:val="sk-SK"/>
        </w:rPr>
        <w:t xml:space="preserve"> </w:t>
      </w:r>
      <w:r w:rsidR="00A135A7" w:rsidRPr="00AC403D">
        <w:rPr>
          <w:lang w:val="sk-SK"/>
        </w:rPr>
        <w:t xml:space="preserve">€. </w:t>
      </w:r>
      <w:r w:rsidR="006A22E2" w:rsidRPr="00AC403D">
        <w:rPr>
          <w:lang w:val="sk-SK"/>
        </w:rPr>
        <w:t xml:space="preserve">Tabuľková časť – tabuľka </w:t>
      </w:r>
      <w:r w:rsidR="004B32C2" w:rsidRPr="00AC403D">
        <w:rPr>
          <w:lang w:val="sk-SK"/>
        </w:rPr>
        <w:t xml:space="preserve"> č. 9</w:t>
      </w:r>
      <w:r w:rsidRPr="00AC403D">
        <w:rPr>
          <w:lang w:val="sk-SK"/>
        </w:rPr>
        <w:t xml:space="preserve">. </w:t>
      </w:r>
    </w:p>
    <w:p w:rsidR="005370FF" w:rsidRDefault="005370FF">
      <w:pPr>
        <w:rPr>
          <w:lang w:val="sk-SK"/>
        </w:rPr>
      </w:pPr>
      <w:r w:rsidRPr="00AC403D">
        <w:rPr>
          <w:lang w:val="sk-SK"/>
        </w:rPr>
        <w:t xml:space="preserve">    Zostatok úveru k 31. 12. 2018 je vo výške 256 646,27 €.</w:t>
      </w:r>
      <w:r>
        <w:rPr>
          <w:lang w:val="sk-SK"/>
        </w:rPr>
        <w:t xml:space="preserve"> </w:t>
      </w:r>
    </w:p>
    <w:p w:rsidR="004B32C2" w:rsidRDefault="004B32C2">
      <w:pPr>
        <w:rPr>
          <w:lang w:val="sk-SK"/>
        </w:rPr>
      </w:pPr>
    </w:p>
    <w:p w:rsidR="004B32C2" w:rsidRDefault="004B32C2">
      <w:pPr>
        <w:rPr>
          <w:lang w:val="sk-SK"/>
        </w:rPr>
      </w:pPr>
    </w:p>
    <w:p w:rsidR="004B32C2" w:rsidRDefault="004B32C2">
      <w:pPr>
        <w:rPr>
          <w:b/>
        </w:rPr>
      </w:pPr>
      <w:r>
        <w:rPr>
          <w:b/>
          <w:lang w:val="sk-SK"/>
        </w:rPr>
        <w:t>4) Časové rozlíšenie</w:t>
      </w:r>
    </w:p>
    <w:p w:rsidR="004B32C2" w:rsidRDefault="004B32C2">
      <w:r>
        <w:t xml:space="preserve">    a) jedná </w:t>
      </w:r>
      <w:proofErr w:type="spellStart"/>
      <w:r>
        <w:t>sa</w:t>
      </w:r>
      <w:proofErr w:type="spellEnd"/>
      <w:r>
        <w:t xml:space="preserve"> len o kapitálové tran</w:t>
      </w:r>
      <w:r w:rsidR="00110CBB">
        <w:t>s</w:t>
      </w:r>
      <w:r>
        <w:t xml:space="preserve">fery </w:t>
      </w:r>
    </w:p>
    <w:p w:rsidR="004B32C2" w:rsidRDefault="004B32C2">
      <w:pPr>
        <w:rPr>
          <w:lang w:val="sk-SK"/>
        </w:rPr>
      </w:pPr>
      <w:r>
        <w:t xml:space="preserve">    b) </w:t>
      </w:r>
      <w:proofErr w:type="spellStart"/>
      <w:r>
        <w:t>informácia</w:t>
      </w:r>
      <w:proofErr w:type="spellEnd"/>
      <w:r>
        <w:t xml:space="preserve"> o kapitálových </w:t>
      </w:r>
      <w:proofErr w:type="spellStart"/>
      <w:r>
        <w:t>tran</w:t>
      </w:r>
      <w:r w:rsidR="00110CBB">
        <w:t>s</w:t>
      </w:r>
      <w:r>
        <w:t>feroch</w:t>
      </w:r>
      <w:proofErr w:type="spellEnd"/>
      <w:r>
        <w:t xml:space="preserve"> zaúčtovaných na účte 384              </w:t>
      </w:r>
      <w:r>
        <w:rPr>
          <w:lang w:val="sk-SK"/>
        </w:rPr>
        <w:t xml:space="preserve">  </w:t>
      </w:r>
    </w:p>
    <w:p w:rsidR="004B32C2" w:rsidRPr="006316BB" w:rsidRDefault="009D0918">
      <w:pPr>
        <w:ind w:left="1440"/>
        <w:rPr>
          <w:lang w:val="sk-SK"/>
        </w:rPr>
      </w:pPr>
      <w:r>
        <w:rPr>
          <w:lang w:val="sk-SK"/>
        </w:rPr>
        <w:t>stav k 31.12.201</w:t>
      </w:r>
      <w:r w:rsidR="005370FF">
        <w:rPr>
          <w:lang w:val="sk-SK"/>
        </w:rPr>
        <w:t>7</w:t>
      </w:r>
      <w:r w:rsidR="004B32C2">
        <w:rPr>
          <w:lang w:val="sk-SK"/>
        </w:rPr>
        <w:t xml:space="preserve">                                       </w:t>
      </w:r>
      <w:r>
        <w:rPr>
          <w:lang w:val="sk-SK"/>
        </w:rPr>
        <w:t xml:space="preserve">                      </w:t>
      </w:r>
      <w:r w:rsidR="006316BB">
        <w:rPr>
          <w:lang w:val="sk-SK"/>
        </w:rPr>
        <w:t xml:space="preserve">  </w:t>
      </w:r>
      <w:r w:rsidR="006A22E2">
        <w:rPr>
          <w:lang w:val="sk-SK"/>
        </w:rPr>
        <w:t>1</w:t>
      </w:r>
      <w:r w:rsidR="005370FF">
        <w:rPr>
          <w:lang w:val="sk-SK"/>
        </w:rPr>
        <w:t>27 149,73</w:t>
      </w:r>
      <w:r w:rsidR="006A22E2" w:rsidRPr="006316BB">
        <w:rPr>
          <w:lang w:val="sk-SK"/>
        </w:rPr>
        <w:t xml:space="preserve"> €</w:t>
      </w:r>
      <w:r w:rsidR="006A22E2">
        <w:rPr>
          <w:lang w:val="sk-SK"/>
        </w:rPr>
        <w:t xml:space="preserve">                       </w:t>
      </w:r>
    </w:p>
    <w:p w:rsidR="004B32C2" w:rsidRPr="006316BB" w:rsidRDefault="004B32C2">
      <w:pPr>
        <w:ind w:left="1440"/>
        <w:rPr>
          <w:lang w:val="sk-SK"/>
        </w:rPr>
      </w:pPr>
      <w:r w:rsidRPr="006316BB">
        <w:rPr>
          <w:lang w:val="sk-SK"/>
        </w:rPr>
        <w:t>zúčtovanie do výnosov v časovej súvis</w:t>
      </w:r>
      <w:r w:rsidR="006316BB" w:rsidRPr="006316BB">
        <w:rPr>
          <w:lang w:val="sk-SK"/>
        </w:rPr>
        <w:t xml:space="preserve">losti s odpismi  </w:t>
      </w:r>
      <w:r w:rsidR="0042775C">
        <w:rPr>
          <w:lang w:val="sk-SK"/>
        </w:rPr>
        <w:t xml:space="preserve">  </w:t>
      </w:r>
      <w:r w:rsidR="006316BB" w:rsidRPr="006316BB">
        <w:rPr>
          <w:lang w:val="sk-SK"/>
        </w:rPr>
        <w:t xml:space="preserve">  </w:t>
      </w:r>
      <w:r w:rsidR="0042775C">
        <w:rPr>
          <w:lang w:val="sk-SK"/>
        </w:rPr>
        <w:t>- 11 943,60</w:t>
      </w:r>
      <w:r w:rsidR="009D0918" w:rsidRPr="006316BB">
        <w:rPr>
          <w:lang w:val="sk-SK"/>
        </w:rPr>
        <w:t xml:space="preserve"> </w:t>
      </w:r>
      <w:r w:rsidRPr="006316BB">
        <w:rPr>
          <w:lang w:val="sk-SK"/>
        </w:rPr>
        <w:t xml:space="preserve">€        </w:t>
      </w:r>
    </w:p>
    <w:p w:rsidR="006316BB" w:rsidRPr="006316BB" w:rsidRDefault="006316BB">
      <w:pPr>
        <w:ind w:left="1440"/>
        <w:rPr>
          <w:lang w:val="sk-SK"/>
        </w:rPr>
      </w:pPr>
      <w:r w:rsidRPr="006316BB">
        <w:rPr>
          <w:lang w:val="sk-SK"/>
        </w:rPr>
        <w:t xml:space="preserve">prijatý kapitálový transfer                                              </w:t>
      </w:r>
      <w:r w:rsidR="0042775C">
        <w:rPr>
          <w:lang w:val="sk-SK"/>
        </w:rPr>
        <w:t xml:space="preserve">   </w:t>
      </w:r>
      <w:r w:rsidRPr="006316BB">
        <w:rPr>
          <w:lang w:val="sk-SK"/>
        </w:rPr>
        <w:t xml:space="preserve"> +  </w:t>
      </w:r>
      <w:r w:rsidR="005370FF">
        <w:rPr>
          <w:lang w:val="sk-SK"/>
        </w:rPr>
        <w:t>8 999,48</w:t>
      </w:r>
      <w:r w:rsidR="0042775C">
        <w:rPr>
          <w:lang w:val="sk-SK"/>
        </w:rPr>
        <w:t xml:space="preserve"> </w:t>
      </w:r>
      <w:r w:rsidRPr="006316BB">
        <w:rPr>
          <w:lang w:val="sk-SK"/>
        </w:rPr>
        <w:t>€</w:t>
      </w:r>
    </w:p>
    <w:p w:rsidR="004B32C2" w:rsidRDefault="009D0918">
      <w:pPr>
        <w:ind w:left="1440"/>
        <w:rPr>
          <w:lang w:val="sk-SK"/>
        </w:rPr>
      </w:pPr>
      <w:r w:rsidRPr="006316BB">
        <w:rPr>
          <w:lang w:val="sk-SK"/>
        </w:rPr>
        <w:t>stav k 31.12.201</w:t>
      </w:r>
      <w:r w:rsidR="005370FF">
        <w:rPr>
          <w:lang w:val="sk-SK"/>
        </w:rPr>
        <w:t>8</w:t>
      </w:r>
      <w:r w:rsidR="004B32C2" w:rsidRPr="006316BB">
        <w:rPr>
          <w:lang w:val="sk-SK"/>
        </w:rPr>
        <w:t xml:space="preserve">                                        </w:t>
      </w:r>
      <w:r w:rsidRPr="006316BB">
        <w:rPr>
          <w:lang w:val="sk-SK"/>
        </w:rPr>
        <w:t xml:space="preserve">                      </w:t>
      </w:r>
      <w:r w:rsidR="0042775C">
        <w:rPr>
          <w:lang w:val="sk-SK"/>
        </w:rPr>
        <w:t xml:space="preserve"> </w:t>
      </w:r>
      <w:r w:rsidR="006A22E2">
        <w:rPr>
          <w:lang w:val="sk-SK"/>
        </w:rPr>
        <w:t>12</w:t>
      </w:r>
      <w:r w:rsidR="005370FF">
        <w:rPr>
          <w:lang w:val="sk-SK"/>
        </w:rPr>
        <w:t>4 205,61</w:t>
      </w:r>
      <w:r w:rsidR="006A22E2">
        <w:rPr>
          <w:lang w:val="sk-SK"/>
        </w:rPr>
        <w:t xml:space="preserve"> €</w:t>
      </w:r>
    </w:p>
    <w:p w:rsidR="004B32C2" w:rsidRDefault="004B32C2">
      <w:pPr>
        <w:rPr>
          <w:lang w:val="sk-SK"/>
        </w:rPr>
      </w:pPr>
    </w:p>
    <w:p w:rsidR="004B32C2" w:rsidRDefault="004B32C2">
      <w:pPr>
        <w:tabs>
          <w:tab w:val="left" w:pos="3960"/>
        </w:tabs>
        <w:rPr>
          <w:lang w:val="sk-SK"/>
        </w:rPr>
      </w:pPr>
    </w:p>
    <w:p w:rsidR="004B32C2" w:rsidRDefault="004B32C2">
      <w:pPr>
        <w:pStyle w:val="Nadpis8"/>
        <w:tabs>
          <w:tab w:val="left" w:pos="3960"/>
        </w:tabs>
        <w:rPr>
          <w:szCs w:val="28"/>
        </w:rPr>
      </w:pPr>
      <w:r>
        <w:rPr>
          <w:szCs w:val="28"/>
        </w:rPr>
        <w:t>Čl. V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jc w:val="center"/>
        <w:rPr>
          <w:bCs/>
          <w:sz w:val="20"/>
          <w:szCs w:val="20"/>
          <w:shd w:val="clear" w:color="auto" w:fill="FF0000"/>
          <w:lang w:val="sk-SK"/>
        </w:rPr>
      </w:pPr>
      <w:r>
        <w:rPr>
          <w:b/>
          <w:sz w:val="28"/>
          <w:szCs w:val="28"/>
          <w:lang w:val="sk-SK"/>
        </w:rPr>
        <w:t>Informácie o výnosoch a nákladoch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rPr>
          <w:bCs/>
          <w:sz w:val="20"/>
          <w:szCs w:val="20"/>
          <w:shd w:val="clear" w:color="auto" w:fill="FF0000"/>
          <w:lang w:val="sk-SK"/>
        </w:rPr>
      </w:pPr>
    </w:p>
    <w:p w:rsidR="004B32C2" w:rsidRPr="00165BC5" w:rsidRDefault="004B32C2">
      <w:pPr>
        <w:pStyle w:val="Pta"/>
        <w:tabs>
          <w:tab w:val="clear" w:pos="4536"/>
          <w:tab w:val="clear" w:pos="9072"/>
          <w:tab w:val="left" w:pos="3960"/>
        </w:tabs>
        <w:rPr>
          <w:bCs/>
          <w:sz w:val="20"/>
          <w:szCs w:val="20"/>
          <w:shd w:val="clear" w:color="auto" w:fill="FF0000"/>
          <w:lang w:val="sk-SK"/>
        </w:rPr>
      </w:pPr>
      <w:r>
        <w:rPr>
          <w:b/>
          <w:bCs/>
          <w:lang w:val="sk-SK"/>
        </w:rPr>
        <w:t xml:space="preserve">1) </w:t>
      </w:r>
      <w:r w:rsidRPr="00165BC5">
        <w:rPr>
          <w:b/>
          <w:bCs/>
          <w:lang w:val="sk-SK"/>
        </w:rPr>
        <w:t xml:space="preserve">Výnosy </w:t>
      </w:r>
    </w:p>
    <w:p w:rsidR="004B32C2" w:rsidRPr="00165BC5" w:rsidRDefault="004B32C2">
      <w:pPr>
        <w:pStyle w:val="Pta"/>
        <w:tabs>
          <w:tab w:val="clear" w:pos="4536"/>
          <w:tab w:val="clear" w:pos="9072"/>
          <w:tab w:val="left" w:pos="3960"/>
        </w:tabs>
        <w:rPr>
          <w:b/>
          <w:bCs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5505"/>
        <w:gridCol w:w="3022"/>
      </w:tblGrid>
      <w:tr w:rsidR="004B32C2" w:rsidRPr="00165BC5">
        <w:tc>
          <w:tcPr>
            <w:tcW w:w="539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a)</w:t>
            </w:r>
          </w:p>
        </w:tc>
        <w:tc>
          <w:tcPr>
            <w:tcW w:w="5608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 xml:space="preserve">Tržby za vlastné výkony a tovar                      </w:t>
            </w:r>
          </w:p>
        </w:tc>
        <w:tc>
          <w:tcPr>
            <w:tcW w:w="3076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jc w:val="right"/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0 €</w:t>
            </w:r>
          </w:p>
        </w:tc>
      </w:tr>
      <w:tr w:rsidR="004B32C2" w:rsidRPr="00165BC5">
        <w:tc>
          <w:tcPr>
            <w:tcW w:w="539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b)</w:t>
            </w:r>
          </w:p>
        </w:tc>
        <w:tc>
          <w:tcPr>
            <w:tcW w:w="5608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Zmena stavu vnútroorganizačných zásob</w:t>
            </w:r>
          </w:p>
        </w:tc>
        <w:tc>
          <w:tcPr>
            <w:tcW w:w="3076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jc w:val="right"/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0 €</w:t>
            </w:r>
          </w:p>
        </w:tc>
      </w:tr>
      <w:tr w:rsidR="004B32C2" w:rsidRPr="00165BC5">
        <w:tc>
          <w:tcPr>
            <w:tcW w:w="539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c)</w:t>
            </w:r>
          </w:p>
        </w:tc>
        <w:tc>
          <w:tcPr>
            <w:tcW w:w="5608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 xml:space="preserve">Aktivácia   </w:t>
            </w:r>
          </w:p>
        </w:tc>
        <w:tc>
          <w:tcPr>
            <w:tcW w:w="3076" w:type="dxa"/>
          </w:tcPr>
          <w:p w:rsidR="004B32C2" w:rsidRPr="00165BC5" w:rsidRDefault="00D00C11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jc w:val="right"/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0 €</w:t>
            </w:r>
          </w:p>
        </w:tc>
      </w:tr>
      <w:tr w:rsidR="004B32C2" w:rsidRPr="00165BC5">
        <w:tc>
          <w:tcPr>
            <w:tcW w:w="539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d)</w:t>
            </w:r>
          </w:p>
        </w:tc>
        <w:tc>
          <w:tcPr>
            <w:tcW w:w="5608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 xml:space="preserve">Daňové výnosy, colné výnosy a výnosy z poplatkov </w:t>
            </w:r>
          </w:p>
        </w:tc>
        <w:tc>
          <w:tcPr>
            <w:tcW w:w="3076" w:type="dxa"/>
          </w:tcPr>
          <w:p w:rsidR="004B32C2" w:rsidRPr="00165BC5" w:rsidRDefault="006A22E2" w:rsidP="00165BC5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jc w:val="right"/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5</w:t>
            </w:r>
            <w:r w:rsidR="00165BC5" w:rsidRPr="00165BC5">
              <w:rPr>
                <w:bCs/>
                <w:lang w:val="sk-SK"/>
              </w:rPr>
              <w:t>64 335,38</w:t>
            </w:r>
            <w:r w:rsidR="00D00C11" w:rsidRPr="00165BC5">
              <w:rPr>
                <w:bCs/>
                <w:lang w:val="sk-SK"/>
              </w:rPr>
              <w:t xml:space="preserve"> €</w:t>
            </w:r>
          </w:p>
        </w:tc>
      </w:tr>
      <w:tr w:rsidR="004B32C2" w:rsidRPr="00165BC5">
        <w:tc>
          <w:tcPr>
            <w:tcW w:w="539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e)</w:t>
            </w:r>
          </w:p>
        </w:tc>
        <w:tc>
          <w:tcPr>
            <w:tcW w:w="5608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Finančné výnosy</w:t>
            </w:r>
          </w:p>
        </w:tc>
        <w:tc>
          <w:tcPr>
            <w:tcW w:w="3076" w:type="dxa"/>
          </w:tcPr>
          <w:p w:rsidR="004B32C2" w:rsidRPr="00165BC5" w:rsidRDefault="00165BC5" w:rsidP="00CA7CF7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jc w:val="right"/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30</w:t>
            </w:r>
            <w:r w:rsidR="00E920C4" w:rsidRPr="00165BC5">
              <w:rPr>
                <w:bCs/>
                <w:lang w:val="sk-SK"/>
              </w:rPr>
              <w:t>0</w:t>
            </w:r>
            <w:r w:rsidR="00547821" w:rsidRPr="00165BC5">
              <w:rPr>
                <w:bCs/>
                <w:lang w:val="sk-SK"/>
              </w:rPr>
              <w:t xml:space="preserve"> €</w:t>
            </w:r>
          </w:p>
        </w:tc>
      </w:tr>
      <w:tr w:rsidR="004B32C2" w:rsidRPr="00165BC5">
        <w:tc>
          <w:tcPr>
            <w:tcW w:w="539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 xml:space="preserve">f) </w:t>
            </w:r>
          </w:p>
        </w:tc>
        <w:tc>
          <w:tcPr>
            <w:tcW w:w="5608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Mimoriadne výnosy</w:t>
            </w:r>
          </w:p>
        </w:tc>
        <w:tc>
          <w:tcPr>
            <w:tcW w:w="3076" w:type="dxa"/>
          </w:tcPr>
          <w:p w:rsidR="004B32C2" w:rsidRPr="00165BC5" w:rsidRDefault="00547821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jc w:val="right"/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0 €</w:t>
            </w:r>
          </w:p>
        </w:tc>
      </w:tr>
      <w:tr w:rsidR="004B32C2" w:rsidRPr="00165BC5">
        <w:tc>
          <w:tcPr>
            <w:tcW w:w="539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 xml:space="preserve">g) </w:t>
            </w:r>
          </w:p>
        </w:tc>
        <w:tc>
          <w:tcPr>
            <w:tcW w:w="5608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Výnosy z tran</w:t>
            </w:r>
            <w:r w:rsidR="0099484B" w:rsidRPr="00165BC5">
              <w:rPr>
                <w:bCs/>
                <w:lang w:val="sk-SK"/>
              </w:rPr>
              <w:t>s</w:t>
            </w:r>
            <w:r w:rsidRPr="00165BC5">
              <w:rPr>
                <w:bCs/>
                <w:lang w:val="sk-SK"/>
              </w:rPr>
              <w:t>ferov</w:t>
            </w:r>
          </w:p>
        </w:tc>
        <w:tc>
          <w:tcPr>
            <w:tcW w:w="3076" w:type="dxa"/>
          </w:tcPr>
          <w:p w:rsidR="004B32C2" w:rsidRPr="00165BC5" w:rsidRDefault="00165BC5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jc w:val="right"/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87 325,00</w:t>
            </w:r>
            <w:r w:rsidR="00C8688B" w:rsidRPr="00165BC5">
              <w:rPr>
                <w:bCs/>
                <w:lang w:val="sk-SK"/>
              </w:rPr>
              <w:t xml:space="preserve"> €</w:t>
            </w:r>
          </w:p>
        </w:tc>
      </w:tr>
      <w:tr w:rsidR="004B32C2" w:rsidRPr="00165BC5">
        <w:tc>
          <w:tcPr>
            <w:tcW w:w="539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 xml:space="preserve">h) </w:t>
            </w:r>
          </w:p>
        </w:tc>
        <w:tc>
          <w:tcPr>
            <w:tcW w:w="5608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 xml:space="preserve">Ostatné výnosy z prevádzkovej činnosti </w:t>
            </w:r>
          </w:p>
        </w:tc>
        <w:tc>
          <w:tcPr>
            <w:tcW w:w="3076" w:type="dxa"/>
          </w:tcPr>
          <w:p w:rsidR="004B32C2" w:rsidRPr="00165BC5" w:rsidRDefault="0099484B" w:rsidP="00165BC5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jc w:val="right"/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1</w:t>
            </w:r>
            <w:r w:rsidR="00165BC5" w:rsidRPr="00165BC5">
              <w:rPr>
                <w:bCs/>
                <w:lang w:val="sk-SK"/>
              </w:rPr>
              <w:t>6 156,40</w:t>
            </w:r>
            <w:r w:rsidR="00C8688B" w:rsidRPr="00165BC5">
              <w:rPr>
                <w:bCs/>
                <w:lang w:val="sk-SK"/>
              </w:rPr>
              <w:t xml:space="preserve"> €</w:t>
            </w:r>
          </w:p>
        </w:tc>
      </w:tr>
    </w:tbl>
    <w:p w:rsidR="004B32C2" w:rsidRPr="00165BC5" w:rsidRDefault="004B32C2">
      <w:pPr>
        <w:pStyle w:val="Pta"/>
        <w:tabs>
          <w:tab w:val="clear" w:pos="4536"/>
          <w:tab w:val="clear" w:pos="9072"/>
          <w:tab w:val="left" w:pos="3960"/>
        </w:tabs>
        <w:rPr>
          <w:b/>
          <w:bCs/>
          <w:color w:val="FF0000"/>
          <w:sz w:val="28"/>
          <w:lang w:val="sk-SK"/>
        </w:rPr>
      </w:pPr>
      <w:r w:rsidRPr="00165BC5">
        <w:rPr>
          <w:b/>
          <w:bCs/>
          <w:color w:val="FF0000"/>
          <w:sz w:val="28"/>
          <w:lang w:val="sk-SK"/>
        </w:rPr>
        <w:t xml:space="preserve"> </w:t>
      </w:r>
    </w:p>
    <w:p w:rsidR="007A2A32" w:rsidRPr="00165BC5" w:rsidRDefault="007A2A32">
      <w:pPr>
        <w:pStyle w:val="Pta"/>
        <w:tabs>
          <w:tab w:val="clear" w:pos="4536"/>
          <w:tab w:val="clear" w:pos="9072"/>
          <w:tab w:val="left" w:pos="3960"/>
        </w:tabs>
        <w:rPr>
          <w:b/>
          <w:bCs/>
          <w:lang w:val="sk-SK"/>
        </w:rPr>
      </w:pPr>
    </w:p>
    <w:p w:rsidR="006316BB" w:rsidRPr="00165BC5" w:rsidRDefault="006316BB">
      <w:pPr>
        <w:pStyle w:val="Pta"/>
        <w:tabs>
          <w:tab w:val="clear" w:pos="4536"/>
          <w:tab w:val="clear" w:pos="9072"/>
          <w:tab w:val="left" w:pos="3960"/>
        </w:tabs>
        <w:rPr>
          <w:b/>
          <w:bCs/>
          <w:lang w:val="sk-SK"/>
        </w:rPr>
      </w:pPr>
    </w:p>
    <w:p w:rsidR="009D0918" w:rsidRPr="00165BC5" w:rsidRDefault="009D0918">
      <w:pPr>
        <w:pStyle w:val="Pta"/>
        <w:tabs>
          <w:tab w:val="clear" w:pos="4536"/>
          <w:tab w:val="clear" w:pos="9072"/>
          <w:tab w:val="left" w:pos="3960"/>
        </w:tabs>
        <w:rPr>
          <w:b/>
          <w:bCs/>
          <w:lang w:val="sk-SK"/>
        </w:rPr>
      </w:pPr>
    </w:p>
    <w:p w:rsidR="004B32C2" w:rsidRPr="00165BC5" w:rsidRDefault="004B32C2">
      <w:pPr>
        <w:pStyle w:val="Pta"/>
        <w:tabs>
          <w:tab w:val="clear" w:pos="4536"/>
          <w:tab w:val="clear" w:pos="9072"/>
          <w:tab w:val="left" w:pos="3960"/>
        </w:tabs>
        <w:rPr>
          <w:b/>
          <w:bCs/>
          <w:lang w:val="sk-SK"/>
        </w:rPr>
      </w:pPr>
      <w:r w:rsidRPr="00165BC5">
        <w:rPr>
          <w:b/>
          <w:bCs/>
          <w:lang w:val="sk-SK"/>
        </w:rPr>
        <w:t>2) Náklady</w:t>
      </w:r>
    </w:p>
    <w:p w:rsidR="004B32C2" w:rsidRPr="00165BC5" w:rsidRDefault="004B32C2">
      <w:pPr>
        <w:pStyle w:val="Pta"/>
        <w:tabs>
          <w:tab w:val="clear" w:pos="4536"/>
          <w:tab w:val="clear" w:pos="9072"/>
          <w:tab w:val="left" w:pos="3960"/>
        </w:tabs>
        <w:rPr>
          <w:b/>
          <w:bCs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505"/>
        <w:gridCol w:w="3026"/>
      </w:tblGrid>
      <w:tr w:rsidR="004B32C2" w:rsidRPr="00165BC5">
        <w:tc>
          <w:tcPr>
            <w:tcW w:w="534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a)</w:t>
            </w:r>
          </w:p>
        </w:tc>
        <w:tc>
          <w:tcPr>
            <w:tcW w:w="5607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 xml:space="preserve">Spotrebované nákupy </w:t>
            </w:r>
          </w:p>
        </w:tc>
        <w:tc>
          <w:tcPr>
            <w:tcW w:w="3071" w:type="dxa"/>
          </w:tcPr>
          <w:p w:rsidR="004B32C2" w:rsidRPr="00165BC5" w:rsidRDefault="005370FF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jc w:val="right"/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83 861,98</w:t>
            </w:r>
            <w:r w:rsidR="0099484B" w:rsidRPr="00165BC5">
              <w:rPr>
                <w:bCs/>
                <w:lang w:val="sk-SK"/>
              </w:rPr>
              <w:t xml:space="preserve"> €</w:t>
            </w:r>
          </w:p>
        </w:tc>
      </w:tr>
      <w:tr w:rsidR="004B32C2" w:rsidRPr="00165BC5">
        <w:tc>
          <w:tcPr>
            <w:tcW w:w="534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b)</w:t>
            </w:r>
          </w:p>
        </w:tc>
        <w:tc>
          <w:tcPr>
            <w:tcW w:w="5607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Služby</w:t>
            </w:r>
          </w:p>
        </w:tc>
        <w:tc>
          <w:tcPr>
            <w:tcW w:w="3071" w:type="dxa"/>
          </w:tcPr>
          <w:p w:rsidR="004B32C2" w:rsidRPr="00165BC5" w:rsidRDefault="005370FF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jc w:val="right"/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 xml:space="preserve">79 431,89 </w:t>
            </w:r>
            <w:r w:rsidR="0099484B" w:rsidRPr="00165BC5">
              <w:rPr>
                <w:bCs/>
                <w:lang w:val="sk-SK"/>
              </w:rPr>
              <w:t>€</w:t>
            </w:r>
          </w:p>
        </w:tc>
      </w:tr>
      <w:tr w:rsidR="004B32C2" w:rsidRPr="00165BC5">
        <w:tc>
          <w:tcPr>
            <w:tcW w:w="534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c)</w:t>
            </w:r>
          </w:p>
        </w:tc>
        <w:tc>
          <w:tcPr>
            <w:tcW w:w="5607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Osobné náklady</w:t>
            </w:r>
          </w:p>
        </w:tc>
        <w:tc>
          <w:tcPr>
            <w:tcW w:w="3071" w:type="dxa"/>
          </w:tcPr>
          <w:p w:rsidR="004B32C2" w:rsidRPr="00165BC5" w:rsidRDefault="005370FF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jc w:val="right"/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148 467,77</w:t>
            </w:r>
            <w:r w:rsidR="0099484B" w:rsidRPr="00165BC5">
              <w:rPr>
                <w:bCs/>
                <w:lang w:val="sk-SK"/>
              </w:rPr>
              <w:t xml:space="preserve"> €</w:t>
            </w:r>
          </w:p>
        </w:tc>
      </w:tr>
      <w:tr w:rsidR="004B32C2" w:rsidRPr="00165BC5">
        <w:tc>
          <w:tcPr>
            <w:tcW w:w="534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d)</w:t>
            </w:r>
          </w:p>
        </w:tc>
        <w:tc>
          <w:tcPr>
            <w:tcW w:w="5607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Dane a poplatky</w:t>
            </w:r>
          </w:p>
        </w:tc>
        <w:tc>
          <w:tcPr>
            <w:tcW w:w="3071" w:type="dxa"/>
          </w:tcPr>
          <w:p w:rsidR="004B32C2" w:rsidRPr="00165BC5" w:rsidRDefault="005370FF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jc w:val="right"/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55,68</w:t>
            </w:r>
            <w:r w:rsidR="0099484B" w:rsidRPr="00165BC5">
              <w:rPr>
                <w:bCs/>
                <w:lang w:val="sk-SK"/>
              </w:rPr>
              <w:t xml:space="preserve"> €</w:t>
            </w:r>
          </w:p>
        </w:tc>
      </w:tr>
      <w:tr w:rsidR="004B32C2" w:rsidRPr="00165BC5">
        <w:trPr>
          <w:trHeight w:val="136"/>
        </w:trPr>
        <w:tc>
          <w:tcPr>
            <w:tcW w:w="534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e)</w:t>
            </w:r>
          </w:p>
        </w:tc>
        <w:tc>
          <w:tcPr>
            <w:tcW w:w="5607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Odpisy, rezervy a opravné položky</w:t>
            </w:r>
          </w:p>
        </w:tc>
        <w:tc>
          <w:tcPr>
            <w:tcW w:w="3071" w:type="dxa"/>
          </w:tcPr>
          <w:p w:rsidR="004B32C2" w:rsidRPr="00165BC5" w:rsidRDefault="005370FF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jc w:val="right"/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55 631,23</w:t>
            </w:r>
            <w:r w:rsidR="0099484B" w:rsidRPr="00165BC5">
              <w:rPr>
                <w:bCs/>
                <w:lang w:val="sk-SK"/>
              </w:rPr>
              <w:t xml:space="preserve"> €</w:t>
            </w:r>
          </w:p>
        </w:tc>
      </w:tr>
      <w:tr w:rsidR="004B32C2" w:rsidRPr="00165BC5">
        <w:tc>
          <w:tcPr>
            <w:tcW w:w="534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f)</w:t>
            </w:r>
          </w:p>
        </w:tc>
        <w:tc>
          <w:tcPr>
            <w:tcW w:w="5607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Finančné náklady</w:t>
            </w:r>
          </w:p>
        </w:tc>
        <w:tc>
          <w:tcPr>
            <w:tcW w:w="3071" w:type="dxa"/>
          </w:tcPr>
          <w:p w:rsidR="004B32C2" w:rsidRPr="00165BC5" w:rsidRDefault="005370FF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jc w:val="right"/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7 022,05</w:t>
            </w:r>
            <w:r w:rsidR="0099484B" w:rsidRPr="00165BC5">
              <w:rPr>
                <w:bCs/>
                <w:lang w:val="sk-SK"/>
              </w:rPr>
              <w:t xml:space="preserve"> €</w:t>
            </w:r>
          </w:p>
        </w:tc>
      </w:tr>
      <w:tr w:rsidR="004B32C2" w:rsidRPr="00165BC5">
        <w:tc>
          <w:tcPr>
            <w:tcW w:w="534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g)</w:t>
            </w:r>
          </w:p>
        </w:tc>
        <w:tc>
          <w:tcPr>
            <w:tcW w:w="5607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Mimoriadne náklady</w:t>
            </w:r>
          </w:p>
        </w:tc>
        <w:tc>
          <w:tcPr>
            <w:tcW w:w="3071" w:type="dxa"/>
          </w:tcPr>
          <w:p w:rsidR="004B32C2" w:rsidRPr="00165BC5" w:rsidRDefault="0099484B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jc w:val="right"/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0 €</w:t>
            </w:r>
          </w:p>
        </w:tc>
      </w:tr>
      <w:tr w:rsidR="004B32C2" w:rsidRPr="00165BC5">
        <w:tc>
          <w:tcPr>
            <w:tcW w:w="534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h)</w:t>
            </w:r>
          </w:p>
        </w:tc>
        <w:tc>
          <w:tcPr>
            <w:tcW w:w="5607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Náklady na tran</w:t>
            </w:r>
            <w:r w:rsidR="0099484B" w:rsidRPr="00165BC5">
              <w:rPr>
                <w:bCs/>
                <w:lang w:val="sk-SK"/>
              </w:rPr>
              <w:t>s</w:t>
            </w:r>
            <w:r w:rsidRPr="00165BC5">
              <w:rPr>
                <w:bCs/>
                <w:lang w:val="sk-SK"/>
              </w:rPr>
              <w:t>fery  a náklady z odvodu príjmov</w:t>
            </w:r>
          </w:p>
        </w:tc>
        <w:tc>
          <w:tcPr>
            <w:tcW w:w="3071" w:type="dxa"/>
          </w:tcPr>
          <w:p w:rsidR="004B32C2" w:rsidRPr="00165BC5" w:rsidRDefault="0099484B" w:rsidP="005370FF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jc w:val="right"/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1</w:t>
            </w:r>
            <w:r w:rsidR="005370FF" w:rsidRPr="00165BC5">
              <w:rPr>
                <w:bCs/>
                <w:lang w:val="sk-SK"/>
              </w:rPr>
              <w:t>73 232,79</w:t>
            </w:r>
            <w:r w:rsidRPr="00165BC5">
              <w:rPr>
                <w:bCs/>
                <w:lang w:val="sk-SK"/>
              </w:rPr>
              <w:t xml:space="preserve"> €</w:t>
            </w:r>
          </w:p>
        </w:tc>
      </w:tr>
      <w:tr w:rsidR="004B32C2">
        <w:tc>
          <w:tcPr>
            <w:tcW w:w="534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 xml:space="preserve">i) </w:t>
            </w:r>
          </w:p>
        </w:tc>
        <w:tc>
          <w:tcPr>
            <w:tcW w:w="5607" w:type="dxa"/>
          </w:tcPr>
          <w:p w:rsidR="004B32C2" w:rsidRPr="00165BC5" w:rsidRDefault="004B32C2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 xml:space="preserve">Ostatné náklady </w:t>
            </w:r>
          </w:p>
        </w:tc>
        <w:tc>
          <w:tcPr>
            <w:tcW w:w="3071" w:type="dxa"/>
          </w:tcPr>
          <w:p w:rsidR="004B32C2" w:rsidRPr="009504B0" w:rsidRDefault="00165BC5">
            <w:pPr>
              <w:pStyle w:val="Pta"/>
              <w:tabs>
                <w:tab w:val="clear" w:pos="4536"/>
                <w:tab w:val="clear" w:pos="9072"/>
                <w:tab w:val="left" w:pos="3960"/>
              </w:tabs>
              <w:jc w:val="right"/>
              <w:rPr>
                <w:bCs/>
                <w:lang w:val="sk-SK"/>
              </w:rPr>
            </w:pPr>
            <w:r w:rsidRPr="00165BC5">
              <w:rPr>
                <w:bCs/>
                <w:lang w:val="sk-SK"/>
              </w:rPr>
              <w:t>8 335,20</w:t>
            </w:r>
            <w:r w:rsidR="0099484B" w:rsidRPr="00165BC5">
              <w:rPr>
                <w:bCs/>
                <w:lang w:val="sk-SK"/>
              </w:rPr>
              <w:t xml:space="preserve"> €</w:t>
            </w:r>
          </w:p>
        </w:tc>
      </w:tr>
    </w:tbl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rPr>
          <w:b/>
          <w:bCs/>
          <w:lang w:val="sk-SK"/>
        </w:rPr>
      </w:pP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rPr>
          <w:b/>
          <w:bCs/>
          <w:lang w:val="sk-SK"/>
        </w:rPr>
      </w:pPr>
    </w:p>
    <w:p w:rsidR="00D00C11" w:rsidRDefault="00D00C11">
      <w:pPr>
        <w:pStyle w:val="Pta"/>
        <w:tabs>
          <w:tab w:val="clear" w:pos="4536"/>
          <w:tab w:val="clear" w:pos="9072"/>
          <w:tab w:val="left" w:pos="3960"/>
        </w:tabs>
        <w:rPr>
          <w:b/>
          <w:bCs/>
          <w:lang w:val="sk-SK"/>
        </w:rPr>
      </w:pPr>
    </w:p>
    <w:p w:rsidR="00D00C11" w:rsidRDefault="00D00C11">
      <w:pPr>
        <w:pStyle w:val="Pta"/>
        <w:tabs>
          <w:tab w:val="clear" w:pos="4536"/>
          <w:tab w:val="clear" w:pos="9072"/>
          <w:tab w:val="left" w:pos="3960"/>
        </w:tabs>
        <w:rPr>
          <w:b/>
          <w:bCs/>
          <w:lang w:val="sk-SK"/>
        </w:rPr>
      </w:pP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rPr>
          <w:b/>
          <w:bCs/>
          <w:lang w:val="sk-SK"/>
        </w:rPr>
      </w:pPr>
      <w:r>
        <w:rPr>
          <w:b/>
          <w:bCs/>
          <w:lang w:val="sk-SK"/>
        </w:rPr>
        <w:t>3 ) Náklady voči audítorovi alebo audítorskej spoločnosti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rPr>
          <w:b/>
          <w:bCs/>
          <w:lang w:val="sk-SK"/>
        </w:rPr>
      </w:pPr>
    </w:p>
    <w:p w:rsidR="004B32C2" w:rsidRDefault="004B32C2">
      <w:pPr>
        <w:pStyle w:val="Pta"/>
        <w:numPr>
          <w:ilvl w:val="0"/>
          <w:numId w:val="18"/>
        </w:numPr>
        <w:tabs>
          <w:tab w:val="clear" w:pos="4536"/>
          <w:tab w:val="clear" w:pos="9072"/>
          <w:tab w:val="left" w:pos="3960"/>
        </w:tabs>
        <w:rPr>
          <w:lang w:val="sk-SK"/>
        </w:rPr>
      </w:pPr>
      <w:r>
        <w:rPr>
          <w:lang w:val="sk-SK"/>
        </w:rPr>
        <w:t>ove</w:t>
      </w:r>
      <w:r w:rsidR="009D0918">
        <w:rPr>
          <w:lang w:val="sk-SK"/>
        </w:rPr>
        <w:t>renie účtovnej závierky celkom 8</w:t>
      </w:r>
      <w:r>
        <w:rPr>
          <w:lang w:val="sk-SK"/>
        </w:rPr>
        <w:t>50 €</w:t>
      </w:r>
    </w:p>
    <w:p w:rsidR="004B32C2" w:rsidRDefault="004B32C2">
      <w:pPr>
        <w:pStyle w:val="Pta"/>
        <w:numPr>
          <w:ilvl w:val="0"/>
          <w:numId w:val="18"/>
        </w:numPr>
        <w:tabs>
          <w:tab w:val="clear" w:pos="4536"/>
          <w:tab w:val="clear" w:pos="9072"/>
          <w:tab w:val="left" w:pos="3960"/>
        </w:tabs>
        <w:rPr>
          <w:lang w:val="sk-SK"/>
        </w:rPr>
      </w:pPr>
      <w:proofErr w:type="spellStart"/>
      <w:r>
        <w:rPr>
          <w:lang w:val="sk-SK"/>
        </w:rPr>
        <w:t>uisťovacie</w:t>
      </w:r>
      <w:proofErr w:type="spellEnd"/>
      <w:r>
        <w:rPr>
          <w:lang w:val="sk-SK"/>
        </w:rPr>
        <w:t xml:space="preserve"> audítorské služby s výnimkou overenia účtovnej závierky  0 €</w:t>
      </w:r>
    </w:p>
    <w:p w:rsidR="004B32C2" w:rsidRDefault="004B32C2">
      <w:pPr>
        <w:pStyle w:val="Pta"/>
        <w:numPr>
          <w:ilvl w:val="0"/>
          <w:numId w:val="18"/>
        </w:numPr>
        <w:tabs>
          <w:tab w:val="clear" w:pos="4536"/>
          <w:tab w:val="clear" w:pos="9072"/>
          <w:tab w:val="left" w:pos="3960"/>
        </w:tabs>
        <w:rPr>
          <w:lang w:val="sk-SK"/>
        </w:rPr>
      </w:pPr>
      <w:r>
        <w:rPr>
          <w:lang w:val="sk-SK"/>
        </w:rPr>
        <w:t>súvisiace audítorské služby  0 €</w:t>
      </w:r>
    </w:p>
    <w:p w:rsidR="004B32C2" w:rsidRDefault="004B32C2">
      <w:pPr>
        <w:pStyle w:val="Pta"/>
        <w:numPr>
          <w:ilvl w:val="0"/>
          <w:numId w:val="18"/>
        </w:numPr>
        <w:tabs>
          <w:tab w:val="clear" w:pos="4536"/>
          <w:tab w:val="clear" w:pos="9072"/>
          <w:tab w:val="left" w:pos="3960"/>
        </w:tabs>
        <w:rPr>
          <w:lang w:val="sk-SK"/>
        </w:rPr>
      </w:pPr>
      <w:r>
        <w:rPr>
          <w:lang w:val="sk-SK"/>
        </w:rPr>
        <w:t>daňové poradenstvo 0 €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ind w:left="360"/>
        <w:rPr>
          <w:b/>
          <w:bCs/>
          <w:lang w:val="sk-SK"/>
        </w:rPr>
      </w:pPr>
      <w:r>
        <w:rPr>
          <w:lang w:val="sk-SK"/>
        </w:rPr>
        <w:t>e )  ostatné nea</w:t>
      </w:r>
      <w:r w:rsidR="0099484B">
        <w:rPr>
          <w:lang w:val="sk-SK"/>
        </w:rPr>
        <w:t>u</w:t>
      </w:r>
      <w:r>
        <w:rPr>
          <w:lang w:val="sk-SK"/>
        </w:rPr>
        <w:t>dítorské služby  0 €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rPr>
          <w:b/>
          <w:bCs/>
          <w:lang w:val="sk-SK"/>
        </w:rPr>
      </w:pPr>
      <w:r>
        <w:rPr>
          <w:b/>
          <w:bCs/>
          <w:lang w:val="sk-SK"/>
        </w:rPr>
        <w:t xml:space="preserve"> 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rPr>
          <w:b/>
          <w:bCs/>
          <w:lang w:val="sk-SK"/>
        </w:rPr>
      </w:pPr>
      <w:r>
        <w:rPr>
          <w:b/>
          <w:bCs/>
          <w:lang w:val="sk-SK"/>
        </w:rPr>
        <w:t xml:space="preserve">4) Tržby a výrobné náklady príspevkových organizácií 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ind w:left="284"/>
        <w:rPr>
          <w:lang w:val="sk-SK"/>
        </w:rPr>
      </w:pPr>
      <w:r>
        <w:rPr>
          <w:lang w:val="sk-SK"/>
        </w:rPr>
        <w:t xml:space="preserve">Účtovná jednotka nemá príspevkovú organizáciu.         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ind w:left="284"/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Čl. VI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Informácie o údajoch na podsúvahových účtoch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jc w:val="center"/>
        <w:rPr>
          <w:b/>
          <w:bCs/>
          <w:sz w:val="28"/>
          <w:lang w:val="sk-SK"/>
        </w:rPr>
      </w:pP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rPr>
          <w:bCs/>
          <w:lang w:val="sk-SK"/>
        </w:rPr>
      </w:pPr>
      <w:r>
        <w:rPr>
          <w:bCs/>
          <w:lang w:val="sk-SK"/>
        </w:rPr>
        <w:t>1) Majetok a záväzky zabezpečené derivátmi - účtovná jednotka nemá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rPr>
          <w:bCs/>
          <w:lang w:val="sk-SK"/>
        </w:rPr>
      </w:pPr>
      <w:r>
        <w:rPr>
          <w:bCs/>
          <w:lang w:val="sk-SK"/>
        </w:rPr>
        <w:t xml:space="preserve">2) Ďalšie informácie o významných položkách prenajatého majetku prijatého do úschovy,     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rPr>
          <w:bCs/>
          <w:lang w:val="sk-SK"/>
        </w:rPr>
      </w:pPr>
      <w:r>
        <w:rPr>
          <w:bCs/>
          <w:lang w:val="sk-SK"/>
        </w:rPr>
        <w:t xml:space="preserve">odpísaných pohľadávkach a o záväzkoch z finančného prenájmu účtovná jednotka  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rPr>
          <w:bCs/>
          <w:lang w:val="sk-SK"/>
        </w:rPr>
      </w:pPr>
      <w:r>
        <w:rPr>
          <w:bCs/>
          <w:lang w:val="sk-SK"/>
        </w:rPr>
        <w:t>neúčtovala.</w:t>
      </w:r>
      <w:r w:rsidR="00CD4C60">
        <w:rPr>
          <w:bCs/>
          <w:lang w:val="sk-SK"/>
        </w:rPr>
        <w:t xml:space="preserve">  Účtovná jednotka na podsúvahových účtoch eviduje prenajatý majetok od </w:t>
      </w:r>
      <w:r w:rsidR="00110CBB">
        <w:rPr>
          <w:bCs/>
          <w:lang w:val="sk-SK"/>
        </w:rPr>
        <w:t>DE</w:t>
      </w:r>
      <w:r w:rsidR="00CD4C60" w:rsidRPr="00B65794">
        <w:rPr>
          <w:bCs/>
          <w:lang w:val="sk-SK"/>
        </w:rPr>
        <w:t>US</w:t>
      </w:r>
      <w:r w:rsidR="00487512">
        <w:rPr>
          <w:bCs/>
          <w:lang w:val="sk-SK"/>
        </w:rPr>
        <w:t xml:space="preserve">. </w:t>
      </w:r>
    </w:p>
    <w:p w:rsidR="00165BC5" w:rsidRDefault="00165BC5">
      <w:pPr>
        <w:pStyle w:val="Pta"/>
        <w:tabs>
          <w:tab w:val="clear" w:pos="4536"/>
          <w:tab w:val="clear" w:pos="9072"/>
          <w:tab w:val="left" w:pos="3960"/>
        </w:tabs>
        <w:jc w:val="center"/>
        <w:rPr>
          <w:b/>
          <w:bCs/>
          <w:sz w:val="28"/>
          <w:lang w:val="sk-SK"/>
        </w:rPr>
      </w:pP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Čl.</w:t>
      </w:r>
      <w:r w:rsidR="009C5550">
        <w:rPr>
          <w:b/>
          <w:bCs/>
          <w:sz w:val="28"/>
          <w:lang w:val="sk-SK"/>
        </w:rPr>
        <w:t xml:space="preserve"> </w:t>
      </w:r>
      <w:r>
        <w:rPr>
          <w:b/>
          <w:bCs/>
          <w:sz w:val="28"/>
          <w:lang w:val="sk-SK"/>
        </w:rPr>
        <w:t>VII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jc w:val="center"/>
        <w:rPr>
          <w:bCs/>
          <w:sz w:val="20"/>
          <w:szCs w:val="20"/>
          <w:lang w:val="sk-SK"/>
        </w:rPr>
      </w:pPr>
      <w:r>
        <w:rPr>
          <w:b/>
          <w:bCs/>
          <w:sz w:val="28"/>
          <w:lang w:val="sk-SK"/>
        </w:rPr>
        <w:t>Informácie o iných aktívach a iných pasívach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rPr>
          <w:bCs/>
          <w:lang w:val="sk-SK"/>
        </w:rPr>
      </w:pP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rPr>
          <w:bCs/>
          <w:lang w:val="sk-SK"/>
        </w:rPr>
      </w:pPr>
      <w:r>
        <w:rPr>
          <w:bCs/>
          <w:lang w:val="sk-SK"/>
        </w:rPr>
        <w:t xml:space="preserve">Účtovná jednotka nemá iné aktíva a iné </w:t>
      </w:r>
      <w:proofErr w:type="spellStart"/>
      <w:r>
        <w:rPr>
          <w:bCs/>
          <w:lang w:val="sk-SK"/>
        </w:rPr>
        <w:t>pasíva.</w:t>
      </w:r>
      <w:r w:rsidR="006A22E2">
        <w:rPr>
          <w:bCs/>
          <w:szCs w:val="20"/>
          <w:lang w:val="sk-SK"/>
        </w:rPr>
        <w:t>Tabuľková</w:t>
      </w:r>
      <w:proofErr w:type="spellEnd"/>
      <w:r w:rsidR="006A22E2">
        <w:rPr>
          <w:bCs/>
          <w:szCs w:val="20"/>
          <w:lang w:val="sk-SK"/>
        </w:rPr>
        <w:t xml:space="preserve"> časť - </w:t>
      </w:r>
      <w:r w:rsidR="00003A80">
        <w:rPr>
          <w:bCs/>
          <w:szCs w:val="20"/>
          <w:lang w:val="sk-SK"/>
        </w:rPr>
        <w:t>tabuľka č. 10.</w:t>
      </w:r>
      <w:bookmarkStart w:id="0" w:name="_GoBack"/>
      <w:bookmarkEnd w:id="0"/>
      <w:r w:rsidR="00003A80">
        <w:rPr>
          <w:bCs/>
          <w:szCs w:val="20"/>
          <w:lang w:val="sk-SK"/>
        </w:rPr>
        <w:t xml:space="preserve"> 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jc w:val="center"/>
        <w:rPr>
          <w:b/>
          <w:bCs/>
          <w:sz w:val="28"/>
          <w:lang w:val="sk-SK"/>
        </w:rPr>
      </w:pP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Čl. VIII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jc w:val="center"/>
        <w:rPr>
          <w:lang w:val="sk-SK"/>
        </w:rPr>
      </w:pPr>
      <w:r>
        <w:rPr>
          <w:b/>
          <w:bCs/>
          <w:sz w:val="28"/>
          <w:lang w:val="sk-SK"/>
        </w:rPr>
        <w:t>Informácie o spriaznených osobách a o ekonomických vzťahoch účtovnej jednotky a spriaznených osobách.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rPr>
          <w:lang w:val="sk-SK"/>
        </w:rPr>
      </w:pP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rPr>
          <w:lang w:val="sk-SK"/>
        </w:rPr>
      </w:pPr>
      <w:r>
        <w:rPr>
          <w:lang w:val="sk-SK"/>
        </w:rPr>
        <w:t>Spriaznené osoby sú starostka obce, obecné zastupiteľstvo, zamestnanci</w:t>
      </w:r>
      <w:r w:rsidR="007522CF">
        <w:rPr>
          <w:lang w:val="sk-SK"/>
        </w:rPr>
        <w:t>.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rPr>
          <w:lang w:val="sk-SK"/>
        </w:rPr>
      </w:pPr>
      <w:r>
        <w:rPr>
          <w:lang w:val="sk-SK"/>
        </w:rPr>
        <w:t xml:space="preserve">Transakcie so spriaznenými osobami sa v sledovanom roku neuskutočnili. 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rPr>
          <w:color w:val="FF6600"/>
          <w:lang w:val="sk-SK"/>
        </w:rPr>
      </w:pPr>
    </w:p>
    <w:p w:rsidR="004B32C2" w:rsidRDefault="004B32C2">
      <w:pPr>
        <w:pStyle w:val="Nadpis8"/>
        <w:tabs>
          <w:tab w:val="left" w:pos="3960"/>
        </w:tabs>
      </w:pPr>
      <w:r>
        <w:t xml:space="preserve">Čl. IX </w:t>
      </w:r>
    </w:p>
    <w:p w:rsidR="004B32C2" w:rsidRDefault="004B32C2">
      <w:pPr>
        <w:pStyle w:val="Nadpis8"/>
        <w:tabs>
          <w:tab w:val="left" w:pos="3960"/>
        </w:tabs>
      </w:pPr>
      <w:r>
        <w:t xml:space="preserve">Informácie o rozpočte a hodnotenie plnenia rozpočtu </w:t>
      </w:r>
    </w:p>
    <w:p w:rsidR="004B32C2" w:rsidRDefault="004B32C2">
      <w:pPr>
        <w:tabs>
          <w:tab w:val="left" w:pos="3960"/>
        </w:tabs>
        <w:rPr>
          <w:sz w:val="28"/>
          <w:lang w:val="sk-SK"/>
        </w:rPr>
      </w:pPr>
    </w:p>
    <w:p w:rsidR="004B32C2" w:rsidRDefault="004B32C2">
      <w:pPr>
        <w:tabs>
          <w:tab w:val="left" w:pos="3960"/>
        </w:tabs>
        <w:rPr>
          <w:lang w:val="sk-SK"/>
        </w:rPr>
      </w:pPr>
      <w:r>
        <w:rPr>
          <w:b/>
          <w:lang w:val="sk-SK"/>
        </w:rPr>
        <w:t>a) Príjmy bežného rozpočtu</w:t>
      </w:r>
      <w:r>
        <w:rPr>
          <w:lang w:val="sk-SK"/>
        </w:rPr>
        <w:t xml:space="preserve"> - tabuľka č. 12</w:t>
      </w:r>
    </w:p>
    <w:p w:rsidR="004B32C2" w:rsidRDefault="004B32C2">
      <w:pPr>
        <w:pStyle w:val="Nadpis8"/>
        <w:tabs>
          <w:tab w:val="left" w:pos="3960"/>
        </w:tabs>
        <w:jc w:val="left"/>
        <w:rPr>
          <w:b w:val="0"/>
          <w:sz w:val="24"/>
        </w:rPr>
      </w:pPr>
      <w:r>
        <w:rPr>
          <w:sz w:val="24"/>
        </w:rPr>
        <w:t xml:space="preserve">b) Príjmy kapitálového rozpočtu - </w:t>
      </w:r>
      <w:r>
        <w:rPr>
          <w:b w:val="0"/>
          <w:sz w:val="24"/>
        </w:rPr>
        <w:t>tabuľka č. 12</w:t>
      </w:r>
    </w:p>
    <w:p w:rsidR="004B32C2" w:rsidRDefault="004B32C2">
      <w:pPr>
        <w:rPr>
          <w:lang w:val="sk-SK"/>
        </w:rPr>
      </w:pPr>
      <w:r>
        <w:rPr>
          <w:b/>
          <w:lang w:val="sk-SK"/>
        </w:rPr>
        <w:t>c) V</w:t>
      </w:r>
      <w:proofErr w:type="spellStart"/>
      <w:r>
        <w:rPr>
          <w:b/>
        </w:rPr>
        <w:t>ýdavky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bežného</w:t>
      </w:r>
      <w:proofErr w:type="spellEnd"/>
      <w:r>
        <w:rPr>
          <w:b/>
        </w:rPr>
        <w:t xml:space="preserve"> rozpočtu - </w:t>
      </w:r>
      <w:r>
        <w:rPr>
          <w:lang w:val="sk-SK"/>
        </w:rPr>
        <w:t>tabuľka č. 13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rPr>
          <w:b/>
          <w:lang w:val="sk-SK"/>
        </w:rPr>
      </w:pPr>
      <w:r>
        <w:rPr>
          <w:b/>
        </w:rPr>
        <w:t xml:space="preserve">d) </w:t>
      </w:r>
      <w:proofErr w:type="spellStart"/>
      <w:r>
        <w:rPr>
          <w:b/>
        </w:rPr>
        <w:t>Výdavky</w:t>
      </w:r>
      <w:proofErr w:type="spellEnd"/>
      <w:r>
        <w:rPr>
          <w:b/>
        </w:rPr>
        <w:t xml:space="preserve"> kapitálového rozpočtu</w:t>
      </w:r>
      <w:r>
        <w:t xml:space="preserve"> </w:t>
      </w:r>
      <w:r>
        <w:rPr>
          <w:b/>
        </w:rPr>
        <w:t>-</w:t>
      </w:r>
      <w:r>
        <w:t xml:space="preserve"> </w:t>
      </w:r>
      <w:r>
        <w:rPr>
          <w:lang w:val="sk-SK"/>
        </w:rPr>
        <w:t>tabuľka č. 13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</w:pPr>
      <w:r>
        <w:rPr>
          <w:b/>
        </w:rPr>
        <w:t xml:space="preserve">e) </w:t>
      </w:r>
      <w:proofErr w:type="spellStart"/>
      <w:r>
        <w:rPr>
          <w:b/>
        </w:rPr>
        <w:t>Finančné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operácie</w:t>
      </w:r>
      <w:proofErr w:type="spellEnd"/>
      <w:r>
        <w:t xml:space="preserve"> </w:t>
      </w:r>
      <w:r>
        <w:rPr>
          <w:b/>
        </w:rPr>
        <w:t>-</w:t>
      </w:r>
      <w:r>
        <w:t xml:space="preserve"> </w:t>
      </w:r>
      <w:proofErr w:type="spellStart"/>
      <w:r>
        <w:t>tabuľka</w:t>
      </w:r>
      <w:proofErr w:type="spellEnd"/>
      <w:r>
        <w:t xml:space="preserve"> č. 14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rPr>
          <w:lang w:val="sk-SK"/>
        </w:rPr>
      </w:pPr>
      <w:r>
        <w:rPr>
          <w:b/>
          <w:lang w:val="sk-SK"/>
        </w:rPr>
        <w:t xml:space="preserve">f) Výška dlhu obce  - </w:t>
      </w:r>
      <w:r>
        <w:rPr>
          <w:lang w:val="sk-SK"/>
        </w:rPr>
        <w:t xml:space="preserve"> tabuľka č. 15</w:t>
      </w:r>
    </w:p>
    <w:p w:rsidR="006A22E2" w:rsidRDefault="006A22E2">
      <w:pPr>
        <w:pStyle w:val="Pta"/>
        <w:tabs>
          <w:tab w:val="clear" w:pos="4536"/>
          <w:tab w:val="clear" w:pos="9072"/>
          <w:tab w:val="left" w:pos="3960"/>
        </w:tabs>
        <w:rPr>
          <w:color w:val="00FFFF"/>
          <w:lang w:val="sk-SK"/>
        </w:rPr>
      </w:pP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Čl. X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jc w:val="center"/>
        <w:rPr>
          <w:sz w:val="28"/>
          <w:lang w:val="sk-SK"/>
        </w:rPr>
      </w:pPr>
      <w:r>
        <w:rPr>
          <w:b/>
          <w:bCs/>
          <w:sz w:val="28"/>
          <w:lang w:val="sk-SK"/>
        </w:rPr>
        <w:t>Informácie o skutočnostiach, ktoré nastali po dni, ku ktorému sa zostavuje účtovná závierka do dňa zostavenia účtovnej závierky</w:t>
      </w: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  <w:jc w:val="center"/>
        <w:rPr>
          <w:sz w:val="28"/>
          <w:lang w:val="sk-SK"/>
        </w:rPr>
      </w:pPr>
    </w:p>
    <w:p w:rsidR="004B32C2" w:rsidRDefault="004B32C2">
      <w:pPr>
        <w:pStyle w:val="Pta"/>
        <w:tabs>
          <w:tab w:val="clear" w:pos="4536"/>
          <w:tab w:val="clear" w:pos="9072"/>
          <w:tab w:val="left" w:pos="3960"/>
        </w:tabs>
      </w:pPr>
      <w:r>
        <w:rPr>
          <w:lang w:val="sk-SK"/>
        </w:rPr>
        <w:t>Po dni ku ktorému bola zostavená účtovná závierka nenastali žiadne dôležité skutočnosti.</w:t>
      </w:r>
    </w:p>
    <w:sectPr w:rsidR="004B32C2"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23" w:rsidRDefault="00041423">
      <w:r>
        <w:separator/>
      </w:r>
    </w:p>
  </w:endnote>
  <w:endnote w:type="continuationSeparator" w:id="0">
    <w:p w:rsidR="00041423" w:rsidRDefault="0004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FF" w:rsidRDefault="005370FF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180975" cy="254635"/>
              <wp:effectExtent l="5080" t="8255" r="4445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2546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0FF" w:rsidRDefault="005370FF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003A80">
                            <w:rPr>
                              <w:rStyle w:val="slostrany"/>
                              <w:noProof/>
                            </w:rPr>
                            <w:t>9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  <w:p w:rsidR="005370FF" w:rsidRDefault="005370FF">
                          <w:pPr>
                            <w:pStyle w:val="P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1pt;width:14.25pt;height:20.0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8psiQ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hylVfnC4wobM0X5fLNInDLSD0dNtb5d1z3KBgNtlD4&#10;CE4Od84n18klktdSsI2QMk7sbnsjLToQEMkmfumsNB1Jq1EocJ1LrvFq9xxDqoCkdMBM16UVCAAI&#10;hL0QSlTEj6qYl/n1vJptlqvzWbkpF7PqPF/N8qK6rpZ5WZW3m5+BQVHWnWCMqzuh+KTOovy76h/7&#10;JOkq6hMNDa4W80UM7gX7Y1jHWPPwHfP7wq0XHppVir7Bq5MTqUPR3yoGYZPaEyGTnb2kH1MGOZj+&#10;MStRIkEVSR9+3I6AEnSz1ewRxGI1FBMUAS8MGJ223zEaoFsb7L7tieUYyfcKBBdaezLsZGwngygK&#10;RxvsMUrmjU9PwN5YsesAOUla6SsQZSuiYJ5YAOUwgQ6M5I+vRWjx5/Po9fSmrX8BAAD//wMAUEsD&#10;BBQABgAIAAAAIQAlt1FK2QAAAAQBAAAPAAAAZHJzL2Rvd25yZXYueG1sTI/BTsMwEETvSP0Haytx&#10;ax2CgCTEqdoiuCICUq9uvI2jxOsodtvw9ywnOK5m9OZtuZndIC44hc6Tgrt1AgKp8aajVsHX5+sq&#10;AxGiJqMHT6jgGwNsqsVNqQvjr/SBlzq2giEUCq3AxjgWUobGotNh7Uckzk5+cjryObXSTPrKcDfI&#10;NEkepdMd8YLVI+4tNn19dgru39OnQ3irX/bjAfM+C7v+RFap2+W8fQYRcY5/ZfjVZ3Wo2Onoz2SC&#10;GBTwI1HBKgXBYZo9gDgyOM9BVqX8L1/9AAAA//8DAFBLAQItABQABgAIAAAAIQC2gziS/gAAAOEB&#10;AAATAAAAAAAAAAAAAAAAAAAAAABbQ29udGVudF9UeXBlc10ueG1sUEsBAi0AFAAGAAgAAAAhADj9&#10;If/WAAAAlAEAAAsAAAAAAAAAAAAAAAAALwEAAF9yZWxzLy5yZWxzUEsBAi0AFAAGAAgAAAAhAHn/&#10;ymyJAgAAGwUAAA4AAAAAAAAAAAAAAAAALgIAAGRycy9lMm9Eb2MueG1sUEsBAi0AFAAGAAgAAAAh&#10;ACW3UUrZAAAABAEAAA8AAAAAAAAAAAAAAAAA4wQAAGRycy9kb3ducmV2LnhtbFBLBQYAAAAABAAE&#10;APMAAADpBQAAAAA=&#10;" stroked="f">
              <v:fill opacity="0"/>
              <v:textbox inset="0,0,0,0">
                <w:txbxContent>
                  <w:p w:rsidR="005370FF" w:rsidRDefault="005370FF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003A80">
                      <w:rPr>
                        <w:rStyle w:val="slostrany"/>
                        <w:noProof/>
                      </w:rPr>
                      <w:t>9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  <w:p w:rsidR="005370FF" w:rsidRDefault="005370FF">
                    <w:pPr>
                      <w:pStyle w:val="Pt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23" w:rsidRDefault="00041423">
      <w:r>
        <w:separator/>
      </w:r>
    </w:p>
  </w:footnote>
  <w:footnote w:type="continuationSeparator" w:id="0">
    <w:p w:rsidR="00041423" w:rsidRDefault="0004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C8E218F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lang w:val="sk-SK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6930EF64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5" w15:restartNumberingAfterBreak="0">
    <w:nsid w:val="00000006"/>
    <w:multiLevelType w:val="multilevel"/>
    <w:tmpl w:val="1B782270"/>
    <w:name w:val="WW8Num7"/>
    <w:lvl w:ilvl="0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18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sz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</w:abstractNum>
  <w:abstractNum w:abstractNumId="13" w15:restartNumberingAfterBreak="0">
    <w:nsid w:val="004505A9"/>
    <w:multiLevelType w:val="hybridMultilevel"/>
    <w:tmpl w:val="A7D65B96"/>
    <w:lvl w:ilvl="0" w:tplc="041B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36B604F"/>
    <w:multiLevelType w:val="hybridMultilevel"/>
    <w:tmpl w:val="FE1889EC"/>
    <w:lvl w:ilvl="0" w:tplc="041B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F51DA5"/>
    <w:multiLevelType w:val="hybridMultilevel"/>
    <w:tmpl w:val="3196BBD0"/>
    <w:lvl w:ilvl="0" w:tplc="041B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A296A9C"/>
    <w:multiLevelType w:val="hybridMultilevel"/>
    <w:tmpl w:val="80A828C0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CF6EAD"/>
    <w:multiLevelType w:val="hybridMultilevel"/>
    <w:tmpl w:val="D3DA1460"/>
    <w:lvl w:ilvl="0" w:tplc="041B0017">
      <w:start w:val="2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0ED245BC"/>
    <w:multiLevelType w:val="multilevel"/>
    <w:tmpl w:val="1B782270"/>
    <w:lvl w:ilvl="0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286A7D"/>
    <w:multiLevelType w:val="hybridMultilevel"/>
    <w:tmpl w:val="A2200D4C"/>
    <w:lvl w:ilvl="0" w:tplc="041B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B06099"/>
    <w:multiLevelType w:val="hybridMultilevel"/>
    <w:tmpl w:val="37869C0C"/>
    <w:lvl w:ilvl="0" w:tplc="041B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C235A"/>
    <w:multiLevelType w:val="hybridMultilevel"/>
    <w:tmpl w:val="2D3CB5C6"/>
    <w:lvl w:ilvl="0" w:tplc="2234A9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8059A4"/>
    <w:multiLevelType w:val="hybridMultilevel"/>
    <w:tmpl w:val="A854512E"/>
    <w:lvl w:ilvl="0" w:tplc="041B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B55B7B"/>
    <w:multiLevelType w:val="hybridMultilevel"/>
    <w:tmpl w:val="890E52CA"/>
    <w:lvl w:ilvl="0" w:tplc="041B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493C43C1"/>
    <w:multiLevelType w:val="hybridMultilevel"/>
    <w:tmpl w:val="35263DA2"/>
    <w:lvl w:ilvl="0" w:tplc="041B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1F51E5"/>
    <w:multiLevelType w:val="hybridMultilevel"/>
    <w:tmpl w:val="A9C46F14"/>
    <w:lvl w:ilvl="0" w:tplc="5FD4DF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3D4345"/>
    <w:multiLevelType w:val="hybridMultilevel"/>
    <w:tmpl w:val="D0A60E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9978D3"/>
    <w:multiLevelType w:val="hybridMultilevel"/>
    <w:tmpl w:val="AB44F798"/>
    <w:lvl w:ilvl="0" w:tplc="041B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D2072"/>
    <w:multiLevelType w:val="hybridMultilevel"/>
    <w:tmpl w:val="2F58A95A"/>
    <w:lvl w:ilvl="0" w:tplc="E75C768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00324C"/>
    <w:multiLevelType w:val="hybridMultilevel"/>
    <w:tmpl w:val="C5A2920C"/>
    <w:lvl w:ilvl="0" w:tplc="041B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5A6F32"/>
    <w:multiLevelType w:val="hybridMultilevel"/>
    <w:tmpl w:val="D618F112"/>
    <w:lvl w:ilvl="0" w:tplc="041B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5"/>
  </w:num>
  <w:num w:numId="15">
    <w:abstractNumId w:val="17"/>
  </w:num>
  <w:num w:numId="16">
    <w:abstractNumId w:val="23"/>
  </w:num>
  <w:num w:numId="17">
    <w:abstractNumId w:val="16"/>
  </w:num>
  <w:num w:numId="18">
    <w:abstractNumId w:val="26"/>
  </w:num>
  <w:num w:numId="19">
    <w:abstractNumId w:val="21"/>
  </w:num>
  <w:num w:numId="20">
    <w:abstractNumId w:val="22"/>
  </w:num>
  <w:num w:numId="21">
    <w:abstractNumId w:val="28"/>
  </w:num>
  <w:num w:numId="22">
    <w:abstractNumId w:val="20"/>
  </w:num>
  <w:num w:numId="23">
    <w:abstractNumId w:val="30"/>
  </w:num>
  <w:num w:numId="24">
    <w:abstractNumId w:val="29"/>
  </w:num>
  <w:num w:numId="25">
    <w:abstractNumId w:val="19"/>
  </w:num>
  <w:num w:numId="26">
    <w:abstractNumId w:val="24"/>
  </w:num>
  <w:num w:numId="27">
    <w:abstractNumId w:val="13"/>
  </w:num>
  <w:num w:numId="28">
    <w:abstractNumId w:val="15"/>
  </w:num>
  <w:num w:numId="29">
    <w:abstractNumId w:val="27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10"/>
    <w:rsid w:val="00003A80"/>
    <w:rsid w:val="000127A5"/>
    <w:rsid w:val="00022045"/>
    <w:rsid w:val="00041423"/>
    <w:rsid w:val="000A1787"/>
    <w:rsid w:val="000D4712"/>
    <w:rsid w:val="000E7C6E"/>
    <w:rsid w:val="00110CBB"/>
    <w:rsid w:val="00147020"/>
    <w:rsid w:val="00165BC5"/>
    <w:rsid w:val="001D0170"/>
    <w:rsid w:val="00271A95"/>
    <w:rsid w:val="002F1E0D"/>
    <w:rsid w:val="00385E62"/>
    <w:rsid w:val="003D0DCA"/>
    <w:rsid w:val="003D4C18"/>
    <w:rsid w:val="0042775C"/>
    <w:rsid w:val="00430858"/>
    <w:rsid w:val="00487512"/>
    <w:rsid w:val="004B32C2"/>
    <w:rsid w:val="005370FF"/>
    <w:rsid w:val="00537213"/>
    <w:rsid w:val="00547821"/>
    <w:rsid w:val="0057726C"/>
    <w:rsid w:val="005C4CEC"/>
    <w:rsid w:val="006316BB"/>
    <w:rsid w:val="006359E1"/>
    <w:rsid w:val="006A22E2"/>
    <w:rsid w:val="00731110"/>
    <w:rsid w:val="007522CF"/>
    <w:rsid w:val="00760E96"/>
    <w:rsid w:val="007A2A32"/>
    <w:rsid w:val="007F5223"/>
    <w:rsid w:val="008031C7"/>
    <w:rsid w:val="008604C8"/>
    <w:rsid w:val="008A4D4F"/>
    <w:rsid w:val="008A569A"/>
    <w:rsid w:val="00901FFE"/>
    <w:rsid w:val="00911687"/>
    <w:rsid w:val="009504B0"/>
    <w:rsid w:val="0099484B"/>
    <w:rsid w:val="009B1123"/>
    <w:rsid w:val="009C5550"/>
    <w:rsid w:val="009D0918"/>
    <w:rsid w:val="009D763D"/>
    <w:rsid w:val="00A135A7"/>
    <w:rsid w:val="00A772D4"/>
    <w:rsid w:val="00AC403D"/>
    <w:rsid w:val="00AD2F10"/>
    <w:rsid w:val="00AD5E21"/>
    <w:rsid w:val="00B30572"/>
    <w:rsid w:val="00B65794"/>
    <w:rsid w:val="00C2706E"/>
    <w:rsid w:val="00C8688B"/>
    <w:rsid w:val="00CA0116"/>
    <w:rsid w:val="00CA7CF7"/>
    <w:rsid w:val="00CD4C60"/>
    <w:rsid w:val="00D00C11"/>
    <w:rsid w:val="00D147D0"/>
    <w:rsid w:val="00DD3404"/>
    <w:rsid w:val="00E66E5F"/>
    <w:rsid w:val="00E920C4"/>
    <w:rsid w:val="00EC7223"/>
    <w:rsid w:val="00F24795"/>
    <w:rsid w:val="00F40B34"/>
    <w:rsid w:val="00F77F62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619E46-0CA3-477D-8E14-B719F6D6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zh-CN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4"/>
      </w:numPr>
      <w:jc w:val="center"/>
      <w:outlineLvl w:val="1"/>
    </w:pPr>
    <w:rPr>
      <w:sz w:val="28"/>
      <w:lang w:val="sk-SK"/>
    </w:rPr>
  </w:style>
  <w:style w:type="paragraph" w:styleId="Nadpis3">
    <w:name w:val="heading 3"/>
    <w:basedOn w:val="Normlny"/>
    <w:next w:val="Normlny"/>
    <w:qFormat/>
    <w:pPr>
      <w:keepNext/>
      <w:tabs>
        <w:tab w:val="left" w:pos="5040"/>
      </w:tabs>
      <w:outlineLvl w:val="2"/>
    </w:pPr>
    <w:rPr>
      <w:sz w:val="28"/>
      <w:lang w:val="sk-SK"/>
    </w:rPr>
  </w:style>
  <w:style w:type="paragraph" w:styleId="Nadpis4">
    <w:name w:val="heading 4"/>
    <w:basedOn w:val="Normlny"/>
    <w:next w:val="Normlny"/>
    <w:qFormat/>
    <w:pPr>
      <w:keepNext/>
      <w:tabs>
        <w:tab w:val="left" w:pos="5040"/>
      </w:tabs>
      <w:ind w:left="2124" w:hanging="2124"/>
      <w:jc w:val="center"/>
      <w:outlineLvl w:val="3"/>
    </w:pPr>
    <w:rPr>
      <w:sz w:val="28"/>
      <w:lang w:val="sk-SK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bCs/>
      <w:sz w:val="28"/>
      <w:lang w:val="sk-SK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  <w:sz w:val="28"/>
      <w:lang w:val="sk-SK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bCs/>
      <w:lang w:val="sk-SK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bC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ascii="Times New Roman" w:eastAsia="Times New Roman" w:hAnsi="Times New Roman" w:cs="Times New Roman"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  <w:lang w:val="sk-SK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Cs/>
      <w:sz w:val="24"/>
    </w:rPr>
  </w:style>
  <w:style w:type="character" w:customStyle="1" w:styleId="WW8Num10z1">
    <w:name w:val="WW8Num10z1"/>
    <w:rPr>
      <w:rFonts w:ascii="Times New Roman" w:eastAsia="Times New Roman" w:hAnsi="Times New Roman" w:cs="Times New Roman" w:hint="default"/>
      <w:sz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Standardnpsmoodstavce">
    <w:name w:val="Standardní písmo odstavce"/>
  </w:style>
  <w:style w:type="character" w:styleId="slostrany">
    <w:name w:val="page number"/>
    <w:basedOn w:val="Standardnpsmoodstavce"/>
    <w:semiHidden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semiHidden/>
    <w:pPr>
      <w:jc w:val="both"/>
    </w:pPr>
    <w:rPr>
      <w:sz w:val="28"/>
      <w:lang w:val="sk-SK"/>
    </w:rPr>
  </w:style>
  <w:style w:type="paragraph" w:styleId="Zoznam">
    <w:name w:val="List"/>
    <w:basedOn w:val="Zkladntext"/>
    <w:semiHidden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customStyle="1" w:styleId="Zkladntext2">
    <w:name w:val="Základní text 2"/>
    <w:basedOn w:val="Normlny"/>
    <w:pPr>
      <w:jc w:val="center"/>
    </w:pPr>
    <w:rPr>
      <w:b/>
      <w:bCs/>
      <w:sz w:val="28"/>
      <w:lang w:val="sk-SK"/>
    </w:rPr>
  </w:style>
  <w:style w:type="paragraph" w:styleId="Zarkazkladnhotextu">
    <w:name w:val="Body Text Indent"/>
    <w:basedOn w:val="Normlny"/>
    <w:semiHidden/>
    <w:pPr>
      <w:tabs>
        <w:tab w:val="left" w:pos="5040"/>
      </w:tabs>
      <w:ind w:left="2124" w:hanging="2124"/>
      <w:jc w:val="both"/>
    </w:pPr>
    <w:rPr>
      <w:sz w:val="28"/>
      <w:lang w:val="sk-SK"/>
    </w:rPr>
  </w:style>
  <w:style w:type="paragraph" w:customStyle="1" w:styleId="Zkladntext3">
    <w:name w:val="Základní text 3"/>
    <w:basedOn w:val="Normlny"/>
    <w:rPr>
      <w:sz w:val="28"/>
      <w:lang w:val="sk-SK"/>
    </w:rPr>
  </w:style>
  <w:style w:type="paragraph" w:styleId="Odsekzoznamu">
    <w:name w:val="List Paragraph"/>
    <w:basedOn w:val="Normlny"/>
    <w:qFormat/>
    <w:pPr>
      <w:ind w:left="708"/>
    </w:pPr>
  </w:style>
  <w:style w:type="paragraph" w:styleId="Bezriadkovani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Normlny"/>
  </w:style>
  <w:style w:type="paragraph" w:styleId="Hlavika">
    <w:name w:val="header"/>
    <w:basedOn w:val="Normlny"/>
    <w:link w:val="HlavikaChar"/>
    <w:uiPriority w:val="99"/>
    <w:unhideWhenUsed/>
    <w:rsid w:val="00CA7C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A7CF7"/>
    <w:rPr>
      <w:sz w:val="24"/>
      <w:szCs w:val="24"/>
      <w:lang w:val="cs-CZ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56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569A"/>
    <w:rPr>
      <w:rFonts w:ascii="Segoe UI" w:hAnsi="Segoe UI" w:cs="Segoe UI"/>
      <w:sz w:val="18"/>
      <w:szCs w:val="18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6EDF1-DB96-4FE3-8BB9-5A786F68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2562</Words>
  <Characters>14606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 O Z N Á M KY</vt:lpstr>
      <vt:lpstr>P O Z N Á M KY</vt:lpstr>
    </vt:vector>
  </TitlesOfParts>
  <Company/>
  <LinksUpToDate>false</LinksUpToDate>
  <CharactersWithSpaces>17134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N Á M KY</dc:title>
  <dc:subject/>
  <dc:creator>O</dc:creator>
  <cp:keywords/>
  <dc:description/>
  <cp:lastModifiedBy>MARKOVÁ Mária</cp:lastModifiedBy>
  <cp:revision>28</cp:revision>
  <cp:lastPrinted>2019-01-30T11:46:00Z</cp:lastPrinted>
  <dcterms:created xsi:type="dcterms:W3CDTF">2016-02-18T12:38:00Z</dcterms:created>
  <dcterms:modified xsi:type="dcterms:W3CDTF">2019-01-30T11:47:00Z</dcterms:modified>
</cp:coreProperties>
</file>