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B14E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B14EB">
        <w:rPr>
          <w:rFonts w:ascii="Times New Roman" w:hAnsi="Times New Roman" w:cs="Times New Roman"/>
          <w:b/>
          <w:sz w:val="24"/>
          <w:szCs w:val="24"/>
        </w:rPr>
        <w:t>Arsha</w:t>
      </w:r>
      <w:proofErr w:type="spellEnd"/>
      <w:r w:rsidR="006B14EB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367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14EB">
        <w:rPr>
          <w:rFonts w:ascii="Times New Roman" w:hAnsi="Times New Roman" w:cs="Times New Roman"/>
          <w:b/>
          <w:sz w:val="24"/>
          <w:szCs w:val="24"/>
        </w:rPr>
        <w:t>Hviezdoslavovo námestie 7, 811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367B9" w:rsidRDefault="002367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7B9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2367B9" w:rsidRPr="002367B9" w:rsidRDefault="002367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67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67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FD62C8" w:rsidRPr="00FD62C8" w:rsidRDefault="00FD62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jednotka neeviduje dlhodobý majetok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celého účtovného </w:t>
      </w:r>
      <w:r w:rsidR="00FD62C8">
        <w:rPr>
          <w:rFonts w:ascii="Times New Roman" w:hAnsi="Times New Roman" w:cs="Times New Roman"/>
          <w:sz w:val="24"/>
          <w:szCs w:val="24"/>
        </w:rPr>
        <w:t>obdobia bez zmien zásad a účtovných metód.</w:t>
      </w:r>
    </w:p>
    <w:p w:rsidR="00FD62C8" w:rsidRDefault="00FD62C8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FD62C8" w:rsidRPr="00FD62C8" w:rsidRDefault="00FD62C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FD62C8" w:rsidRDefault="00FD62C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Default="001D099A" w:rsidP="00287D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</w:p>
    <w:p w:rsidR="00287D18" w:rsidRPr="00FD62C8" w:rsidRDefault="00287D18" w:rsidP="00287D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287D18" w:rsidRPr="00C5195B" w:rsidRDefault="00287D18" w:rsidP="00287D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53CC" w:rsidRDefault="002053C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0C3ED6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0C3ED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0C3ED6" w:rsidRDefault="000C3ED6" w:rsidP="000C3ED6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3ED6" w:rsidRDefault="00664279" w:rsidP="000C3ED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poskytuje adm</w:t>
      </w:r>
      <w:r w:rsidR="00C81897">
        <w:rPr>
          <w:rFonts w:ascii="Times New Roman" w:hAnsi="Times New Roman" w:cs="Times New Roman"/>
          <w:sz w:val="24"/>
          <w:szCs w:val="24"/>
        </w:rPr>
        <w:t>inistratívne služby. V roku 20</w:t>
      </w:r>
      <w:r w:rsidR="006F7BB1">
        <w:rPr>
          <w:rFonts w:ascii="Times New Roman" w:hAnsi="Times New Roman" w:cs="Times New Roman"/>
          <w:sz w:val="24"/>
          <w:szCs w:val="24"/>
        </w:rPr>
        <w:t xml:space="preserve">17 </w:t>
      </w:r>
      <w:r>
        <w:rPr>
          <w:rFonts w:ascii="Times New Roman" w:hAnsi="Times New Roman" w:cs="Times New Roman"/>
          <w:sz w:val="24"/>
          <w:szCs w:val="24"/>
        </w:rPr>
        <w:t xml:space="preserve">dosiahla tržby v hodnote                </w:t>
      </w:r>
      <w:r w:rsidR="00C81897">
        <w:rPr>
          <w:rFonts w:ascii="Times New Roman" w:hAnsi="Times New Roman" w:cs="Times New Roman"/>
          <w:sz w:val="24"/>
          <w:szCs w:val="24"/>
        </w:rPr>
        <w:t xml:space="preserve">EUR </w:t>
      </w:r>
      <w:r w:rsidR="006F7BB1">
        <w:rPr>
          <w:rFonts w:ascii="Times New Roman" w:hAnsi="Times New Roman" w:cs="Times New Roman"/>
          <w:sz w:val="24"/>
          <w:szCs w:val="24"/>
        </w:rPr>
        <w:t xml:space="preserve">28 910,00  </w:t>
      </w:r>
      <w:r w:rsidR="00C81897">
        <w:rPr>
          <w:rFonts w:ascii="Times New Roman" w:hAnsi="Times New Roman" w:cs="Times New Roman"/>
          <w:sz w:val="24"/>
          <w:szCs w:val="24"/>
        </w:rPr>
        <w:t>, v roku 201</w:t>
      </w:r>
      <w:r w:rsidR="006F7BB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 hodnote EUR </w:t>
      </w:r>
      <w:r w:rsidR="00C81897">
        <w:rPr>
          <w:rFonts w:ascii="Times New Roman" w:hAnsi="Times New Roman" w:cs="Times New Roman"/>
          <w:sz w:val="24"/>
          <w:szCs w:val="24"/>
        </w:rPr>
        <w:t>2</w:t>
      </w:r>
      <w:r w:rsidR="006F7BB1">
        <w:rPr>
          <w:rFonts w:ascii="Times New Roman" w:hAnsi="Times New Roman" w:cs="Times New Roman"/>
          <w:sz w:val="24"/>
          <w:szCs w:val="24"/>
        </w:rPr>
        <w:t xml:space="preserve">3 100,03 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053CC" w:rsidRDefault="002053CC" w:rsidP="000C3ED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6A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</w:t>
            </w:r>
            <w:r w:rsidR="006F7BB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6A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6A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</w:t>
            </w:r>
            <w:r w:rsidR="006F7BB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6A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</w:t>
      </w: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 záložným právom:</w:t>
      </w:r>
    </w:p>
    <w:p w:rsidR="00D0286C" w:rsidRPr="000C3ED6" w:rsidRDefault="00D0286C" w:rsidP="00D0286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lastRenderedPageBreak/>
        <w:t>Účtovná jednota nemá náplň pre položku.</w:t>
      </w:r>
    </w:p>
    <w:p w:rsidR="00D0286C" w:rsidRDefault="00D028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D0286C" w:rsidRPr="000C3ED6" w:rsidRDefault="00D0286C" w:rsidP="00D0286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D0286C" w:rsidRDefault="00D028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664279" w:rsidRPr="000C3ED6" w:rsidRDefault="00664279" w:rsidP="0066427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962D73" w:rsidRPr="00C5195B" w:rsidRDefault="00962D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62D7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2D73" w:rsidRPr="00C5195B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62D73" w:rsidRDefault="00962D73" w:rsidP="00962D7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962D73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962D73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3127" w:rsidRDefault="00D03127" w:rsidP="00CE03EC">
      <w:pPr>
        <w:spacing w:after="0" w:line="240" w:lineRule="auto"/>
      </w:pPr>
      <w:r>
        <w:separator/>
      </w:r>
    </w:p>
  </w:endnote>
  <w:endnote w:type="continuationSeparator" w:id="0">
    <w:p w:rsidR="00D03127" w:rsidRDefault="00D031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3127" w:rsidRDefault="00D03127" w:rsidP="00CE03EC">
      <w:pPr>
        <w:spacing w:after="0" w:line="240" w:lineRule="auto"/>
      </w:pPr>
      <w:r>
        <w:separator/>
      </w:r>
    </w:p>
  </w:footnote>
  <w:footnote w:type="continuationSeparator" w:id="0">
    <w:p w:rsidR="00D03127" w:rsidRDefault="00D031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44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44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bookmarkStart w:id="1" w:name="_GoBack"/>
                    <w:bookmarkEnd w:id="1"/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14E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B14E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CC0AFD"/>
    <w:multiLevelType w:val="hybridMultilevel"/>
    <w:tmpl w:val="7BB42A4A"/>
    <w:lvl w:ilvl="0" w:tplc="94C855A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3ED6"/>
    <w:rsid w:val="0011180E"/>
    <w:rsid w:val="00173C34"/>
    <w:rsid w:val="001A7CA5"/>
    <w:rsid w:val="001D099A"/>
    <w:rsid w:val="002053CC"/>
    <w:rsid w:val="00220153"/>
    <w:rsid w:val="002367B9"/>
    <w:rsid w:val="002531FB"/>
    <w:rsid w:val="00287D18"/>
    <w:rsid w:val="00354440"/>
    <w:rsid w:val="003A2A62"/>
    <w:rsid w:val="003F3E00"/>
    <w:rsid w:val="0044155E"/>
    <w:rsid w:val="00517F6C"/>
    <w:rsid w:val="0053491B"/>
    <w:rsid w:val="00547F9F"/>
    <w:rsid w:val="00664279"/>
    <w:rsid w:val="006B14EB"/>
    <w:rsid w:val="006E4085"/>
    <w:rsid w:val="006F7BB1"/>
    <w:rsid w:val="0070349E"/>
    <w:rsid w:val="00757BBC"/>
    <w:rsid w:val="00765283"/>
    <w:rsid w:val="00787C52"/>
    <w:rsid w:val="007952A6"/>
    <w:rsid w:val="007F59AA"/>
    <w:rsid w:val="00811FFA"/>
    <w:rsid w:val="00871728"/>
    <w:rsid w:val="008777C2"/>
    <w:rsid w:val="008E4E28"/>
    <w:rsid w:val="0094453C"/>
    <w:rsid w:val="00962D73"/>
    <w:rsid w:val="00997389"/>
    <w:rsid w:val="009A274C"/>
    <w:rsid w:val="009D2D9E"/>
    <w:rsid w:val="009E6AD6"/>
    <w:rsid w:val="009F1252"/>
    <w:rsid w:val="00A76A79"/>
    <w:rsid w:val="00AF1BE2"/>
    <w:rsid w:val="00B06CAB"/>
    <w:rsid w:val="00BC678C"/>
    <w:rsid w:val="00C21550"/>
    <w:rsid w:val="00C45AF1"/>
    <w:rsid w:val="00C5195B"/>
    <w:rsid w:val="00C81897"/>
    <w:rsid w:val="00CD1824"/>
    <w:rsid w:val="00CE03EC"/>
    <w:rsid w:val="00CF6278"/>
    <w:rsid w:val="00D0286C"/>
    <w:rsid w:val="00D03127"/>
    <w:rsid w:val="00D32851"/>
    <w:rsid w:val="00D74108"/>
    <w:rsid w:val="00D77AF9"/>
    <w:rsid w:val="00DC3B5F"/>
    <w:rsid w:val="00E03DFF"/>
    <w:rsid w:val="00E42DF0"/>
    <w:rsid w:val="00E448DF"/>
    <w:rsid w:val="00ED71A7"/>
    <w:rsid w:val="00ED7D8A"/>
    <w:rsid w:val="00F7125E"/>
    <w:rsid w:val="00FD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A83F97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CB7A8-911D-4010-B29D-EDD1883BB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19</cp:revision>
  <cp:lastPrinted>2018-03-21T11:54:00Z</cp:lastPrinted>
  <dcterms:created xsi:type="dcterms:W3CDTF">2016-05-11T05:58:00Z</dcterms:created>
  <dcterms:modified xsi:type="dcterms:W3CDTF">2019-03-14T14:35:00Z</dcterms:modified>
</cp:coreProperties>
</file>