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75C2BC" w14:textId="7711562B" w:rsidR="001B731A" w:rsidRDefault="001B731A" w:rsidP="001B731A">
      <w:pPr>
        <w:spacing w:before="93"/>
        <w:ind w:left="4008" w:right="4004"/>
        <w:jc w:val="center"/>
        <w:rPr>
          <w:b/>
          <w:sz w:val="24"/>
        </w:rPr>
      </w:pPr>
    </w:p>
    <w:p w14:paraId="6F23B00C" w14:textId="77777777" w:rsidR="005526BD" w:rsidRDefault="005526BD" w:rsidP="001B731A">
      <w:pPr>
        <w:spacing w:before="93"/>
        <w:ind w:left="4008" w:right="4004"/>
        <w:jc w:val="center"/>
        <w:rPr>
          <w:b/>
          <w:sz w:val="24"/>
        </w:rPr>
      </w:pPr>
    </w:p>
    <w:p w14:paraId="31BC7EA3" w14:textId="77777777" w:rsidR="001B731A" w:rsidRPr="00D34AF8" w:rsidRDefault="001B731A" w:rsidP="00D34AF8">
      <w:pPr>
        <w:jc w:val="center"/>
        <w:rPr>
          <w:b/>
          <w:sz w:val="24"/>
          <w:szCs w:val="24"/>
        </w:rPr>
      </w:pPr>
      <w:r w:rsidRPr="00D34AF8">
        <w:rPr>
          <w:b/>
          <w:sz w:val="24"/>
          <w:szCs w:val="24"/>
        </w:rPr>
        <w:t>POZNÁMKY</w:t>
      </w:r>
    </w:p>
    <w:p w14:paraId="275312FA" w14:textId="77777777" w:rsidR="001B731A" w:rsidRPr="00D34AF8" w:rsidRDefault="001B731A" w:rsidP="00D34AF8">
      <w:pPr>
        <w:jc w:val="center"/>
      </w:pPr>
      <w:r w:rsidRPr="00D34AF8">
        <w:t>k individuálnej účtovnej závierky</w:t>
      </w:r>
    </w:p>
    <w:p w14:paraId="390BB98B" w14:textId="77777777" w:rsidR="001B731A" w:rsidRPr="00D34AF8" w:rsidRDefault="001B731A" w:rsidP="00D34AF8">
      <w:pPr>
        <w:jc w:val="center"/>
      </w:pPr>
      <w:r w:rsidRPr="00D34AF8">
        <w:t>obdobie</w:t>
      </w:r>
    </w:p>
    <w:p w14:paraId="11D9D03B" w14:textId="5D886058" w:rsidR="001B731A" w:rsidRPr="00D34AF8" w:rsidRDefault="00E828B5" w:rsidP="00D34AF8">
      <w:pPr>
        <w:jc w:val="center"/>
      </w:pPr>
      <w:r>
        <w:t>01</w:t>
      </w:r>
      <w:r w:rsidR="00783B77" w:rsidRPr="00D34AF8">
        <w:t>.</w:t>
      </w:r>
      <w:r>
        <w:t>01</w:t>
      </w:r>
      <w:r w:rsidR="001B731A" w:rsidRPr="00D34AF8">
        <w:t xml:space="preserve"> </w:t>
      </w:r>
      <w:r w:rsidR="00C92223" w:rsidRPr="00D34AF8">
        <w:t>.</w:t>
      </w:r>
      <w:r w:rsidR="001B731A" w:rsidRPr="00D34AF8">
        <w:t xml:space="preserve"> 201</w:t>
      </w:r>
      <w:r>
        <w:t>8</w:t>
      </w:r>
      <w:r w:rsidR="00C92223" w:rsidRPr="00D34AF8">
        <w:t xml:space="preserve"> </w:t>
      </w:r>
      <w:r w:rsidR="001B731A" w:rsidRPr="00D34AF8">
        <w:t xml:space="preserve">– </w:t>
      </w:r>
      <w:r w:rsidR="00783B77" w:rsidRPr="00D34AF8">
        <w:t>31.</w:t>
      </w:r>
      <w:r w:rsidR="001B731A" w:rsidRPr="00D34AF8">
        <w:t>12</w:t>
      </w:r>
      <w:r w:rsidR="00C92223" w:rsidRPr="00D34AF8">
        <w:t>.</w:t>
      </w:r>
      <w:r w:rsidR="001B731A" w:rsidRPr="00D34AF8">
        <w:t xml:space="preserve"> 201</w:t>
      </w:r>
      <w:r>
        <w:t>8</w:t>
      </w:r>
    </w:p>
    <w:p w14:paraId="6C162CE4" w14:textId="77777777" w:rsidR="001B731A" w:rsidRDefault="001B731A" w:rsidP="001B731A">
      <w:pPr>
        <w:pStyle w:val="Nadpis1"/>
        <w:numPr>
          <w:ilvl w:val="0"/>
          <w:numId w:val="7"/>
        </w:numPr>
        <w:tabs>
          <w:tab w:val="left" w:pos="319"/>
        </w:tabs>
        <w:ind w:hanging="166"/>
      </w:pPr>
      <w:r>
        <w:t>Všeobecné</w:t>
      </w:r>
      <w:r>
        <w:rPr>
          <w:spacing w:val="-2"/>
        </w:rPr>
        <w:t xml:space="preserve"> </w:t>
      </w:r>
      <w:r>
        <w:t>údaje</w:t>
      </w:r>
    </w:p>
    <w:p w14:paraId="29C50F48" w14:textId="77777777" w:rsidR="001B731A" w:rsidRDefault="001B731A" w:rsidP="001B731A">
      <w:pPr>
        <w:pStyle w:val="Zkladntext"/>
        <w:rPr>
          <w:b/>
          <w:sz w:val="13"/>
        </w:rPr>
      </w:pPr>
    </w:p>
    <w:p w14:paraId="07E7F8BA" w14:textId="77777777" w:rsidR="001B731A" w:rsidRPr="00411FFF" w:rsidRDefault="00263916" w:rsidP="00411FFF">
      <w:pPr>
        <w:pStyle w:val="Odsekzoznamu"/>
        <w:numPr>
          <w:ilvl w:val="0"/>
          <w:numId w:val="10"/>
        </w:numPr>
        <w:tabs>
          <w:tab w:val="left" w:pos="384"/>
        </w:tabs>
        <w:spacing w:before="93"/>
        <w:rPr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725A316" wp14:editId="09EE5E09">
                <wp:simplePos x="0" y="0"/>
                <wp:positionH relativeFrom="page">
                  <wp:posOffset>555625</wp:posOffset>
                </wp:positionH>
                <wp:positionV relativeFrom="paragraph">
                  <wp:posOffset>250190</wp:posOffset>
                </wp:positionV>
                <wp:extent cx="6652260" cy="520065"/>
                <wp:effectExtent l="0" t="0" r="0" b="0"/>
                <wp:wrapTopAndBottom/>
                <wp:docPr id="3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79BCCCF" w14:textId="77777777" w:rsidR="001B731A" w:rsidRDefault="00263916" w:rsidP="001B731A">
                            <w:pPr>
                              <w:spacing w:before="105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BFS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Partners</w:t>
                            </w:r>
                            <w:proofErr w:type="spellEnd"/>
                            <w:r w:rsidR="001B731A">
                              <w:rPr>
                                <w:b/>
                                <w:sz w:val="18"/>
                              </w:rPr>
                              <w:t xml:space="preserve">, </w:t>
                            </w:r>
                            <w:proofErr w:type="spellStart"/>
                            <w:r w:rsidR="001B731A">
                              <w:rPr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 w:rsidR="001B731A">
                              <w:rPr>
                                <w:b/>
                                <w:sz w:val="18"/>
                              </w:rPr>
                              <w:t>.</w:t>
                            </w:r>
                            <w:r>
                              <w:rPr>
                                <w:b/>
                                <w:sz w:val="18"/>
                              </w:rPr>
                              <w:t xml:space="preserve"> v likvidácii</w:t>
                            </w:r>
                          </w:p>
                          <w:p w14:paraId="3F0CFB40" w14:textId="77777777" w:rsidR="001B731A" w:rsidRDefault="00263916" w:rsidP="001B731A">
                            <w:pPr>
                              <w:spacing w:before="7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Škultétyho 3702/19</w:t>
                            </w:r>
                            <w:r w:rsidR="001B731A">
                              <w:rPr>
                                <w:b/>
                                <w:sz w:val="18"/>
                              </w:rPr>
                              <w:t xml:space="preserve"> , </w:t>
                            </w:r>
                            <w:r>
                              <w:rPr>
                                <w:b/>
                                <w:sz w:val="18"/>
                              </w:rPr>
                              <w:t>080</w:t>
                            </w:r>
                            <w:r w:rsidR="001B731A">
                              <w:rPr>
                                <w:b/>
                                <w:sz w:val="18"/>
                              </w:rPr>
                              <w:t xml:space="preserve"> 01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Prešov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25A316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3.75pt;margin-top:19.7pt;width:523.8pt;height:40.9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" filled="f" strokeweight=".48pt">
                <v:textbox inset="0,0,0,0">
                  <w:txbxContent>
                    <w:p w14:paraId="479BCCCF" w14:textId="77777777" w:rsidR="001B731A" w:rsidRDefault="00263916" w:rsidP="001B731A">
                      <w:pPr>
                        <w:spacing w:before="105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BFS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Partners</w:t>
                      </w:r>
                      <w:proofErr w:type="spellEnd"/>
                      <w:r w:rsidR="001B731A">
                        <w:rPr>
                          <w:b/>
                          <w:sz w:val="18"/>
                        </w:rPr>
                        <w:t xml:space="preserve">, </w:t>
                      </w:r>
                      <w:proofErr w:type="spellStart"/>
                      <w:r w:rsidR="001B731A">
                        <w:rPr>
                          <w:b/>
                          <w:sz w:val="18"/>
                        </w:rPr>
                        <w:t>s.r.o</w:t>
                      </w:r>
                      <w:proofErr w:type="spellEnd"/>
                      <w:r w:rsidR="001B731A">
                        <w:rPr>
                          <w:b/>
                          <w:sz w:val="18"/>
                        </w:rPr>
                        <w:t>.</w:t>
                      </w:r>
                      <w:r>
                        <w:rPr>
                          <w:b/>
                          <w:sz w:val="18"/>
                        </w:rPr>
                        <w:t xml:space="preserve"> v likvidácii</w:t>
                      </w:r>
                    </w:p>
                    <w:p w14:paraId="3F0CFB40" w14:textId="77777777" w:rsidR="001B731A" w:rsidRDefault="00263916" w:rsidP="001B731A">
                      <w:pPr>
                        <w:spacing w:before="7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Škultétyho 3702/19</w:t>
                      </w:r>
                      <w:r w:rsidR="001B731A">
                        <w:rPr>
                          <w:b/>
                          <w:sz w:val="18"/>
                        </w:rPr>
                        <w:t xml:space="preserve"> , </w:t>
                      </w:r>
                      <w:r>
                        <w:rPr>
                          <w:b/>
                          <w:sz w:val="18"/>
                        </w:rPr>
                        <w:t>080</w:t>
                      </w:r>
                      <w:r w:rsidR="001B731A">
                        <w:rPr>
                          <w:b/>
                          <w:sz w:val="18"/>
                        </w:rPr>
                        <w:t xml:space="preserve"> 01 </w:t>
                      </w:r>
                      <w:r>
                        <w:rPr>
                          <w:b/>
                          <w:sz w:val="18"/>
                        </w:rPr>
                        <w:t>Prešov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B731A" w:rsidRPr="00411FFF">
        <w:rPr>
          <w:position w:val="2"/>
          <w:sz w:val="18"/>
        </w:rPr>
        <w:t>Názov právnickej osoby a jej</w:t>
      </w:r>
      <w:r w:rsidR="001B731A" w:rsidRPr="00411FFF">
        <w:rPr>
          <w:spacing w:val="-6"/>
          <w:position w:val="2"/>
          <w:sz w:val="18"/>
        </w:rPr>
        <w:t xml:space="preserve"> </w:t>
      </w:r>
      <w:r w:rsidR="001B731A" w:rsidRPr="00411FFF">
        <w:rPr>
          <w:position w:val="2"/>
          <w:sz w:val="18"/>
        </w:rPr>
        <w:t>sídlo</w:t>
      </w:r>
    </w:p>
    <w:p w14:paraId="700F95F9" w14:textId="77777777" w:rsidR="001B731A" w:rsidRDefault="001B731A" w:rsidP="001B731A">
      <w:pPr>
        <w:pStyle w:val="Zkladntext"/>
        <w:spacing w:before="9"/>
        <w:rPr>
          <w:sz w:val="12"/>
        </w:rPr>
      </w:pPr>
    </w:p>
    <w:p w14:paraId="20F9557D" w14:textId="77777777" w:rsidR="001B731A" w:rsidRPr="00A6029D" w:rsidRDefault="00263916" w:rsidP="00A6029D">
      <w:pPr>
        <w:pStyle w:val="Odsekzoznamu"/>
        <w:numPr>
          <w:ilvl w:val="0"/>
          <w:numId w:val="7"/>
        </w:numPr>
        <w:tabs>
          <w:tab w:val="left" w:pos="380"/>
        </w:tabs>
        <w:rPr>
          <w:b/>
          <w:sz w:val="18"/>
        </w:rPr>
      </w:pPr>
      <w:r w:rsidRPr="00A6029D">
        <w:rPr>
          <w:b/>
          <w:noProof/>
          <w:lang w:eastAsia="sk-SK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189A26FC" wp14:editId="6CD64F5C">
                <wp:simplePos x="0" y="0"/>
                <wp:positionH relativeFrom="page">
                  <wp:posOffset>556260</wp:posOffset>
                </wp:positionH>
                <wp:positionV relativeFrom="paragraph">
                  <wp:posOffset>253365</wp:posOffset>
                </wp:positionV>
                <wp:extent cx="6650355" cy="1453515"/>
                <wp:effectExtent l="0" t="0" r="0" b="0"/>
                <wp:wrapTopAndBottom/>
                <wp:docPr id="2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54198E" w14:textId="77777777" w:rsidR="001B731A" w:rsidRDefault="001B731A" w:rsidP="001B731A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96"/>
                              </w:tabs>
                              <w:spacing w:before="111"/>
                              <w:ind w:hanging="200"/>
                            </w:pPr>
                            <w:r>
                              <w:t>Spoločnosť nie je súčasťou konsolidovaného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celku.</w:t>
                            </w:r>
                          </w:p>
                          <w:p w14:paraId="11651622" w14:textId="77777777" w:rsidR="001B731A" w:rsidRDefault="001B731A" w:rsidP="001B731A">
                            <w:pPr>
                              <w:pStyle w:val="Zkladntext"/>
                              <w:spacing w:before="2"/>
                            </w:pPr>
                          </w:p>
                          <w:p w14:paraId="6E0EDD02" w14:textId="77777777" w:rsidR="001B731A" w:rsidRDefault="001B731A" w:rsidP="001B731A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96"/>
                              </w:tabs>
                              <w:ind w:right="3676" w:hanging="200"/>
                            </w:pPr>
                            <w:r>
                              <w:t>Spoločnosť nemá povinnosť vykonať konsolidovanú účtovnú závierku podľa § 22. Spoločnosť nemá podiel v žiadnych dcérskych účtovných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A26FC" id="Text Box 9" o:spid="_x0000_s1027" type="#_x0000_t202" style="position:absolute;left:0;text-align:left;margin-left:43.8pt;margin-top:19.95pt;width:523.65pt;height:114.4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" filled="f" strokeweight=".48pt">
                <v:textbox inset="0,0,0,0">
                  <w:txbxContent>
                    <w:p w14:paraId="0C54198E" w14:textId="77777777" w:rsidR="001B731A" w:rsidRDefault="001B731A" w:rsidP="001B731A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96"/>
                        </w:tabs>
                        <w:spacing w:before="111"/>
                        <w:ind w:hanging="200"/>
                      </w:pPr>
                      <w:r>
                        <w:t>Spoločnosť nie je súčasťou konsolidovaného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celku.</w:t>
                      </w:r>
                    </w:p>
                    <w:p w14:paraId="11651622" w14:textId="77777777" w:rsidR="001B731A" w:rsidRDefault="001B731A" w:rsidP="001B731A">
                      <w:pPr>
                        <w:pStyle w:val="Zkladntext"/>
                        <w:spacing w:before="2"/>
                      </w:pPr>
                    </w:p>
                    <w:p w14:paraId="6E0EDD02" w14:textId="77777777" w:rsidR="001B731A" w:rsidRDefault="001B731A" w:rsidP="001B731A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96"/>
                        </w:tabs>
                        <w:ind w:right="3676" w:hanging="200"/>
                      </w:pPr>
                      <w:r>
                        <w:t>Spoločnosť nemá povinnosť vykonať konsolidovanú účtovnú závierku podľa § 22. Spoločnosť nemá podiel v žiadnych dcérskych účtovných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jednotkách.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1B731A" w:rsidRPr="00A6029D">
        <w:rPr>
          <w:b/>
          <w:sz w:val="18"/>
        </w:rPr>
        <w:t>Údaje o konsolidovanom</w:t>
      </w:r>
      <w:r w:rsidR="001B731A" w:rsidRPr="00A6029D">
        <w:rPr>
          <w:b/>
          <w:spacing w:val="-1"/>
          <w:sz w:val="18"/>
        </w:rPr>
        <w:t xml:space="preserve"> </w:t>
      </w:r>
      <w:r w:rsidR="001B731A" w:rsidRPr="00A6029D">
        <w:rPr>
          <w:b/>
          <w:sz w:val="18"/>
        </w:rPr>
        <w:t>celku</w:t>
      </w:r>
    </w:p>
    <w:p w14:paraId="4B417A94" w14:textId="77777777" w:rsidR="001B731A" w:rsidRDefault="001B731A" w:rsidP="001B731A">
      <w:pPr>
        <w:pStyle w:val="Zkladntext"/>
        <w:spacing w:before="4"/>
        <w:rPr>
          <w:sz w:val="8"/>
        </w:rPr>
      </w:pPr>
    </w:p>
    <w:p w14:paraId="2A086C7D" w14:textId="77777777" w:rsidR="00B514AE" w:rsidRPr="00B514AE" w:rsidRDefault="00A6029D" w:rsidP="00B514AE">
      <w:pPr>
        <w:pStyle w:val="Nadpis1"/>
        <w:numPr>
          <w:ilvl w:val="0"/>
          <w:numId w:val="7"/>
        </w:numPr>
        <w:tabs>
          <w:tab w:val="left" w:pos="370"/>
        </w:tabs>
        <w:ind w:left="369" w:hanging="221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4AF7700" wp14:editId="0A754180">
                <wp:simplePos x="0" y="0"/>
                <wp:positionH relativeFrom="margin">
                  <wp:posOffset>-387985</wp:posOffset>
                </wp:positionH>
                <wp:positionV relativeFrom="paragraph">
                  <wp:posOffset>348615</wp:posOffset>
                </wp:positionV>
                <wp:extent cx="7033260" cy="1162050"/>
                <wp:effectExtent l="0" t="0" r="15240" b="19050"/>
                <wp:wrapTopAndBottom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7033260" cy="11620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3806BA" w14:textId="77777777" w:rsidR="00263916" w:rsidRPr="00263916" w:rsidRDefault="00A6029D" w:rsidP="00263916">
                            <w:pPr>
                              <w:widowControl/>
                              <w:adjustRightInd w:val="0"/>
                              <w:rPr>
                                <w:rFonts w:ascii="Calibri" w:eastAsiaTheme="minorHAnsi" w:hAnsi="Calibri" w:cs="Calibri"/>
                              </w:rPr>
                            </w:pPr>
                            <w:r>
                              <w:rPr>
                                <w:rFonts w:ascii="Calibri" w:eastAsiaTheme="minorHAnsi" w:hAnsi="Calibri" w:cs="Calibri"/>
                              </w:rPr>
                              <w:t xml:space="preserve">   </w:t>
                            </w:r>
                            <w:r w:rsidR="00263916">
                              <w:rPr>
                                <w:rFonts w:ascii="Calibri" w:eastAsiaTheme="minorHAnsi" w:hAnsi="Calibri" w:cs="Calibri"/>
                              </w:rPr>
                              <w:t>3)</w:t>
                            </w:r>
                            <w:r w:rsidR="00263916" w:rsidRP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Účtovná závierka </w:t>
                            </w:r>
                            <w:r w:rsidR="00C87273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>s</w:t>
                            </w:r>
                            <w:r w:rsidR="00263916" w:rsidRP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>poločnosti nebola zostavená za predpokladu nepretržitého trvania jej činnosti.</w:t>
                            </w:r>
                          </w:p>
                          <w:p w14:paraId="5C66D43A" w14:textId="77777777" w:rsidR="00A6029D" w:rsidRDefault="00A6029D" w:rsidP="00263916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="00263916" w:rsidRP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Na základe </w:t>
                            </w:r>
                            <w:r w:rsid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zápisnice zo zasadnutia valného zhromaždenia spoločníkov spoločnosti BFS </w:t>
                            </w:r>
                            <w:proofErr w:type="spellStart"/>
                            <w:r w:rsid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>Partners</w:t>
                            </w:r>
                            <w:proofErr w:type="spellEnd"/>
                            <w:r w:rsid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>s.r.o</w:t>
                            </w:r>
                            <w:proofErr w:type="spellEnd"/>
                            <w:r w:rsidR="00263916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., </w:t>
                            </w:r>
                            <w:r w:rsidR="0005076F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zo dňa 21.12.2015 bol </w:t>
                            </w:r>
                            <w:r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        </w:t>
                            </w:r>
                          </w:p>
                          <w:p w14:paraId="6FE899EC" w14:textId="77777777" w:rsidR="0005076F" w:rsidRDefault="00A6029D" w:rsidP="00263916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       </w:t>
                            </w:r>
                            <w:r w:rsidR="0005076F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>jednomyseľne prijatý návrh so zrušením spoločnosti a vstupom do likvidácie ku dňu konania Valného zhromaždenia.</w:t>
                            </w:r>
                          </w:p>
                          <w:p w14:paraId="4965DF4E" w14:textId="77777777" w:rsidR="0005076F" w:rsidRDefault="0005076F" w:rsidP="00263916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</w:p>
                          <w:p w14:paraId="643494D1" w14:textId="77777777" w:rsidR="001B731A" w:rsidRPr="00FC7BE4" w:rsidRDefault="001B731A" w:rsidP="00FC7BE4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6"/>
                              </w:tabs>
                              <w:ind w:right="794" w:hanging="100"/>
                              <w:rPr>
                                <w:b/>
                              </w:rPr>
                            </w:pPr>
                            <w:r>
                              <w:t xml:space="preserve">spoločnosť </w:t>
                            </w:r>
                            <w:r w:rsidR="002658BC">
                              <w:t>zásoby obstarané k</w:t>
                            </w:r>
                            <w:r w:rsidR="00A3766E">
                              <w:t>úpou</w:t>
                            </w:r>
                            <w:r w:rsidR="00FC7BE4">
                              <w:t xml:space="preserve"> oceňuje obstarávacou cenou, pohľadávky oceňuje menovitou hodnotou a záväzky vrátane rezerv, dlhopisov a pôžičiek oceňuje menovitou hodnotou.  </w:t>
                            </w:r>
                          </w:p>
                          <w:p w14:paraId="503DFBD4" w14:textId="77777777" w:rsidR="00FC7BE4" w:rsidRDefault="00FC7BE4" w:rsidP="00FC7BE4">
                            <w:pPr>
                              <w:pStyle w:val="Zkladntext"/>
                              <w:tabs>
                                <w:tab w:val="left" w:pos="196"/>
                              </w:tabs>
                              <w:ind w:right="794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F7700" id="Text Box 7" o:spid="_x0000_s1028" type="#_x0000_t202" style="position:absolute;left:0;text-align:left;margin-left:-30.55pt;margin-top:27.45pt;width:553.8pt;height:91.5pt;flip:y;z-index:-251652096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" filled="f" strokeweight=".48pt">
                <v:textbox inset="0,0,0,0">
                  <w:txbxContent>
                    <w:p w14:paraId="0C3806BA" w14:textId="77777777" w:rsidR="00263916" w:rsidRPr="00263916" w:rsidRDefault="00A6029D" w:rsidP="00263916">
                      <w:pPr>
                        <w:widowControl/>
                        <w:adjustRightInd w:val="0"/>
                        <w:rPr>
                          <w:rFonts w:ascii="Calibri" w:eastAsiaTheme="minorHAnsi" w:hAnsi="Calibri" w:cs="Calibri"/>
                        </w:rPr>
                      </w:pPr>
                      <w:r>
                        <w:rPr>
                          <w:rFonts w:ascii="Calibri" w:eastAsiaTheme="minorHAnsi" w:hAnsi="Calibri" w:cs="Calibri"/>
                        </w:rPr>
                        <w:t xml:space="preserve">   </w:t>
                      </w:r>
                      <w:r w:rsidR="00263916">
                        <w:rPr>
                          <w:rFonts w:ascii="Calibri" w:eastAsiaTheme="minorHAnsi" w:hAnsi="Calibri" w:cs="Calibri"/>
                        </w:rPr>
                        <w:t>3)</w:t>
                      </w:r>
                      <w:r w:rsidR="00263916" w:rsidRPr="00263916">
                        <w:rPr>
                          <w:rFonts w:eastAsiaTheme="minorHAnsi"/>
                          <w:sz w:val="18"/>
                          <w:szCs w:val="18"/>
                        </w:rPr>
                        <w:t xml:space="preserve">Účtovná závierka </w:t>
                      </w:r>
                      <w:r w:rsidR="00C87273">
                        <w:rPr>
                          <w:rFonts w:eastAsiaTheme="minorHAnsi"/>
                          <w:sz w:val="18"/>
                          <w:szCs w:val="18"/>
                        </w:rPr>
                        <w:t>s</w:t>
                      </w:r>
                      <w:r w:rsidR="00263916" w:rsidRPr="00263916">
                        <w:rPr>
                          <w:rFonts w:eastAsiaTheme="minorHAnsi"/>
                          <w:sz w:val="18"/>
                          <w:szCs w:val="18"/>
                        </w:rPr>
                        <w:t>poločnosti nebola zostavená za predpokladu nepretržitého trvania jej činnosti.</w:t>
                      </w:r>
                    </w:p>
                    <w:p w14:paraId="5C66D43A" w14:textId="77777777" w:rsidR="00A6029D" w:rsidRDefault="00A6029D" w:rsidP="00263916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  <w:r>
                        <w:rPr>
                          <w:rFonts w:eastAsiaTheme="minorHAnsi"/>
                          <w:sz w:val="18"/>
                          <w:szCs w:val="18"/>
                        </w:rPr>
                        <w:t xml:space="preserve">       </w:t>
                      </w:r>
                      <w:r w:rsidR="00263916" w:rsidRPr="00263916">
                        <w:rPr>
                          <w:rFonts w:eastAsiaTheme="minorHAnsi"/>
                          <w:sz w:val="18"/>
                          <w:szCs w:val="18"/>
                        </w:rPr>
                        <w:t xml:space="preserve">Na základe </w:t>
                      </w:r>
                      <w:r w:rsidR="00263916">
                        <w:rPr>
                          <w:rFonts w:eastAsiaTheme="minorHAnsi"/>
                          <w:sz w:val="18"/>
                          <w:szCs w:val="18"/>
                        </w:rPr>
                        <w:t xml:space="preserve">zápisnice zo zasadnutia valného zhromaždenia spoločníkov spoločnosti BFS </w:t>
                      </w:r>
                      <w:proofErr w:type="spellStart"/>
                      <w:r w:rsidR="00263916">
                        <w:rPr>
                          <w:rFonts w:eastAsiaTheme="minorHAnsi"/>
                          <w:sz w:val="18"/>
                          <w:szCs w:val="18"/>
                        </w:rPr>
                        <w:t>Partners</w:t>
                      </w:r>
                      <w:proofErr w:type="spellEnd"/>
                      <w:r w:rsidR="00263916">
                        <w:rPr>
                          <w:rFonts w:eastAsiaTheme="minorHAns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="00263916">
                        <w:rPr>
                          <w:rFonts w:eastAsiaTheme="minorHAnsi"/>
                          <w:sz w:val="18"/>
                          <w:szCs w:val="18"/>
                        </w:rPr>
                        <w:t>s.r.o</w:t>
                      </w:r>
                      <w:proofErr w:type="spellEnd"/>
                      <w:r w:rsidR="00263916">
                        <w:rPr>
                          <w:rFonts w:eastAsiaTheme="minorHAnsi"/>
                          <w:sz w:val="18"/>
                          <w:szCs w:val="18"/>
                        </w:rPr>
                        <w:t xml:space="preserve">., </w:t>
                      </w:r>
                      <w:r w:rsidR="0005076F">
                        <w:rPr>
                          <w:rFonts w:eastAsiaTheme="minorHAnsi"/>
                          <w:sz w:val="18"/>
                          <w:szCs w:val="18"/>
                        </w:rPr>
                        <w:t xml:space="preserve">zo dňa 21.12.2015 bol </w:t>
                      </w:r>
                      <w:r>
                        <w:rPr>
                          <w:rFonts w:eastAsiaTheme="minorHAnsi"/>
                          <w:sz w:val="18"/>
                          <w:szCs w:val="18"/>
                        </w:rPr>
                        <w:t xml:space="preserve">        </w:t>
                      </w:r>
                    </w:p>
                    <w:p w14:paraId="6FE899EC" w14:textId="77777777" w:rsidR="0005076F" w:rsidRDefault="00A6029D" w:rsidP="00263916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  <w:r>
                        <w:rPr>
                          <w:rFonts w:eastAsiaTheme="minorHAnsi"/>
                          <w:sz w:val="18"/>
                          <w:szCs w:val="18"/>
                        </w:rPr>
                        <w:t xml:space="preserve">       </w:t>
                      </w:r>
                      <w:r w:rsidR="0005076F">
                        <w:rPr>
                          <w:rFonts w:eastAsiaTheme="minorHAnsi"/>
                          <w:sz w:val="18"/>
                          <w:szCs w:val="18"/>
                        </w:rPr>
                        <w:t>jednomyseľne prijatý návrh so zrušením spoločnosti a vstupom do likvidácie ku dňu konania Valného zhromaždenia.</w:t>
                      </w:r>
                    </w:p>
                    <w:p w14:paraId="4965DF4E" w14:textId="77777777" w:rsidR="0005076F" w:rsidRDefault="0005076F" w:rsidP="00263916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</w:p>
                    <w:p w14:paraId="643494D1" w14:textId="77777777" w:rsidR="001B731A" w:rsidRPr="00FC7BE4" w:rsidRDefault="001B731A" w:rsidP="00FC7BE4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6"/>
                        </w:tabs>
                        <w:ind w:right="794" w:hanging="100"/>
                        <w:rPr>
                          <w:b/>
                        </w:rPr>
                      </w:pPr>
                      <w:r>
                        <w:t xml:space="preserve">spoločnosť </w:t>
                      </w:r>
                      <w:r w:rsidR="002658BC">
                        <w:t>zásoby obstarané k</w:t>
                      </w:r>
                      <w:r w:rsidR="00A3766E">
                        <w:t>úpou</w:t>
                      </w:r>
                      <w:r w:rsidR="00FC7BE4">
                        <w:t xml:space="preserve"> oceňuje obstarávacou cenou, pohľadávky oceňuje menovitou hodnotou a záväzky vrátane rezerv, dlhopisov a pôžičiek oceňuje menovitou hodnotou.  </w:t>
                      </w:r>
                    </w:p>
                    <w:p w14:paraId="503DFBD4" w14:textId="77777777" w:rsidR="00FC7BE4" w:rsidRDefault="00FC7BE4" w:rsidP="00FC7BE4">
                      <w:pPr>
                        <w:pStyle w:val="Zkladntext"/>
                        <w:tabs>
                          <w:tab w:val="left" w:pos="196"/>
                        </w:tabs>
                        <w:ind w:right="794"/>
                        <w:rPr>
                          <w:b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263916">
        <w:t>Informácie o prijatých postupoc</w:t>
      </w:r>
      <w:r w:rsidR="00B514AE">
        <w:t>h</w:t>
      </w:r>
    </w:p>
    <w:p w14:paraId="74F2CF0D" w14:textId="77777777" w:rsidR="00B514AE" w:rsidRDefault="00B514AE" w:rsidP="00B514AE">
      <w:pPr>
        <w:pStyle w:val="Nadpis1"/>
        <w:tabs>
          <w:tab w:val="left" w:pos="370"/>
        </w:tabs>
        <w:ind w:left="148" w:firstLine="0"/>
      </w:pPr>
    </w:p>
    <w:p w14:paraId="21FE1A2A" w14:textId="77777777" w:rsidR="00B514AE" w:rsidRDefault="00B514AE" w:rsidP="00B514AE">
      <w:pPr>
        <w:pStyle w:val="Nadpis1"/>
        <w:tabs>
          <w:tab w:val="left" w:pos="370"/>
        </w:tabs>
        <w:ind w:firstLine="0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DAE5095" wp14:editId="235653D9">
                <wp:simplePos x="0" y="0"/>
                <wp:positionH relativeFrom="margin">
                  <wp:posOffset>-387985</wp:posOffset>
                </wp:positionH>
                <wp:positionV relativeFrom="paragraph">
                  <wp:posOffset>348615</wp:posOffset>
                </wp:positionV>
                <wp:extent cx="7033260" cy="1162050"/>
                <wp:effectExtent l="0" t="0" r="15240" b="19050"/>
                <wp:wrapTopAndBottom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7033260" cy="11620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282BBD" w14:textId="44E9BC57" w:rsidR="00CE7EBE" w:rsidRDefault="00CE7EBE" w:rsidP="00A137B4">
                            <w:pPr>
                              <w:pStyle w:val="Odsekzoznamu"/>
                              <w:widowControl/>
                              <w:adjustRightInd w:val="0"/>
                              <w:ind w:left="510" w:firstLine="0"/>
                              <w:rPr>
                                <w:rFonts w:ascii="Calibri" w:eastAsiaTheme="minorHAnsi" w:hAnsi="Calibri" w:cs="Calibri"/>
                              </w:rPr>
                            </w:pPr>
                            <w:bookmarkStart w:id="0" w:name="_GoBack"/>
                            <w:bookmarkEnd w:id="0"/>
                            <w:r>
                              <w:rPr>
                                <w:rFonts w:ascii="Calibri" w:eastAsiaTheme="minorHAnsi" w:hAnsi="Calibri" w:cs="Calibri"/>
                              </w:rPr>
                              <w:t xml:space="preserve">Celkové záväzky – </w:t>
                            </w:r>
                            <w:r w:rsidR="00014A99">
                              <w:rPr>
                                <w:rFonts w:ascii="Calibri" w:eastAsiaTheme="minorHAnsi" w:hAnsi="Calibri" w:cs="Calibri"/>
                              </w:rPr>
                              <w:t>0</w:t>
                            </w:r>
                            <w:r>
                              <w:rPr>
                                <w:rFonts w:ascii="Calibri" w:eastAsiaTheme="minorHAnsi" w:hAnsi="Calibri" w:cs="Calibri"/>
                              </w:rPr>
                              <w:t>,- EUR.</w:t>
                            </w:r>
                          </w:p>
                          <w:p w14:paraId="1422A3B7" w14:textId="77777777" w:rsidR="00B514AE" w:rsidRPr="00CE7EBE" w:rsidRDefault="00B514AE" w:rsidP="00CE7EBE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  <w:r w:rsidRPr="00CE7EBE"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FEF63D9" w14:textId="77777777" w:rsidR="00B514AE" w:rsidRDefault="00B514AE" w:rsidP="00B514AE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  <w:t xml:space="preserve">       </w:t>
                            </w:r>
                          </w:p>
                          <w:p w14:paraId="6DD6306E" w14:textId="77777777" w:rsidR="00B514AE" w:rsidRDefault="00B514AE" w:rsidP="00B514AE">
                            <w:pPr>
                              <w:widowControl/>
                              <w:adjustRightInd w:val="0"/>
                              <w:rPr>
                                <w:rFonts w:eastAsiaTheme="minorHAnsi"/>
                                <w:sz w:val="18"/>
                                <w:szCs w:val="18"/>
                              </w:rPr>
                            </w:pPr>
                          </w:p>
                          <w:p w14:paraId="4D0CD96E" w14:textId="77777777" w:rsidR="00B514AE" w:rsidRDefault="00B514AE" w:rsidP="00B514AE">
                            <w:pPr>
                              <w:pStyle w:val="Zkladntext"/>
                              <w:tabs>
                                <w:tab w:val="left" w:pos="196"/>
                              </w:tabs>
                              <w:ind w:right="794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E5095" id="_x0000_s1029" type="#_x0000_t202" style="position:absolute;left:0;text-align:left;margin-left:-30.55pt;margin-top:27.45pt;width:553.8pt;height:91.5pt;flip:y;z-index:-251650048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" filled="f" strokeweight=".48pt">
                <v:textbox inset="0,0,0,0">
                  <w:txbxContent>
                    <w:p w14:paraId="04282BBD" w14:textId="44E9BC57" w:rsidR="00CE7EBE" w:rsidRDefault="00CE7EBE" w:rsidP="00A137B4">
                      <w:pPr>
                        <w:pStyle w:val="Odsekzoznamu"/>
                        <w:widowControl/>
                        <w:adjustRightInd w:val="0"/>
                        <w:ind w:left="510" w:firstLine="0"/>
                        <w:rPr>
                          <w:rFonts w:ascii="Calibri" w:eastAsiaTheme="minorHAnsi" w:hAnsi="Calibri" w:cs="Calibri"/>
                        </w:rPr>
                      </w:pPr>
                      <w:bookmarkStart w:id="1" w:name="_GoBack"/>
                      <w:bookmarkEnd w:id="1"/>
                      <w:r>
                        <w:rPr>
                          <w:rFonts w:ascii="Calibri" w:eastAsiaTheme="minorHAnsi" w:hAnsi="Calibri" w:cs="Calibri"/>
                        </w:rPr>
                        <w:t xml:space="preserve">Celkové záväzky – </w:t>
                      </w:r>
                      <w:r w:rsidR="00014A99">
                        <w:rPr>
                          <w:rFonts w:ascii="Calibri" w:eastAsiaTheme="minorHAnsi" w:hAnsi="Calibri" w:cs="Calibri"/>
                        </w:rPr>
                        <w:t>0</w:t>
                      </w:r>
                      <w:r>
                        <w:rPr>
                          <w:rFonts w:ascii="Calibri" w:eastAsiaTheme="minorHAnsi" w:hAnsi="Calibri" w:cs="Calibri"/>
                        </w:rPr>
                        <w:t>,- EUR.</w:t>
                      </w:r>
                    </w:p>
                    <w:p w14:paraId="1422A3B7" w14:textId="77777777" w:rsidR="00B514AE" w:rsidRPr="00CE7EBE" w:rsidRDefault="00B514AE" w:rsidP="00CE7EBE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  <w:r w:rsidRPr="00CE7EBE">
                        <w:rPr>
                          <w:rFonts w:eastAsiaTheme="minorHAnsi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FEF63D9" w14:textId="77777777" w:rsidR="00B514AE" w:rsidRDefault="00B514AE" w:rsidP="00B514AE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  <w:r>
                        <w:rPr>
                          <w:rFonts w:eastAsiaTheme="minorHAnsi"/>
                          <w:sz w:val="18"/>
                          <w:szCs w:val="18"/>
                        </w:rPr>
                        <w:t xml:space="preserve">       </w:t>
                      </w:r>
                    </w:p>
                    <w:p w14:paraId="6DD6306E" w14:textId="77777777" w:rsidR="00B514AE" w:rsidRDefault="00B514AE" w:rsidP="00B514AE">
                      <w:pPr>
                        <w:widowControl/>
                        <w:adjustRightInd w:val="0"/>
                        <w:rPr>
                          <w:rFonts w:eastAsiaTheme="minorHAnsi"/>
                          <w:sz w:val="18"/>
                          <w:szCs w:val="18"/>
                        </w:rPr>
                      </w:pPr>
                    </w:p>
                    <w:p w14:paraId="4D0CD96E" w14:textId="77777777" w:rsidR="00B514AE" w:rsidRDefault="00B514AE" w:rsidP="00B514AE">
                      <w:pPr>
                        <w:pStyle w:val="Zkladntext"/>
                        <w:tabs>
                          <w:tab w:val="left" w:pos="196"/>
                        </w:tabs>
                        <w:ind w:right="794"/>
                        <w:rPr>
                          <w:b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proofErr w:type="spellStart"/>
      <w:r>
        <w:t>IV.Informácie</w:t>
      </w:r>
      <w:proofErr w:type="spellEnd"/>
      <w:r>
        <w:t>, ktoré vysvetľujú a dopĺňajú súvahu výkaz ziskov a strát</w:t>
      </w:r>
    </w:p>
    <w:p w14:paraId="00FE3957" w14:textId="77777777" w:rsidR="00B514AE" w:rsidRPr="00263916" w:rsidRDefault="00B514AE" w:rsidP="00B514AE">
      <w:pPr>
        <w:pStyle w:val="Nadpis1"/>
        <w:tabs>
          <w:tab w:val="left" w:pos="370"/>
        </w:tabs>
        <w:spacing w:before="1"/>
        <w:ind w:left="0" w:firstLine="0"/>
        <w:rPr>
          <w:sz w:val="29"/>
        </w:rPr>
      </w:pPr>
    </w:p>
    <w:p w14:paraId="33EA730E" w14:textId="77777777" w:rsidR="00504513" w:rsidRDefault="00504513"/>
    <w:p w14:paraId="444CBF9F" w14:textId="77777777" w:rsidR="003D561F" w:rsidRDefault="003D561F"/>
    <w:p w14:paraId="4F600C71" w14:textId="77777777" w:rsidR="003D561F" w:rsidRDefault="003D561F"/>
    <w:p w14:paraId="32CA2CC2" w14:textId="77777777" w:rsidR="003D561F" w:rsidRDefault="003D561F"/>
    <w:p w14:paraId="1123E2ED" w14:textId="77777777" w:rsidR="003D561F" w:rsidRDefault="003D561F"/>
    <w:p w14:paraId="28C54669" w14:textId="77777777" w:rsidR="003D561F" w:rsidRDefault="003D561F"/>
    <w:p w14:paraId="332AF958" w14:textId="77777777" w:rsidR="003D561F" w:rsidRDefault="003D561F"/>
    <w:p w14:paraId="12AC7E96" w14:textId="77777777" w:rsidR="003D561F" w:rsidRDefault="003D561F"/>
    <w:sectPr w:rsidR="003D5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759F37" w14:textId="77777777" w:rsidR="00A515FF" w:rsidRDefault="00A515FF" w:rsidP="001B731A">
      <w:r>
        <w:separator/>
      </w:r>
    </w:p>
  </w:endnote>
  <w:endnote w:type="continuationSeparator" w:id="0">
    <w:p w14:paraId="6569CFCE" w14:textId="77777777" w:rsidR="00A515FF" w:rsidRDefault="00A515FF" w:rsidP="001B7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FC4AD2" w14:textId="77777777" w:rsidR="00A515FF" w:rsidRDefault="00A515FF" w:rsidP="001B731A">
      <w:r>
        <w:separator/>
      </w:r>
    </w:p>
  </w:footnote>
  <w:footnote w:type="continuationSeparator" w:id="0">
    <w:p w14:paraId="3ACF0167" w14:textId="77777777" w:rsidR="00A515FF" w:rsidRDefault="00A515FF" w:rsidP="001B73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D0BAA"/>
    <w:multiLevelType w:val="hybridMultilevel"/>
    <w:tmpl w:val="77CE9EAA"/>
    <w:lvl w:ilvl="0" w:tplc="8BE0831E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BE2E76A0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655C15CC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B0D8050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29726676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436E60E6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E2E4EA8C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B8AC2F7A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EA4C2C3E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1" w15:restartNumberingAfterBreak="0">
    <w:nsid w:val="13F83D6E"/>
    <w:multiLevelType w:val="hybridMultilevel"/>
    <w:tmpl w:val="B2F861CE"/>
    <w:lvl w:ilvl="0" w:tplc="B74ED61E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88C35FE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C6E6100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73A030E6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5DE0C9AE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C76807E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D8E8C706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B5D098B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2E280E42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2" w15:restartNumberingAfterBreak="0">
    <w:nsid w:val="141D623E"/>
    <w:multiLevelType w:val="hybridMultilevel"/>
    <w:tmpl w:val="6E924F4E"/>
    <w:lvl w:ilvl="0" w:tplc="D160E7CA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F7E4680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2102D638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E4DC63AC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482C4268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EFAAD362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D3ECB1E4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0EB201DA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632644A6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3" w15:restartNumberingAfterBreak="0">
    <w:nsid w:val="1F8D1276"/>
    <w:multiLevelType w:val="hybridMultilevel"/>
    <w:tmpl w:val="EEA82C2C"/>
    <w:lvl w:ilvl="0" w:tplc="37D43B72">
      <w:start w:val="1"/>
      <w:numFmt w:val="lowerLetter"/>
      <w:lvlText w:val="%1)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4" w15:restartNumberingAfterBreak="0">
    <w:nsid w:val="25821808"/>
    <w:multiLevelType w:val="hybridMultilevel"/>
    <w:tmpl w:val="712E59B6"/>
    <w:lvl w:ilvl="0" w:tplc="186E8720">
      <w:start w:val="1"/>
      <w:numFmt w:val="decimal"/>
      <w:lvlText w:val="%1)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 w15:restartNumberingAfterBreak="0">
    <w:nsid w:val="2C9B7C89"/>
    <w:multiLevelType w:val="hybridMultilevel"/>
    <w:tmpl w:val="B2F861CE"/>
    <w:lvl w:ilvl="0" w:tplc="B74ED61E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88C35FE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C6E6100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73A030E6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5DE0C9AE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C76807E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D8E8C706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B5D098B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2E280E42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6" w15:restartNumberingAfterBreak="0">
    <w:nsid w:val="30A038B0"/>
    <w:multiLevelType w:val="hybridMultilevel"/>
    <w:tmpl w:val="0FE652E4"/>
    <w:lvl w:ilvl="0" w:tplc="5FBAF0E8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92101A16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45DEB00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8D12682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C5862942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4BE62186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7F64D2C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E4AC1942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42EE10E2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 w15:restartNumberingAfterBreak="0">
    <w:nsid w:val="50E82BE1"/>
    <w:multiLevelType w:val="hybridMultilevel"/>
    <w:tmpl w:val="33082B50"/>
    <w:lvl w:ilvl="0" w:tplc="17B26F1C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FFE45514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592455AA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F0964C66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337C733A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DDACD00E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61520B18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16AC1830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5C301300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5C4F7D20"/>
    <w:multiLevelType w:val="hybridMultilevel"/>
    <w:tmpl w:val="F2F0A076"/>
    <w:lvl w:ilvl="0" w:tplc="5002D7D0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63667B6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0EE6DF4E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2F4CDC2E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88DA991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0408FFA2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B0BE11C6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3F307498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81B8FF0A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9" w15:restartNumberingAfterBreak="0">
    <w:nsid w:val="764B7138"/>
    <w:multiLevelType w:val="hybridMultilevel"/>
    <w:tmpl w:val="9588FD0E"/>
    <w:lvl w:ilvl="0" w:tplc="B33A37FA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B441BBC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06ABDC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906C2414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6CA8E8CC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0CE7440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15387BE0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5E67C9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A6327FD6">
      <w:numFmt w:val="bullet"/>
      <w:lvlText w:val="•"/>
      <w:lvlJc w:val="left"/>
      <w:pPr>
        <w:ind w:left="8412" w:hanging="110"/>
      </w:pPr>
      <w:rPr>
        <w:rFonts w:hint="default"/>
      </w:rPr>
    </w:lvl>
  </w:abstractNum>
  <w:num w:numId="1">
    <w:abstractNumId w:val="8"/>
  </w:num>
  <w:num w:numId="2">
    <w:abstractNumId w:val="9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0"/>
  </w:num>
  <w:num w:numId="8">
    <w:abstractNumId w:val="1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31A"/>
    <w:rsid w:val="00014A99"/>
    <w:rsid w:val="0005076F"/>
    <w:rsid w:val="000907DE"/>
    <w:rsid w:val="00162541"/>
    <w:rsid w:val="001B731A"/>
    <w:rsid w:val="002170EA"/>
    <w:rsid w:val="00263916"/>
    <w:rsid w:val="002658BC"/>
    <w:rsid w:val="00311CB4"/>
    <w:rsid w:val="003D561F"/>
    <w:rsid w:val="00411FFF"/>
    <w:rsid w:val="004F0EC2"/>
    <w:rsid w:val="00504513"/>
    <w:rsid w:val="005526BD"/>
    <w:rsid w:val="005822CC"/>
    <w:rsid w:val="005D4E27"/>
    <w:rsid w:val="00724698"/>
    <w:rsid w:val="00783B77"/>
    <w:rsid w:val="008C62F9"/>
    <w:rsid w:val="009834C5"/>
    <w:rsid w:val="009F6B77"/>
    <w:rsid w:val="00A137B4"/>
    <w:rsid w:val="00A3766E"/>
    <w:rsid w:val="00A515FF"/>
    <w:rsid w:val="00A6029D"/>
    <w:rsid w:val="00B14914"/>
    <w:rsid w:val="00B514AE"/>
    <w:rsid w:val="00C87273"/>
    <w:rsid w:val="00C92223"/>
    <w:rsid w:val="00CE7EBE"/>
    <w:rsid w:val="00D34AF8"/>
    <w:rsid w:val="00E828B5"/>
    <w:rsid w:val="00FC7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536FA"/>
  <w15:chartTrackingRefBased/>
  <w15:docId w15:val="{9C9A541D-245D-425D-B3F6-B8ABBABDD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731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Nadpis1">
    <w:name w:val="heading 1"/>
    <w:basedOn w:val="Normlny"/>
    <w:link w:val="Nadpis1Char"/>
    <w:uiPriority w:val="9"/>
    <w:qFormat/>
    <w:rsid w:val="001B731A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1B731A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731A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1B731A"/>
    <w:rPr>
      <w:rFonts w:ascii="Arial" w:eastAsia="Arial" w:hAnsi="Arial" w:cs="Arial"/>
      <w:sz w:val="20"/>
      <w:szCs w:val="20"/>
      <w:lang w:val="en-US"/>
    </w:rPr>
  </w:style>
  <w:style w:type="paragraph" w:styleId="Zkladntext">
    <w:name w:val="Body Text"/>
    <w:basedOn w:val="Normlny"/>
    <w:link w:val="ZkladntextChar"/>
    <w:uiPriority w:val="1"/>
    <w:qFormat/>
    <w:rsid w:val="001B731A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1B731A"/>
    <w:rPr>
      <w:rFonts w:ascii="Arial" w:eastAsia="Arial" w:hAnsi="Arial" w:cs="Arial"/>
      <w:sz w:val="18"/>
      <w:szCs w:val="18"/>
      <w:lang w:val="en-US"/>
    </w:rPr>
  </w:style>
  <w:style w:type="paragraph" w:styleId="Odsekzoznamu">
    <w:name w:val="List Paragraph"/>
    <w:basedOn w:val="Normlny"/>
    <w:uiPriority w:val="1"/>
    <w:qFormat/>
    <w:rsid w:val="001B731A"/>
    <w:pPr>
      <w:spacing w:before="94"/>
      <w:ind w:left="379" w:hanging="210"/>
    </w:pPr>
  </w:style>
  <w:style w:type="paragraph" w:styleId="Hlavika">
    <w:name w:val="header"/>
    <w:basedOn w:val="Normlny"/>
    <w:link w:val="HlavikaChar"/>
    <w:uiPriority w:val="99"/>
    <w:unhideWhenUsed/>
    <w:rsid w:val="001B73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B731A"/>
    <w:rPr>
      <w:rFonts w:ascii="Arial" w:eastAsia="Arial" w:hAnsi="Arial" w:cs="Arial"/>
      <w:lang w:val="en-US"/>
    </w:rPr>
  </w:style>
  <w:style w:type="paragraph" w:styleId="Pta">
    <w:name w:val="footer"/>
    <w:basedOn w:val="Normlny"/>
    <w:link w:val="PtaChar"/>
    <w:uiPriority w:val="99"/>
    <w:unhideWhenUsed/>
    <w:rsid w:val="001B7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B731A"/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Milka Machovska</dc:creator>
  <cp:keywords/>
  <dc:description/>
  <cp:lastModifiedBy>Admin</cp:lastModifiedBy>
  <cp:revision>6</cp:revision>
  <dcterms:created xsi:type="dcterms:W3CDTF">2018-11-02T07:11:00Z</dcterms:created>
  <dcterms:modified xsi:type="dcterms:W3CDTF">2019-03-11T09:58:00Z</dcterms:modified>
</cp:coreProperties>
</file>