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Pr="00FC08A5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Default="00C8700C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Default="00BC43DE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Opis  vykonávanej činnosti účtovnej jednotky:</w:t>
      </w:r>
    </w:p>
    <w:p w:rsidR="00BC43DE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údržba a oprava motorových vozidiel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 xml:space="preserve">vykonávanie priemyselných , </w:t>
      </w:r>
      <w:proofErr w:type="spellStart"/>
      <w:r>
        <w:rPr>
          <w:rFonts w:cs="Arial"/>
          <w:color w:val="C00000"/>
          <w:sz w:val="24"/>
          <w:szCs w:val="24"/>
          <w:lang w:eastAsia="sk-SK"/>
        </w:rPr>
        <w:t>poľnohosp</w:t>
      </w:r>
      <w:proofErr w:type="spellEnd"/>
      <w:r>
        <w:rPr>
          <w:rFonts w:cs="Arial"/>
          <w:color w:val="C00000"/>
          <w:sz w:val="24"/>
          <w:szCs w:val="24"/>
          <w:lang w:eastAsia="sk-SK"/>
        </w:rPr>
        <w:t>., cestných stavieb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činnosť organizačných, ekonomických a obchodných poradcov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 za účelom jeho predaja iným prevádzkovateľom živnosti /veľkoobchod/ v rozsahu voľných živnosti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vnútroštátna nákladná cestná doprava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BC43DE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zámočníctvo</w:t>
      </w:r>
    </w:p>
    <w:p w:rsidR="00C8700C" w:rsidRPr="00A373D7" w:rsidRDefault="00C8700C" w:rsidP="00C8700C">
      <w:pPr>
        <w:spacing w:after="0" w:line="240" w:lineRule="auto"/>
        <w:ind w:left="414"/>
        <w:jc w:val="both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DC57EC">
        <w:rPr>
          <w:rFonts w:cs="Arial"/>
          <w:color w:val="C00000"/>
          <w:sz w:val="24"/>
          <w:szCs w:val="24"/>
          <w:lang w:eastAsia="sk-SK"/>
        </w:rPr>
        <w:t>:</w:t>
      </w:r>
    </w:p>
    <w:p w:rsidR="00C8700C" w:rsidRPr="00A373D7" w:rsidRDefault="00C8700C" w:rsidP="00C8700C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závierka účtovnej jednotky k 31. decembru 201</w:t>
      </w:r>
      <w:r w:rsidR="00555977">
        <w:rPr>
          <w:rFonts w:cs="Arial"/>
          <w:color w:val="C00000"/>
          <w:sz w:val="24"/>
          <w:szCs w:val="24"/>
          <w:lang w:eastAsia="sk-SK"/>
        </w:rPr>
        <w:t>7</w:t>
      </w:r>
      <w:r w:rsidRPr="00A373D7">
        <w:rPr>
          <w:rFonts w:cs="Arial"/>
          <w:color w:val="C00000"/>
          <w:sz w:val="24"/>
          <w:szCs w:val="24"/>
          <w:lang w:eastAsia="sk-SK"/>
        </w:rPr>
        <w:t>, za predchádzajúce obdobie bola schválená výročnou členskou schôdzou dňa  0</w:t>
      </w:r>
      <w:r w:rsidR="00555977">
        <w:rPr>
          <w:rFonts w:cs="Arial"/>
          <w:color w:val="C00000"/>
          <w:sz w:val="24"/>
          <w:szCs w:val="24"/>
          <w:lang w:eastAsia="sk-SK"/>
        </w:rPr>
        <w:t>4</w:t>
      </w:r>
      <w:r w:rsidRPr="00A373D7">
        <w:rPr>
          <w:rFonts w:cs="Arial"/>
          <w:color w:val="C00000"/>
          <w:sz w:val="24"/>
          <w:szCs w:val="24"/>
          <w:lang w:eastAsia="sk-SK"/>
        </w:rPr>
        <w:t>.05.201</w:t>
      </w:r>
      <w:r w:rsidR="00555977">
        <w:rPr>
          <w:rFonts w:cs="Arial"/>
          <w:color w:val="C00000"/>
          <w:sz w:val="24"/>
          <w:szCs w:val="24"/>
          <w:lang w:eastAsia="sk-SK"/>
        </w:rPr>
        <w:t>8</w:t>
      </w:r>
    </w:p>
    <w:p w:rsidR="00C8700C" w:rsidRDefault="00C8700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 xml:space="preserve">Účtovná závierka účtovnej jednotky k 31. </w:t>
      </w:r>
      <w:r w:rsidR="00C21D91">
        <w:rPr>
          <w:rFonts w:cs="Arial"/>
          <w:color w:val="C00000"/>
          <w:sz w:val="24"/>
          <w:szCs w:val="24"/>
          <w:lang w:eastAsia="sk-SK"/>
        </w:rPr>
        <w:t>d</w:t>
      </w:r>
      <w:r w:rsidRPr="00A373D7">
        <w:rPr>
          <w:rFonts w:cs="Arial"/>
          <w:color w:val="C00000"/>
          <w:sz w:val="24"/>
          <w:szCs w:val="24"/>
          <w:lang w:eastAsia="sk-SK"/>
        </w:rPr>
        <w:t>ecembru 201</w:t>
      </w:r>
      <w:r w:rsidR="00555977">
        <w:rPr>
          <w:rFonts w:cs="Arial"/>
          <w:color w:val="C00000"/>
          <w:sz w:val="24"/>
          <w:szCs w:val="24"/>
          <w:lang w:eastAsia="sk-SK"/>
        </w:rPr>
        <w:t>7</w:t>
      </w:r>
      <w:r w:rsidRPr="00A373D7">
        <w:rPr>
          <w:rFonts w:cs="Arial"/>
          <w:color w:val="C00000"/>
          <w:sz w:val="24"/>
          <w:szCs w:val="24"/>
          <w:lang w:eastAsia="sk-SK"/>
        </w:rPr>
        <w:t xml:space="preserve"> bola uložená do </w:t>
      </w:r>
      <w:r w:rsidR="00B246BD">
        <w:rPr>
          <w:rFonts w:cs="Arial"/>
          <w:color w:val="C00000"/>
          <w:sz w:val="24"/>
          <w:szCs w:val="24"/>
          <w:lang w:eastAsia="sk-SK"/>
        </w:rPr>
        <w:t xml:space="preserve">registra účtovných závierok </w:t>
      </w:r>
      <w:r w:rsidRPr="00A373D7">
        <w:rPr>
          <w:rFonts w:cs="Arial"/>
          <w:color w:val="C00000"/>
          <w:sz w:val="24"/>
          <w:szCs w:val="24"/>
          <w:lang w:eastAsia="sk-SK"/>
        </w:rPr>
        <w:t xml:space="preserve"> dňa </w:t>
      </w:r>
      <w:r w:rsidR="00555977">
        <w:rPr>
          <w:rFonts w:cs="Arial"/>
          <w:color w:val="C00000"/>
          <w:sz w:val="24"/>
          <w:szCs w:val="24"/>
          <w:lang w:eastAsia="sk-SK"/>
        </w:rPr>
        <w:t>06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.0</w:t>
      </w:r>
      <w:r w:rsidR="00555977">
        <w:rPr>
          <w:rFonts w:cs="Arial"/>
          <w:color w:val="C00000"/>
          <w:sz w:val="24"/>
          <w:szCs w:val="24"/>
          <w:lang w:eastAsia="sk-SK"/>
        </w:rPr>
        <w:t>6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.201</w:t>
      </w:r>
      <w:r w:rsidR="00555977">
        <w:rPr>
          <w:rFonts w:cs="Arial"/>
          <w:color w:val="C00000"/>
          <w:sz w:val="24"/>
          <w:szCs w:val="24"/>
          <w:lang w:eastAsia="sk-SK"/>
        </w:rPr>
        <w:t>8</w:t>
      </w:r>
    </w:p>
    <w:p w:rsidR="00DC57EC" w:rsidRPr="00A373D7" w:rsidRDefault="00DC57E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31.12.201</w:t>
      </w:r>
      <w:r w:rsidR="00555977">
        <w:rPr>
          <w:rFonts w:cs="Arial"/>
          <w:sz w:val="24"/>
          <w:szCs w:val="24"/>
          <w:lang w:eastAsia="sk-SK"/>
        </w:rPr>
        <w:t>8</w:t>
      </w:r>
      <w:r>
        <w:rPr>
          <w:rFonts w:cs="Arial"/>
          <w:sz w:val="24"/>
          <w:szCs w:val="24"/>
          <w:lang w:eastAsia="sk-SK"/>
        </w:rPr>
        <w:t xml:space="preserve">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>. o účtovníctve, za účtovné obdobie od 1.januára 201</w:t>
      </w:r>
      <w:r w:rsidR="00555977">
        <w:rPr>
          <w:rFonts w:cs="Arial"/>
          <w:sz w:val="24"/>
          <w:szCs w:val="24"/>
          <w:lang w:eastAsia="sk-SK"/>
        </w:rPr>
        <w:t>8</w:t>
      </w:r>
      <w:r>
        <w:rPr>
          <w:rFonts w:cs="Arial"/>
          <w:sz w:val="24"/>
          <w:szCs w:val="24"/>
          <w:lang w:eastAsia="sk-SK"/>
        </w:rPr>
        <w:t xml:space="preserve"> do 31.decembra 201</w:t>
      </w:r>
      <w:r w:rsidR="00555977">
        <w:rPr>
          <w:rFonts w:cs="Arial"/>
          <w:sz w:val="24"/>
          <w:szCs w:val="24"/>
          <w:lang w:eastAsia="sk-SK"/>
        </w:rPr>
        <w:t>8</w:t>
      </w:r>
      <w:r>
        <w:rPr>
          <w:rFonts w:cs="Arial"/>
          <w:sz w:val="24"/>
          <w:szCs w:val="24"/>
          <w:lang w:eastAsia="sk-SK"/>
        </w:rPr>
        <w:t>.</w:t>
      </w:r>
    </w:p>
    <w:p w:rsidR="00A373D7" w:rsidRPr="00A373D7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373D7" w:rsidP="006D4F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D4F30">
              <w:rPr>
                <w:szCs w:val="22"/>
              </w:rPr>
              <w:t>2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A373D7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542BB" w:rsidRDefault="00D542BB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lastRenderedPageBreak/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0F064A" w:rsidRDefault="000F064A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lastRenderedPageBreak/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5B1E9C" w:rsidP="00705B0D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104 925,76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8840E0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  <w:r w:rsidR="005B1E9C">
              <w:rPr>
                <w:rFonts w:cs="Arial"/>
                <w:sz w:val="20"/>
                <w:szCs w:val="24"/>
                <w:lang w:eastAsia="sk-SK"/>
              </w:rPr>
              <w:t>64 354,95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v.r.201</w:t>
            </w:r>
            <w:r w:rsidR="005B1E9C">
              <w:rPr>
                <w:rFonts w:cs="Arial"/>
                <w:sz w:val="20"/>
                <w:szCs w:val="24"/>
                <w:lang w:eastAsia="sk-SK"/>
              </w:rPr>
              <w:t>8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7B4095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4 632,44</w:t>
            </w:r>
          </w:p>
        </w:tc>
      </w:tr>
      <w:tr w:rsidR="00F52D4F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0541A" w:rsidRDefault="0060541A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r.201</w:t>
            </w:r>
            <w:r w:rsidR="005B1E9C">
              <w:rPr>
                <w:rFonts w:cs="Arial"/>
                <w:sz w:val="20"/>
                <w:szCs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2D4F" w:rsidRDefault="005B1E9C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27 532,40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 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4"/>
        <w:gridCol w:w="1434"/>
      </w:tblGrid>
      <w:tr w:rsidR="00770DB9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DB9" w:rsidRPr="00E77EA5" w:rsidRDefault="00770DB9" w:rsidP="005B1E9C">
            <w:pPr>
              <w:spacing w:after="0"/>
              <w:ind w:left="709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Celková sum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záväzkov so zostatkovou dobou splatnosti dlhšou ako päť 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rokov</w:t>
            </w:r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Odlož.daň.záväzok</w:t>
            </w:r>
            <w:proofErr w:type="spellEnd"/>
            <w:r w:rsidR="008840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</w:t>
            </w:r>
            <w:r w:rsidR="005B1E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59 467,96</w:t>
            </w:r>
            <w:r w:rsidR="008840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64088A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A14963" w:rsidRPr="00E77EA5">
        <w:rPr>
          <w:rFonts w:ascii="Times New Roman" w:hAnsi="Times New Roman"/>
          <w:sz w:val="24"/>
          <w:szCs w:val="24"/>
          <w:lang w:eastAsia="sk-SK"/>
        </w:rPr>
        <w:t>riaden</w:t>
      </w:r>
      <w:r>
        <w:rPr>
          <w:rFonts w:ascii="Times New Roman" w:hAnsi="Times New Roman"/>
          <w:sz w:val="24"/>
          <w:szCs w:val="24"/>
          <w:lang w:eastAsia="sk-SK"/>
        </w:rPr>
        <w:t>ie</w:t>
      </w:r>
      <w:r w:rsidR="00A14963" w:rsidRPr="00E77EA5">
        <w:rPr>
          <w:rFonts w:ascii="Times New Roman" w:hAnsi="Times New Roman"/>
          <w:sz w:val="24"/>
          <w:szCs w:val="24"/>
          <w:lang w:eastAsia="sk-SK"/>
        </w:rPr>
        <w:t xml:space="preserve"> záložného práva k hnuteľnej veci</w:t>
      </w:r>
      <w:r w:rsidR="00B40DC3">
        <w:rPr>
          <w:rFonts w:ascii="Times New Roman" w:hAnsi="Times New Roman"/>
          <w:sz w:val="24"/>
          <w:szCs w:val="24"/>
          <w:lang w:eastAsia="sk-SK"/>
        </w:rPr>
        <w:t xml:space="preserve"> v hodnote </w:t>
      </w:r>
      <w:r w:rsidR="00BA034B">
        <w:rPr>
          <w:rFonts w:ascii="Times New Roman" w:hAnsi="Times New Roman"/>
          <w:sz w:val="24"/>
          <w:szCs w:val="24"/>
          <w:lang w:eastAsia="sk-SK"/>
        </w:rPr>
        <w:t>69 030,00 €.</w:t>
      </w:r>
    </w:p>
    <w:p w:rsidR="00A14963" w:rsidRDefault="00A14963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77EA5">
        <w:rPr>
          <w:rFonts w:ascii="Times New Roman" w:hAnsi="Times New Roman"/>
          <w:sz w:val="24"/>
          <w:szCs w:val="24"/>
          <w:lang w:eastAsia="sk-SK"/>
        </w:rPr>
        <w:t xml:space="preserve"> Predmet </w:t>
      </w:r>
      <w:r w:rsidR="004B567F">
        <w:rPr>
          <w:rFonts w:ascii="Times New Roman" w:hAnsi="Times New Roman"/>
          <w:sz w:val="24"/>
          <w:szCs w:val="24"/>
          <w:lang w:eastAsia="sk-SK"/>
        </w:rPr>
        <w:t>Teleskopický nakladač NEW HOLLAND LM 7.35  PLUS</w:t>
      </w:r>
      <w:r w:rsidRPr="00E77EA5">
        <w:rPr>
          <w:rFonts w:ascii="Times New Roman" w:hAnsi="Times New Roman"/>
          <w:sz w:val="24"/>
          <w:szCs w:val="24"/>
          <w:lang w:eastAsia="sk-SK"/>
        </w:rPr>
        <w:t xml:space="preserve"> uzatvoren</w:t>
      </w:r>
      <w:r w:rsidR="004B567F">
        <w:rPr>
          <w:rFonts w:ascii="Times New Roman" w:hAnsi="Times New Roman"/>
          <w:sz w:val="24"/>
          <w:szCs w:val="24"/>
          <w:lang w:eastAsia="sk-SK"/>
        </w:rPr>
        <w:t>é</w:t>
      </w:r>
      <w:r w:rsidRPr="00E77EA5">
        <w:rPr>
          <w:rFonts w:ascii="Times New Roman" w:hAnsi="Times New Roman"/>
          <w:sz w:val="24"/>
          <w:szCs w:val="24"/>
          <w:lang w:eastAsia="sk-SK"/>
        </w:rPr>
        <w:t xml:space="preserve"> dňa </w:t>
      </w:r>
      <w:r w:rsidR="004B567F">
        <w:rPr>
          <w:rFonts w:ascii="Times New Roman" w:hAnsi="Times New Roman"/>
          <w:sz w:val="24"/>
          <w:szCs w:val="24"/>
          <w:lang w:eastAsia="sk-SK"/>
        </w:rPr>
        <w:t>10</w:t>
      </w:r>
      <w:r w:rsidRPr="00E77EA5">
        <w:rPr>
          <w:rFonts w:ascii="Times New Roman" w:hAnsi="Times New Roman"/>
          <w:sz w:val="24"/>
          <w:szCs w:val="24"/>
          <w:lang w:eastAsia="sk-SK"/>
        </w:rPr>
        <w:t>.1</w:t>
      </w:r>
      <w:r w:rsidR="004B567F">
        <w:rPr>
          <w:rFonts w:ascii="Times New Roman" w:hAnsi="Times New Roman"/>
          <w:sz w:val="24"/>
          <w:szCs w:val="24"/>
          <w:lang w:eastAsia="sk-SK"/>
        </w:rPr>
        <w:t>2</w:t>
      </w:r>
      <w:r w:rsidRPr="00E77EA5">
        <w:rPr>
          <w:rFonts w:ascii="Times New Roman" w:hAnsi="Times New Roman"/>
          <w:sz w:val="24"/>
          <w:szCs w:val="24"/>
          <w:lang w:eastAsia="sk-SK"/>
        </w:rPr>
        <w:t>.201</w:t>
      </w:r>
      <w:r w:rsidR="004B567F">
        <w:rPr>
          <w:rFonts w:ascii="Times New Roman" w:hAnsi="Times New Roman"/>
          <w:sz w:val="24"/>
          <w:szCs w:val="24"/>
          <w:lang w:eastAsia="sk-SK"/>
        </w:rPr>
        <w:t xml:space="preserve">8 v Notárskom centrálnom registri záložných práv </w:t>
      </w:r>
      <w:r w:rsidRPr="00E77EA5">
        <w:rPr>
          <w:rFonts w:ascii="Times New Roman" w:hAnsi="Times New Roman"/>
          <w:sz w:val="24"/>
          <w:szCs w:val="24"/>
          <w:lang w:eastAsia="sk-SK"/>
        </w:rPr>
        <w:t xml:space="preserve"> k Zmluve o úvere S Slovensko spol. s.r.o. Bratislava</w:t>
      </w:r>
      <w:r w:rsidR="00B246B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B567F" w:rsidRPr="00E77EA5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bookmarkStart w:id="0" w:name="OLE_LINK1"/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INFORMÁCIE O INÝCH AKTÍVACH  A INÝCH PASÍVACH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C00000"/>
          <w:sz w:val="24"/>
          <w:szCs w:val="24"/>
          <w:lang w:eastAsia="sk-SK"/>
        </w:rPr>
        <w:t>Nemáme naplnenie.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VI</w:t>
      </w:r>
    </w:p>
    <w:p w:rsidR="007F578C" w:rsidRP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UDALOSTI, KTORÉ NASTALI PO DNI. KU KTORÉMU SA ZOSTAVUJE ÚČTOVNÁ ZÁVIERKA</w:t>
      </w:r>
    </w:p>
    <w:bookmarkEnd w:id="0"/>
    <w:p w:rsidR="00A14963" w:rsidRDefault="00101483" w:rsidP="00CA1C3A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Účtovná  jednotka 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>požiadala 01.02.2019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Slovensk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záručn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 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rozvojov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bank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a.s. Trenčín 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 xml:space="preserve">o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 poskytnutie krátkodobého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úveru  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POĹNOúver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/dotačný účet vedený v SZRB/MPU 022015-v7-010717 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>vo výške 28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>0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 000,00 €. 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ĆL. VII.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OSTATNÉ  INFORMÁCIE</w:t>
      </w:r>
    </w:p>
    <w:p w:rsidR="007F578C" w:rsidRPr="00D542B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 w:rsidRPr="00D542BB">
        <w:rPr>
          <w:rFonts w:ascii="Times New Roman" w:hAnsi="Times New Roman"/>
          <w:color w:val="C00000"/>
          <w:sz w:val="24"/>
          <w:szCs w:val="24"/>
          <w:lang w:eastAsia="sk-SK"/>
        </w:rPr>
        <w:t>Nemáme naplnenie</w:t>
      </w:r>
    </w:p>
    <w:p w:rsidR="00111D84" w:rsidRPr="007F578C" w:rsidRDefault="00111D84" w:rsidP="00770DB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1C6" w:rsidRDefault="009121C6" w:rsidP="00107589">
      <w:pPr>
        <w:spacing w:after="0" w:line="240" w:lineRule="auto"/>
      </w:pPr>
      <w:r>
        <w:separator/>
      </w:r>
    </w:p>
  </w:endnote>
  <w:endnote w:type="continuationSeparator" w:id="0">
    <w:p w:rsidR="009121C6" w:rsidRDefault="009121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2E5733">
    <w:pPr>
      <w:pStyle w:val="Pta"/>
      <w:jc w:val="center"/>
    </w:pPr>
    <w:fldSimple w:instr=" PAGE   \* MERGEFORMAT ">
      <w:r w:rsidR="007C116C">
        <w:rPr>
          <w:noProof/>
        </w:rPr>
        <w:t>2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1C6" w:rsidRDefault="009121C6" w:rsidP="00107589">
      <w:pPr>
        <w:spacing w:after="0" w:line="240" w:lineRule="auto"/>
      </w:pPr>
      <w:r>
        <w:separator/>
      </w:r>
    </w:p>
  </w:footnote>
  <w:footnote w:type="continuationSeparator" w:id="0">
    <w:p w:rsidR="009121C6" w:rsidRDefault="009121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101483"/>
    <w:rsid w:val="00101560"/>
    <w:rsid w:val="00102281"/>
    <w:rsid w:val="00104C24"/>
    <w:rsid w:val="001059BC"/>
    <w:rsid w:val="00107589"/>
    <w:rsid w:val="00111D84"/>
    <w:rsid w:val="001205A3"/>
    <w:rsid w:val="00120CC0"/>
    <w:rsid w:val="00130843"/>
    <w:rsid w:val="001502CC"/>
    <w:rsid w:val="00151C69"/>
    <w:rsid w:val="001579C7"/>
    <w:rsid w:val="0016384B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C27A9"/>
    <w:rsid w:val="001C634C"/>
    <w:rsid w:val="001D149F"/>
    <w:rsid w:val="001E03F2"/>
    <w:rsid w:val="001E6A7F"/>
    <w:rsid w:val="001F3CFB"/>
    <w:rsid w:val="001F43A0"/>
    <w:rsid w:val="001F4417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5504C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82940"/>
    <w:rsid w:val="00686076"/>
    <w:rsid w:val="00687B87"/>
    <w:rsid w:val="00692917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24BD"/>
    <w:rsid w:val="00814FF3"/>
    <w:rsid w:val="00817962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6C2C"/>
    <w:rsid w:val="00B12A6C"/>
    <w:rsid w:val="00B246BD"/>
    <w:rsid w:val="00B310AC"/>
    <w:rsid w:val="00B40DC3"/>
    <w:rsid w:val="00B424B4"/>
    <w:rsid w:val="00B51278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9775C"/>
    <w:rsid w:val="00BA034B"/>
    <w:rsid w:val="00BA71F0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8700C"/>
    <w:rsid w:val="00C93A1A"/>
    <w:rsid w:val="00CA1C3A"/>
    <w:rsid w:val="00CA4B07"/>
    <w:rsid w:val="00CB01E0"/>
    <w:rsid w:val="00CB3CC5"/>
    <w:rsid w:val="00CB6A0B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6362F"/>
    <w:rsid w:val="00E66ECB"/>
    <w:rsid w:val="00E67204"/>
    <w:rsid w:val="00E720C4"/>
    <w:rsid w:val="00E769EA"/>
    <w:rsid w:val="00E77EA5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0CAD6-1665-4D44-8CBD-E8FE23A7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12</cp:revision>
  <cp:lastPrinted>2019-02-25T09:12:00Z</cp:lastPrinted>
  <dcterms:created xsi:type="dcterms:W3CDTF">2018-03-13T07:41:00Z</dcterms:created>
  <dcterms:modified xsi:type="dcterms:W3CDTF">2019-03-14T10:09:00Z</dcterms:modified>
</cp:coreProperties>
</file>