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699" w:rsidRDefault="00D27699" w:rsidP="00D27699">
      <w:pPr>
        <w:rPr>
          <w:b/>
          <w:lang w:val="sk-SK"/>
        </w:rPr>
      </w:pPr>
      <w:proofErr w:type="spellStart"/>
      <w:r>
        <w:rPr>
          <w:b/>
          <w:lang w:val="sk-SK"/>
        </w:rPr>
        <w:t>Úč</w:t>
      </w:r>
      <w:proofErr w:type="spellEnd"/>
      <w:r>
        <w:rPr>
          <w:b/>
          <w:lang w:val="sk-SK"/>
        </w:rPr>
        <w:t xml:space="preserve"> MÚJ 3-01                                                  IČO:36352098   DIČ:2022138503</w:t>
      </w:r>
    </w:p>
    <w:p w:rsidR="00D27699" w:rsidRDefault="00D27699" w:rsidP="00D27699">
      <w:pPr>
        <w:rPr>
          <w:b/>
          <w:lang w:val="sk-SK"/>
        </w:rPr>
      </w:pPr>
    </w:p>
    <w:p w:rsidR="00D27699" w:rsidRDefault="00D27699" w:rsidP="00D27699">
      <w:pPr>
        <w:rPr>
          <w:b/>
          <w:lang w:val="sk-SK"/>
        </w:rPr>
      </w:pPr>
    </w:p>
    <w:p w:rsidR="00D27699" w:rsidRDefault="00D27699" w:rsidP="00D27699">
      <w:pPr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Poznámky  </w:t>
      </w:r>
      <w:r>
        <w:rPr>
          <w:sz w:val="28"/>
          <w:szCs w:val="28"/>
          <w:lang w:val="sk-SK"/>
        </w:rPr>
        <w:t>k účtovnej závierke za rok 2018</w:t>
      </w:r>
    </w:p>
    <w:p w:rsidR="00D27699" w:rsidRDefault="00D27699" w:rsidP="00D27699">
      <w:pPr>
        <w:rPr>
          <w:sz w:val="28"/>
          <w:szCs w:val="28"/>
          <w:lang w:val="sk-SK"/>
        </w:rPr>
      </w:pPr>
    </w:p>
    <w:p w:rsidR="00D27699" w:rsidRDefault="00D27699" w:rsidP="00D27699">
      <w:pPr>
        <w:rPr>
          <w:b/>
          <w:sz w:val="20"/>
          <w:szCs w:val="20"/>
          <w:lang w:val="sk-SK"/>
        </w:rPr>
      </w:pPr>
      <w:proofErr w:type="spellStart"/>
      <w:r>
        <w:rPr>
          <w:b/>
          <w:sz w:val="20"/>
          <w:szCs w:val="20"/>
          <w:lang w:val="sk-SK"/>
        </w:rPr>
        <w:t>Čl.I</w:t>
      </w:r>
      <w:proofErr w:type="spellEnd"/>
      <w:r>
        <w:rPr>
          <w:b/>
          <w:sz w:val="20"/>
          <w:szCs w:val="20"/>
          <w:lang w:val="sk-SK"/>
        </w:rPr>
        <w:t>. Všeobecné údaje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l. Názov PO:                        </w:t>
      </w:r>
      <w:proofErr w:type="spellStart"/>
      <w:r>
        <w:rPr>
          <w:lang w:val="sk-SK"/>
        </w:rPr>
        <w:t>Stavoinvest</w:t>
      </w:r>
      <w:proofErr w:type="spellEnd"/>
      <w:r>
        <w:rPr>
          <w:lang w:val="sk-SK"/>
        </w:rPr>
        <w:t xml:space="preserve"> Slovakia, s.r.o.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          Námestie </w:t>
      </w:r>
      <w:proofErr w:type="spellStart"/>
      <w:r>
        <w:rPr>
          <w:lang w:val="sk-SK"/>
        </w:rPr>
        <w:t>A.Hlinku</w:t>
      </w:r>
      <w:proofErr w:type="spellEnd"/>
      <w:r>
        <w:rPr>
          <w:lang w:val="sk-SK"/>
        </w:rPr>
        <w:t xml:space="preserve"> 29/37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          017 01 Považská Bystrica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Zápis do OR:                    03.03.2006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Predmet podnikania:  uskutočňovanie stavieb a ich zmien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prípravné práce pre </w:t>
      </w:r>
      <w:proofErr w:type="spellStart"/>
      <w:r>
        <w:rPr>
          <w:lang w:val="sk-SK"/>
        </w:rPr>
        <w:t>stavbu,zemné</w:t>
      </w:r>
      <w:proofErr w:type="spellEnd"/>
      <w:r>
        <w:rPr>
          <w:lang w:val="sk-SK"/>
        </w:rPr>
        <w:t>, výkopové,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maliarske, natieračské prác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stavebné výškové, lešenárske práce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čistiace a upratovacie práce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montáž sadrokartónu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tapetárske a sklenárske práce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zváračské – zváranie konštrukcií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maloobchod, veľkoobchod v rozsahu VŽ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sprostredkovanie obchodu     „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čistenie kanalizácie                „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reklamné činnosti, skladovanie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prenájom nehnuteľností, strojov a zariadení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proofErr w:type="spellStart"/>
      <w:r>
        <w:rPr>
          <w:lang w:val="sk-SK"/>
        </w:rPr>
        <w:t>Štatutár.orgán</w:t>
      </w:r>
      <w:proofErr w:type="spellEnd"/>
      <w:r>
        <w:rPr>
          <w:lang w:val="sk-SK"/>
        </w:rPr>
        <w:t>:   konateľ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Anton </w:t>
      </w:r>
      <w:proofErr w:type="spellStart"/>
      <w:r>
        <w:rPr>
          <w:lang w:val="sk-SK"/>
        </w:rPr>
        <w:t>Šamaj</w:t>
      </w:r>
      <w:proofErr w:type="spellEnd"/>
      <w:r>
        <w:rPr>
          <w:lang w:val="sk-SK"/>
        </w:rPr>
        <w:t>, Prosné č. 195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Od 03.03.2006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Spoločníci:       Anton </w:t>
      </w:r>
      <w:proofErr w:type="spellStart"/>
      <w:r>
        <w:rPr>
          <w:lang w:val="sk-SK"/>
        </w:rPr>
        <w:t>Šamaj</w:t>
      </w:r>
      <w:proofErr w:type="spellEnd"/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Prosné č. 195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Vklad 6.638,78 Eur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>Spoločnosť bola založená Zakladateľskou listinou, vyhotovenou dňa 3.2.2006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podľa par. 105-153 </w:t>
      </w:r>
      <w:proofErr w:type="spellStart"/>
      <w:r>
        <w:rPr>
          <w:lang w:val="sk-SK"/>
        </w:rPr>
        <w:t>zák.č</w:t>
      </w:r>
      <w:proofErr w:type="spellEnd"/>
      <w:r>
        <w:rPr>
          <w:lang w:val="sk-SK"/>
        </w:rPr>
        <w:t>. 513/1991 Zb.- Obchodný zákonník v plnom znení.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2. Konsolidovanú ÚZ nezostavujeme.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Bezprostredný materský podnik nemáme.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3. Priemerný počet zamestnancov 2, jeden stály a podľa potreby </w:t>
      </w:r>
      <w:proofErr w:type="spellStart"/>
      <w:r>
        <w:rPr>
          <w:lang w:val="sk-SK"/>
        </w:rPr>
        <w:t>dohodári</w:t>
      </w:r>
      <w:proofErr w:type="spellEnd"/>
      <w:r>
        <w:rPr>
          <w:lang w:val="sk-SK"/>
        </w:rPr>
        <w:t xml:space="preserve">.       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</w:t>
      </w:r>
      <w:proofErr w:type="spellStart"/>
      <w:r>
        <w:rPr>
          <w:b/>
          <w:sz w:val="20"/>
          <w:szCs w:val="20"/>
          <w:lang w:val="sk-SK"/>
        </w:rPr>
        <w:t>Čl.II</w:t>
      </w:r>
      <w:proofErr w:type="spellEnd"/>
      <w:r>
        <w:rPr>
          <w:b/>
          <w:sz w:val="20"/>
          <w:szCs w:val="20"/>
          <w:lang w:val="sk-SK"/>
        </w:rPr>
        <w:t xml:space="preserve">. </w:t>
      </w:r>
      <w:proofErr w:type="spellStart"/>
      <w:r>
        <w:rPr>
          <w:b/>
          <w:sz w:val="20"/>
          <w:szCs w:val="20"/>
          <w:lang w:val="sk-SK"/>
        </w:rPr>
        <w:t>Info</w:t>
      </w:r>
      <w:proofErr w:type="spellEnd"/>
      <w:r>
        <w:rPr>
          <w:b/>
          <w:sz w:val="20"/>
          <w:szCs w:val="20"/>
          <w:lang w:val="sk-SK"/>
        </w:rPr>
        <w:t xml:space="preserve"> o prijatých postupoch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1.Účtovná závierka je zostavená z dôvodu par.17 Zákona o účtovníctve, za splnenia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predpokladu, že bude nepretržite pokračovať vo svojej činnosti.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Dňa 13.3.2019 konateľ v súlade s OZ schválil ÚZ za predchádzajúce obdobie.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2. Spôsob oceňovania položiek majetku a záväzkov, a to: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a/  DNIM, DHIM a zásoby sú oceňované obstarávacou cenou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b/  pohľadávky v ich menovitej hodnote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c/  finančný majetok v ich menovitej hodnote</w:t>
      </w:r>
    </w:p>
    <w:p w:rsidR="00D27699" w:rsidRDefault="00D27699" w:rsidP="00D27699">
      <w:pPr>
        <w:rPr>
          <w:lang w:val="sk-SK"/>
        </w:rPr>
      </w:pPr>
      <w:proofErr w:type="spellStart"/>
      <w:r>
        <w:rPr>
          <w:lang w:val="sk-SK"/>
        </w:rPr>
        <w:lastRenderedPageBreak/>
        <w:t>Úč</w:t>
      </w:r>
      <w:proofErr w:type="spellEnd"/>
      <w:r>
        <w:rPr>
          <w:lang w:val="sk-SK"/>
        </w:rPr>
        <w:t xml:space="preserve"> MÚJ 3-01                                              </w:t>
      </w:r>
      <w:r>
        <w:rPr>
          <w:b/>
          <w:lang w:val="sk-SK"/>
        </w:rPr>
        <w:t>IČO:36352098     DIČ:2022138503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d/  záväzky v ich menovitej hodnote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Obstarávaciu cenu tvorí cena obstarania a náklady súvisiace s obstaraním /doprava,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poplatky,.../.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3. Nakúpený HIM zaraďujeme do odpis. skupín podľa platného daňového zákona.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Nakúpený DHIM odpisujeme rovno do nákladov a vedieme jeho evidenciu.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4. Počas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 xml:space="preserve">. obdobia nedošlo k zmene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>. zásad ani metód.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5. </w:t>
      </w:r>
      <w:proofErr w:type="spellStart"/>
      <w:r>
        <w:rPr>
          <w:lang w:val="sk-SK"/>
        </w:rPr>
        <w:t>Info</w:t>
      </w:r>
      <w:proofErr w:type="spellEnd"/>
      <w:r>
        <w:rPr>
          <w:lang w:val="sk-SK"/>
        </w:rPr>
        <w:t xml:space="preserve"> o </w:t>
      </w:r>
      <w:proofErr w:type="spellStart"/>
      <w:r>
        <w:rPr>
          <w:lang w:val="sk-SK"/>
        </w:rPr>
        <w:t>dotáciach</w:t>
      </w:r>
      <w:proofErr w:type="spellEnd"/>
      <w:r>
        <w:rPr>
          <w:lang w:val="sk-SK"/>
        </w:rPr>
        <w:t xml:space="preserve"> neevidujeme.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6. </w:t>
      </w:r>
      <w:proofErr w:type="spellStart"/>
      <w:r>
        <w:rPr>
          <w:lang w:val="sk-SK"/>
        </w:rPr>
        <w:t>Info</w:t>
      </w:r>
      <w:proofErr w:type="spellEnd"/>
      <w:r>
        <w:rPr>
          <w:lang w:val="sk-SK"/>
        </w:rPr>
        <w:t xml:space="preserve"> o účtovaní opráv chýb mín. obdobia neevidujeme.</w:t>
      </w:r>
    </w:p>
    <w:p w:rsidR="00D27699" w:rsidRDefault="00D27699" w:rsidP="00D27699">
      <w:pPr>
        <w:rPr>
          <w:b/>
          <w:sz w:val="20"/>
          <w:szCs w:val="20"/>
          <w:lang w:val="sk-SK"/>
        </w:rPr>
      </w:pPr>
    </w:p>
    <w:p w:rsidR="00D27699" w:rsidRDefault="00D27699" w:rsidP="00D27699">
      <w:pPr>
        <w:rPr>
          <w:b/>
          <w:sz w:val="20"/>
          <w:szCs w:val="20"/>
          <w:lang w:val="sk-SK"/>
        </w:rPr>
      </w:pPr>
    </w:p>
    <w:p w:rsidR="00D27699" w:rsidRDefault="00D27699" w:rsidP="00D27699">
      <w:pPr>
        <w:rPr>
          <w:b/>
          <w:sz w:val="20"/>
          <w:szCs w:val="20"/>
          <w:lang w:val="sk-SK"/>
        </w:rPr>
      </w:pPr>
      <w:proofErr w:type="spellStart"/>
      <w:r>
        <w:rPr>
          <w:b/>
          <w:sz w:val="20"/>
          <w:szCs w:val="20"/>
          <w:lang w:val="sk-SK"/>
        </w:rPr>
        <w:t>Čl.III</w:t>
      </w:r>
      <w:proofErr w:type="spellEnd"/>
      <w:r>
        <w:rPr>
          <w:b/>
          <w:sz w:val="20"/>
          <w:szCs w:val="20"/>
          <w:lang w:val="sk-SK"/>
        </w:rPr>
        <w:t xml:space="preserve">. </w:t>
      </w:r>
      <w:proofErr w:type="spellStart"/>
      <w:r>
        <w:rPr>
          <w:b/>
          <w:sz w:val="20"/>
          <w:szCs w:val="20"/>
          <w:lang w:val="sk-SK"/>
        </w:rPr>
        <w:t>Info</w:t>
      </w:r>
      <w:proofErr w:type="spellEnd"/>
      <w:r>
        <w:rPr>
          <w:b/>
          <w:sz w:val="20"/>
          <w:szCs w:val="20"/>
          <w:lang w:val="sk-SK"/>
        </w:rPr>
        <w:t>, ktoré vysvetľujú a dopĺňajú súvahu a výkaz ziskov a strát</w:t>
      </w:r>
    </w:p>
    <w:p w:rsidR="00D27699" w:rsidRDefault="00D27699" w:rsidP="00D27699">
      <w:pPr>
        <w:rPr>
          <w:b/>
          <w:sz w:val="20"/>
          <w:szCs w:val="20"/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l. Údaje o pohľadávkach: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a/ opravné položky neevidujeme,.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b/ výška pohľadávok do lehoty splatnosti je 102.773 €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Údaje o finančnom majetku: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FM tvorí účet 211-pokladňa, stav k 31.12. je 1.942 €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      221-SLSP 0362951807/0900 stav k 31.12. je 28.243 €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2. Údaje o záväzkoch: výška krátkodobých záväzkov je 65.009 €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            dlhodobých - tvorba SF   je    674 €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            iné záväzky nemáme.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3. Údaje o </w:t>
      </w:r>
      <w:proofErr w:type="spellStart"/>
      <w:r>
        <w:rPr>
          <w:lang w:val="sk-SK"/>
        </w:rPr>
        <w:t>vl</w:t>
      </w:r>
      <w:proofErr w:type="spellEnd"/>
      <w:r>
        <w:rPr>
          <w:lang w:val="sk-SK"/>
        </w:rPr>
        <w:t>. akciách neevidujeme.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4. </w:t>
      </w:r>
      <w:proofErr w:type="spellStart"/>
      <w:r>
        <w:rPr>
          <w:lang w:val="sk-SK"/>
        </w:rPr>
        <w:t>Info</w:t>
      </w:r>
      <w:proofErr w:type="spellEnd"/>
      <w:r>
        <w:rPr>
          <w:lang w:val="sk-SK"/>
        </w:rPr>
        <w:t xml:space="preserve"> o orgánoch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>. jednotky, a to: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a/ výšku vkladu pri vzniku spoločnosti tvorí vklad </w:t>
      </w:r>
      <w:proofErr w:type="spellStart"/>
      <w:r>
        <w:rPr>
          <w:lang w:val="sk-SK"/>
        </w:rPr>
        <w:t>A.Šamaja</w:t>
      </w:r>
      <w:proofErr w:type="spellEnd"/>
      <w:r>
        <w:rPr>
          <w:lang w:val="sk-SK"/>
        </w:rPr>
        <w:t xml:space="preserve"> vo výške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6.638,78 €, ktorý je konateľom s.r.o.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</w:t>
      </w:r>
      <w:proofErr w:type="spellStart"/>
      <w:r>
        <w:rPr>
          <w:lang w:val="sk-SK"/>
        </w:rPr>
        <w:t>b,c</w:t>
      </w:r>
      <w:proofErr w:type="spellEnd"/>
      <w:r>
        <w:rPr>
          <w:lang w:val="sk-SK"/>
        </w:rPr>
        <w:t xml:space="preserve">/ neevidujeme žiadne </w:t>
      </w:r>
      <w:proofErr w:type="spellStart"/>
      <w:r>
        <w:rPr>
          <w:lang w:val="sk-SK"/>
        </w:rPr>
        <w:t>info</w:t>
      </w:r>
      <w:proofErr w:type="spellEnd"/>
      <w:r>
        <w:rPr>
          <w:lang w:val="sk-SK"/>
        </w:rPr>
        <w:t xml:space="preserve"> o pôžičkách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d/ neboli poskytnuté žiadne fin. prostriedky na súkromné účely              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5. Údaje o povinnostiach ÚJ, a to: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a/ neevidujeme žiadne významné fin. povinnosti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b/             „                                           záväzky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>6. Informácie o udelení výlučného práva alebo osobitného práva  alebo osobitného</w:t>
      </w: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práva vo verejnom záujme neevidujeme.    </w:t>
      </w: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                                                Anton </w:t>
      </w:r>
      <w:proofErr w:type="spellStart"/>
      <w:r>
        <w:rPr>
          <w:lang w:val="sk-SK"/>
        </w:rPr>
        <w:t>Šamaj</w:t>
      </w:r>
      <w:proofErr w:type="spellEnd"/>
      <w:r>
        <w:rPr>
          <w:lang w:val="sk-SK"/>
        </w:rPr>
        <w:t xml:space="preserve"> – konateľ </w:t>
      </w:r>
      <w:proofErr w:type="spellStart"/>
      <w:r>
        <w:rPr>
          <w:lang w:val="sk-SK"/>
        </w:rPr>
        <w:t>s.r.o</w:t>
      </w:r>
      <w:proofErr w:type="spellEnd"/>
    </w:p>
    <w:p w:rsidR="00D27699" w:rsidRDefault="00D27699" w:rsidP="00D27699">
      <w:pPr>
        <w:rPr>
          <w:lang w:val="sk-SK"/>
        </w:rPr>
      </w:pPr>
    </w:p>
    <w:p w:rsidR="00D27699" w:rsidRDefault="00D27699" w:rsidP="00D27699">
      <w:pPr>
        <w:rPr>
          <w:lang w:val="sk-SK"/>
        </w:rPr>
      </w:pPr>
      <w:r>
        <w:rPr>
          <w:lang w:val="sk-SK"/>
        </w:rPr>
        <w:t xml:space="preserve">                </w:t>
      </w:r>
    </w:p>
    <w:p w:rsidR="00D27699" w:rsidRDefault="00D27699" w:rsidP="00D27699">
      <w:pPr>
        <w:rPr>
          <w:lang w:val="sk-SK"/>
        </w:rPr>
      </w:pPr>
    </w:p>
    <w:p w:rsidR="00C17550" w:rsidRDefault="00C17550"/>
    <w:sectPr w:rsidR="00C17550" w:rsidSect="00C175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7699"/>
    <w:rsid w:val="00C17550"/>
    <w:rsid w:val="00D276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76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900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639</Words>
  <Characters>3647</Characters>
  <Application>Microsoft Office Word</Application>
  <DocSecurity>0</DocSecurity>
  <Lines>30</Lines>
  <Paragraphs>8</Paragraphs>
  <ScaleCrop>false</ScaleCrop>
  <Company/>
  <LinksUpToDate>false</LinksUpToDate>
  <CharactersWithSpaces>4278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STAVOINVEST</dc:creator>
  <cp:keywords/>
  <dc:description/>
  <cp:lastModifiedBy>STAVOINVEST</cp:lastModifiedBy>
  <cp:revision>2</cp:revision>
  <dcterms:created xsi:type="dcterms:W3CDTF">2019-04-12T14:58:00Z</dcterms:created>
  <dcterms:modified xsi:type="dcterms:W3CDTF">2019-04-12T14:58:00Z</dcterms:modified>
</cp:coreProperties>
</file>