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Times New Roman" w:hAnsi="Times New Roman" w:cs="Times New Roman"/>
          <w:b/>
          <w:b/>
          <w:sz w:val="36"/>
          <w:szCs w:val="36"/>
        </w:rPr>
      </w:pPr>
      <w:r>
        <w:rPr>
          <w:rFonts w:cs="Times New Roman" w:ascii="Times New Roman" w:hAnsi="Times New Roman"/>
          <w:b/>
          <w:sz w:val="36"/>
          <w:szCs w:val="36"/>
        </w:rPr>
        <w:t>Z Á P I S N I C A</w:t>
      </w:r>
    </w:p>
    <w:p>
      <w:pPr>
        <w:pStyle w:val="Normal"/>
        <w:pBdr>
          <w:bottom w:val="single" w:sz="6" w:space="1" w:color="00000A"/>
        </w:pBdr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z riadneho valného zhromaždenia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 xml:space="preserve">Obchodné meno a </w:t>
        <w:tab/>
        <w:tab/>
      </w:r>
      <w:r>
        <w:rPr>
          <w:rFonts w:cs="Times New Roman" w:ascii="Times New Roman" w:hAnsi="Times New Roman"/>
          <w:b/>
          <w:sz w:val="24"/>
          <w:szCs w:val="24"/>
        </w:rPr>
        <w:t>ALTSTAV s.r.o.</w:t>
      </w:r>
    </w:p>
    <w:p>
      <w:pPr>
        <w:pStyle w:val="Normal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>a sídlo spoločnosti</w:t>
        <w:tab/>
        <w:tab/>
        <w:t xml:space="preserve">Močarianská 6008, </w:t>
      </w:r>
    </w:p>
    <w:p>
      <w:pPr>
        <w:pStyle w:val="Normal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 xml:space="preserve">IČO </w:t>
        <w:tab/>
        <w:tab/>
        <w:tab/>
        <w:tab/>
      </w:r>
      <w:r>
        <w:rPr>
          <w:rFonts w:cs="Times New Roman" w:ascii="Times New Roman" w:hAnsi="Times New Roman"/>
          <w:b/>
          <w:sz w:val="24"/>
          <w:szCs w:val="24"/>
        </w:rPr>
        <w:t>36816957</w:t>
      </w:r>
    </w:p>
    <w:p>
      <w:pPr>
        <w:pStyle w:val="Normal"/>
        <w:rPr/>
      </w:pPr>
      <w:r>
        <w:rPr>
          <w:rFonts w:cs="Times New Roman" w:ascii="Times New Roman" w:hAnsi="Times New Roman"/>
          <w:b/>
          <w:i/>
          <w:sz w:val="24"/>
          <w:szCs w:val="24"/>
        </w:rPr>
        <w:t>Miesto a čas konania VZ</w:t>
        <w:tab/>
        <w:t>Močarianská 6008</w:t>
      </w:r>
      <w:r>
        <w:rPr>
          <w:rFonts w:cs="Times New Roman" w:ascii="Times New Roman" w:hAnsi="Times New Roman"/>
          <w:b/>
          <w:sz w:val="24"/>
          <w:szCs w:val="24"/>
        </w:rPr>
        <w:t>, 071 01 Michalovce</w:t>
      </w:r>
    </w:p>
    <w:p>
      <w:pPr>
        <w:pStyle w:val="Normal"/>
        <w:ind w:left="2124" w:firstLine="708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Dňa </w:t>
      </w:r>
      <w:r>
        <w:rPr>
          <w:rFonts w:cs="Times New Roman" w:ascii="Times New Roman" w:hAnsi="Times New Roman"/>
          <w:b/>
          <w:sz w:val="24"/>
          <w:szCs w:val="24"/>
        </w:rPr>
        <w:t>1</w:t>
      </w:r>
      <w:r>
        <w:rPr>
          <w:rFonts w:cs="Times New Roman" w:ascii="Times New Roman" w:hAnsi="Times New Roman"/>
          <w:b/>
          <w:sz w:val="24"/>
          <w:szCs w:val="24"/>
        </w:rPr>
        <w:t>1.03.201</w:t>
      </w:r>
      <w:r>
        <w:rPr>
          <w:rFonts w:cs="Times New Roman" w:ascii="Times New Roman" w:hAnsi="Times New Roman"/>
          <w:b/>
          <w:sz w:val="24"/>
          <w:szCs w:val="24"/>
        </w:rPr>
        <w:t>9</w:t>
      </w:r>
      <w:r>
        <w:rPr>
          <w:rFonts w:cs="Times New Roman" w:ascii="Times New Roman" w:hAnsi="Times New Roman"/>
          <w:b/>
          <w:sz w:val="24"/>
          <w:szCs w:val="24"/>
        </w:rPr>
        <w:t xml:space="preserve"> so začiatkom o 9,00 hod.</w:t>
      </w:r>
    </w:p>
    <w:p>
      <w:pPr>
        <w:pStyle w:val="Normal"/>
        <w:ind w:left="2124" w:firstLine="708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rPr>
          <w:rFonts w:ascii="Times New Roman" w:hAnsi="Times New Roman" w:cs="Times New Roman"/>
          <w:b/>
          <w:b/>
          <w:i/>
          <w:i/>
          <w:sz w:val="24"/>
          <w:szCs w:val="24"/>
        </w:rPr>
      </w:pPr>
      <w:r>
        <w:rPr>
          <w:rFonts w:cs="Times New Roman" w:ascii="Times New Roman" w:hAnsi="Times New Roman"/>
          <w:b/>
          <w:i/>
          <w:sz w:val="24"/>
          <w:szCs w:val="24"/>
        </w:rPr>
        <w:t>Program riadného valného zhromaždenia :</w:t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Otvorenie zasadnutia, voľba predsedu zhromaždenia</w:t>
      </w:r>
    </w:p>
    <w:p>
      <w:pPr>
        <w:pStyle w:val="ListParagraph"/>
        <w:numPr>
          <w:ilvl w:val="0"/>
          <w:numId w:val="1"/>
        </w:numPr>
        <w:rPr/>
      </w:pPr>
      <w:r>
        <w:rPr>
          <w:rFonts w:cs="Times New Roman" w:ascii="Times New Roman" w:hAnsi="Times New Roman"/>
          <w:sz w:val="24"/>
          <w:szCs w:val="24"/>
        </w:rPr>
        <w:t>Prejednanie a schválenie zmlúv, objednávok pre realizáciu stav. prác, účtovnej závierky za rok 201</w:t>
      </w:r>
      <w:r>
        <w:rPr>
          <w:rFonts w:cs="Times New Roman" w:ascii="Times New Roman" w:hAnsi="Times New Roman"/>
          <w:sz w:val="24"/>
          <w:szCs w:val="24"/>
        </w:rPr>
        <w:t>8</w:t>
      </w:r>
      <w:r>
        <w:rPr>
          <w:rFonts w:cs="Times New Roman" w:ascii="Times New Roman" w:hAnsi="Times New Roman"/>
          <w:sz w:val="24"/>
          <w:szCs w:val="24"/>
        </w:rPr>
        <w:t>, schválenie HV za rok 201</w:t>
      </w:r>
      <w:r>
        <w:rPr>
          <w:rFonts w:cs="Times New Roman" w:ascii="Times New Roman" w:hAnsi="Times New Roman"/>
          <w:sz w:val="24"/>
          <w:szCs w:val="24"/>
        </w:rPr>
        <w:t>8</w:t>
      </w:r>
    </w:p>
    <w:p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Záver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  <w:u w:val="single"/>
        </w:rPr>
      </w:pPr>
      <w:r>
        <w:rPr>
          <w:rFonts w:cs="Times New Roman" w:ascii="Times New Roman" w:hAnsi="Times New Roman"/>
          <w:b/>
          <w:sz w:val="28"/>
          <w:szCs w:val="28"/>
          <w:u w:val="single"/>
        </w:rPr>
        <w:t>K bodu 1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Otvorenie zasadnutia, voľba predsedu zhromaždenia</w:t>
      </w:r>
    </w:p>
    <w:p>
      <w:pPr>
        <w:pStyle w:val="Normal"/>
        <w:rPr/>
      </w:pPr>
      <w:r>
        <w:rPr>
          <w:rFonts w:cs="Times New Roman" w:ascii="Times New Roman" w:hAnsi="Times New Roman"/>
          <w:sz w:val="24"/>
          <w:szCs w:val="24"/>
        </w:rPr>
        <w:t>Zasadnutie riadneho valného zhromaždenia (ďalej len RVZ) otvoril</w:t>
      </w:r>
      <w:r>
        <w:rPr>
          <w:rFonts w:cs="Times New Roman" w:ascii="Times New Roman" w:hAnsi="Times New Roman"/>
          <w:sz w:val="24"/>
          <w:szCs w:val="24"/>
        </w:rPr>
        <w:t>a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Alena</w:t>
      </w:r>
      <w:r>
        <w:rPr>
          <w:rFonts w:cs="Times New Roman" w:ascii="Times New Roman" w:hAnsi="Times New Roman"/>
          <w:sz w:val="24"/>
          <w:szCs w:val="24"/>
        </w:rPr>
        <w:t xml:space="preserve"> Tkáč</w:t>
      </w:r>
      <w:r>
        <w:rPr>
          <w:rFonts w:cs="Times New Roman" w:ascii="Times New Roman" w:hAnsi="Times New Roman"/>
          <w:sz w:val="24"/>
          <w:szCs w:val="24"/>
        </w:rPr>
        <w:t>ová</w:t>
      </w:r>
      <w:r>
        <w:rPr>
          <w:rFonts w:cs="Times New Roman" w:ascii="Times New Roman" w:hAnsi="Times New Roman"/>
          <w:sz w:val="24"/>
          <w:szCs w:val="24"/>
        </w:rPr>
        <w:t xml:space="preserve"> ako dočasný predsedajúci do zvolenia predsedu RVZ. Privítal</w:t>
      </w:r>
      <w:r>
        <w:rPr>
          <w:rFonts w:cs="Times New Roman" w:ascii="Times New Roman" w:hAnsi="Times New Roman"/>
          <w:sz w:val="24"/>
          <w:szCs w:val="24"/>
        </w:rPr>
        <w:t>a</w:t>
      </w:r>
      <w:r>
        <w:rPr>
          <w:rFonts w:cs="Times New Roman" w:ascii="Times New Roman" w:hAnsi="Times New Roman"/>
          <w:sz w:val="24"/>
          <w:szCs w:val="24"/>
        </w:rPr>
        <w:t xml:space="preserve"> prítomných a oznámil</w:t>
      </w:r>
      <w:r>
        <w:rPr>
          <w:rFonts w:cs="Times New Roman" w:ascii="Times New Roman" w:hAnsi="Times New Roman"/>
          <w:sz w:val="24"/>
          <w:szCs w:val="24"/>
        </w:rPr>
        <w:t>a</w:t>
      </w:r>
      <w:r>
        <w:rPr>
          <w:rFonts w:cs="Times New Roman" w:ascii="Times New Roman" w:hAnsi="Times New Roman"/>
          <w:sz w:val="24"/>
          <w:szCs w:val="24"/>
        </w:rPr>
        <w:t xml:space="preserve"> výsledky prezentácie. K začiatku RVZ sa prezentoval jeden akcionár, ktorý vlastní 100 %-ný podiel tejto spoločnosti, t.j. RVZ je uznášania schopné. </w:t>
      </w:r>
    </w:p>
    <w:p>
      <w:pPr>
        <w:pStyle w:val="Normal"/>
        <w:rPr/>
      </w:pPr>
      <w:r>
        <w:rPr>
          <w:rFonts w:cs="Times New Roman" w:ascii="Times New Roman" w:hAnsi="Times New Roman"/>
          <w:sz w:val="24"/>
          <w:szCs w:val="24"/>
        </w:rPr>
        <w:t>Alena</w:t>
      </w:r>
      <w:r>
        <w:rPr>
          <w:rFonts w:cs="Times New Roman" w:ascii="Times New Roman" w:hAnsi="Times New Roman"/>
          <w:sz w:val="24"/>
          <w:szCs w:val="24"/>
        </w:rPr>
        <w:t xml:space="preserve"> Tkáč</w:t>
      </w:r>
      <w:r>
        <w:rPr>
          <w:rFonts w:cs="Times New Roman" w:ascii="Times New Roman" w:hAnsi="Times New Roman"/>
          <w:sz w:val="24"/>
          <w:szCs w:val="24"/>
        </w:rPr>
        <w:t>ová</w:t>
      </w:r>
      <w:r>
        <w:rPr>
          <w:rFonts w:cs="Times New Roman" w:ascii="Times New Roman" w:hAnsi="Times New Roman"/>
          <w:sz w:val="24"/>
          <w:szCs w:val="24"/>
        </w:rPr>
        <w:t xml:space="preserve"> informoval</w:t>
      </w:r>
      <w:r>
        <w:rPr>
          <w:rFonts w:cs="Times New Roman" w:ascii="Times New Roman" w:hAnsi="Times New Roman"/>
          <w:sz w:val="24"/>
          <w:szCs w:val="24"/>
        </w:rPr>
        <w:t>a</w:t>
      </w:r>
      <w:r>
        <w:rPr>
          <w:rFonts w:cs="Times New Roman" w:ascii="Times New Roman" w:hAnsi="Times New Roman"/>
          <w:sz w:val="24"/>
          <w:szCs w:val="24"/>
        </w:rPr>
        <w:t xml:space="preserve">, že RVZ, ktoré sa koná dňa </w:t>
      </w:r>
      <w:r>
        <w:rPr>
          <w:rFonts w:cs="Times New Roman" w:ascii="Times New Roman" w:hAnsi="Times New Roman"/>
          <w:sz w:val="24"/>
          <w:szCs w:val="24"/>
        </w:rPr>
        <w:t>1</w:t>
      </w:r>
      <w:r>
        <w:rPr>
          <w:rFonts w:cs="Times New Roman" w:ascii="Times New Roman" w:hAnsi="Times New Roman"/>
          <w:sz w:val="24"/>
          <w:szCs w:val="24"/>
        </w:rPr>
        <w:t>1.03.201</w:t>
      </w:r>
      <w:r>
        <w:rPr>
          <w:rFonts w:cs="Times New Roman" w:ascii="Times New Roman" w:hAnsi="Times New Roman"/>
          <w:sz w:val="24"/>
          <w:szCs w:val="24"/>
        </w:rPr>
        <w:t>9</w:t>
      </w:r>
      <w:r>
        <w:rPr>
          <w:rFonts w:cs="Times New Roman" w:ascii="Times New Roman" w:hAnsi="Times New Roman"/>
          <w:sz w:val="24"/>
          <w:szCs w:val="24"/>
        </w:rPr>
        <w:t xml:space="preserve"> bolo zvolané v súlade so stanovami spoločnosti.</w:t>
      </w:r>
    </w:p>
    <w:p>
      <w:pPr>
        <w:pStyle w:val="Normal"/>
        <w:rPr/>
      </w:pPr>
      <w:r>
        <w:rPr>
          <w:rFonts w:cs="Times New Roman" w:ascii="Times New Roman" w:hAnsi="Times New Roman"/>
          <w:sz w:val="24"/>
          <w:szCs w:val="24"/>
        </w:rPr>
        <w:t>Alena</w:t>
      </w:r>
      <w:r>
        <w:rPr>
          <w:rFonts w:cs="Times New Roman" w:ascii="Times New Roman" w:hAnsi="Times New Roman"/>
          <w:sz w:val="24"/>
          <w:szCs w:val="24"/>
        </w:rPr>
        <w:t xml:space="preserve"> Tkáč</w:t>
      </w:r>
      <w:r>
        <w:rPr>
          <w:rFonts w:cs="Times New Roman" w:ascii="Times New Roman" w:hAnsi="Times New Roman"/>
          <w:sz w:val="24"/>
          <w:szCs w:val="24"/>
        </w:rPr>
        <w:t>ová</w:t>
      </w:r>
      <w:r>
        <w:rPr>
          <w:rFonts w:cs="Times New Roman" w:ascii="Times New Roman" w:hAnsi="Times New Roman"/>
          <w:sz w:val="24"/>
          <w:szCs w:val="24"/>
        </w:rPr>
        <w:t xml:space="preserve"> predložil</w:t>
      </w:r>
      <w:r>
        <w:rPr>
          <w:rFonts w:cs="Times New Roman" w:ascii="Times New Roman" w:hAnsi="Times New Roman"/>
          <w:sz w:val="24"/>
          <w:szCs w:val="24"/>
        </w:rPr>
        <w:t>a</w:t>
      </w:r>
      <w:r>
        <w:rPr>
          <w:rFonts w:cs="Times New Roman" w:ascii="Times New Roman" w:hAnsi="Times New Roman"/>
          <w:sz w:val="24"/>
          <w:szCs w:val="24"/>
        </w:rPr>
        <w:t xml:space="preserve"> návrh na schválenie predsedu RVZ : </w:t>
      </w:r>
      <w:r>
        <w:rPr>
          <w:rFonts w:cs="Times New Roman" w:ascii="Times New Roman" w:hAnsi="Times New Roman"/>
          <w:sz w:val="24"/>
          <w:szCs w:val="24"/>
        </w:rPr>
        <w:t>Alena</w:t>
      </w:r>
      <w:r>
        <w:rPr>
          <w:rFonts w:cs="Times New Roman" w:ascii="Times New Roman" w:hAnsi="Times New Roman"/>
          <w:sz w:val="24"/>
          <w:szCs w:val="24"/>
        </w:rPr>
        <w:t xml:space="preserve"> Tkáč</w:t>
      </w:r>
      <w:r>
        <w:rPr>
          <w:rFonts w:cs="Times New Roman" w:ascii="Times New Roman" w:hAnsi="Times New Roman"/>
          <w:sz w:val="24"/>
          <w:szCs w:val="24"/>
        </w:rPr>
        <w:t>ová</w:t>
      </w:r>
      <w:r>
        <w:rPr>
          <w:rFonts w:cs="Times New Roman" w:ascii="Times New Roman" w:hAnsi="Times New Roman"/>
          <w:sz w:val="24"/>
          <w:szCs w:val="24"/>
        </w:rPr>
        <w:t xml:space="preserve"> - spoločník</w:t>
      </w:r>
    </w:p>
    <w:p>
      <w:pPr>
        <w:pStyle w:val="Normal"/>
        <w:rPr>
          <w:rFonts w:ascii="Times New Roman" w:hAnsi="Times New Roman" w:cs="Times New Roman"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i/>
          <w:sz w:val="24"/>
          <w:szCs w:val="24"/>
          <w:u w:val="single"/>
        </w:rPr>
        <w:t>Výsledky hlasovania č.1 :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Za :</w:t>
        <w:tab/>
        <w:t>200 hlasov, t.j. 100 % z celkového počtu platných hlasov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Proti :</w:t>
        <w:tab/>
        <w:t>0</w:t>
      </w:r>
    </w:p>
    <w:p>
      <w:pPr>
        <w:pStyle w:val="Normal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Zdržalo sa hlasovania :</w:t>
        <w:tab/>
        <w:t>0</w:t>
      </w:r>
    </w:p>
    <w:p>
      <w:pPr>
        <w:pStyle w:val="Normal"/>
        <w:rPr/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Uznesenie č. 1</w:t>
      </w:r>
      <w:r>
        <w:rPr>
          <w:rFonts w:cs="Times New Roman" w:ascii="Times New Roman" w:hAnsi="Times New Roman"/>
          <w:sz w:val="24"/>
          <w:szCs w:val="24"/>
        </w:rPr>
        <w:tab/>
        <w:t xml:space="preserve">RVZ schvaľuje </w:t>
      </w:r>
      <w:r>
        <w:rPr>
          <w:rFonts w:cs="Times New Roman" w:ascii="Times New Roman" w:hAnsi="Times New Roman"/>
          <w:sz w:val="24"/>
          <w:szCs w:val="24"/>
        </w:rPr>
        <w:t>Alenu</w:t>
      </w:r>
      <w:r>
        <w:rPr>
          <w:rFonts w:cs="Times New Roman" w:ascii="Times New Roman" w:hAnsi="Times New Roman"/>
          <w:sz w:val="24"/>
          <w:szCs w:val="24"/>
        </w:rPr>
        <w:t xml:space="preserve"> Tkáč</w:t>
      </w:r>
      <w:r>
        <w:rPr>
          <w:rFonts w:cs="Times New Roman" w:ascii="Times New Roman" w:hAnsi="Times New Roman"/>
          <w:sz w:val="24"/>
          <w:szCs w:val="24"/>
        </w:rPr>
        <w:t>ovú</w:t>
      </w:r>
      <w:r>
        <w:rPr>
          <w:rFonts w:cs="Times New Roman" w:ascii="Times New Roman" w:hAnsi="Times New Roman"/>
          <w:sz w:val="24"/>
          <w:szCs w:val="24"/>
        </w:rPr>
        <w:t xml:space="preserve"> za predsedu RVZ.</w:t>
      </w:r>
    </w:p>
    <w:p>
      <w:pPr>
        <w:pStyle w:val="Normal"/>
        <w:rPr>
          <w:rFonts w:ascii="Times New Roman" w:hAnsi="Times New Roman" w:cs="Times New Roman"/>
          <w:b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</w:rPr>
        <w:t xml:space="preserve">Valné zhromaždenie 100 % platných hlasov prijalo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Uznesenie č.1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  <w:u w:val="single"/>
        </w:rPr>
      </w:pPr>
      <w:r>
        <w:rPr>
          <w:rFonts w:cs="Times New Roman" w:ascii="Times New Roman" w:hAnsi="Times New Roman"/>
          <w:b/>
          <w:sz w:val="28"/>
          <w:szCs w:val="28"/>
          <w:u w:val="single"/>
        </w:rPr>
        <w:t>K bodu 2</w:t>
      </w:r>
    </w:p>
    <w:p>
      <w:pPr>
        <w:pStyle w:val="Normal"/>
        <w:spacing w:before="0" w:after="0"/>
        <w:ind w:left="360" w:hanging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Prejednanie a schválenie zmlúv, objednávok pre realizáciu stav. prác, účtovnej závierky za rok 201</w:t>
      </w:r>
      <w:r>
        <w:rPr>
          <w:rFonts w:cs="Times New Roman" w:ascii="Times New Roman" w:hAnsi="Times New Roman"/>
          <w:b/>
          <w:sz w:val="24"/>
          <w:szCs w:val="24"/>
        </w:rPr>
        <w:t>8</w:t>
      </w:r>
      <w:r>
        <w:rPr>
          <w:rFonts w:cs="Times New Roman" w:ascii="Times New Roman" w:hAnsi="Times New Roman"/>
          <w:b/>
          <w:sz w:val="24"/>
          <w:szCs w:val="24"/>
        </w:rPr>
        <w:t>, schválenie HV za rok 201</w:t>
      </w:r>
      <w:r>
        <w:rPr>
          <w:rFonts w:cs="Times New Roman" w:ascii="Times New Roman" w:hAnsi="Times New Roman"/>
          <w:b/>
          <w:sz w:val="24"/>
          <w:szCs w:val="24"/>
        </w:rPr>
        <w:t>8</w:t>
      </w:r>
    </w:p>
    <w:p>
      <w:pPr>
        <w:pStyle w:val="Normal"/>
        <w:ind w:left="360" w:hanging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Uznesenie č.2</w:t>
      </w:r>
      <w:r>
        <w:rPr>
          <w:rFonts w:cs="Times New Roman" w:ascii="Times New Roman" w:hAnsi="Times New Roman"/>
          <w:sz w:val="24"/>
          <w:szCs w:val="24"/>
        </w:rPr>
        <w:tab/>
        <w:tab/>
        <w:t>RVZ spoločnosti schvaľuje zmluvy, objednávky pre realizáciu stavebných prác v zmysle nižšie uvedeného :</w:t>
      </w:r>
    </w:p>
    <w:p>
      <w:pPr>
        <w:pStyle w:val="Normal"/>
        <w:ind w:left="360" w:hanging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  <w:u w:val="single"/>
        </w:rPr>
        <w:t xml:space="preserve">Z o z n a m     z m l ú v     z a     r o k     2 0 1 </w:t>
      </w:r>
      <w:r>
        <w:rPr>
          <w:rFonts w:cs="Times New Roman" w:ascii="Times New Roman" w:hAnsi="Times New Roman"/>
          <w:b/>
          <w:sz w:val="28"/>
          <w:szCs w:val="28"/>
          <w:u w:val="single"/>
        </w:rPr>
        <w:t>8</w:t>
      </w:r>
    </w:p>
    <w:p>
      <w:pPr>
        <w:pStyle w:val="Normal"/>
        <w:jc w:val="center"/>
        <w:rPr>
          <w:rFonts w:ascii="Times New Roman" w:hAnsi="Times New Roman" w:cs="Times New Roman"/>
          <w:b/>
          <w:b/>
          <w:sz w:val="28"/>
          <w:szCs w:val="28"/>
          <w:u w:val="single"/>
        </w:rPr>
      </w:pPr>
      <w:r>
        <w:rPr>
          <w:rFonts w:cs="Times New Roman" w:ascii="Times New Roman" w:hAnsi="Times New Roman"/>
          <w:b/>
          <w:sz w:val="28"/>
          <w:szCs w:val="28"/>
          <w:u w:val="single"/>
        </w:rPr>
      </w:r>
    </w:p>
    <w:p>
      <w:pPr>
        <w:pStyle w:val="Normal"/>
        <w:rPr/>
      </w:pPr>
      <w:r>
        <w:rPr>
          <w:b/>
          <w:u w:val="single"/>
        </w:rPr>
        <w:t>P.č.</w:t>
        <w:tab/>
        <w:t>Č. zmluvy</w:t>
        <w:tab/>
        <w:t>Názov obchod. partnera</w:t>
        <w:tab/>
        <w:tab/>
        <w:tab/>
        <w:tab/>
        <w:tab/>
        <w:tab/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  <w:u w:val="single"/>
        </w:rPr>
        <w:t xml:space="preserve">Z o z n a m     o b j e d n á v o k     z a     r o k     2 0 1 </w:t>
      </w:r>
      <w:r>
        <w:rPr>
          <w:rFonts w:cs="Times New Roman" w:ascii="Times New Roman" w:hAnsi="Times New Roman"/>
          <w:b/>
          <w:sz w:val="28"/>
          <w:szCs w:val="28"/>
          <w:u w:val="single"/>
        </w:rPr>
        <w:t>8</w:t>
      </w:r>
    </w:p>
    <w:p>
      <w:pPr>
        <w:pStyle w:val="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ListParagrap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  <w:u w:val="single"/>
        </w:rPr>
        <w:t>Výsledky hlasovania č. 2 :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Za :</w:t>
        <w:tab/>
        <w:t>200 hlasov, t.j. 100 % z celkového počtu platných hlasov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Proti :</w:t>
        <w:tab/>
        <w:t>0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Zdržalo sa hlasovania :</w:t>
        <w:tab/>
        <w:t>0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rPr>
          <w:rFonts w:ascii="Times New Roman" w:hAnsi="Times New Roman" w:cs="Times New Roman"/>
          <w:b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</w:rPr>
        <w:t xml:space="preserve">Valné zhromaždenie 100 % platných hlasov prijalo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Uznesenie č. 2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Hrubý hospodársky výsledok :</w:t>
      </w:r>
    </w:p>
    <w:p>
      <w:pPr>
        <w:pStyle w:val="ListParagrap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  <w:u w:val="single"/>
        </w:rPr>
      </w:r>
    </w:p>
    <w:p>
      <w:pPr>
        <w:pStyle w:val="ListParagraph"/>
        <w:spacing w:before="0" w:after="0"/>
        <w:rPr/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Uznesenie č.3</w:t>
      </w:r>
      <w:r>
        <w:rPr>
          <w:rFonts w:cs="Times New Roman" w:ascii="Times New Roman" w:hAnsi="Times New Roman"/>
          <w:sz w:val="24"/>
          <w:szCs w:val="24"/>
        </w:rPr>
        <w:tab/>
        <w:tab/>
        <w:t>RVZ spoločnosti schvaľuje základné ekonomické ukazovatele za rok 201</w:t>
      </w:r>
      <w:r>
        <w:rPr>
          <w:rFonts w:cs="Times New Roman" w:ascii="Times New Roman" w:hAnsi="Times New Roman"/>
          <w:sz w:val="24"/>
          <w:szCs w:val="24"/>
        </w:rPr>
        <w:t>8</w:t>
      </w:r>
      <w:r>
        <w:rPr>
          <w:rFonts w:cs="Times New Roman" w:ascii="Times New Roman" w:hAnsi="Times New Roman"/>
          <w:sz w:val="24"/>
          <w:szCs w:val="24"/>
        </w:rPr>
        <w:t xml:space="preserve"> nasledovne :</w:t>
        <w:tab/>
        <w:t>Výnosy :</w:t>
        <w:tab/>
        <w:t xml:space="preserve">          </w:t>
      </w:r>
      <w:r>
        <w:rPr>
          <w:rFonts w:cs="Times New Roman" w:ascii="Times New Roman" w:hAnsi="Times New Roman"/>
          <w:sz w:val="24"/>
          <w:szCs w:val="24"/>
        </w:rPr>
        <w:t>-</w:t>
      </w:r>
      <w:r>
        <w:rPr>
          <w:rFonts w:cs="Times New Roman" w:ascii="Times New Roman" w:hAnsi="Times New Roman"/>
          <w:sz w:val="24"/>
          <w:szCs w:val="24"/>
        </w:rPr>
        <w:t>0,0</w:t>
      </w:r>
      <w:r>
        <w:rPr>
          <w:rFonts w:cs="Times New Roman" w:ascii="Times New Roman" w:hAnsi="Times New Roman"/>
          <w:sz w:val="24"/>
          <w:szCs w:val="24"/>
        </w:rPr>
        <w:t>1</w:t>
      </w:r>
      <w:r>
        <w:rPr>
          <w:rFonts w:cs="Times New Roman" w:ascii="Times New Roman" w:hAnsi="Times New Roman"/>
          <w:sz w:val="24"/>
          <w:szCs w:val="24"/>
        </w:rPr>
        <w:t xml:space="preserve"> €</w:t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ab/>
        <w:t>Náklady :</w:t>
        <w:tab/>
        <w:t xml:space="preserve">       </w:t>
      </w:r>
      <w:r>
        <w:rPr>
          <w:rFonts w:cs="Times New Roman" w:ascii="Times New Roman" w:hAnsi="Times New Roman"/>
          <w:sz w:val="24"/>
          <w:szCs w:val="24"/>
        </w:rPr>
        <w:t>237</w:t>
      </w:r>
      <w:r>
        <w:rPr>
          <w:rFonts w:cs="Times New Roman" w:ascii="Times New Roman" w:hAnsi="Times New Roman"/>
          <w:sz w:val="24"/>
          <w:szCs w:val="24"/>
        </w:rPr>
        <w:t>,</w:t>
      </w:r>
      <w:r>
        <w:rPr>
          <w:rFonts w:cs="Times New Roman" w:ascii="Times New Roman" w:hAnsi="Times New Roman"/>
          <w:sz w:val="24"/>
          <w:szCs w:val="24"/>
        </w:rPr>
        <w:t>90</w:t>
      </w:r>
      <w:r>
        <w:rPr>
          <w:rFonts w:cs="Times New Roman" w:ascii="Times New Roman" w:hAnsi="Times New Roman"/>
          <w:sz w:val="24"/>
          <w:szCs w:val="24"/>
        </w:rPr>
        <w:t xml:space="preserve"> €</w:t>
      </w:r>
    </w:p>
    <w:p>
      <w:pPr>
        <w:pStyle w:val="Normal"/>
        <w:rPr/>
      </w:pP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ab/>
      </w:r>
      <w:r>
        <w:rPr>
          <w:rFonts w:cs="Times New Roman" w:ascii="Times New Roman" w:hAnsi="Times New Roman"/>
          <w:b/>
          <w:sz w:val="24"/>
          <w:szCs w:val="24"/>
        </w:rPr>
        <w:t>Hrubý HV :         -</w:t>
      </w:r>
      <w:r>
        <w:rPr>
          <w:rFonts w:cs="Times New Roman" w:ascii="Times New Roman" w:hAnsi="Times New Roman"/>
          <w:b/>
          <w:sz w:val="24"/>
          <w:szCs w:val="24"/>
        </w:rPr>
        <w:t>237</w:t>
      </w:r>
      <w:r>
        <w:rPr>
          <w:rFonts w:cs="Times New Roman" w:ascii="Times New Roman" w:hAnsi="Times New Roman"/>
          <w:b/>
          <w:sz w:val="24"/>
          <w:szCs w:val="24"/>
        </w:rPr>
        <w:t>,</w:t>
      </w:r>
      <w:r>
        <w:rPr>
          <w:rFonts w:cs="Times New Roman" w:ascii="Times New Roman" w:hAnsi="Times New Roman"/>
          <w:b/>
          <w:sz w:val="24"/>
          <w:szCs w:val="24"/>
        </w:rPr>
        <w:t>91</w:t>
      </w:r>
      <w:r>
        <w:rPr>
          <w:rFonts w:cs="Times New Roman" w:ascii="Times New Roman" w:hAnsi="Times New Roman"/>
          <w:b/>
          <w:sz w:val="24"/>
          <w:szCs w:val="24"/>
        </w:rPr>
        <w:t xml:space="preserve"> €</w:t>
      </w:r>
    </w:p>
    <w:p>
      <w:pPr>
        <w:pStyle w:val="ListParagraph"/>
        <w:rPr>
          <w:rFonts w:ascii="Times New Roman" w:hAnsi="Times New Roman" w:cs="Times New Roman"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i/>
          <w:sz w:val="24"/>
          <w:szCs w:val="24"/>
          <w:u w:val="single"/>
        </w:rPr>
        <w:t>Výsledky hlasovania č. 3 :</w:t>
      </w:r>
    </w:p>
    <w:p>
      <w:pPr>
        <w:pStyle w:val="ListParagraph"/>
        <w:rPr>
          <w:rFonts w:ascii="Times New Roman" w:hAnsi="Times New Roman" w:cs="Times New Roman"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i/>
          <w:sz w:val="24"/>
          <w:szCs w:val="24"/>
          <w:u w:val="single"/>
        </w:rPr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Za :</w:t>
        <w:tab/>
        <w:t>200 hlasov, t.j. 100 % z celkového počtu platných hlasov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Proti :</w:t>
        <w:tab/>
        <w:t>0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Zdržalo sa hlasovania :</w:t>
        <w:tab/>
        <w:t>0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Valné zhromaždenie 100 % platných hlasov prijalo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Uznesenie č. 3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numPr>
          <w:ilvl w:val="0"/>
          <w:numId w:val="2"/>
        </w:numPr>
        <w:rPr/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Rozdelenie hrubého hospodárskeho výsledku :</w:t>
      </w:r>
    </w:p>
    <w:p>
      <w:pPr>
        <w:pStyle w:val="Normal"/>
        <w:spacing w:before="0" w:after="0"/>
        <w:ind w:left="708" w:hanging="0"/>
        <w:rPr/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Uznesenie č. 4</w:t>
      </w:r>
      <w:r>
        <w:rPr>
          <w:rFonts w:cs="Times New Roman" w:ascii="Times New Roman" w:hAnsi="Times New Roman"/>
          <w:sz w:val="24"/>
          <w:szCs w:val="24"/>
        </w:rPr>
        <w:tab/>
        <w:t>RVZ spoločnosti schvaľuje rozdelenie hrubého HV za rok 201</w:t>
      </w:r>
      <w:r>
        <w:rPr>
          <w:rFonts w:cs="Times New Roman" w:ascii="Times New Roman" w:hAnsi="Times New Roman"/>
          <w:sz w:val="24"/>
          <w:szCs w:val="24"/>
        </w:rPr>
        <w:t>8</w:t>
      </w:r>
      <w:r>
        <w:rPr>
          <w:rFonts w:cs="Times New Roman" w:ascii="Times New Roman" w:hAnsi="Times New Roman"/>
          <w:sz w:val="24"/>
          <w:szCs w:val="24"/>
        </w:rPr>
        <w:t xml:space="preserve"> nasledovne :</w:t>
        <w:tab/>
        <w:tab/>
        <w:tab/>
      </w:r>
      <w:r>
        <w:rPr>
          <w:rFonts w:cs="Times New Roman" w:ascii="Times New Roman" w:hAnsi="Times New Roman"/>
          <w:b/>
          <w:sz w:val="24"/>
          <w:szCs w:val="24"/>
        </w:rPr>
        <w:t>Hrubý HV pred zdanením :       -</w:t>
      </w:r>
      <w:r>
        <w:rPr>
          <w:rFonts w:cs="Times New Roman" w:ascii="Times New Roman" w:hAnsi="Times New Roman"/>
          <w:b/>
          <w:sz w:val="24"/>
          <w:szCs w:val="24"/>
        </w:rPr>
        <w:t>237</w:t>
      </w:r>
      <w:r>
        <w:rPr>
          <w:rFonts w:cs="Times New Roman" w:ascii="Times New Roman" w:hAnsi="Times New Roman"/>
          <w:b/>
          <w:sz w:val="24"/>
          <w:szCs w:val="24"/>
        </w:rPr>
        <w:t>,</w:t>
      </w:r>
      <w:r>
        <w:rPr>
          <w:rFonts w:cs="Times New Roman" w:ascii="Times New Roman" w:hAnsi="Times New Roman"/>
          <w:b/>
          <w:sz w:val="24"/>
          <w:szCs w:val="24"/>
        </w:rPr>
        <w:t>91</w:t>
      </w:r>
      <w:r>
        <w:rPr>
          <w:rFonts w:cs="Times New Roman" w:ascii="Times New Roman" w:hAnsi="Times New Roman"/>
          <w:b/>
          <w:sz w:val="24"/>
          <w:szCs w:val="24"/>
        </w:rPr>
        <w:t xml:space="preserve"> €</w:t>
      </w:r>
    </w:p>
    <w:p>
      <w:pPr>
        <w:pStyle w:val="Normal"/>
        <w:ind w:left="708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>Pripočítateľné položky :</w:t>
        <w:tab/>
        <w:t xml:space="preserve">             0 €</w:t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ab/>
      </w:r>
      <w:r>
        <w:rPr>
          <w:rFonts w:cs="Times New Roman" w:ascii="Times New Roman" w:hAnsi="Times New Roman"/>
          <w:b/>
          <w:sz w:val="24"/>
          <w:szCs w:val="24"/>
        </w:rPr>
        <w:t>Hr.HV pred zd.+prip.pol. :</w:t>
        <w:tab/>
        <w:t xml:space="preserve">       -</w:t>
      </w:r>
      <w:r>
        <w:rPr>
          <w:rFonts w:cs="Times New Roman" w:ascii="Times New Roman" w:hAnsi="Times New Roman"/>
          <w:b/>
          <w:sz w:val="24"/>
          <w:szCs w:val="24"/>
        </w:rPr>
        <w:t>237</w:t>
      </w:r>
      <w:r>
        <w:rPr>
          <w:rFonts w:cs="Times New Roman" w:ascii="Times New Roman" w:hAnsi="Times New Roman"/>
          <w:b/>
          <w:sz w:val="24"/>
          <w:szCs w:val="24"/>
        </w:rPr>
        <w:t>,</w:t>
      </w:r>
      <w:r>
        <w:rPr>
          <w:rFonts w:cs="Times New Roman" w:ascii="Times New Roman" w:hAnsi="Times New Roman"/>
          <w:b/>
          <w:sz w:val="24"/>
          <w:szCs w:val="24"/>
        </w:rPr>
        <w:t>91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  <w:tab/>
        <w:tab/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>Daň (daňová licencia):</w:t>
        <w:tab/>
        <w:t xml:space="preserve">        -   </w:t>
      </w:r>
      <w:r>
        <w:rPr>
          <w:rFonts w:cs="Times New Roman" w:ascii="Times New Roman" w:hAnsi="Times New Roman"/>
          <w:sz w:val="24"/>
          <w:szCs w:val="24"/>
        </w:rPr>
        <w:t>0</w:t>
      </w:r>
      <w:r>
        <w:rPr>
          <w:rFonts w:cs="Times New Roman" w:ascii="Times New Roman" w:hAnsi="Times New Roman"/>
          <w:sz w:val="24"/>
          <w:szCs w:val="24"/>
        </w:rPr>
        <w:t>,00 €</w:t>
      </w:r>
    </w:p>
    <w:p>
      <w:pPr>
        <w:pStyle w:val="Normal"/>
        <w:spacing w:before="0" w:after="0"/>
        <w:rPr/>
      </w:pPr>
      <w:r>
        <w:rPr>
          <w:rFonts w:cs="Times New Roman" w:ascii="Times New Roman" w:hAnsi="Times New Roman"/>
          <w:sz w:val="24"/>
          <w:szCs w:val="24"/>
        </w:rPr>
        <w:tab/>
        <w:tab/>
        <w:tab/>
        <w:tab/>
        <w:tab/>
        <w:t>Pripočítateľné položky :</w:t>
        <w:tab/>
        <w:t xml:space="preserve">        -   0 €</w:t>
      </w:r>
    </w:p>
    <w:p>
      <w:pPr>
        <w:pStyle w:val="Normal"/>
        <w:ind w:left="708" w:hanging="0"/>
        <w:rPr/>
      </w:pPr>
      <w:r>
        <w:rPr>
          <w:rFonts w:cs="Times New Roman" w:ascii="Times New Roman" w:hAnsi="Times New Roman"/>
          <w:b/>
          <w:sz w:val="24"/>
          <w:szCs w:val="24"/>
        </w:rPr>
        <w:tab/>
        <w:tab/>
        <w:tab/>
        <w:tab/>
        <w:t xml:space="preserve">Čistý HV :       </w:t>
        <w:tab/>
        <w:tab/>
        <w:t xml:space="preserve">       </w:t>
      </w:r>
      <w:r>
        <w:rPr>
          <w:rFonts w:cs="Times New Roman" w:ascii="Times New Roman" w:hAnsi="Times New Roman"/>
          <w:b/>
          <w:sz w:val="24"/>
          <w:szCs w:val="24"/>
        </w:rPr>
        <w:t>-237</w:t>
      </w:r>
      <w:r>
        <w:rPr>
          <w:rFonts w:cs="Times New Roman" w:ascii="Times New Roman" w:hAnsi="Times New Roman"/>
          <w:b/>
          <w:sz w:val="24"/>
          <w:szCs w:val="24"/>
        </w:rPr>
        <w:t>,</w:t>
      </w:r>
      <w:r>
        <w:rPr>
          <w:rFonts w:cs="Times New Roman" w:ascii="Times New Roman" w:hAnsi="Times New Roman"/>
          <w:b/>
          <w:sz w:val="24"/>
          <w:szCs w:val="24"/>
        </w:rPr>
        <w:t>91</w:t>
      </w:r>
      <w:r>
        <w:rPr>
          <w:rFonts w:cs="Times New Roman" w:ascii="Times New Roman" w:hAnsi="Times New Roman"/>
          <w:b/>
          <w:sz w:val="24"/>
          <w:szCs w:val="24"/>
        </w:rPr>
        <w:t xml:space="preserve"> €</w:t>
      </w:r>
    </w:p>
    <w:p>
      <w:pPr>
        <w:pStyle w:val="Normal"/>
        <w:ind w:left="708" w:hanging="0"/>
        <w:rPr/>
      </w:pPr>
      <w:r>
        <w:rPr>
          <w:rFonts w:cs="Times New Roman" w:ascii="Times New Roman" w:hAnsi="Times New Roman"/>
          <w:sz w:val="24"/>
          <w:szCs w:val="24"/>
        </w:rPr>
        <w:tab/>
        <w:tab/>
        <w:tab/>
        <w:tab/>
      </w:r>
      <w:r>
        <w:rPr>
          <w:rFonts w:cs="Times New Roman" w:ascii="Times New Roman" w:hAnsi="Times New Roman"/>
          <w:sz w:val="24"/>
          <w:szCs w:val="24"/>
        </w:rPr>
        <w:t>Nerozd.zisk minulých rokov</w:t>
      </w:r>
      <w:r>
        <w:rPr>
          <w:rFonts w:cs="Times New Roman" w:ascii="Times New Roman" w:hAnsi="Times New Roman"/>
          <w:sz w:val="24"/>
          <w:szCs w:val="24"/>
        </w:rPr>
        <w:t xml:space="preserve"> :       </w:t>
      </w:r>
      <w:r>
        <w:rPr>
          <w:rFonts w:cs="Times New Roman" w:ascii="Times New Roman" w:hAnsi="Times New Roman"/>
          <w:b/>
          <w:bCs/>
          <w:sz w:val="24"/>
          <w:szCs w:val="24"/>
        </w:rPr>
        <w:t>-</w:t>
      </w:r>
      <w:r>
        <w:rPr>
          <w:rFonts w:cs="Times New Roman" w:ascii="Times New Roman" w:hAnsi="Times New Roman"/>
          <w:b/>
          <w:bCs/>
          <w:sz w:val="24"/>
          <w:szCs w:val="24"/>
        </w:rPr>
        <w:t>237</w:t>
      </w:r>
      <w:r>
        <w:rPr>
          <w:rFonts w:cs="Times New Roman" w:ascii="Times New Roman" w:hAnsi="Times New Roman"/>
          <w:b/>
          <w:bCs/>
          <w:sz w:val="24"/>
          <w:szCs w:val="24"/>
        </w:rPr>
        <w:t>,</w:t>
      </w:r>
      <w:r>
        <w:rPr>
          <w:rFonts w:cs="Times New Roman" w:ascii="Times New Roman" w:hAnsi="Times New Roman"/>
          <w:b/>
          <w:bCs/>
          <w:sz w:val="24"/>
          <w:szCs w:val="24"/>
        </w:rPr>
        <w:t>91</w:t>
      </w:r>
      <w:r>
        <w:rPr>
          <w:rFonts w:cs="Times New Roman" w:ascii="Times New Roman" w:hAnsi="Times New Roman"/>
          <w:b/>
          <w:bCs/>
          <w:sz w:val="24"/>
          <w:szCs w:val="24"/>
        </w:rPr>
        <w:t xml:space="preserve"> €</w: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ind w:left="708" w:hanging="0"/>
        <w:rPr>
          <w:rFonts w:ascii="Times New Roman" w:hAnsi="Times New Roman" w:cs="Times New Roman"/>
          <w:i/>
          <w:i/>
          <w:sz w:val="24"/>
          <w:szCs w:val="24"/>
          <w:u w:val="single"/>
        </w:rPr>
      </w:pPr>
      <w:r>
        <w:rPr>
          <w:rFonts w:cs="Times New Roman" w:ascii="Times New Roman" w:hAnsi="Times New Roman"/>
          <w:i/>
          <w:sz w:val="24"/>
          <w:szCs w:val="24"/>
          <w:u w:val="single"/>
        </w:rPr>
        <w:t>Výsledky hlasovania č. 4 :</w:t>
      </w:r>
    </w:p>
    <w:p>
      <w:pPr>
        <w:pStyle w:val="Normal"/>
        <w:ind w:left="708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Za :</w:t>
        <w:tab/>
        <w:t>200 hlasov, t.j. 100 % z celkového počtu platných hlasov</w:t>
      </w:r>
    </w:p>
    <w:p>
      <w:pPr>
        <w:pStyle w:val="Normal"/>
        <w:ind w:left="708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Proti :</w:t>
        <w:tab/>
        <w:t>0</w:t>
      </w:r>
    </w:p>
    <w:p>
      <w:pPr>
        <w:pStyle w:val="Normal"/>
        <w:ind w:left="708" w:hanging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Zdržalo sa hlasovania :</w:t>
        <w:tab/>
        <w:t>0</w:t>
      </w:r>
    </w:p>
    <w:p>
      <w:pPr>
        <w:pStyle w:val="Normal"/>
        <w:spacing w:before="0" w:after="0"/>
        <w:ind w:left="708" w:hanging="0"/>
        <w:rPr>
          <w:rFonts w:ascii="Times New Roman" w:hAnsi="Times New Roman" w:cs="Times New Roman"/>
          <w:b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sz w:val="24"/>
          <w:szCs w:val="24"/>
        </w:rPr>
        <w:t xml:space="preserve">Valné zhromaždenie 100 % platných hlasov prijalo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Uznesenie č.4</w:t>
      </w:r>
    </w:p>
    <w:p>
      <w:pPr>
        <w:pStyle w:val="Normal"/>
        <w:spacing w:before="0" w:after="0"/>
        <w:ind w:left="708" w:hanging="0"/>
        <w:rPr>
          <w:rFonts w:ascii="Times New Roman" w:hAnsi="Times New Roman" w:cs="Times New Roman"/>
          <w:b/>
          <w:b/>
          <w:sz w:val="24"/>
          <w:szCs w:val="24"/>
          <w:u w:val="single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</w:r>
    </w:p>
    <w:p>
      <w:pPr>
        <w:pStyle w:val="ListParagraph"/>
        <w:jc w:val="center"/>
        <w:rPr>
          <w:rFonts w:ascii="Times New Roman" w:hAnsi="Times New Roman" w:cs="Times New Roman"/>
          <w:b/>
          <w:b/>
          <w:sz w:val="28"/>
          <w:szCs w:val="28"/>
          <w:u w:val="single"/>
        </w:rPr>
      </w:pPr>
      <w:r>
        <w:rPr>
          <w:rFonts w:cs="Times New Roman" w:ascii="Times New Roman" w:hAnsi="Times New Roman"/>
          <w:b/>
          <w:sz w:val="28"/>
          <w:szCs w:val="28"/>
          <w:u w:val="single"/>
        </w:rPr>
        <w:t>K bodu 3</w:t>
      </w:r>
    </w:p>
    <w:p>
      <w:pPr>
        <w:pStyle w:val="ListParagraph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Záver</w:t>
      </w:r>
    </w:p>
    <w:p>
      <w:pPr>
        <w:pStyle w:val="ListParagraph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rPr/>
      </w:pPr>
      <w:r>
        <w:rPr>
          <w:rFonts w:cs="Times New Roman" w:ascii="Times New Roman" w:hAnsi="Times New Roman"/>
          <w:sz w:val="24"/>
          <w:szCs w:val="24"/>
        </w:rPr>
        <w:t xml:space="preserve">Predseda RVZ </w:t>
      </w:r>
      <w:r>
        <w:rPr>
          <w:rFonts w:cs="Times New Roman" w:ascii="Times New Roman" w:hAnsi="Times New Roman"/>
          <w:sz w:val="24"/>
          <w:szCs w:val="24"/>
        </w:rPr>
        <w:t>Alena</w:t>
      </w:r>
      <w:r>
        <w:rPr>
          <w:rFonts w:cs="Times New Roman" w:ascii="Times New Roman" w:hAnsi="Times New Roman"/>
          <w:sz w:val="24"/>
          <w:szCs w:val="24"/>
        </w:rPr>
        <w:t xml:space="preserve"> Tkáč</w:t>
      </w:r>
      <w:r>
        <w:rPr>
          <w:rFonts w:cs="Times New Roman" w:ascii="Times New Roman" w:hAnsi="Times New Roman"/>
          <w:sz w:val="24"/>
          <w:szCs w:val="24"/>
        </w:rPr>
        <w:t>o</w:t>
      </w:r>
      <w:r>
        <w:rPr>
          <w:rFonts w:cs="Times New Roman" w:ascii="Times New Roman" w:hAnsi="Times New Roman"/>
          <w:sz w:val="24"/>
          <w:szCs w:val="24"/>
        </w:rPr>
        <w:t>v</w:t>
      </w:r>
      <w:r>
        <w:rPr>
          <w:rFonts w:cs="Times New Roman" w:ascii="Times New Roman" w:hAnsi="Times New Roman"/>
          <w:sz w:val="24"/>
          <w:szCs w:val="24"/>
        </w:rPr>
        <w:t>á</w:t>
      </w:r>
      <w:r>
        <w:rPr>
          <w:rFonts w:cs="Times New Roman" w:ascii="Times New Roman" w:hAnsi="Times New Roman"/>
          <w:sz w:val="24"/>
          <w:szCs w:val="24"/>
        </w:rPr>
        <w:t xml:space="preserve"> skonštatoval</w:t>
      </w:r>
      <w:r>
        <w:rPr>
          <w:rFonts w:cs="Times New Roman" w:ascii="Times New Roman" w:hAnsi="Times New Roman"/>
          <w:sz w:val="24"/>
          <w:szCs w:val="24"/>
        </w:rPr>
        <w:t>a</w:t>
      </w:r>
      <w:r>
        <w:rPr>
          <w:rFonts w:cs="Times New Roman" w:ascii="Times New Roman" w:hAnsi="Times New Roman"/>
          <w:sz w:val="24"/>
          <w:szCs w:val="24"/>
        </w:rPr>
        <w:t>, že na valnom zhromaždení neboli vznesené žiadne námietky proti prijatým uzneseniam, zároveň skonštatoval</w:t>
      </w:r>
      <w:r>
        <w:rPr>
          <w:rFonts w:cs="Times New Roman" w:ascii="Times New Roman" w:hAnsi="Times New Roman"/>
          <w:sz w:val="24"/>
          <w:szCs w:val="24"/>
        </w:rPr>
        <w:t>a</w:t>
      </w:r>
      <w:r>
        <w:rPr>
          <w:rFonts w:cs="Times New Roman" w:ascii="Times New Roman" w:hAnsi="Times New Roman"/>
          <w:sz w:val="24"/>
          <w:szCs w:val="24"/>
        </w:rPr>
        <w:t>, že boli vyčerpané všetky body programu RVZ. Poďakoval</w:t>
      </w:r>
      <w:r>
        <w:rPr>
          <w:rFonts w:cs="Times New Roman" w:ascii="Times New Roman" w:hAnsi="Times New Roman"/>
          <w:sz w:val="24"/>
          <w:szCs w:val="24"/>
        </w:rPr>
        <w:t>a</w:t>
      </w:r>
      <w:r>
        <w:rPr>
          <w:rFonts w:cs="Times New Roman" w:ascii="Times New Roman" w:hAnsi="Times New Roman"/>
          <w:sz w:val="24"/>
          <w:szCs w:val="24"/>
        </w:rPr>
        <w:t xml:space="preserve"> prítomn</w:t>
      </w:r>
      <w:r>
        <w:rPr>
          <w:rFonts w:cs="Times New Roman" w:ascii="Times New Roman" w:hAnsi="Times New Roman"/>
          <w:sz w:val="24"/>
          <w:szCs w:val="24"/>
        </w:rPr>
        <w:t>ej</w:t>
      </w:r>
      <w:r>
        <w:rPr>
          <w:rFonts w:cs="Times New Roman" w:ascii="Times New Roman" w:hAnsi="Times New Roman"/>
          <w:sz w:val="24"/>
          <w:szCs w:val="24"/>
        </w:rPr>
        <w:t xml:space="preserve"> za účasť a odvedenú prácu.</w:t>
      </w:r>
    </w:p>
    <w:p>
      <w:pPr>
        <w:pStyle w:val="ListParagraph"/>
        <w:rPr/>
      </w:pPr>
      <w:r>
        <w:rPr>
          <w:rFonts w:cs="Times New Roman" w:ascii="Times New Roman" w:hAnsi="Times New Roman"/>
          <w:sz w:val="24"/>
          <w:szCs w:val="24"/>
        </w:rPr>
        <w:t>Zasadnutie RVZ ukončil</w:t>
      </w:r>
      <w:r>
        <w:rPr>
          <w:rFonts w:cs="Times New Roman" w:ascii="Times New Roman" w:hAnsi="Times New Roman"/>
          <w:sz w:val="24"/>
          <w:szCs w:val="24"/>
        </w:rPr>
        <w:t>a</w:t>
      </w:r>
      <w:r>
        <w:rPr>
          <w:rFonts w:cs="Times New Roman" w:ascii="Times New Roman" w:hAnsi="Times New Roman"/>
          <w:sz w:val="24"/>
          <w:szCs w:val="24"/>
        </w:rPr>
        <w:t xml:space="preserve"> dňa </w:t>
      </w:r>
      <w:r>
        <w:rPr>
          <w:rFonts w:cs="Times New Roman" w:ascii="Times New Roman" w:hAnsi="Times New Roman"/>
          <w:sz w:val="24"/>
          <w:szCs w:val="24"/>
        </w:rPr>
        <w:t>1</w:t>
      </w:r>
      <w:r>
        <w:rPr>
          <w:rFonts w:cs="Times New Roman" w:ascii="Times New Roman" w:hAnsi="Times New Roman"/>
          <w:sz w:val="24"/>
          <w:szCs w:val="24"/>
        </w:rPr>
        <w:t>1.03.201</w:t>
      </w:r>
      <w:r>
        <w:rPr>
          <w:rFonts w:cs="Times New Roman" w:ascii="Times New Roman" w:hAnsi="Times New Roman"/>
          <w:sz w:val="24"/>
          <w:szCs w:val="24"/>
        </w:rPr>
        <w:t>9</w:t>
      </w:r>
      <w:r>
        <w:rPr>
          <w:rFonts w:cs="Times New Roman" w:ascii="Times New Roman" w:hAnsi="Times New Roman"/>
          <w:sz w:val="24"/>
          <w:szCs w:val="24"/>
        </w:rPr>
        <w:t xml:space="preserve">  o 9,30 hod.</w:t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ListParagraph"/>
        <w:spacing w:before="0" w:after="200"/>
        <w:ind w:left="720" w:hanging="0"/>
        <w:contextualSpacing/>
        <w:rPr/>
      </w:pPr>
      <w:r>
        <w:rPr>
          <w:rFonts w:cs="Times New Roman" w:ascii="Times New Roman" w:hAnsi="Times New Roman"/>
          <w:sz w:val="24"/>
          <w:szCs w:val="24"/>
        </w:rPr>
        <w:t xml:space="preserve">V Michalovciach dňa </w:t>
      </w:r>
      <w:r>
        <w:rPr>
          <w:rFonts w:cs="Times New Roman" w:ascii="Times New Roman" w:hAnsi="Times New Roman"/>
          <w:sz w:val="24"/>
          <w:szCs w:val="24"/>
        </w:rPr>
        <w:t>1</w:t>
      </w:r>
      <w:r>
        <w:rPr>
          <w:rFonts w:cs="Times New Roman" w:ascii="Times New Roman" w:hAnsi="Times New Roman"/>
          <w:sz w:val="24"/>
          <w:szCs w:val="24"/>
        </w:rPr>
        <w:t>1.03.201</w:t>
      </w:r>
      <w:r>
        <w:rPr>
          <w:rFonts w:cs="Times New Roman" w:ascii="Times New Roman" w:hAnsi="Times New Roman"/>
          <w:sz w:val="24"/>
          <w:szCs w:val="24"/>
        </w:rPr>
        <w:t>9</w:t>
      </w:r>
      <w:r>
        <w:rPr>
          <w:rFonts w:cs="Times New Roman" w:ascii="Times New Roman" w:hAnsi="Times New Roman"/>
          <w:sz w:val="24"/>
          <w:szCs w:val="24"/>
        </w:rPr>
        <w:tab/>
        <w:tab/>
        <w:tab/>
      </w:r>
      <w:r>
        <w:rPr>
          <w:rFonts w:cs="Times New Roman" w:ascii="Times New Roman" w:hAnsi="Times New Roman"/>
          <w:sz w:val="24"/>
          <w:szCs w:val="24"/>
        </w:rPr>
        <w:t>Alena</w:t>
      </w:r>
      <w:r>
        <w:rPr>
          <w:rFonts w:cs="Times New Roman" w:ascii="Times New Roman" w:hAnsi="Times New Roman"/>
          <w:sz w:val="24"/>
          <w:szCs w:val="24"/>
        </w:rPr>
        <w:t xml:space="preserve"> Tkáč</w:t>
      </w:r>
      <w:r>
        <w:rPr>
          <w:rFonts w:cs="Times New Roman" w:ascii="Times New Roman" w:hAnsi="Times New Roman"/>
          <w:sz w:val="24"/>
          <w:szCs w:val="24"/>
        </w:rPr>
        <w:t>ová</w:t>
      </w:r>
      <w:r>
        <w:rPr>
          <w:rFonts w:cs="Times New Roman" w:ascii="Times New Roman" w:hAnsi="Times New Roman"/>
          <w:sz w:val="24"/>
          <w:szCs w:val="24"/>
        </w:rPr>
        <w:t xml:space="preserve"> – predseda RVZ</w:t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01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4"/>
        <w:b/>
        <w:rFonts w:cs="Times New Roman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a0294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ascii="Times New Roman" w:hAnsi="Times New Roman" w:eastAsia="Calibri" w:cs="Times New Roman"/>
      <w:b/>
      <w:sz w:val="24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rFonts w:ascii="Times New Roman" w:hAnsi="Times New Roman" w:cs="Times New Roman"/>
      <w:b/>
      <w:sz w:val="24"/>
    </w:rPr>
  </w:style>
  <w:style w:type="character" w:styleId="ListLabel6">
    <w:name w:val="ListLabel 6"/>
    <w:qFormat/>
    <w:rPr>
      <w:rFonts w:cs="Courier New"/>
    </w:rPr>
  </w:style>
  <w:style w:type="character" w:styleId="ListLabel7">
    <w:name w:val="ListLabel 7"/>
    <w:qFormat/>
    <w:rPr>
      <w:rFonts w:cs="Wingdings"/>
    </w:rPr>
  </w:style>
  <w:style w:type="character" w:styleId="ListLabel8">
    <w:name w:val="ListLabel 8"/>
    <w:qFormat/>
    <w:rPr>
      <w:rFonts w:cs="Symbol"/>
    </w:rPr>
  </w:style>
  <w:style w:type="character" w:styleId="ListLabel9">
    <w:name w:val="ListLabel 9"/>
    <w:qFormat/>
    <w:rPr>
      <w:rFonts w:cs="Courier New"/>
    </w:rPr>
  </w:style>
  <w:style w:type="character" w:styleId="ListLabel10">
    <w:name w:val="ListLabel 10"/>
    <w:qFormat/>
    <w:rPr>
      <w:rFonts w:cs="Wingdings"/>
    </w:rPr>
  </w:style>
  <w:style w:type="character" w:styleId="ListLabel11">
    <w:name w:val="ListLabel 11"/>
    <w:qFormat/>
    <w:rPr>
      <w:rFonts w:cs="Symbol"/>
    </w:rPr>
  </w:style>
  <w:style w:type="character" w:styleId="ListLabel12">
    <w:name w:val="ListLabel 12"/>
    <w:qFormat/>
    <w:rPr>
      <w:rFonts w:cs="Courier New"/>
    </w:rPr>
  </w:style>
  <w:style w:type="character" w:styleId="ListLabel13">
    <w:name w:val="ListLabel 13"/>
    <w:qFormat/>
    <w:rPr>
      <w:rFonts w:cs="Wingdings"/>
    </w:rPr>
  </w:style>
  <w:style w:type="character" w:styleId="ListLabel14">
    <w:name w:val="ListLabel 14"/>
    <w:qFormat/>
    <w:rPr>
      <w:rFonts w:ascii="Times New Roman" w:hAnsi="Times New Roman" w:cs="Times New Roman"/>
      <w:b/>
      <w:sz w:val="24"/>
    </w:rPr>
  </w:style>
  <w:style w:type="character" w:styleId="ListLabel15">
    <w:name w:val="ListLabel 15"/>
    <w:qFormat/>
    <w:rPr>
      <w:rFonts w:cs="Courier New"/>
    </w:rPr>
  </w:style>
  <w:style w:type="character" w:styleId="ListLabel16">
    <w:name w:val="ListLabel 16"/>
    <w:qFormat/>
    <w:rPr>
      <w:rFonts w:cs="Wingdings"/>
    </w:rPr>
  </w:style>
  <w:style w:type="character" w:styleId="ListLabel17">
    <w:name w:val="ListLabel 17"/>
    <w:qFormat/>
    <w:rPr>
      <w:rFonts w:cs="Symbol"/>
    </w:rPr>
  </w:style>
  <w:style w:type="character" w:styleId="ListLabel18">
    <w:name w:val="ListLabel 18"/>
    <w:qFormat/>
    <w:rPr>
      <w:rFonts w:cs="Courier New"/>
    </w:rPr>
  </w:style>
  <w:style w:type="character" w:styleId="ListLabel19">
    <w:name w:val="ListLabel 19"/>
    <w:qFormat/>
    <w:rPr>
      <w:rFonts w:cs="Wingdings"/>
    </w:rPr>
  </w:style>
  <w:style w:type="character" w:styleId="ListLabel20">
    <w:name w:val="ListLabel 20"/>
    <w:qFormat/>
    <w:rPr>
      <w:rFonts w:cs="Symbol"/>
    </w:rPr>
  </w:style>
  <w:style w:type="character" w:styleId="ListLabel21">
    <w:name w:val="ListLabel 21"/>
    <w:qFormat/>
    <w:rPr>
      <w:rFonts w:cs="Courier New"/>
    </w:rPr>
  </w:style>
  <w:style w:type="character" w:styleId="ListLabel22">
    <w:name w:val="ListLabel 22"/>
    <w:qFormat/>
    <w:rPr>
      <w:rFonts w:cs="Wingdings"/>
    </w:rPr>
  </w:style>
  <w:style w:type="character" w:styleId="ListLabel23">
    <w:name w:val="ListLabel 23"/>
    <w:qFormat/>
    <w:rPr>
      <w:rFonts w:ascii="Times New Roman" w:hAnsi="Times New Roman" w:cs="Times New Roman"/>
      <w:b/>
      <w:sz w:val="24"/>
    </w:rPr>
  </w:style>
  <w:style w:type="character" w:styleId="ListLabel24">
    <w:name w:val="ListLabel 24"/>
    <w:qFormat/>
    <w:rPr>
      <w:rFonts w:cs="Courier New"/>
    </w:rPr>
  </w:style>
  <w:style w:type="character" w:styleId="ListLabel25">
    <w:name w:val="ListLabel 25"/>
    <w:qFormat/>
    <w:rPr>
      <w:rFonts w:cs="Wingdings"/>
    </w:rPr>
  </w:style>
  <w:style w:type="character" w:styleId="ListLabel26">
    <w:name w:val="ListLabel 26"/>
    <w:qFormat/>
    <w:rPr>
      <w:rFonts w:cs="Symbol"/>
    </w:rPr>
  </w:style>
  <w:style w:type="character" w:styleId="ListLabel27">
    <w:name w:val="ListLabel 27"/>
    <w:qFormat/>
    <w:rPr>
      <w:rFonts w:cs="Courier New"/>
    </w:rPr>
  </w:style>
  <w:style w:type="character" w:styleId="ListLabel28">
    <w:name w:val="ListLabel 28"/>
    <w:qFormat/>
    <w:rPr>
      <w:rFonts w:cs="Wingdings"/>
    </w:rPr>
  </w:style>
  <w:style w:type="character" w:styleId="ListLabel29">
    <w:name w:val="ListLabel 29"/>
    <w:qFormat/>
    <w:rPr>
      <w:rFonts w:cs="Symbol"/>
    </w:rPr>
  </w:style>
  <w:style w:type="character" w:styleId="ListLabel30">
    <w:name w:val="ListLabel 30"/>
    <w:qFormat/>
    <w:rPr>
      <w:rFonts w:cs="Courier New"/>
    </w:rPr>
  </w:style>
  <w:style w:type="character" w:styleId="ListLabel31">
    <w:name w:val="ListLabel 31"/>
    <w:qFormat/>
    <w:rPr>
      <w:rFonts w:cs="Wingdings"/>
    </w:rPr>
  </w:style>
  <w:style w:type="character" w:styleId="ListLabel32">
    <w:name w:val="ListLabel 32"/>
    <w:qFormat/>
    <w:rPr>
      <w:rFonts w:ascii="Times New Roman" w:hAnsi="Times New Roman" w:cs="Times New Roman"/>
      <w:b/>
      <w:sz w:val="24"/>
    </w:rPr>
  </w:style>
  <w:style w:type="character" w:styleId="ListLabel33">
    <w:name w:val="ListLabel 33"/>
    <w:qFormat/>
    <w:rPr>
      <w:rFonts w:cs="Courier New"/>
    </w:rPr>
  </w:style>
  <w:style w:type="character" w:styleId="ListLabel34">
    <w:name w:val="ListLabel 34"/>
    <w:qFormat/>
    <w:rPr>
      <w:rFonts w:cs="Wingdings"/>
    </w:rPr>
  </w:style>
  <w:style w:type="character" w:styleId="ListLabel35">
    <w:name w:val="ListLabel 35"/>
    <w:qFormat/>
    <w:rPr>
      <w:rFonts w:cs="Symbol"/>
    </w:rPr>
  </w:style>
  <w:style w:type="character" w:styleId="ListLabel36">
    <w:name w:val="ListLabel 36"/>
    <w:qFormat/>
    <w:rPr>
      <w:rFonts w:cs="Courier New"/>
    </w:rPr>
  </w:style>
  <w:style w:type="character" w:styleId="ListLabel37">
    <w:name w:val="ListLabel 37"/>
    <w:qFormat/>
    <w:rPr>
      <w:rFonts w:cs="Wingdings"/>
    </w:rPr>
  </w:style>
  <w:style w:type="character" w:styleId="ListLabel38">
    <w:name w:val="ListLabel 38"/>
    <w:qFormat/>
    <w:rPr>
      <w:rFonts w:cs="Symbol"/>
    </w:rPr>
  </w:style>
  <w:style w:type="character" w:styleId="ListLabel39">
    <w:name w:val="ListLabel 39"/>
    <w:qFormat/>
    <w:rPr>
      <w:rFonts w:cs="Courier New"/>
    </w:rPr>
  </w:style>
  <w:style w:type="character" w:styleId="ListLabel40">
    <w:name w:val="ListLabel 40"/>
    <w:qFormat/>
    <w:rPr>
      <w:rFonts w:cs="Wingdings"/>
    </w:rPr>
  </w:style>
  <w:style w:type="character" w:styleId="ListLabel41">
    <w:name w:val="ListLabel 41"/>
    <w:qFormat/>
    <w:rPr>
      <w:rFonts w:ascii="Times New Roman" w:hAnsi="Times New Roman" w:cs="Times New Roman"/>
      <w:b/>
      <w:sz w:val="24"/>
    </w:rPr>
  </w:style>
  <w:style w:type="character" w:styleId="ListLabel42">
    <w:name w:val="ListLabel 42"/>
    <w:qFormat/>
    <w:rPr>
      <w:rFonts w:cs="Courier New"/>
    </w:rPr>
  </w:style>
  <w:style w:type="character" w:styleId="ListLabel43">
    <w:name w:val="ListLabel 43"/>
    <w:qFormat/>
    <w:rPr>
      <w:rFonts w:cs="Wingdings"/>
    </w:rPr>
  </w:style>
  <w:style w:type="character" w:styleId="ListLabel44">
    <w:name w:val="ListLabel 44"/>
    <w:qFormat/>
    <w:rPr>
      <w:rFonts w:cs="Symbol"/>
    </w:rPr>
  </w:style>
  <w:style w:type="character" w:styleId="ListLabel45">
    <w:name w:val="ListLabel 45"/>
    <w:qFormat/>
    <w:rPr>
      <w:rFonts w:cs="Courier New"/>
    </w:rPr>
  </w:style>
  <w:style w:type="character" w:styleId="ListLabel46">
    <w:name w:val="ListLabel 46"/>
    <w:qFormat/>
    <w:rPr>
      <w:rFonts w:cs="Wingdings"/>
    </w:rPr>
  </w:style>
  <w:style w:type="character" w:styleId="ListLabel47">
    <w:name w:val="ListLabel 47"/>
    <w:qFormat/>
    <w:rPr>
      <w:rFonts w:cs="Symbol"/>
    </w:rPr>
  </w:style>
  <w:style w:type="character" w:styleId="ListLabel48">
    <w:name w:val="ListLabel 48"/>
    <w:qFormat/>
    <w:rPr>
      <w:rFonts w:cs="Courier New"/>
    </w:rPr>
  </w:style>
  <w:style w:type="character" w:styleId="ListLabel49">
    <w:name w:val="ListLabel 49"/>
    <w:qFormat/>
    <w:rPr>
      <w:rFonts w:cs="Wingdings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7232c6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B699B4-C20A-4976-AF31-26B03F5D24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Application>LibreOffice/5.2.3.3$Windows_x86 LibreOffice_project/d54a8868f08a7b39642414cf2c8ef2f228f780cf</Application>
  <Pages>3</Pages>
  <Words>534</Words>
  <Characters>2600</Characters>
  <CharactersWithSpaces>3257</CharactersWithSpaces>
  <Paragraphs>60</Paragraphs>
  <Company>oem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2016-03-23T19:40:00Z</dcterms:created>
  <dc:creator>oem</dc:creator>
  <dc:description/>
  <dc:language>sk-SK</dc:language>
  <cp:lastModifiedBy/>
  <cp:lastPrinted>2019-03-17T19:00:04Z</cp:lastPrinted>
  <dcterms:modified xsi:type="dcterms:W3CDTF">2019-03-17T20:53:11Z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oem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