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316" w:rsidRDefault="005D536A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CE4968" w:rsidRDefault="00CE4968" w:rsidP="005D536A">
      <w:pPr>
        <w:pStyle w:val="Default"/>
        <w:jc w:val="both"/>
        <w:rPr>
          <w:color w:val="auto"/>
          <w:sz w:val="23"/>
          <w:szCs w:val="23"/>
        </w:rPr>
      </w:pPr>
    </w:p>
    <w:p w:rsidR="00CE4968" w:rsidRPr="00CE4968" w:rsidRDefault="00CE4968" w:rsidP="005D536A">
      <w:pPr>
        <w:pStyle w:val="Default"/>
        <w:jc w:val="both"/>
        <w:rPr>
          <w:b/>
          <w:i/>
          <w:color w:val="auto"/>
          <w:sz w:val="23"/>
          <w:szCs w:val="23"/>
        </w:rPr>
      </w:pPr>
      <w:proofErr w:type="spellStart"/>
      <w:r w:rsidRPr="00CE4968">
        <w:rPr>
          <w:b/>
          <w:i/>
          <w:color w:val="auto"/>
          <w:sz w:val="23"/>
          <w:szCs w:val="23"/>
        </w:rPr>
        <w:t>agite</w:t>
      </w:r>
      <w:proofErr w:type="spellEnd"/>
      <w:r w:rsidRPr="00CE4968">
        <w:rPr>
          <w:b/>
          <w:i/>
          <w:color w:val="auto"/>
          <w:sz w:val="23"/>
          <w:szCs w:val="23"/>
        </w:rPr>
        <w:t>, s.r.o.</w:t>
      </w:r>
    </w:p>
    <w:p w:rsidR="00CE4968" w:rsidRPr="00CE4968" w:rsidRDefault="00CE4968" w:rsidP="005D536A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Kadnárova 9787/87, 831 53 Bratislava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CE4968" w:rsidRPr="00CE4968" w:rsidRDefault="00CE4968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E66F99" w:rsidRPr="00CE4968" w:rsidRDefault="00E66F99" w:rsidP="00E66F99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 xml:space="preserve">účtovná jednotka nemá </w:t>
      </w:r>
      <w:r>
        <w:rPr>
          <w:b/>
          <w:i/>
          <w:color w:val="auto"/>
          <w:sz w:val="23"/>
          <w:szCs w:val="23"/>
        </w:rPr>
        <w:t>zamestnancov</w:t>
      </w:r>
    </w:p>
    <w:p w:rsidR="00AB1316" w:rsidRDefault="00AB1316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 w:rsidR="00E66F99">
        <w:rPr>
          <w:color w:val="auto"/>
          <w:sz w:val="23"/>
          <w:szCs w:val="23"/>
        </w:rPr>
        <w:t xml:space="preserve"> </w:t>
      </w:r>
      <w:r w:rsidR="00E66F99" w:rsidRPr="00E66F99">
        <w:rPr>
          <w:b/>
          <w:i/>
          <w:color w:val="auto"/>
          <w:sz w:val="23"/>
          <w:szCs w:val="23"/>
        </w:rPr>
        <w:t xml:space="preserve">X </w:t>
      </w:r>
      <w:r w:rsidR="00E66F99">
        <w:rPr>
          <w:color w:val="auto"/>
          <w:sz w:val="23"/>
          <w:szCs w:val="23"/>
        </w:rPr>
        <w:t xml:space="preserve">               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4446"/>
        <w:gridCol w:w="2130"/>
      </w:tblGrid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837E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E66F99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obstarávacou cenou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E66F99" w:rsidRDefault="00E66F99" w:rsidP="00E66F99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0"/>
                <w:szCs w:val="20"/>
                <w:lang w:eastAsia="sk-SK"/>
              </w:rPr>
            </w:pPr>
            <w:r w:rsidRPr="00E66F99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obstarávacou cenou</w:t>
            </w:r>
            <w:r w:rsidR="00536B52" w:rsidRPr="00E66F99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B00E0C" w:rsidRDefault="00E66F99" w:rsidP="00B00E0C">
            <w:pPr>
              <w:spacing w:after="0" w:line="240" w:lineRule="auto"/>
              <w:rPr>
                <w:rFonts w:eastAsia="Times New Roman"/>
                <w:b/>
                <w:i/>
                <w:sz w:val="20"/>
                <w:szCs w:val="20"/>
                <w:lang w:eastAsia="sk-SK"/>
              </w:rPr>
            </w:pP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pohľadávky sa pri ich vzniku oceňujú ich menovitou hodnotou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val="en-US" w:eastAsia="sk-SK"/>
              </w:rPr>
              <w:t xml:space="preserve">;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postúpené </w:t>
            </w:r>
            <w:r w:rsidR="00B00E0C"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pohľadávky a pohľadávky nadobudnuté vkladom do základného imania</w:t>
            </w:r>
            <w:r w:rsidR="00536B52"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 w:rsidR="00B00E0C"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sa oceňujú obstarávacou cenou, vrátane nákladov súvisiacich s obstaraním. Toto ocenenie sa znižuje o pochybné a nevymožiteľné pohľadávky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00E0C" w:rsidP="00B00E0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Peňažné prostriedky a ceniny sa oceňujú ich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00E0C" w:rsidP="00C07AE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Záväzky pri ich vzniku sa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vzniku oceňujú ich menovitou hodnotou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val="en-US" w:eastAsia="sk-SK"/>
              </w:rPr>
              <w:t xml:space="preserve">; </w:t>
            </w:r>
            <w:proofErr w:type="spellStart"/>
            <w:r>
              <w:rPr>
                <w:rFonts w:eastAsia="Times New Roman"/>
                <w:b/>
                <w:i/>
                <w:sz w:val="20"/>
                <w:szCs w:val="20"/>
                <w:lang w:val="en-US" w:eastAsia="sk-SK"/>
              </w:rPr>
              <w:t>záväzky</w:t>
            </w:r>
            <w:proofErr w:type="spellEnd"/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pri ich prevzatí sa oceňujú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ob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starávacou cenou. A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k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s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a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pri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inventarizácii zistí, že suma záväzkov je iná ako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ic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h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v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ýš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ka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v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ú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č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t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ovníctve, uvedú s</w:t>
            </w:r>
            <w:r w:rsidRPr="00B00E0C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a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 xml:space="preserve"> záväzky v účtovníctve </w:t>
            </w:r>
            <w:r w:rsid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v tomto zistení.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B00E0C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B1316" w:rsidRDefault="00AB1316" w:rsidP="005D536A">
      <w:pPr>
        <w:pStyle w:val="Default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AB1316" w:rsidRPr="00536B52" w:rsidTr="00E21254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C07AEA">
            <w:pPr>
              <w:spacing w:after="0" w:line="240" w:lineRule="auto"/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</w:pPr>
            <w:r w:rsidRPr="00C07AEA"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>o</w:t>
            </w:r>
            <w:r w:rsidRPr="00C07AEA"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>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536B52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4</w:t>
            </w:r>
            <w:r w:rsidRP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B1316" w:rsidRPr="00AB1316" w:rsidRDefault="00AB1316" w:rsidP="00AB1316">
            <w:pPr>
              <w:spacing w:after="0"/>
              <w:rPr>
                <w:b/>
                <w:i/>
                <w:sz w:val="18"/>
                <w:szCs w:val="18"/>
              </w:rPr>
            </w:pPr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počet mesiacov </w:t>
            </w:r>
            <w:proofErr w:type="spellStart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použ</w:t>
            </w:r>
            <w:proofErr w:type="spellEnd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AB1316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0"/>
                <w:szCs w:val="20"/>
                <w:lang w:eastAsia="sk-SK"/>
              </w:rPr>
            </w:pPr>
            <w:r w:rsidRP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rovnomerne</w:t>
            </w:r>
          </w:p>
        </w:tc>
      </w:tr>
      <w:tr w:rsidR="00AB1316" w:rsidRPr="00536B52" w:rsidTr="00E2125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C07AEA">
            <w:pPr>
              <w:spacing w:after="0" w:line="240" w:lineRule="auto"/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 xml:space="preserve"> </w:t>
            </w:r>
            <w:r w:rsidRPr="00C07AEA"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>počítače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C07AEA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                  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B1316" w:rsidRDefault="00AB1316" w:rsidP="00AB1316">
            <w:pPr>
              <w:spacing w:after="0"/>
            </w:pPr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počet mesiacov </w:t>
            </w:r>
            <w:proofErr w:type="spellStart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použ</w:t>
            </w:r>
            <w:proofErr w:type="spellEnd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1316" w:rsidRPr="00C07AEA" w:rsidRDefault="00AB1316" w:rsidP="00AB1316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C07AEA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 </w:t>
            </w:r>
            <w:r w:rsidRP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rovnomerne</w:t>
            </w:r>
          </w:p>
        </w:tc>
      </w:tr>
      <w:tr w:rsidR="00C07AEA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7AEA" w:rsidRPr="00C07AEA" w:rsidRDefault="00C07AEA" w:rsidP="00D05590">
            <w:pPr>
              <w:spacing w:after="0" w:line="240" w:lineRule="auto"/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  <w:t xml:space="preserve"> nábytok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7AEA" w:rsidRPr="00C07AEA" w:rsidRDefault="00C07AEA" w:rsidP="00D05590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                  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7AEA" w:rsidRPr="00C07AEA" w:rsidRDefault="00AB1316" w:rsidP="00AB1316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 xml:space="preserve">počet mesiacov </w:t>
            </w:r>
            <w:proofErr w:type="spellStart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použ</w:t>
            </w:r>
            <w:proofErr w:type="spellEnd"/>
            <w:r w:rsidRPr="00AB1316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.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7AEA" w:rsidRPr="00C07AEA" w:rsidRDefault="00C07AEA" w:rsidP="00AB1316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C07AEA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 </w:t>
            </w:r>
            <w:r w:rsidRPr="00C07AEA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zrýchlen</w:t>
            </w:r>
            <w:r w:rsidR="00AB1316">
              <w:rPr>
                <w:rFonts w:eastAsia="Times New Roman"/>
                <w:b/>
                <w:i/>
                <w:sz w:val="20"/>
                <w:szCs w:val="20"/>
                <w:lang w:eastAsia="sk-SK"/>
              </w:rPr>
              <w:t>e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E44684" w:rsidRDefault="00536B52" w:rsidP="00E44684">
            <w:pPr>
              <w:spacing w:after="0" w:line="240" w:lineRule="auto"/>
              <w:rPr>
                <w:rFonts w:eastAsia="Times New Roman"/>
                <w:b/>
                <w:bCs/>
                <w:i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E44684" w:rsidRDefault="00536B52" w:rsidP="00ED4D77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E44684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E44684" w:rsidRDefault="00536B52" w:rsidP="00536B52">
            <w:pPr>
              <w:spacing w:after="0" w:line="240" w:lineRule="auto"/>
              <w:rPr>
                <w:rFonts w:eastAsia="Times New Roman"/>
                <w:b/>
                <w:i/>
                <w:sz w:val="18"/>
                <w:szCs w:val="18"/>
                <w:lang w:eastAsia="sk-SK"/>
              </w:rPr>
            </w:pPr>
            <w:r w:rsidRPr="00E44684">
              <w:rPr>
                <w:rFonts w:eastAsia="Times New Roman"/>
                <w:b/>
                <w:i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091B59" w:rsidRPr="00CE4968" w:rsidRDefault="00091B59" w:rsidP="00091B59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091B59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091B59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lang w:eastAsia="sk-SK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091B59" w:rsidRDefault="00E23D62" w:rsidP="00091B59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5CF8" w:rsidRDefault="00775CF8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6D67F2" w:rsidRPr="006D67F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6D67F2" w:rsidRDefault="00195A92" w:rsidP="00505F7C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i/>
                <w:lang w:eastAsia="sk-SK"/>
              </w:rPr>
            </w:pPr>
            <w:r>
              <w:rPr>
                <w:rFonts w:eastAsia="Times New Roman"/>
                <w:b/>
                <w:bCs/>
                <w:i/>
                <w:sz w:val="22"/>
                <w:lang w:eastAsia="sk-SK"/>
              </w:rPr>
              <w:t>6 953</w:t>
            </w:r>
          </w:p>
        </w:tc>
      </w:tr>
      <w:tr w:rsidR="006D67F2" w:rsidRPr="006D67F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6D67F2" w:rsidRDefault="00195A92" w:rsidP="00505F7C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i/>
                <w:lang w:eastAsia="sk-SK"/>
              </w:rPr>
            </w:pPr>
            <w:r>
              <w:rPr>
                <w:rFonts w:eastAsia="Times New Roman"/>
                <w:b/>
                <w:i/>
                <w:sz w:val="22"/>
                <w:lang w:eastAsia="sk-SK"/>
              </w:rPr>
              <w:t>6 953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384A62" w:rsidRPr="00CE4968" w:rsidRDefault="00384A62" w:rsidP="00384A62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384A62" w:rsidRDefault="00384A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E325F" w:rsidRPr="00CE4968" w:rsidRDefault="001E325F" w:rsidP="001E325F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1E325F" w:rsidRDefault="001E32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E325F" w:rsidRDefault="001E32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1E325F" w:rsidRDefault="001E32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E325F" w:rsidRDefault="001E325F" w:rsidP="001E325F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E325F" w:rsidRDefault="001E325F" w:rsidP="001E325F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CE4968">
        <w:rPr>
          <w:b/>
          <w:i/>
          <w:color w:val="auto"/>
          <w:sz w:val="23"/>
          <w:szCs w:val="23"/>
        </w:rPr>
        <w:t>účtovná jednotka nemá náplň pre túto položku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E325F" w:rsidRDefault="001E32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D67F2" w:rsidRDefault="006D67F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D67F2" w:rsidRDefault="006D67F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922B9" w:rsidRDefault="00A922B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195A9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195A92" w:rsidRDefault="00195A92" w:rsidP="00195A9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Cs/>
                <w:i/>
                <w:lang w:eastAsia="sk-SK"/>
              </w:rPr>
            </w:pPr>
            <w:r w:rsidRPr="00195A92">
              <w:rPr>
                <w:rFonts w:eastAsia="Times New Roman"/>
                <w:bCs/>
                <w:i/>
                <w:sz w:val="22"/>
                <w:lang w:eastAsia="sk-SK"/>
              </w:rPr>
              <w:t>73 026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195A9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195A9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195A9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5A92" w:rsidRPr="00E23D62" w:rsidRDefault="00195A92" w:rsidP="00195A9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63E52" w:rsidRDefault="00163E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5693E" w:rsidP="005D536A">
      <w:pPr>
        <w:jc w:val="both"/>
      </w:pPr>
    </w:p>
    <w:sectPr w:rsidR="00F450E6" w:rsidSect="00162E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93E" w:rsidRDefault="0045693E" w:rsidP="00536B52">
      <w:pPr>
        <w:spacing w:after="0" w:line="240" w:lineRule="auto"/>
      </w:pPr>
      <w:r>
        <w:separator/>
      </w:r>
    </w:p>
  </w:endnote>
  <w:endnote w:type="continuationSeparator" w:id="0">
    <w:p w:rsidR="0045693E" w:rsidRDefault="0045693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696" w:rsidRDefault="006C66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422207"/>
      <w:docPartObj>
        <w:docPartGallery w:val="Page Numbers (Bottom of Page)"/>
        <w:docPartUnique/>
      </w:docPartObj>
    </w:sdtPr>
    <w:sdtEndPr/>
    <w:sdtContent>
      <w:p w:rsidR="006C6696" w:rsidRDefault="006C669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E52">
          <w:rPr>
            <w:noProof/>
          </w:rPr>
          <w:t>4</w:t>
        </w:r>
        <w:r>
          <w:fldChar w:fldCharType="end"/>
        </w:r>
      </w:p>
    </w:sdtContent>
  </w:sdt>
  <w:p w:rsidR="006C6696" w:rsidRDefault="006C669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696" w:rsidRDefault="006C66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93E" w:rsidRDefault="0045693E" w:rsidP="00536B52">
      <w:pPr>
        <w:spacing w:after="0" w:line="240" w:lineRule="auto"/>
      </w:pPr>
      <w:r>
        <w:separator/>
      </w:r>
    </w:p>
  </w:footnote>
  <w:footnote w:type="continuationSeparator" w:id="0">
    <w:p w:rsidR="0045693E" w:rsidRDefault="0045693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696" w:rsidRDefault="006C66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912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715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A0C6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1A0C6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696" w:rsidRDefault="006C669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91B59"/>
    <w:rsid w:val="00104CBE"/>
    <w:rsid w:val="00104CF6"/>
    <w:rsid w:val="0010796B"/>
    <w:rsid w:val="0011611B"/>
    <w:rsid w:val="00123F1F"/>
    <w:rsid w:val="001502B0"/>
    <w:rsid w:val="00162ED7"/>
    <w:rsid w:val="00163E52"/>
    <w:rsid w:val="00172443"/>
    <w:rsid w:val="00195A92"/>
    <w:rsid w:val="001A0C68"/>
    <w:rsid w:val="001E325F"/>
    <w:rsid w:val="002052C4"/>
    <w:rsid w:val="00221490"/>
    <w:rsid w:val="0031338E"/>
    <w:rsid w:val="00384A62"/>
    <w:rsid w:val="003B69B1"/>
    <w:rsid w:val="003E3C2B"/>
    <w:rsid w:val="0040300D"/>
    <w:rsid w:val="00426E80"/>
    <w:rsid w:val="0045693E"/>
    <w:rsid w:val="00505F7C"/>
    <w:rsid w:val="00536B52"/>
    <w:rsid w:val="005D536A"/>
    <w:rsid w:val="005E1C8A"/>
    <w:rsid w:val="005E440A"/>
    <w:rsid w:val="006171F8"/>
    <w:rsid w:val="006521BA"/>
    <w:rsid w:val="006A0AB4"/>
    <w:rsid w:val="006A652C"/>
    <w:rsid w:val="006A7C8A"/>
    <w:rsid w:val="006C6696"/>
    <w:rsid w:val="006D67F2"/>
    <w:rsid w:val="00735EC5"/>
    <w:rsid w:val="007619D7"/>
    <w:rsid w:val="00775CF8"/>
    <w:rsid w:val="00786CB1"/>
    <w:rsid w:val="007A0F50"/>
    <w:rsid w:val="007B3A56"/>
    <w:rsid w:val="007B7A3C"/>
    <w:rsid w:val="008420B2"/>
    <w:rsid w:val="008837E5"/>
    <w:rsid w:val="008948EC"/>
    <w:rsid w:val="008C12FE"/>
    <w:rsid w:val="008D018D"/>
    <w:rsid w:val="008D5302"/>
    <w:rsid w:val="008E4934"/>
    <w:rsid w:val="00962DA0"/>
    <w:rsid w:val="0098325B"/>
    <w:rsid w:val="009D09A4"/>
    <w:rsid w:val="00A922B9"/>
    <w:rsid w:val="00AB1316"/>
    <w:rsid w:val="00AD23CF"/>
    <w:rsid w:val="00B00E0C"/>
    <w:rsid w:val="00B202C7"/>
    <w:rsid w:val="00B7370E"/>
    <w:rsid w:val="00BD039E"/>
    <w:rsid w:val="00C07AEA"/>
    <w:rsid w:val="00CE4968"/>
    <w:rsid w:val="00D10215"/>
    <w:rsid w:val="00D20B35"/>
    <w:rsid w:val="00D73AA9"/>
    <w:rsid w:val="00D841C6"/>
    <w:rsid w:val="00DF1039"/>
    <w:rsid w:val="00E23D62"/>
    <w:rsid w:val="00E44684"/>
    <w:rsid w:val="00E66F99"/>
    <w:rsid w:val="00E77D78"/>
    <w:rsid w:val="00E93DD4"/>
    <w:rsid w:val="00EA5B96"/>
    <w:rsid w:val="00ED4D77"/>
    <w:rsid w:val="00F02FEE"/>
    <w:rsid w:val="00F073B8"/>
    <w:rsid w:val="00F23BF1"/>
    <w:rsid w:val="00F44D53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7A15"/>
  <w15:docId w15:val="{76393071-7954-44A6-97B6-8A5082B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Henrieta Kristeková</cp:lastModifiedBy>
  <cp:revision>23</cp:revision>
  <cp:lastPrinted>2016-03-16T23:15:00Z</cp:lastPrinted>
  <dcterms:created xsi:type="dcterms:W3CDTF">2016-03-16T14:11:00Z</dcterms:created>
  <dcterms:modified xsi:type="dcterms:W3CDTF">2019-03-17T10:31:00Z</dcterms:modified>
</cp:coreProperties>
</file>