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A61CAF">
        <w:rPr>
          <w:rFonts w:ascii="Cambria" w:hAnsi="Cambria" w:cs="Arial"/>
          <w:b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ZVARMONT – PLUS Žilina, spol. s r.o.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A61CAF">
        <w:rPr>
          <w:rFonts w:ascii="Cambria" w:hAnsi="Cambria" w:cs="Arial"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  <w:t>Orgovánová 23/5, 010 09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A61CAF" w:rsidRDefault="00A61CAF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ab/>
        <w:t>Pre danú oblasť nemá účtovná jednotka obsahovú náplň</w:t>
      </w:r>
    </w:p>
    <w:p w:rsidR="00360F25" w:rsidRDefault="00A61CAF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A61CAF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vAlign w:val="center"/>
          </w:tcPr>
          <w:p w:rsidR="00FA5B50" w:rsidRPr="001B7F7A" w:rsidRDefault="00A61CAF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F974D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A3666" w:rsidRDefault="009916FF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61CAF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F974D0" w:rsidRPr="00F974D0" w:rsidRDefault="00F974D0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A3666" w:rsidRPr="00B47D63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Sauny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Nástroje do posilňovne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0853A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Pr="00A61CAF" w:rsidRDefault="000853A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597C48" w:rsidRDefault="000853A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Default="000853A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A61CAF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A61CA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F974D0" w:rsidRDefault="003D440E" w:rsidP="00F974D0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F974D0" w:rsidRDefault="00A61CAF" w:rsidP="00F974D0">
      <w:pPr>
        <w:spacing w:line="240" w:lineRule="auto"/>
        <w:ind w:firstLine="426"/>
        <w:jc w:val="both"/>
        <w:rPr>
          <w:rFonts w:asciiTheme="majorHAnsi" w:hAnsiTheme="majorHAnsi" w:cs="Arial"/>
          <w:sz w:val="20"/>
          <w:szCs w:val="20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2A3666" w:rsidRDefault="002A366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2A3666" w:rsidRPr="002A3666" w:rsidRDefault="00F974D0" w:rsidP="00F974D0">
      <w:pPr>
        <w:spacing w:after="0" w:line="240" w:lineRule="auto"/>
        <w:ind w:firstLine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P</w:t>
      </w:r>
      <w:r w:rsidR="002A3666" w:rsidRPr="00A61CAF">
        <w:rPr>
          <w:rFonts w:ascii="Cambria" w:hAnsi="Cambria" w:cs="Arial"/>
        </w:rPr>
        <w:t>re danú oblasť nemá účtovná jednotka obsahovú náplň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974D0" w:rsidRDefault="00E136FB" w:rsidP="00F974D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597C48" w:rsidRDefault="002A3666" w:rsidP="00F974D0">
      <w:pPr>
        <w:spacing w:before="240" w:line="240" w:lineRule="auto"/>
        <w:ind w:left="426"/>
        <w:jc w:val="both"/>
        <w:rPr>
          <w:rFonts w:asciiTheme="majorHAnsi" w:hAnsiTheme="majorHAnsi" w:cs="Arial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597C48" w:rsidRPr="009916FF" w:rsidRDefault="00597C4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974D0" w:rsidRDefault="006F58E4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</w:t>
      </w:r>
      <w:r w:rsidR="00F974D0">
        <w:rPr>
          <w:rFonts w:asciiTheme="majorHAnsi" w:eastAsia="MS Gothic" w:hAnsiTheme="majorHAnsi" w:cs="Times New Roman"/>
          <w:b/>
        </w:rPr>
        <w:t>:</w:t>
      </w:r>
    </w:p>
    <w:p w:rsidR="002A3666" w:rsidRPr="00F974D0" w:rsidRDefault="002A366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F974D0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lastRenderedPageBreak/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2A3666" w:rsidRDefault="002A3666" w:rsidP="002A3666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2A3666">
              <w:rPr>
                <w:rFonts w:asciiTheme="majorHAnsi" w:eastAsia="MS Gothic" w:hAnsiTheme="majorHAnsi" w:cs="Times New Roman"/>
                <w:sz w:val="20"/>
                <w:szCs w:val="20"/>
              </w:rPr>
              <w:t>305385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2A3666" w:rsidRDefault="002A3666" w:rsidP="002A3666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2A3666">
              <w:rPr>
                <w:rFonts w:asciiTheme="majorHAnsi" w:eastAsia="MS Gothic" w:hAnsiTheme="majorHAnsi" w:cs="Times New Roman"/>
                <w:sz w:val="20"/>
                <w:szCs w:val="20"/>
              </w:rPr>
              <w:t>335385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2A3666" w:rsidRDefault="002A3666" w:rsidP="002A3666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2A3666">
              <w:rPr>
                <w:rFonts w:asciiTheme="majorHAnsi" w:eastAsia="MS Gothic" w:hAnsiTheme="majorHAnsi" w:cs="Times New Roman"/>
                <w:sz w:val="20"/>
                <w:szCs w:val="20"/>
              </w:rPr>
              <w:t>305385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2A3666" w:rsidRDefault="002A3666" w:rsidP="002A3666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2A3666">
              <w:rPr>
                <w:rFonts w:asciiTheme="majorHAnsi" w:eastAsia="MS Gothic" w:hAnsiTheme="majorHAnsi" w:cs="Times New Roman"/>
                <w:sz w:val="20"/>
                <w:szCs w:val="20"/>
              </w:rPr>
              <w:t>335385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2A3666" w:rsidRDefault="00D77DC6" w:rsidP="002A3666">
            <w:pPr>
              <w:jc w:val="center"/>
              <w:rPr>
                <w:rFonts w:asciiTheme="majorHAnsi" w:eastAsia="MS Gothic" w:hAnsiTheme="majorHAnsi" w:cs="Times New Roman"/>
              </w:rPr>
            </w:pPr>
            <w:r>
              <w:rPr>
                <w:rFonts w:asciiTheme="majorHAnsi" w:eastAsia="MS Gothic" w:hAnsiTheme="majorHAnsi" w:cs="Times New Roman"/>
              </w:rPr>
              <w:t>141223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2A3666" w:rsidRDefault="00D77DC6" w:rsidP="002A3666">
            <w:pPr>
              <w:jc w:val="center"/>
              <w:rPr>
                <w:rFonts w:asciiTheme="majorHAnsi" w:eastAsia="MS Gothic" w:hAnsiTheme="majorHAnsi" w:cs="Times New Roman"/>
              </w:rPr>
            </w:pPr>
            <w:r>
              <w:rPr>
                <w:rFonts w:asciiTheme="majorHAnsi" w:eastAsia="MS Gothic" w:hAnsiTheme="majorHAnsi" w:cs="Times New Roman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D77DC6" w:rsidRDefault="00D77DC6" w:rsidP="00D77DC6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D77DC6">
              <w:rPr>
                <w:rFonts w:asciiTheme="majorHAnsi" w:eastAsia="MS Gothic" w:hAnsiTheme="majorHAnsi" w:cs="Times New Roman"/>
                <w:sz w:val="20"/>
                <w:szCs w:val="20"/>
              </w:rPr>
              <w:t>9670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D77DC6" w:rsidRDefault="00D77DC6" w:rsidP="00D77DC6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D77DC6">
              <w:rPr>
                <w:rFonts w:asciiTheme="majorHAnsi" w:eastAsia="MS Gothic" w:hAnsiTheme="majorHAnsi" w:cs="Times New Roman"/>
                <w:sz w:val="20"/>
                <w:szCs w:val="20"/>
              </w:rPr>
              <w:t>131553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291DE9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F974D0" w:rsidRPr="006F58E4" w:rsidRDefault="002A366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F974D0" w:rsidRDefault="006449B1" w:rsidP="00F974D0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3D04F2" w:rsidRPr="00F974D0" w:rsidRDefault="002A3666" w:rsidP="00F974D0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F974D0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F974D0" w:rsidRPr="00597C48" w:rsidRDefault="00597C48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>Na základe nepriaznivého vývoja pomeru vlastného imania a záväzkov, preúčtovala firma v roku 2018 dlhodobú pôžičku od spoločníka poskytnutú na investície v roku 2011</w:t>
      </w:r>
      <w:r w:rsidR="00F974D0">
        <w:rPr>
          <w:rFonts w:asciiTheme="majorHAnsi" w:eastAsia="MS Gothic" w:hAnsiTheme="majorHAnsi" w:cs="Times New Roman"/>
        </w:rPr>
        <w:t xml:space="preserve"> vo výške 30.000Eur</w:t>
      </w:r>
      <w:r>
        <w:rPr>
          <w:rFonts w:asciiTheme="majorHAnsi" w:eastAsia="MS Gothic" w:hAnsiTheme="majorHAnsi" w:cs="Times New Roman"/>
        </w:rPr>
        <w:t xml:space="preserve"> na kapitálový fond.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194"/>
        <w:gridCol w:w="1276"/>
        <w:gridCol w:w="1226"/>
      </w:tblGrid>
      <w:tr w:rsidR="006449B1" w:rsidRPr="00F974D0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6449B1" w:rsidRPr="00F974D0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iných</w:t>
            </w:r>
          </w:p>
        </w:tc>
      </w:tr>
      <w:tr w:rsidR="006449B1" w:rsidRPr="00F974D0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950934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Finančné prostriedky a iné plnenie použité na súkr</w:t>
            </w:r>
            <w:r w:rsidR="00950934"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omné</w:t>
            </w: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F974D0" w:rsidRDefault="00597C48" w:rsidP="00F974D0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F974D0" w:rsidRDefault="00597C48" w:rsidP="00D77DC6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D77DC6" w:rsidRPr="00F974D0" w:rsidRDefault="00D77DC6" w:rsidP="00D77DC6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974D0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6449B1" w:rsidRPr="00F974D0" w:rsidRDefault="00597C48" w:rsidP="00F974D0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:rsidR="006449B1" w:rsidRPr="00F974D0" w:rsidRDefault="006449B1" w:rsidP="00F974D0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F52202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Default="00597C48" w:rsidP="00F974D0">
      <w:pPr>
        <w:spacing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D77DC6" w:rsidRPr="00F974D0" w:rsidRDefault="00D77DC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Žilina, 18.3.2019</w:t>
      </w:r>
    </w:p>
    <w:p w:rsidR="00597C48" w:rsidRP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97C48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5682" w:rsidRDefault="00015682" w:rsidP="00F0301D">
      <w:pPr>
        <w:spacing w:after="0" w:line="240" w:lineRule="auto"/>
      </w:pPr>
      <w:r>
        <w:separator/>
      </w:r>
    </w:p>
  </w:endnote>
  <w:endnote w:type="continuationSeparator" w:id="1">
    <w:p w:rsidR="00015682" w:rsidRDefault="0001568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2A3666" w:rsidRPr="00143D5B" w:rsidRDefault="000853A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2A36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848AF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2A3666" w:rsidRDefault="002A36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5682" w:rsidRDefault="00015682" w:rsidP="00F0301D">
      <w:pPr>
        <w:spacing w:after="0" w:line="240" w:lineRule="auto"/>
      </w:pPr>
      <w:r>
        <w:separator/>
      </w:r>
    </w:p>
  </w:footnote>
  <w:footnote w:type="continuationSeparator" w:id="1">
    <w:p w:rsidR="00015682" w:rsidRDefault="0001568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666" w:rsidRDefault="002A3666" w:rsidP="008A44F5">
    <w:pPr>
      <w:pStyle w:val="Hlavika"/>
      <w:rPr>
        <w:rFonts w:asciiTheme="majorHAnsi" w:hAnsiTheme="majorHAnsi"/>
      </w:rPr>
    </w:pPr>
  </w:p>
  <w:p w:rsidR="002A3666" w:rsidRPr="006A6ED1" w:rsidRDefault="000853A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0853A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2A3666">
          <w:rPr>
            <w:rFonts w:asciiTheme="majorHAnsi" w:hAnsiTheme="majorHAnsi"/>
            <w:sz w:val="36"/>
            <w:szCs w:val="36"/>
          </w:rPr>
          <w:t>Poznámky Úč MÚJ</w:t>
        </w:r>
        <w:r w:rsidR="002A3666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2A3666" w:rsidRDefault="002A3666" w:rsidP="00212D72">
    <w:pPr>
      <w:pStyle w:val="Hlavika"/>
      <w:rPr>
        <w:rFonts w:asciiTheme="majorHAnsi" w:hAnsiTheme="majorHAnsi"/>
      </w:rPr>
    </w:pPr>
  </w:p>
  <w:p w:rsidR="002A3666" w:rsidRDefault="002A36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A3666" w:rsidTr="00C314AE">
      <w:trPr>
        <w:trHeight w:val="340"/>
        <w:jc w:val="right"/>
      </w:trPr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2A3666" w:rsidRDefault="002A3666" w:rsidP="00212D72">
    <w:pPr>
      <w:pStyle w:val="Hlavika"/>
      <w:rPr>
        <w:rFonts w:asciiTheme="majorHAnsi" w:hAnsiTheme="majorHAnsi"/>
      </w:rPr>
    </w:pPr>
  </w:p>
  <w:p w:rsidR="002A3666" w:rsidRPr="00132CC6" w:rsidRDefault="002A36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5682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3A5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3666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C48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4B74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1CAF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A9"/>
    <w:rsid w:val="00C85182"/>
    <w:rsid w:val="00C9322E"/>
    <w:rsid w:val="00C93DC7"/>
    <w:rsid w:val="00C947A3"/>
    <w:rsid w:val="00C95646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77DC6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48AF"/>
    <w:rsid w:val="00F86695"/>
    <w:rsid w:val="00F90128"/>
    <w:rsid w:val="00F903F2"/>
    <w:rsid w:val="00F9230A"/>
    <w:rsid w:val="00F932F4"/>
    <w:rsid w:val="00F94A22"/>
    <w:rsid w:val="00F9552A"/>
    <w:rsid w:val="00F974D0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873</Words>
  <Characters>4979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8</cp:revision>
  <cp:lastPrinted>2019-03-19T08:11:00Z</cp:lastPrinted>
  <dcterms:created xsi:type="dcterms:W3CDTF">2019-01-31T08:15:00Z</dcterms:created>
  <dcterms:modified xsi:type="dcterms:W3CDTF">2019-03-19T08:23:00Z</dcterms:modified>
</cp:coreProperties>
</file>