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B72307" w:rsidRDefault="00913435" w:rsidP="00B723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C8406D">
        <w:rPr>
          <w:rFonts w:ascii="Arial Narrow" w:hAnsi="Arial Narrow"/>
          <w:b/>
        </w:rPr>
        <w:t>účtovnej závierke za rok 201</w:t>
      </w:r>
      <w:r w:rsidR="00B72307">
        <w:rPr>
          <w:rFonts w:ascii="Arial Narrow" w:hAnsi="Arial Narrow"/>
          <w:b/>
        </w:rPr>
        <w:t xml:space="preserve">8   </w:t>
      </w:r>
    </w:p>
    <w:p w:rsidR="003657F5" w:rsidRPr="00A55E63" w:rsidRDefault="00913435" w:rsidP="00B723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0"/>
        <w:gridCol w:w="6497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4679EA" w:rsidP="00A31DA4">
            <w:pPr>
              <w:tabs>
                <w:tab w:val="left" w:pos="1027"/>
              </w:tabs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GAS CONTROLS,</w:t>
            </w:r>
            <w:r w:rsidR="00A31DA4">
              <w:rPr>
                <w:rFonts w:ascii="Arial" w:hAnsi="Arial" w:cs="Arial"/>
              </w:rPr>
              <w:t xml:space="preserve"> </w:t>
            </w:r>
            <w:proofErr w:type="spellStart"/>
            <w:r w:rsidR="00A31DA4">
              <w:rPr>
                <w:rFonts w:ascii="Arial" w:hAnsi="Arial" w:cs="Arial"/>
              </w:rPr>
              <w:t>s.r.o</w:t>
            </w:r>
            <w:proofErr w:type="spellEnd"/>
            <w:r w:rsidR="00A31DA4">
              <w:rPr>
                <w:rFonts w:ascii="Arial" w:hAnsi="Arial" w:cs="Arial"/>
              </w:rPr>
              <w:t>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4679E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36419940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4679E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Pekná 51/23,01001</w:t>
            </w:r>
            <w:r w:rsidR="00A31DA4">
              <w:rPr>
                <w:rFonts w:ascii="Arial" w:hAnsi="Arial" w:cs="Arial"/>
              </w:rPr>
              <w:t xml:space="preserve"> Žilina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31DA4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31DA4">
        <w:rPr>
          <w:rFonts w:ascii="Arial" w:hAnsi="Arial" w:cs="Arial"/>
          <w:sz w:val="22"/>
          <w:szCs w:val="22"/>
        </w:rPr>
        <w:t>spoločnosť nie je súčasťou konsolidovaného  celku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B7230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342" w:type="dxa"/>
          </w:tcPr>
          <w:p w:rsidR="002D7E6D" w:rsidRPr="00A55E63" w:rsidRDefault="004679E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A31D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   1.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</w:t>
      </w:r>
      <w:bookmarkStart w:id="0" w:name="_GoBack"/>
      <w:bookmarkEnd w:id="0"/>
      <w:r w:rsidR="002C12B4" w:rsidRPr="00A55E63">
        <w:rPr>
          <w:rFonts w:ascii="Arial" w:hAnsi="Arial" w:cs="Arial"/>
          <w:sz w:val="22"/>
          <w:szCs w:val="22"/>
        </w:rPr>
        <w:t>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 xml:space="preserve">  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      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>
        <w:rPr>
          <w:rFonts w:ascii="Arial" w:hAnsi="Arial" w:cs="Arial"/>
          <w:sz w:val="22"/>
          <w:szCs w:val="22"/>
        </w:rPr>
        <w:t xml:space="preserve">.   </w:t>
      </w:r>
    </w:p>
    <w:p w:rsidR="00401155" w:rsidRDefault="00A31D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2. Účtovné metódy a všeobecné účtovné zásady boli účtovnou jednotkou konzistentne  aplikované.</w:t>
      </w:r>
    </w:p>
    <w:p w:rsidR="00A31DA4" w:rsidRPr="00A55E63" w:rsidRDefault="00A31D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3. Z dôvodu zmeny zákona od roku 2014 spoločnosť prešla na zmenu štruktúry položiek súvahy a výsledovky bez vplyvu na hospodársky výsledok a vlastné imanie.(</w:t>
      </w:r>
      <w:proofErr w:type="spellStart"/>
      <w:r>
        <w:rPr>
          <w:rFonts w:ascii="Arial" w:hAnsi="Arial" w:cs="Arial"/>
          <w:sz w:val="22"/>
          <w:szCs w:val="22"/>
        </w:rPr>
        <w:t>mikro</w:t>
      </w:r>
      <w:proofErr w:type="spellEnd"/>
      <w:r>
        <w:rPr>
          <w:rFonts w:ascii="Arial" w:hAnsi="Arial" w:cs="Arial"/>
          <w:sz w:val="22"/>
          <w:szCs w:val="22"/>
        </w:rPr>
        <w:t xml:space="preserve"> účtovná jednotka)</w:t>
      </w:r>
    </w:p>
    <w:p w:rsidR="00A31DA4" w:rsidRDefault="00A31D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4679EA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31DA4" w:rsidRPr="00A55E63" w:rsidRDefault="00A31DA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2D7E6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="0083107B">
        <w:rPr>
          <w:rFonts w:ascii="Arial" w:hAnsi="Arial" w:cs="Arial"/>
          <w:sz w:val="22"/>
          <w:szCs w:val="22"/>
        </w:rPr>
        <w:t>.</w:t>
      </w:r>
    </w:p>
    <w:p w:rsidR="00DC50CA" w:rsidRDefault="00DC50C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973B1" w:rsidRDefault="006E7FD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Budovy - 4</w:t>
      </w:r>
      <w:r w:rsidR="005973B1">
        <w:rPr>
          <w:rFonts w:ascii="Arial" w:hAnsi="Arial" w:cs="Arial"/>
          <w:sz w:val="22"/>
          <w:szCs w:val="22"/>
        </w:rPr>
        <w:t>0rokov odpisovania</w:t>
      </w:r>
    </w:p>
    <w:p w:rsidR="005973B1" w:rsidRDefault="005973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Stroje, prístroje a zariadenia – 6 rokov odpisovanie</w:t>
      </w:r>
    </w:p>
    <w:p w:rsidR="005973B1" w:rsidRDefault="005973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Dopravné prostriedky - 4roky odpisovania.</w:t>
      </w:r>
    </w:p>
    <w:p w:rsidR="0083107B" w:rsidRDefault="005973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</w:t>
      </w:r>
      <w:r w:rsidR="0083107B">
        <w:rPr>
          <w:rFonts w:ascii="Arial" w:hAnsi="Arial" w:cs="Arial"/>
          <w:sz w:val="22"/>
          <w:szCs w:val="22"/>
        </w:rPr>
        <w:t>čtovné odpisy sa rovnajú daňové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83107B" w:rsidRPr="00A55E63" w:rsidRDefault="0083107B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Záväzky sú splatné do 1 roka.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360370" w:rsidP="0083107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Spoločnosť zapísaná v Obchodnom registri Okresného súdu Žilina, vložka </w:t>
      </w:r>
      <w:r w:rsidR="005973B1">
        <w:rPr>
          <w:rFonts w:ascii="Arial" w:hAnsi="Arial" w:cs="Arial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íslo: </w:t>
      </w:r>
      <w:r w:rsidR="005973B1">
        <w:rPr>
          <w:rFonts w:ascii="Arial" w:hAnsi="Arial" w:cs="Arial"/>
          <w:sz w:val="22"/>
          <w:szCs w:val="22"/>
        </w:rPr>
        <w:t>15090/L</w:t>
      </w:r>
    </w:p>
    <w:p w:rsidR="00360370" w:rsidRDefault="005973B1" w:rsidP="0059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Štatutárny orgán spoločnosti sú  konatelia</w:t>
      </w:r>
      <w:r w:rsidR="0036037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</w:t>
      </w:r>
      <w:r w:rsidR="00D735FA">
        <w:rPr>
          <w:rFonts w:ascii="Arial" w:hAnsi="Arial" w:cs="Arial"/>
          <w:sz w:val="22"/>
          <w:szCs w:val="22"/>
        </w:rPr>
        <w:t xml:space="preserve">aroslav </w:t>
      </w:r>
      <w:proofErr w:type="spellStart"/>
      <w:r w:rsidR="00D735FA">
        <w:rPr>
          <w:rFonts w:ascii="Arial" w:hAnsi="Arial" w:cs="Arial"/>
          <w:sz w:val="22"/>
          <w:szCs w:val="22"/>
        </w:rPr>
        <w:t>Šmehil</w:t>
      </w:r>
      <w:proofErr w:type="spellEnd"/>
      <w:r w:rsidR="00D735FA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Alexander Nagy.</w:t>
      </w:r>
    </w:p>
    <w:p w:rsidR="00360370" w:rsidRDefault="00360370" w:rsidP="0083107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60370" w:rsidRDefault="00360370" w:rsidP="0083107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Hlavná činnosť spoločnosti:</w:t>
      </w:r>
    </w:p>
    <w:p w:rsidR="00637F73" w:rsidRDefault="005973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-montáž, rekonštrukcia, oprava a údržby plynových zariadení a elektrických zariadení</w:t>
      </w:r>
    </w:p>
    <w:p w:rsidR="005973B1" w:rsidRDefault="005973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-montáž a oprava meracej a regulačnej techniky</w:t>
      </w:r>
    </w:p>
    <w:p w:rsidR="005973B1" w:rsidRDefault="005973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-odborné prehliadky a odborné skúšky plynových zariadení a elektrických zariadení</w:t>
      </w:r>
    </w:p>
    <w:p w:rsidR="005973B1" w:rsidRPr="00A55E63" w:rsidRDefault="005973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5973B1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4FAE" w:rsidRDefault="00684FAE">
      <w:r>
        <w:separator/>
      </w:r>
    </w:p>
  </w:endnote>
  <w:endnote w:type="continuationSeparator" w:id="0">
    <w:p w:rsidR="00684FAE" w:rsidRDefault="00684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360370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8406D">
                            <w:rPr>
                              <w:rFonts w:cs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8406D">
                      <w:rPr>
                        <w:rFonts w:cs="Times New Roman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4FAE" w:rsidRDefault="00684FAE">
      <w:r>
        <w:separator/>
      </w:r>
    </w:p>
  </w:footnote>
  <w:footnote w:type="continuationSeparator" w:id="0">
    <w:p w:rsidR="00684FAE" w:rsidRDefault="00684F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31DA4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679EA">
      <w:rPr>
        <w:rFonts w:ascii="Arial" w:hAnsi="Arial" w:cs="Arial"/>
        <w:sz w:val="22"/>
        <w:szCs w:val="22"/>
        <w:bdr w:val="single" w:sz="4" w:space="0" w:color="auto"/>
      </w:rPr>
      <w:t>36419940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31DA4">
      <w:rPr>
        <w:rFonts w:ascii="Arial" w:hAnsi="Arial" w:cs="Arial"/>
        <w:sz w:val="22"/>
        <w:szCs w:val="22"/>
        <w:bdr w:val="single" w:sz="4" w:space="0" w:color="auto"/>
      </w:rPr>
      <w:t>Č</w:t>
    </w:r>
    <w:r w:rsidR="004679EA">
      <w:rPr>
        <w:rFonts w:ascii="Arial" w:hAnsi="Arial" w:cs="Arial"/>
        <w:sz w:val="22"/>
        <w:szCs w:val="22"/>
        <w:bdr w:val="single" w:sz="4" w:space="0" w:color="auto"/>
      </w:rPr>
      <w:t>2021838258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B36A1"/>
    <w:rsid w:val="001406AD"/>
    <w:rsid w:val="002401F1"/>
    <w:rsid w:val="002C12B4"/>
    <w:rsid w:val="002D2D67"/>
    <w:rsid w:val="002D7E6D"/>
    <w:rsid w:val="00360370"/>
    <w:rsid w:val="003657F5"/>
    <w:rsid w:val="00373635"/>
    <w:rsid w:val="003D056F"/>
    <w:rsid w:val="00401155"/>
    <w:rsid w:val="004679EA"/>
    <w:rsid w:val="004A2BF3"/>
    <w:rsid w:val="004D6980"/>
    <w:rsid w:val="0055784D"/>
    <w:rsid w:val="005973B1"/>
    <w:rsid w:val="005B0640"/>
    <w:rsid w:val="00623868"/>
    <w:rsid w:val="00637F73"/>
    <w:rsid w:val="00676DB4"/>
    <w:rsid w:val="00684FAE"/>
    <w:rsid w:val="006E7FD5"/>
    <w:rsid w:val="0083107B"/>
    <w:rsid w:val="008771A6"/>
    <w:rsid w:val="00913435"/>
    <w:rsid w:val="00916772"/>
    <w:rsid w:val="009A27D0"/>
    <w:rsid w:val="009D5C84"/>
    <w:rsid w:val="00A31DA4"/>
    <w:rsid w:val="00A55E63"/>
    <w:rsid w:val="00AD6C8A"/>
    <w:rsid w:val="00AD749D"/>
    <w:rsid w:val="00B15E67"/>
    <w:rsid w:val="00B72307"/>
    <w:rsid w:val="00B7440A"/>
    <w:rsid w:val="00C01CB7"/>
    <w:rsid w:val="00C8406D"/>
    <w:rsid w:val="00CC3205"/>
    <w:rsid w:val="00CD545D"/>
    <w:rsid w:val="00D735FA"/>
    <w:rsid w:val="00DC50CA"/>
    <w:rsid w:val="00E32AA1"/>
    <w:rsid w:val="00EB4798"/>
    <w:rsid w:val="00EB55FA"/>
    <w:rsid w:val="00EE5474"/>
    <w:rsid w:val="00F404E8"/>
    <w:rsid w:val="00F817B0"/>
    <w:rsid w:val="00FE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2A0B8"/>
  <w15:docId w15:val="{EAA32CC1-2099-432F-8A3A-37E3FFB44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Čabalová Ľubomíra</cp:lastModifiedBy>
  <cp:revision>2</cp:revision>
  <dcterms:created xsi:type="dcterms:W3CDTF">2019-03-18T10:09:00Z</dcterms:created>
  <dcterms:modified xsi:type="dcterms:W3CDTF">2019-03-18T10:09:00Z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