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4FF2" w:rsidRDefault="00E64067" w:rsidP="00734FF2">
      <w:r>
        <w:rPr>
          <w:noProof/>
          <w:lang w:eastAsia="sk-SK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page">
              <wp:align>center</wp:align>
            </wp:positionH>
            <wp:positionV relativeFrom="page">
              <wp:align>center</wp:align>
            </wp:positionV>
            <wp:extent cx="7556040" cy="10691640"/>
            <wp:effectExtent l="0" t="0" r="6985" b="0"/>
            <wp:wrapNone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56040" cy="10691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734FF2">
        <w:br w:type="page"/>
      </w:r>
    </w:p>
    <w:p w:rsidR="00017227" w:rsidRDefault="00017227" w:rsidP="00017227">
      <w:pPr>
        <w:pStyle w:val="Pta"/>
        <w:rPr>
          <w:b/>
          <w:sz w:val="24"/>
        </w:rPr>
      </w:pPr>
    </w:p>
    <w:p w:rsidR="00017227" w:rsidRDefault="00017227" w:rsidP="00017227">
      <w:pPr>
        <w:pStyle w:val="Pta"/>
        <w:rPr>
          <w:b/>
          <w:sz w:val="24"/>
        </w:rPr>
      </w:pPr>
    </w:p>
    <w:p w:rsidR="00017227" w:rsidRDefault="00017227" w:rsidP="00017227">
      <w:pPr>
        <w:pStyle w:val="Pta"/>
        <w:rPr>
          <w:b/>
          <w:sz w:val="24"/>
        </w:rPr>
      </w:pPr>
    </w:p>
    <w:p w:rsidR="00017227" w:rsidRDefault="00017227" w:rsidP="00017227">
      <w:pPr>
        <w:pStyle w:val="Pta"/>
        <w:rPr>
          <w:b/>
          <w:sz w:val="24"/>
        </w:rPr>
      </w:pPr>
    </w:p>
    <w:p w:rsidR="00017227" w:rsidRDefault="00017227" w:rsidP="00017227">
      <w:pPr>
        <w:pStyle w:val="Pta"/>
        <w:rPr>
          <w:b/>
          <w:sz w:val="24"/>
        </w:rPr>
      </w:pPr>
    </w:p>
    <w:p w:rsidR="00017227" w:rsidRDefault="00017227" w:rsidP="00017227">
      <w:pPr>
        <w:pStyle w:val="Pta"/>
        <w:rPr>
          <w:b/>
          <w:sz w:val="24"/>
        </w:rPr>
      </w:pPr>
    </w:p>
    <w:p w:rsidR="00017227" w:rsidRDefault="00017227" w:rsidP="00017227">
      <w:pPr>
        <w:pStyle w:val="Pta"/>
        <w:rPr>
          <w:b/>
          <w:sz w:val="24"/>
        </w:rPr>
      </w:pPr>
    </w:p>
    <w:p w:rsidR="00017227" w:rsidRDefault="00017227" w:rsidP="00017227">
      <w:pPr>
        <w:pStyle w:val="Pta"/>
        <w:rPr>
          <w:b/>
          <w:sz w:val="24"/>
        </w:rPr>
      </w:pPr>
    </w:p>
    <w:p w:rsidR="00017227" w:rsidRDefault="00017227" w:rsidP="00017227">
      <w:pPr>
        <w:pStyle w:val="Pta"/>
        <w:rPr>
          <w:b/>
          <w:sz w:val="24"/>
        </w:rPr>
      </w:pPr>
    </w:p>
    <w:p w:rsidR="00017227" w:rsidRDefault="00017227" w:rsidP="00017227">
      <w:pPr>
        <w:pStyle w:val="Pta"/>
        <w:rPr>
          <w:b/>
          <w:sz w:val="24"/>
        </w:rPr>
      </w:pPr>
    </w:p>
    <w:p w:rsidR="00017227" w:rsidRDefault="00017227" w:rsidP="00017227">
      <w:pPr>
        <w:rPr>
          <w:sz w:val="20"/>
          <w:szCs w:val="20"/>
        </w:rPr>
      </w:pPr>
    </w:p>
    <w:p w:rsidR="00017227" w:rsidRDefault="00017227" w:rsidP="00017227">
      <w:pPr>
        <w:rPr>
          <w:sz w:val="20"/>
          <w:szCs w:val="20"/>
        </w:rPr>
      </w:pPr>
    </w:p>
    <w:p w:rsidR="00017227" w:rsidRDefault="00017227" w:rsidP="0001722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POZNÁMKY</w:t>
      </w:r>
    </w:p>
    <w:p w:rsidR="00017227" w:rsidRDefault="00017227" w:rsidP="0001722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 účtovnej závierke</w:t>
      </w:r>
    </w:p>
    <w:p w:rsidR="00017227" w:rsidRDefault="00017227" w:rsidP="00017227">
      <w:pPr>
        <w:rPr>
          <w:b/>
          <w:sz w:val="28"/>
          <w:szCs w:val="28"/>
        </w:rPr>
      </w:pPr>
    </w:p>
    <w:p w:rsidR="00017227" w:rsidRDefault="00017227" w:rsidP="00017227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k 31.12.2018</w:t>
      </w:r>
    </w:p>
    <w:p w:rsidR="00017227" w:rsidRDefault="00017227" w:rsidP="00017227">
      <w:pPr>
        <w:rPr>
          <w:sz w:val="20"/>
          <w:szCs w:val="20"/>
        </w:rPr>
      </w:pPr>
    </w:p>
    <w:p w:rsidR="00017227" w:rsidRDefault="00017227" w:rsidP="00017227">
      <w:pPr>
        <w:rPr>
          <w:sz w:val="20"/>
          <w:szCs w:val="20"/>
        </w:rPr>
      </w:pPr>
    </w:p>
    <w:p w:rsidR="00017227" w:rsidRDefault="00017227" w:rsidP="00017227">
      <w:pPr>
        <w:rPr>
          <w:sz w:val="20"/>
          <w:szCs w:val="20"/>
        </w:rPr>
      </w:pPr>
    </w:p>
    <w:p w:rsidR="00017227" w:rsidRDefault="00017227" w:rsidP="00017227">
      <w:pPr>
        <w:rPr>
          <w:sz w:val="20"/>
          <w:szCs w:val="20"/>
        </w:rPr>
      </w:pPr>
    </w:p>
    <w:p w:rsidR="00017227" w:rsidRDefault="00017227" w:rsidP="00017227">
      <w:pPr>
        <w:rPr>
          <w:sz w:val="20"/>
          <w:szCs w:val="20"/>
        </w:rPr>
      </w:pPr>
    </w:p>
    <w:p w:rsidR="00017227" w:rsidRDefault="00017227" w:rsidP="00017227">
      <w:pPr>
        <w:rPr>
          <w:sz w:val="20"/>
          <w:szCs w:val="20"/>
        </w:rPr>
      </w:pPr>
    </w:p>
    <w:tbl>
      <w:tblPr>
        <w:tblW w:w="0" w:type="auto"/>
        <w:tblInd w:w="91" w:type="dxa"/>
        <w:tblBorders>
          <w:top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76"/>
        <w:gridCol w:w="3745"/>
      </w:tblGrid>
      <w:tr w:rsidR="00017227" w:rsidTr="00017227">
        <w:trPr>
          <w:trHeight w:val="100"/>
        </w:trPr>
        <w:tc>
          <w:tcPr>
            <w:tcW w:w="55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Účtovná jednotka:</w:t>
            </w:r>
          </w:p>
        </w:tc>
        <w:tc>
          <w:tcPr>
            <w:tcW w:w="38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b/>
                <w:sz w:val="24"/>
                <w:szCs w:val="24"/>
              </w:rPr>
            </w:pPr>
            <w:r>
              <w:rPr>
                <w:b/>
              </w:rPr>
              <w:t xml:space="preserve">MUDr. </w:t>
            </w:r>
            <w:proofErr w:type="spellStart"/>
            <w:r>
              <w:rPr>
                <w:b/>
              </w:rPr>
              <w:t>Marie</w:t>
            </w:r>
            <w:proofErr w:type="spellEnd"/>
            <w:r>
              <w:rPr>
                <w:b/>
              </w:rPr>
              <w:t xml:space="preserve"> Matúšová, s.r.o.</w:t>
            </w:r>
          </w:p>
          <w:p w:rsidR="00017227" w:rsidRDefault="00017227">
            <w:pPr>
              <w:spacing w:after="200" w:line="276" w:lineRule="auto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</w:p>
        </w:tc>
      </w:tr>
      <w:tr w:rsidR="00017227" w:rsidTr="00017227">
        <w:trPr>
          <w:trHeight w:val="100"/>
        </w:trPr>
        <w:tc>
          <w:tcPr>
            <w:tcW w:w="5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Zostavené dňa:</w:t>
            </w:r>
          </w:p>
        </w:tc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28.02.2019</w:t>
            </w:r>
          </w:p>
        </w:tc>
      </w:tr>
      <w:tr w:rsidR="00017227" w:rsidTr="00017227">
        <w:trPr>
          <w:trHeight w:val="100"/>
        </w:trPr>
        <w:tc>
          <w:tcPr>
            <w:tcW w:w="5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Schválené dňa:</w:t>
            </w:r>
          </w:p>
        </w:tc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20.03.2019</w:t>
            </w:r>
          </w:p>
        </w:tc>
      </w:tr>
      <w:tr w:rsidR="00017227" w:rsidTr="00017227">
        <w:trPr>
          <w:trHeight w:val="100"/>
        </w:trPr>
        <w:tc>
          <w:tcPr>
            <w:tcW w:w="5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rPr>
                <w:rFonts w:ascii="Calibri" w:hAnsi="Calibri"/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Popdpisový</w:t>
            </w:r>
            <w:proofErr w:type="spellEnd"/>
            <w:r>
              <w:rPr>
                <w:sz w:val="20"/>
                <w:szCs w:val="20"/>
              </w:rPr>
              <w:t xml:space="preserve"> záznam člena štatutárneho orgánu </w:t>
            </w:r>
            <w:proofErr w:type="spellStart"/>
            <w:r>
              <w:rPr>
                <w:sz w:val="20"/>
                <w:szCs w:val="20"/>
              </w:rPr>
              <w:t>účt.jednotky</w:t>
            </w:r>
            <w:proofErr w:type="spellEnd"/>
            <w:r>
              <w:rPr>
                <w:sz w:val="20"/>
                <w:szCs w:val="20"/>
              </w:rPr>
              <w:t xml:space="preserve">  alebo fyzickej osoby, ktorá je </w:t>
            </w:r>
            <w:proofErr w:type="spellStart"/>
            <w:r>
              <w:rPr>
                <w:sz w:val="20"/>
                <w:szCs w:val="20"/>
              </w:rPr>
              <w:t>účt.jednotkou</w:t>
            </w:r>
            <w:proofErr w:type="spellEnd"/>
          </w:p>
        </w:tc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</w:p>
          <w:p w:rsidR="00017227" w:rsidRDefault="00017227">
            <w:pPr>
              <w:spacing w:after="200" w:line="276" w:lineRule="auto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MUDr. </w:t>
            </w:r>
            <w:proofErr w:type="spellStart"/>
            <w:r>
              <w:rPr>
                <w:sz w:val="20"/>
                <w:szCs w:val="20"/>
              </w:rPr>
              <w:t>Marie</w:t>
            </w:r>
            <w:proofErr w:type="spellEnd"/>
            <w:r>
              <w:rPr>
                <w:sz w:val="20"/>
                <w:szCs w:val="20"/>
              </w:rPr>
              <w:t xml:space="preserve"> Matúšová</w:t>
            </w:r>
          </w:p>
        </w:tc>
      </w:tr>
      <w:tr w:rsidR="00017227" w:rsidTr="00017227">
        <w:trPr>
          <w:trHeight w:val="100"/>
        </w:trPr>
        <w:tc>
          <w:tcPr>
            <w:tcW w:w="5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Podpisový záznam osoby zodpovednej za zostavenie účtovnej závierky:</w:t>
            </w:r>
          </w:p>
        </w:tc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rPr>
                <w:rFonts w:ascii="Calibri" w:hAnsi="Calibri"/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Ing.Slovíková</w:t>
            </w:r>
            <w:proofErr w:type="spellEnd"/>
            <w:r>
              <w:rPr>
                <w:sz w:val="20"/>
                <w:szCs w:val="20"/>
              </w:rPr>
              <w:t xml:space="preserve"> Mária</w:t>
            </w:r>
          </w:p>
        </w:tc>
      </w:tr>
      <w:tr w:rsidR="00017227" w:rsidTr="00017227">
        <w:trPr>
          <w:trHeight w:val="100"/>
        </w:trPr>
        <w:tc>
          <w:tcPr>
            <w:tcW w:w="550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Podpisový záznam osoby zodpovednej za vedenie účtovníctva:</w:t>
            </w:r>
          </w:p>
        </w:tc>
        <w:tc>
          <w:tcPr>
            <w:tcW w:w="38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rPr>
                <w:rFonts w:ascii="Calibri" w:hAnsi="Calibri"/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Ing.Slovíková</w:t>
            </w:r>
            <w:proofErr w:type="spellEnd"/>
            <w:r>
              <w:rPr>
                <w:sz w:val="20"/>
                <w:szCs w:val="20"/>
              </w:rPr>
              <w:t xml:space="preserve"> Mária</w:t>
            </w:r>
          </w:p>
        </w:tc>
      </w:tr>
    </w:tbl>
    <w:p w:rsidR="00017227" w:rsidRDefault="00017227" w:rsidP="00017227">
      <w:pPr>
        <w:rPr>
          <w:rFonts w:ascii="Calibri" w:hAnsi="Calibri"/>
          <w:sz w:val="20"/>
          <w:szCs w:val="20"/>
        </w:rPr>
      </w:pPr>
    </w:p>
    <w:p w:rsidR="00017227" w:rsidRDefault="00017227" w:rsidP="00017227">
      <w:pPr>
        <w:pStyle w:val="Pta"/>
        <w:rPr>
          <w:b/>
          <w:sz w:val="24"/>
        </w:rPr>
      </w:pPr>
    </w:p>
    <w:p w:rsidR="00017227" w:rsidRDefault="00017227" w:rsidP="00017227">
      <w:pPr>
        <w:pStyle w:val="Pta"/>
        <w:rPr>
          <w:b/>
          <w:sz w:val="24"/>
        </w:rPr>
      </w:pPr>
    </w:p>
    <w:p w:rsidR="00017227" w:rsidRDefault="00017227" w:rsidP="00017227">
      <w:pPr>
        <w:pStyle w:val="Pta"/>
        <w:rPr>
          <w:b/>
          <w:sz w:val="24"/>
        </w:rPr>
      </w:pPr>
    </w:p>
    <w:p w:rsidR="00017227" w:rsidRDefault="00017227" w:rsidP="00017227">
      <w:pPr>
        <w:pStyle w:val="Pta"/>
        <w:rPr>
          <w:b/>
          <w:sz w:val="24"/>
        </w:rPr>
      </w:pPr>
    </w:p>
    <w:p w:rsidR="00017227" w:rsidRDefault="00017227" w:rsidP="00017227">
      <w:pPr>
        <w:pStyle w:val="Pta"/>
        <w:rPr>
          <w:b/>
          <w:sz w:val="24"/>
        </w:rPr>
      </w:pPr>
      <w:r>
        <w:rPr>
          <w:b/>
          <w:sz w:val="24"/>
        </w:rPr>
        <w:lastRenderedPageBreak/>
        <w:t>A. Všeobecné údaje o účtovnej jednotke</w:t>
      </w:r>
    </w:p>
    <w:p w:rsidR="00017227" w:rsidRDefault="00017227" w:rsidP="00017227">
      <w:pPr>
        <w:pStyle w:val="Zkladntext"/>
        <w:rPr>
          <w:sz w:val="24"/>
        </w:rPr>
      </w:pPr>
    </w:p>
    <w:p w:rsidR="00017227" w:rsidRDefault="00017227" w:rsidP="00017227">
      <w:pPr>
        <w:pStyle w:val="Zkladntext"/>
        <w:rPr>
          <w:sz w:val="24"/>
        </w:rPr>
      </w:pPr>
    </w:p>
    <w:p w:rsidR="00017227" w:rsidRDefault="00017227" w:rsidP="00017227">
      <w:pPr>
        <w:pStyle w:val="Zkladntext"/>
        <w:rPr>
          <w:sz w:val="24"/>
        </w:rPr>
      </w:pPr>
    </w:p>
    <w:p w:rsidR="00017227" w:rsidRDefault="00017227" w:rsidP="00017227">
      <w:pPr>
        <w:pStyle w:val="Nadpis2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1. Základné údaje o spoločnosti</w:t>
      </w:r>
    </w:p>
    <w:p w:rsidR="00017227" w:rsidRDefault="00017227" w:rsidP="00017227">
      <w:pPr>
        <w:jc w:val="both"/>
        <w:rPr>
          <w:rFonts w:ascii="Times New Roman" w:hAnsi="Times New Roman"/>
          <w:sz w:val="24"/>
        </w:rPr>
      </w:pPr>
    </w:p>
    <w:p w:rsidR="00017227" w:rsidRDefault="00017227" w:rsidP="00017227">
      <w:pPr>
        <w:rPr>
          <w:b/>
          <w:sz w:val="20"/>
          <w:szCs w:val="20"/>
        </w:rPr>
      </w:pPr>
      <w:r>
        <w:t>Názov spoločnosti:</w:t>
      </w:r>
      <w:r>
        <w:tab/>
      </w:r>
      <w:r>
        <w:tab/>
      </w:r>
      <w:r>
        <w:rPr>
          <w:b/>
          <w:sz w:val="20"/>
          <w:szCs w:val="20"/>
        </w:rPr>
        <w:t xml:space="preserve">MUDr. </w:t>
      </w:r>
      <w:proofErr w:type="spellStart"/>
      <w:r>
        <w:rPr>
          <w:b/>
          <w:sz w:val="20"/>
          <w:szCs w:val="20"/>
        </w:rPr>
        <w:t>Marie</w:t>
      </w:r>
      <w:proofErr w:type="spellEnd"/>
      <w:r>
        <w:rPr>
          <w:b/>
          <w:sz w:val="20"/>
          <w:szCs w:val="20"/>
        </w:rPr>
        <w:t xml:space="preserve"> Matúšová, s.r.o.</w:t>
      </w:r>
    </w:p>
    <w:p w:rsidR="00017227" w:rsidRDefault="00017227" w:rsidP="00017227">
      <w:pPr>
        <w:rPr>
          <w:sz w:val="24"/>
          <w:szCs w:val="24"/>
        </w:rPr>
      </w:pPr>
      <w:r>
        <w:t>Adresa:</w:t>
      </w:r>
      <w:r>
        <w:tab/>
      </w:r>
      <w:r>
        <w:tab/>
      </w:r>
      <w:r>
        <w:tab/>
      </w:r>
      <w:r w:rsidR="00143799">
        <w:t xml:space="preserve">              </w:t>
      </w:r>
      <w:proofErr w:type="spellStart"/>
      <w:r>
        <w:t>Rabčická</w:t>
      </w:r>
      <w:proofErr w:type="spellEnd"/>
      <w:r>
        <w:t xml:space="preserve"> 331, 029 44 Rabča</w:t>
      </w:r>
    </w:p>
    <w:p w:rsidR="00017227" w:rsidRDefault="00017227" w:rsidP="00017227">
      <w:pPr>
        <w:jc w:val="both"/>
        <w:rPr>
          <w:sz w:val="24"/>
          <w:szCs w:val="24"/>
        </w:rPr>
      </w:pPr>
    </w:p>
    <w:p w:rsidR="00017227" w:rsidRDefault="00017227" w:rsidP="00017227">
      <w:r>
        <w:t xml:space="preserve">Dátum založenia spoločnosti: </w:t>
      </w:r>
      <w:r>
        <w:tab/>
      </w:r>
      <w:r>
        <w:tab/>
        <w:t xml:space="preserve">          </w:t>
      </w:r>
      <w:r w:rsidR="00143799">
        <w:t xml:space="preserve">         </w:t>
      </w:r>
      <w:r>
        <w:t xml:space="preserve">  01.01.2010</w:t>
      </w:r>
    </w:p>
    <w:p w:rsidR="00017227" w:rsidRDefault="00017227" w:rsidP="00017227">
      <w:r>
        <w:t xml:space="preserve">Dátum vzniku:                                                        </w:t>
      </w:r>
      <w:r w:rsidR="00143799">
        <w:t xml:space="preserve">        </w:t>
      </w:r>
      <w:r>
        <w:t xml:space="preserve">   01.01.2010</w:t>
      </w:r>
    </w:p>
    <w:p w:rsidR="00017227" w:rsidRDefault="00017227" w:rsidP="00017227">
      <w:pPr>
        <w:jc w:val="both"/>
      </w:pPr>
      <w:r>
        <w:t>Dátum zápisu spoločnosti do obchodného registra</w:t>
      </w:r>
      <w:r w:rsidR="00143799">
        <w:t xml:space="preserve">: </w:t>
      </w:r>
      <w:r>
        <w:t>01.01.2010</w:t>
      </w:r>
    </w:p>
    <w:p w:rsidR="00017227" w:rsidRDefault="00017227" w:rsidP="00017227">
      <w:r>
        <w:t xml:space="preserve">Identifikačné číslo spoločnosti /IČO/: </w:t>
      </w:r>
      <w:r>
        <w:tab/>
      </w:r>
      <w:r>
        <w:tab/>
      </w:r>
      <w:r w:rsidR="00143799">
        <w:t xml:space="preserve">      </w:t>
      </w:r>
      <w:r>
        <w:t xml:space="preserve"> 36865176</w:t>
      </w:r>
    </w:p>
    <w:p w:rsidR="00017227" w:rsidRDefault="00017227" w:rsidP="00017227">
      <w:pPr>
        <w:jc w:val="both"/>
      </w:pPr>
    </w:p>
    <w:p w:rsidR="00017227" w:rsidRDefault="00017227" w:rsidP="00017227">
      <w:proofErr w:type="spellStart"/>
      <w:r>
        <w:t>Dańové</w:t>
      </w:r>
      <w:proofErr w:type="spellEnd"/>
      <w:r>
        <w:t xml:space="preserve"> identifikačné číslo / DIĆ/:                          </w:t>
      </w:r>
      <w:r w:rsidR="00143799">
        <w:t xml:space="preserve">    </w:t>
      </w:r>
      <w:r>
        <w:t xml:space="preserve">  2022944297</w:t>
      </w:r>
    </w:p>
    <w:p w:rsidR="00017227" w:rsidRDefault="00017227" w:rsidP="00017227"/>
    <w:p w:rsidR="00017227" w:rsidRDefault="00017227" w:rsidP="00017227">
      <w:r>
        <w:t>Číslo účtu:                                                                  0324200316/0900 SLSP</w:t>
      </w:r>
    </w:p>
    <w:p w:rsidR="00017227" w:rsidRDefault="00017227" w:rsidP="00017227">
      <w:r>
        <w:t xml:space="preserve">Zápis v OR: Okresný súd Žilina, oddiel: </w:t>
      </w:r>
      <w:proofErr w:type="spellStart"/>
      <w:r>
        <w:t>Sro</w:t>
      </w:r>
      <w:proofErr w:type="spellEnd"/>
      <w:r>
        <w:t xml:space="preserve">,   </w:t>
      </w:r>
      <w:proofErr w:type="spellStart"/>
      <w:r>
        <w:t>vl.č</w:t>
      </w:r>
      <w:proofErr w:type="spellEnd"/>
      <w:r>
        <w:t>. 51952/L zo dňa 08.01.2010 .</w:t>
      </w:r>
    </w:p>
    <w:p w:rsidR="00017227" w:rsidRDefault="00017227" w:rsidP="00017227">
      <w:pPr>
        <w:pStyle w:val="Hlavika"/>
        <w:tabs>
          <w:tab w:val="left" w:pos="708"/>
        </w:tabs>
        <w:rPr>
          <w:sz w:val="24"/>
          <w:szCs w:val="24"/>
          <w:lang w:eastAsia="sk-SK"/>
        </w:rPr>
      </w:pPr>
      <w:r>
        <w:rPr>
          <w:sz w:val="24"/>
          <w:szCs w:val="24"/>
        </w:rPr>
        <w:t xml:space="preserve">Rozhodnutie Žilinského samosprávneho kraja číslo 7059/2009/OZ zo dňa 12.10.2009. </w:t>
      </w:r>
      <w:r>
        <w:rPr>
          <w:sz w:val="24"/>
          <w:szCs w:val="24"/>
          <w:lang w:eastAsia="sk-SK"/>
        </w:rPr>
        <w:t xml:space="preserve"> </w:t>
      </w:r>
    </w:p>
    <w:p w:rsidR="00017227" w:rsidRDefault="00017227" w:rsidP="00017227">
      <w:pPr>
        <w:jc w:val="both"/>
      </w:pPr>
    </w:p>
    <w:p w:rsidR="00017227" w:rsidRDefault="00017227" w:rsidP="00017227">
      <w:pPr>
        <w:pStyle w:val="Nadpis2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2. Predmet činnosti spoločnosti (podľa výpisu z obchodného registra)</w:t>
      </w:r>
    </w:p>
    <w:p w:rsidR="00017227" w:rsidRDefault="00017227" w:rsidP="00017227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</w:rPr>
      </w:pPr>
      <w:r>
        <w:t xml:space="preserve"> Poskytovanie zdravotnej starostlivosti v zdravotníckom zariadení – ambulancii </w:t>
      </w:r>
    </w:p>
    <w:p w:rsidR="00017227" w:rsidRDefault="00C51492" w:rsidP="00143799">
      <w:pPr>
        <w:ind w:left="360"/>
      </w:pPr>
      <w:r>
        <w:t xml:space="preserve"> </w:t>
      </w:r>
      <w:r w:rsidR="00017227">
        <w:t xml:space="preserve">všeobecnej ambulantnej zdravotnej starostlivosti v zdravotníckom povolaní lekár, študijnom </w:t>
      </w:r>
      <w:r>
        <w:t xml:space="preserve">  </w:t>
      </w:r>
      <w:r w:rsidR="00017227">
        <w:t xml:space="preserve">odbore všeobecné lekárstvo a v špecializovanom odbore pediatria dorastové lekárstvo. </w:t>
      </w:r>
    </w:p>
    <w:p w:rsidR="00143799" w:rsidRDefault="00143799" w:rsidP="00143799"/>
    <w:p w:rsidR="00017227" w:rsidRPr="00143799" w:rsidRDefault="00017227" w:rsidP="00017227">
      <w:pPr>
        <w:rPr>
          <w:b/>
        </w:rPr>
      </w:pPr>
      <w:r>
        <w:rPr>
          <w:b/>
        </w:rPr>
        <w:t xml:space="preserve">Spoločnosť MUDr. </w:t>
      </w:r>
      <w:proofErr w:type="spellStart"/>
      <w:r>
        <w:rPr>
          <w:b/>
        </w:rPr>
        <w:t>Marie</w:t>
      </w:r>
      <w:proofErr w:type="spellEnd"/>
      <w:r>
        <w:rPr>
          <w:b/>
        </w:rPr>
        <w:t xml:space="preserve"> Matúšová, s.r.o. v účtovnom období  01-12/2018:      </w:t>
      </w:r>
    </w:p>
    <w:p w:rsidR="00017227" w:rsidRDefault="00017227" w:rsidP="00017227">
      <w:pPr>
        <w:rPr>
          <w:sz w:val="24"/>
          <w:szCs w:val="24"/>
        </w:rPr>
      </w:pPr>
      <w:r>
        <w:rPr>
          <w:sz w:val="20"/>
          <w:szCs w:val="20"/>
        </w:rPr>
        <w:t>-</w:t>
      </w:r>
      <w:r>
        <w:t>poskytovala služby v zdravotníckom odbore, popis:</w:t>
      </w:r>
    </w:p>
    <w:p w:rsidR="00017227" w:rsidRDefault="00017227" w:rsidP="00017227">
      <w:r>
        <w:t xml:space="preserve"> Poskytovanie zdravotnej starostlivosti v zdravotníckom zariadení – ambulancií všeobecnej ambulantnej zdravotnej starostlivosti v zdravotníckom povolaní lekár, študijnom odbore všeobecné lekárstvo a v špecializovanom odbore pediatria dorastové lekárstvo.</w:t>
      </w:r>
    </w:p>
    <w:p w:rsidR="00017227" w:rsidRDefault="00017227" w:rsidP="00017227">
      <w:r>
        <w:t>- mala príjem len z tejto činnosti</w:t>
      </w:r>
    </w:p>
    <w:p w:rsidR="00017227" w:rsidRDefault="00017227" w:rsidP="00017227">
      <w:r>
        <w:t>- zamestnávala jedného lekára a jednu zdravotnú sestru</w:t>
      </w:r>
    </w:p>
    <w:p w:rsidR="00017227" w:rsidRDefault="00017227" w:rsidP="00017227">
      <w:r>
        <w:t xml:space="preserve">- nenakupovala investičný majetok </w:t>
      </w:r>
    </w:p>
    <w:p w:rsidR="00017227" w:rsidRDefault="00017227" w:rsidP="00017227">
      <w:r>
        <w:t xml:space="preserve">- prijímala služby bezprostredne súvisiace s prevádzkou  zdravotníckeho  </w:t>
      </w:r>
    </w:p>
    <w:p w:rsidR="00017227" w:rsidRDefault="00017227" w:rsidP="00017227">
      <w:r>
        <w:t xml:space="preserve">  zariadenia (telefón, spracovanie dát,  údržba a aktualizácia software,</w:t>
      </w:r>
    </w:p>
    <w:p w:rsidR="00017227" w:rsidRDefault="00017227" w:rsidP="00017227">
      <w:r>
        <w:lastRenderedPageBreak/>
        <w:t xml:space="preserve">  likvidácia </w:t>
      </w:r>
      <w:proofErr w:type="spellStart"/>
      <w:r>
        <w:t>bio-odpadu</w:t>
      </w:r>
      <w:proofErr w:type="spellEnd"/>
      <w:r>
        <w:t>, el. energia, kúrenie, stravovacie služby</w:t>
      </w:r>
      <w:bookmarkStart w:id="0" w:name="_GoBack"/>
      <w:bookmarkEnd w:id="0"/>
    </w:p>
    <w:p w:rsidR="00017227" w:rsidRDefault="00017227" w:rsidP="00017227">
      <w:r>
        <w:t>- prevádzka je v prenajatých priestoroch</w:t>
      </w:r>
    </w:p>
    <w:p w:rsidR="00017227" w:rsidRDefault="00017227" w:rsidP="00017227">
      <w:pPr>
        <w:rPr>
          <w:sz w:val="24"/>
          <w:szCs w:val="24"/>
        </w:rPr>
      </w:pPr>
    </w:p>
    <w:p w:rsidR="00017227" w:rsidRDefault="00017227" w:rsidP="00017227">
      <w:pPr>
        <w:pStyle w:val="Nadpis2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3. Informácie o zamestnancoch</w:t>
      </w:r>
    </w:p>
    <w:p w:rsidR="00017227" w:rsidRDefault="00017227" w:rsidP="00017227">
      <w:pPr>
        <w:pStyle w:val="Nadpis2"/>
        <w:rPr>
          <w:rFonts w:ascii="Times New Roman" w:hAnsi="Times New Roman"/>
          <w:b w:val="0"/>
          <w:sz w:val="24"/>
        </w:rPr>
      </w:pPr>
    </w:p>
    <w:p w:rsidR="00017227" w:rsidRDefault="00017227" w:rsidP="00017227">
      <w:pPr>
        <w:pStyle w:val="Nadpis2"/>
        <w:rPr>
          <w:rFonts w:ascii="Times New Roman" w:hAnsi="Times New Roman"/>
          <w:b w:val="0"/>
          <w:sz w:val="24"/>
          <w:szCs w:val="24"/>
        </w:rPr>
      </w:pPr>
      <w:r>
        <w:rPr>
          <w:rFonts w:ascii="Times New Roman" w:hAnsi="Times New Roman"/>
          <w:b w:val="0"/>
          <w:sz w:val="24"/>
          <w:szCs w:val="24"/>
        </w:rPr>
        <w:t>V roku 201</w:t>
      </w:r>
      <w:r w:rsidR="00143799">
        <w:rPr>
          <w:rFonts w:ascii="Times New Roman" w:hAnsi="Times New Roman"/>
          <w:b w:val="0"/>
          <w:sz w:val="24"/>
          <w:szCs w:val="24"/>
        </w:rPr>
        <w:t>8</w:t>
      </w:r>
      <w:r>
        <w:rPr>
          <w:rFonts w:ascii="Times New Roman" w:hAnsi="Times New Roman"/>
          <w:b w:val="0"/>
          <w:sz w:val="24"/>
          <w:szCs w:val="24"/>
        </w:rPr>
        <w:t xml:space="preserve"> spoločnosť mala dvoch  zamestnancov</w:t>
      </w:r>
    </w:p>
    <w:p w:rsidR="00017227" w:rsidRDefault="00017227" w:rsidP="00017227">
      <w:pPr>
        <w:rPr>
          <w:rFonts w:ascii="Times New Roman" w:hAnsi="Times New Roman"/>
          <w:sz w:val="20"/>
          <w:szCs w:val="20"/>
        </w:rPr>
      </w:pPr>
    </w:p>
    <w:p w:rsidR="00017227" w:rsidRDefault="00017227" w:rsidP="00017227">
      <w:pPr>
        <w:rPr>
          <w:sz w:val="24"/>
          <w:szCs w:val="24"/>
        </w:rPr>
      </w:pPr>
      <w:r>
        <w:t>Priemerný počet zamestnancov:  2</w:t>
      </w:r>
    </w:p>
    <w:p w:rsidR="00017227" w:rsidRDefault="00017227" w:rsidP="00017227">
      <w:pPr>
        <w:numPr>
          <w:ilvl w:val="0"/>
          <w:numId w:val="2"/>
        </w:numPr>
        <w:spacing w:after="200" w:line="276" w:lineRule="auto"/>
      </w:pPr>
      <w:r>
        <w:t>z  toho vedúcich pracovníkov:    1</w:t>
      </w:r>
    </w:p>
    <w:p w:rsidR="00143799" w:rsidRDefault="00143799" w:rsidP="00C51492">
      <w:pPr>
        <w:spacing w:after="200" w:line="276" w:lineRule="auto"/>
      </w:pPr>
    </w:p>
    <w:p w:rsidR="00017227" w:rsidRDefault="00017227" w:rsidP="00017227">
      <w:pPr>
        <w:numPr>
          <w:ilvl w:val="0"/>
          <w:numId w:val="2"/>
        </w:numPr>
        <w:spacing w:after="200" w:line="276" w:lineRule="auto"/>
        <w:rPr>
          <w:lang w:eastAsia="sk-SK"/>
        </w:rPr>
      </w:pPr>
      <w:r>
        <w:rPr>
          <w:b/>
          <w:bCs/>
        </w:rPr>
        <w:t xml:space="preserve">4. Spoločnosť nie je neobmedzene ručiacim podnikom. </w:t>
      </w:r>
      <w:r>
        <w:rPr>
          <w:bCs/>
        </w:rPr>
        <w:t>Ú</w:t>
      </w:r>
      <w:r>
        <w:t>čtovná jednotka nie je neobmedzene ručiacim spoločníkom v iných účtovných jednotkách</w:t>
      </w:r>
    </w:p>
    <w:p w:rsidR="00017227" w:rsidRDefault="00017227" w:rsidP="00017227">
      <w:pPr>
        <w:pStyle w:val="Nadpis2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5. Právny dôvod na zostavenie účtovnej závierky</w:t>
      </w:r>
    </w:p>
    <w:p w:rsidR="00017227" w:rsidRDefault="00017227" w:rsidP="00017227">
      <w:pPr>
        <w:pStyle w:val="Zkladntext"/>
        <w:ind w:left="0"/>
        <w:rPr>
          <w:sz w:val="24"/>
          <w:highlight w:val="cyan"/>
        </w:rPr>
      </w:pPr>
    </w:p>
    <w:p w:rsidR="00017227" w:rsidRDefault="00017227" w:rsidP="0001722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Účtovná závierka spoločnosti </w:t>
      </w:r>
      <w:r>
        <w:rPr>
          <w:b/>
        </w:rPr>
        <w:t xml:space="preserve"> </w:t>
      </w:r>
      <w:r>
        <w:rPr>
          <w:b/>
          <w:sz w:val="24"/>
          <w:szCs w:val="24"/>
        </w:rPr>
        <w:t xml:space="preserve">MUDr. </w:t>
      </w:r>
      <w:proofErr w:type="spellStart"/>
      <w:r>
        <w:rPr>
          <w:b/>
          <w:sz w:val="24"/>
          <w:szCs w:val="24"/>
        </w:rPr>
        <w:t>Marie</w:t>
      </w:r>
      <w:proofErr w:type="spellEnd"/>
      <w:r>
        <w:rPr>
          <w:b/>
          <w:sz w:val="24"/>
          <w:szCs w:val="24"/>
        </w:rPr>
        <w:t xml:space="preserve"> Matúšová,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 xml:space="preserve"> . </w:t>
      </w:r>
      <w:r>
        <w:rPr>
          <w:sz w:val="24"/>
          <w:szCs w:val="24"/>
        </w:rPr>
        <w:t xml:space="preserve"> k 31. decembru 2018 je zostavená ako riadna účtovná závierka podľa § 17 ods. 6 zákona NR SR č.431/2002 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účtovníctve  za účtovné obdobie od 1. januára 2018 do 31. decembra 2018.</w:t>
      </w:r>
    </w:p>
    <w:p w:rsidR="00017227" w:rsidRDefault="00017227" w:rsidP="00017227">
      <w:pPr>
        <w:pStyle w:val="Zkladntext"/>
        <w:ind w:left="0"/>
        <w:rPr>
          <w:sz w:val="24"/>
        </w:rPr>
      </w:pPr>
    </w:p>
    <w:p w:rsidR="00017227" w:rsidRDefault="00017227" w:rsidP="00017227">
      <w:pPr>
        <w:pStyle w:val="Nadpis2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6. Dátum schválenia účtovnej závierky za predchádzajúce účtovné obdobie</w:t>
      </w:r>
    </w:p>
    <w:p w:rsidR="00017227" w:rsidRDefault="00017227" w:rsidP="00017227">
      <w:pPr>
        <w:pStyle w:val="Zkladntext"/>
        <w:ind w:left="0"/>
        <w:rPr>
          <w:sz w:val="24"/>
        </w:rPr>
      </w:pPr>
    </w:p>
    <w:p w:rsidR="00017227" w:rsidRDefault="00017227" w:rsidP="0001722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Účtovná závierka spoločnosti</w:t>
      </w:r>
      <w:r>
        <w:rPr>
          <w:b/>
          <w:sz w:val="24"/>
          <w:szCs w:val="24"/>
        </w:rPr>
        <w:t xml:space="preserve"> MUDr. </w:t>
      </w:r>
      <w:proofErr w:type="spellStart"/>
      <w:r>
        <w:rPr>
          <w:b/>
          <w:sz w:val="24"/>
          <w:szCs w:val="24"/>
        </w:rPr>
        <w:t>Marie</w:t>
      </w:r>
      <w:proofErr w:type="spellEnd"/>
      <w:r>
        <w:rPr>
          <w:b/>
          <w:sz w:val="24"/>
          <w:szCs w:val="24"/>
        </w:rPr>
        <w:t xml:space="preserve"> Matúšová,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 xml:space="preserve">k 31. decembru 2017, t.j. </w:t>
      </w:r>
    </w:p>
    <w:p w:rsidR="00017227" w:rsidRDefault="00017227" w:rsidP="0001722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za predchádzajúce účtovné obdobie, bola schválená valným zhromaždením spoločnosti dňa</w:t>
      </w:r>
    </w:p>
    <w:p w:rsidR="00017227" w:rsidRDefault="00017227" w:rsidP="00017227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20. 03. 2018.</w:t>
      </w:r>
    </w:p>
    <w:p w:rsidR="00017227" w:rsidRDefault="00017227" w:rsidP="00017227">
      <w:pPr>
        <w:pStyle w:val="Zkladntext"/>
        <w:ind w:left="0"/>
        <w:rPr>
          <w:sz w:val="24"/>
          <w:szCs w:val="24"/>
        </w:rPr>
      </w:pPr>
    </w:p>
    <w:p w:rsidR="00017227" w:rsidRDefault="00017227" w:rsidP="00017227">
      <w:pPr>
        <w:pStyle w:val="Nadpis1"/>
      </w:pPr>
      <w:r>
        <w:t>B. Informácie o orgánoch účtovnej jednotky</w:t>
      </w:r>
    </w:p>
    <w:p w:rsidR="00017227" w:rsidRDefault="00017227" w:rsidP="00017227"/>
    <w:p w:rsidR="00017227" w:rsidRDefault="00017227" w:rsidP="00017227">
      <w:pPr>
        <w:jc w:val="both"/>
        <w:rPr>
          <w:b/>
        </w:rPr>
      </w:pPr>
      <w:r>
        <w:rPr>
          <w:b/>
        </w:rPr>
        <w:t>1. Konatelia spoločnosti</w:t>
      </w:r>
    </w:p>
    <w:p w:rsidR="00017227" w:rsidRDefault="00017227" w:rsidP="00017227">
      <w:pPr>
        <w:jc w:val="both"/>
      </w:pPr>
    </w:p>
    <w:p w:rsidR="00017227" w:rsidRDefault="00017227" w:rsidP="00017227">
      <w:pPr>
        <w:jc w:val="both"/>
      </w:pPr>
      <w:r>
        <w:t xml:space="preserve">MUDr. </w:t>
      </w:r>
      <w:proofErr w:type="spellStart"/>
      <w:r>
        <w:t>Marie</w:t>
      </w:r>
      <w:proofErr w:type="spellEnd"/>
      <w:r>
        <w:t xml:space="preserve"> Matúšová – konateľ spoločnosti</w:t>
      </w:r>
    </w:p>
    <w:p w:rsidR="00017227" w:rsidRDefault="00017227" w:rsidP="00017227">
      <w:pPr>
        <w:jc w:val="both"/>
      </w:pPr>
      <w:r>
        <w:t>Ing. Ivan Matúš              – konateľ spoločnosti</w:t>
      </w:r>
    </w:p>
    <w:p w:rsidR="00017227" w:rsidRDefault="00017227" w:rsidP="00017227">
      <w:pPr>
        <w:jc w:val="both"/>
      </w:pPr>
    </w:p>
    <w:p w:rsidR="00017227" w:rsidRDefault="00017227" w:rsidP="00017227">
      <w:pPr>
        <w:jc w:val="both"/>
        <w:rPr>
          <w:b/>
        </w:rPr>
      </w:pPr>
      <w:r>
        <w:rPr>
          <w:b/>
        </w:rPr>
        <w:t>2. Spoločníci</w:t>
      </w:r>
    </w:p>
    <w:p w:rsidR="00017227" w:rsidRDefault="00017227" w:rsidP="00017227">
      <w:pPr>
        <w:jc w:val="both"/>
      </w:pPr>
      <w:r>
        <w:t xml:space="preserve">MUDr. </w:t>
      </w:r>
      <w:proofErr w:type="spellStart"/>
      <w:r>
        <w:t>Marie</w:t>
      </w:r>
      <w:proofErr w:type="spellEnd"/>
      <w:r>
        <w:t xml:space="preserve"> Matúšová</w:t>
      </w:r>
    </w:p>
    <w:p w:rsidR="00017227" w:rsidRDefault="00017227" w:rsidP="00017227">
      <w:pPr>
        <w:pStyle w:val="Nadpis1"/>
      </w:pPr>
    </w:p>
    <w:p w:rsidR="00017227" w:rsidRDefault="00017227" w:rsidP="00017227"/>
    <w:p w:rsidR="00143799" w:rsidRDefault="00143799" w:rsidP="00017227"/>
    <w:p w:rsidR="00143799" w:rsidRDefault="00143799" w:rsidP="00017227"/>
    <w:p w:rsidR="00017227" w:rsidRDefault="00017227" w:rsidP="00017227">
      <w:pPr>
        <w:pStyle w:val="Nadpis1"/>
      </w:pPr>
      <w:r>
        <w:lastRenderedPageBreak/>
        <w:t>F. Informácie k údajom vykázaným na strane aktív súvahy:</w:t>
      </w:r>
    </w:p>
    <w:p w:rsidR="00017227" w:rsidRDefault="00017227" w:rsidP="00017227"/>
    <w:p w:rsidR="00017227" w:rsidRDefault="00017227" w:rsidP="00017227">
      <w:pPr>
        <w:rPr>
          <w:b/>
          <w:sz w:val="20"/>
        </w:rPr>
      </w:pPr>
      <w:r>
        <w:rPr>
          <w:b/>
          <w:sz w:val="20"/>
        </w:rPr>
        <w:t>1. Dlhodobý hmotný majetok</w:t>
      </w:r>
    </w:p>
    <w:tbl>
      <w:tblPr>
        <w:tblW w:w="930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80"/>
        <w:gridCol w:w="1044"/>
        <w:gridCol w:w="1044"/>
        <w:gridCol w:w="1044"/>
        <w:gridCol w:w="1044"/>
        <w:gridCol w:w="1044"/>
      </w:tblGrid>
      <w:tr w:rsidR="00017227" w:rsidTr="00017227">
        <w:trPr>
          <w:cantSplit/>
          <w:trHeight w:val="390"/>
        </w:trPr>
        <w:tc>
          <w:tcPr>
            <w:tcW w:w="4080" w:type="dxa"/>
            <w:vAlign w:val="center"/>
          </w:tcPr>
          <w:p w:rsidR="00017227" w:rsidRDefault="0001722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Stav 31. 12. 2017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prírastky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úbytky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proofErr w:type="spellStart"/>
            <w:r>
              <w:rPr>
                <w:b/>
                <w:color w:val="000000"/>
                <w:sz w:val="20"/>
                <w:lang w:val="en-US"/>
              </w:rPr>
              <w:t>Presuny</w:t>
            </w:r>
            <w:proofErr w:type="spellEnd"/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proofErr w:type="spellStart"/>
            <w:r>
              <w:rPr>
                <w:b/>
                <w:color w:val="000000"/>
                <w:sz w:val="20"/>
                <w:lang w:val="en-US"/>
              </w:rPr>
              <w:t>Stav</w:t>
            </w:r>
            <w:proofErr w:type="spellEnd"/>
            <w:r>
              <w:rPr>
                <w:b/>
                <w:color w:val="000000"/>
                <w:sz w:val="20"/>
                <w:lang w:val="en-US"/>
              </w:rPr>
              <w:t xml:space="preserve"> 31. 12. 2018</w:t>
            </w:r>
          </w:p>
        </w:tc>
      </w:tr>
      <w:tr w:rsidR="00017227" w:rsidTr="00017227">
        <w:trPr>
          <w:cantSplit/>
          <w:trHeight w:val="300"/>
        </w:trPr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17227" w:rsidRDefault="0001722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  <w:lang w:val="en-US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de-DE"/>
              </w:rPr>
            </w:pPr>
            <w:r>
              <w:rPr>
                <w:b/>
                <w:color w:val="000000"/>
                <w:sz w:val="20"/>
                <w:lang w:val="de-DE"/>
              </w:rPr>
              <w:t>EUR</w:t>
            </w:r>
          </w:p>
        </w:tc>
      </w:tr>
      <w:tr w:rsidR="00017227" w:rsidTr="00017227">
        <w:trPr>
          <w:trHeight w:val="300"/>
        </w:trPr>
        <w:tc>
          <w:tcPr>
            <w:tcW w:w="4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017227" w:rsidRDefault="00017227">
            <w:pPr>
              <w:pStyle w:val="xl33"/>
              <w:autoSpaceDE w:val="0"/>
              <w:autoSpaceDN w:val="0"/>
              <w:adjustRightInd w:val="0"/>
              <w:rPr>
                <w:b w:val="0"/>
                <w:sz w:val="20"/>
                <w:lang w:val="de-DE"/>
              </w:rPr>
            </w:pPr>
            <w:proofErr w:type="spellStart"/>
            <w:r>
              <w:rPr>
                <w:b w:val="0"/>
                <w:sz w:val="20"/>
                <w:lang w:val="de-DE"/>
              </w:rPr>
              <w:t>Samostatné</w:t>
            </w:r>
            <w:proofErr w:type="spellEnd"/>
            <w:r>
              <w:rPr>
                <w:b w:val="0"/>
                <w:sz w:val="20"/>
                <w:lang w:val="de-DE"/>
              </w:rPr>
              <w:t xml:space="preserve"> </w:t>
            </w:r>
            <w:proofErr w:type="spellStart"/>
            <w:r>
              <w:rPr>
                <w:b w:val="0"/>
                <w:sz w:val="20"/>
                <w:lang w:val="de-DE"/>
              </w:rPr>
              <w:t>hnuteľné</w:t>
            </w:r>
            <w:proofErr w:type="spellEnd"/>
            <w:r>
              <w:rPr>
                <w:b w:val="0"/>
                <w:sz w:val="20"/>
                <w:lang w:val="de-DE"/>
              </w:rPr>
              <w:t xml:space="preserve"> </w:t>
            </w:r>
            <w:proofErr w:type="spellStart"/>
            <w:r>
              <w:rPr>
                <w:b w:val="0"/>
                <w:sz w:val="20"/>
                <w:lang w:val="de-DE"/>
              </w:rPr>
              <w:t>veci</w:t>
            </w:r>
            <w:proofErr w:type="spellEnd"/>
            <w:r>
              <w:rPr>
                <w:b w:val="0"/>
                <w:sz w:val="20"/>
                <w:lang w:val="de-DE"/>
              </w:rPr>
              <w:t xml:space="preserve"> 022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23590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23590</w:t>
            </w:r>
          </w:p>
        </w:tc>
      </w:tr>
      <w:tr w:rsidR="00017227" w:rsidTr="00017227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  <w:lang w:val="de-DE"/>
              </w:rPr>
            </w:pPr>
            <w:proofErr w:type="spellStart"/>
            <w:r>
              <w:rPr>
                <w:color w:val="000000"/>
                <w:sz w:val="20"/>
                <w:lang w:val="de-DE"/>
              </w:rPr>
              <w:t>Oprávky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082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9339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5898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15237</w:t>
            </w:r>
          </w:p>
        </w:tc>
      </w:tr>
      <w:tr w:rsidR="00017227" w:rsidTr="00017227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  <w:lang w:val="de-DE"/>
              </w:rPr>
            </w:pPr>
            <w:proofErr w:type="spellStart"/>
            <w:r>
              <w:rPr>
                <w:color w:val="000000"/>
                <w:sz w:val="20"/>
                <w:lang w:val="de-DE"/>
              </w:rPr>
              <w:t>Zostatková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</w:t>
            </w:r>
            <w:proofErr w:type="spellStart"/>
            <w:r>
              <w:rPr>
                <w:color w:val="000000"/>
                <w:sz w:val="20"/>
                <w:lang w:val="de-DE"/>
              </w:rPr>
              <w:t>cena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</w:t>
            </w:r>
            <w:proofErr w:type="spellStart"/>
            <w:r>
              <w:rPr>
                <w:color w:val="000000"/>
                <w:sz w:val="20"/>
                <w:lang w:val="de-DE"/>
              </w:rPr>
              <w:t>hnuteľného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</w:t>
            </w:r>
            <w:proofErr w:type="spellStart"/>
            <w:r>
              <w:rPr>
                <w:color w:val="000000"/>
                <w:sz w:val="20"/>
                <w:lang w:val="de-DE"/>
              </w:rPr>
              <w:t>majetku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/022-082/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14251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5898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8353</w:t>
            </w:r>
          </w:p>
        </w:tc>
      </w:tr>
    </w:tbl>
    <w:p w:rsidR="00017227" w:rsidRDefault="00017227" w:rsidP="00017227">
      <w:pPr>
        <w:jc w:val="both"/>
        <w:rPr>
          <w:sz w:val="20"/>
        </w:rPr>
      </w:pPr>
    </w:p>
    <w:p w:rsidR="00017227" w:rsidRDefault="00017227" w:rsidP="00017227">
      <w:pPr>
        <w:pStyle w:val="Zkladntext"/>
        <w:numPr>
          <w:ilvl w:val="12"/>
          <w:numId w:val="0"/>
        </w:numPr>
        <w:rPr>
          <w:b/>
          <w:sz w:val="20"/>
        </w:rPr>
      </w:pPr>
      <w:r>
        <w:rPr>
          <w:b/>
          <w:sz w:val="20"/>
        </w:rPr>
        <w:t>2.Pohľadávky</w:t>
      </w:r>
    </w:p>
    <w:p w:rsidR="00017227" w:rsidRDefault="00017227" w:rsidP="00017227">
      <w:pPr>
        <w:pStyle w:val="Zkladntext"/>
        <w:numPr>
          <w:ilvl w:val="12"/>
          <w:numId w:val="0"/>
        </w:numPr>
        <w:rPr>
          <w:b/>
          <w:sz w:val="20"/>
        </w:rPr>
      </w:pPr>
    </w:p>
    <w:tbl>
      <w:tblPr>
        <w:tblW w:w="9240" w:type="dxa"/>
        <w:jc w:val="center"/>
        <w:tblInd w:w="-12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58"/>
        <w:gridCol w:w="360"/>
        <w:gridCol w:w="1601"/>
        <w:gridCol w:w="220"/>
        <w:gridCol w:w="1601"/>
      </w:tblGrid>
      <w:tr w:rsidR="00017227" w:rsidTr="00017227">
        <w:trPr>
          <w:trHeight w:val="257"/>
          <w:jc w:val="center"/>
        </w:trPr>
        <w:tc>
          <w:tcPr>
            <w:tcW w:w="5454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31.12.2017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017227" w:rsidTr="00017227">
        <w:trPr>
          <w:trHeight w:val="240"/>
          <w:jc w:val="center"/>
        </w:trPr>
        <w:tc>
          <w:tcPr>
            <w:tcW w:w="5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EUR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EUR</w:t>
            </w:r>
          </w:p>
        </w:tc>
      </w:tr>
      <w:tr w:rsidR="00017227" w:rsidTr="00017227">
        <w:trPr>
          <w:trHeight w:val="129"/>
          <w:jc w:val="center"/>
        </w:trPr>
        <w:tc>
          <w:tcPr>
            <w:tcW w:w="5454" w:type="dxa"/>
            <w:vAlign w:val="bottom"/>
            <w:hideMark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Krátkodobé pohľadávky: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9331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7901</w:t>
            </w:r>
          </w:p>
        </w:tc>
      </w:tr>
      <w:tr w:rsidR="00017227" w:rsidTr="00017227">
        <w:trPr>
          <w:trHeight w:val="129"/>
          <w:jc w:val="center"/>
        </w:trPr>
        <w:tc>
          <w:tcPr>
            <w:tcW w:w="5454" w:type="dxa"/>
            <w:vAlign w:val="bottom"/>
            <w:hideMark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>Pohľadávky z obchodného styku 311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6698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7277</w:t>
            </w:r>
          </w:p>
        </w:tc>
      </w:tr>
      <w:tr w:rsidR="00017227" w:rsidTr="00017227">
        <w:trPr>
          <w:trHeight w:val="129"/>
          <w:jc w:val="center"/>
        </w:trPr>
        <w:tc>
          <w:tcPr>
            <w:tcW w:w="5454" w:type="dxa"/>
            <w:vAlign w:val="bottom"/>
            <w:hideMark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>Daňové pohľadávky 341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1986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</w:tr>
      <w:tr w:rsidR="00017227" w:rsidTr="00017227">
        <w:trPr>
          <w:trHeight w:val="129"/>
          <w:jc w:val="center"/>
        </w:trPr>
        <w:tc>
          <w:tcPr>
            <w:tcW w:w="5454" w:type="dxa"/>
            <w:vAlign w:val="bottom"/>
            <w:hideMark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>Ostatné pohľadávky 381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647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624</w:t>
            </w:r>
          </w:p>
        </w:tc>
      </w:tr>
    </w:tbl>
    <w:p w:rsidR="00017227" w:rsidRDefault="00017227" w:rsidP="00017227">
      <w:pPr>
        <w:jc w:val="both"/>
        <w:rPr>
          <w:sz w:val="20"/>
        </w:rPr>
      </w:pPr>
    </w:p>
    <w:p w:rsidR="00017227" w:rsidRDefault="00017227" w:rsidP="00017227">
      <w:pPr>
        <w:pStyle w:val="Nadpis2"/>
        <w:tabs>
          <w:tab w:val="clear" w:pos="426"/>
          <w:tab w:val="left" w:pos="708"/>
        </w:tabs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3. Finančný majetok</w:t>
      </w:r>
    </w:p>
    <w:p w:rsidR="00017227" w:rsidRDefault="00017227" w:rsidP="00017227">
      <w:pPr>
        <w:rPr>
          <w:rFonts w:ascii="Times New Roman" w:hAnsi="Times New Roman"/>
          <w:sz w:val="20"/>
        </w:rPr>
      </w:pPr>
    </w:p>
    <w:p w:rsidR="00017227" w:rsidRDefault="00017227" w:rsidP="00017227">
      <w:pPr>
        <w:pStyle w:val="Zkladntext"/>
        <w:tabs>
          <w:tab w:val="left" w:pos="720"/>
        </w:tabs>
        <w:ind w:left="0"/>
        <w:rPr>
          <w:sz w:val="24"/>
          <w:szCs w:val="24"/>
        </w:rPr>
      </w:pPr>
      <w:r>
        <w:rPr>
          <w:sz w:val="24"/>
          <w:szCs w:val="24"/>
        </w:rPr>
        <w:t>Ako finančný majetok sú vykázané peniaze v pokladnici a účty v bankách. Účtami v bankách môže spoločnosť voľne disponovať, termínované vklady nemá.</w:t>
      </w:r>
    </w:p>
    <w:p w:rsidR="00017227" w:rsidRDefault="00017227" w:rsidP="00017227">
      <w:pPr>
        <w:pStyle w:val="Zkladntext"/>
        <w:tabs>
          <w:tab w:val="left" w:pos="720"/>
        </w:tabs>
        <w:ind w:left="0"/>
        <w:rPr>
          <w:sz w:val="24"/>
          <w:szCs w:val="24"/>
        </w:rPr>
      </w:pPr>
    </w:p>
    <w:p w:rsidR="00017227" w:rsidRDefault="00017227" w:rsidP="00017227">
      <w:pPr>
        <w:pStyle w:val="Zkladntext"/>
        <w:tabs>
          <w:tab w:val="left" w:pos="720"/>
        </w:tabs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Štruktúra finančného majetku:</w:t>
      </w:r>
    </w:p>
    <w:p w:rsidR="00017227" w:rsidRDefault="00017227" w:rsidP="00017227">
      <w:pPr>
        <w:pStyle w:val="Zkladntext"/>
        <w:tabs>
          <w:tab w:val="left" w:pos="720"/>
        </w:tabs>
        <w:ind w:left="0"/>
        <w:rPr>
          <w:color w:val="000000"/>
          <w:sz w:val="20"/>
        </w:rPr>
      </w:pPr>
    </w:p>
    <w:tbl>
      <w:tblPr>
        <w:tblW w:w="0" w:type="auto"/>
        <w:tblInd w:w="-1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20"/>
        <w:gridCol w:w="365"/>
        <w:gridCol w:w="1530"/>
        <w:gridCol w:w="360"/>
        <w:gridCol w:w="1350"/>
      </w:tblGrid>
      <w:tr w:rsidR="00017227" w:rsidTr="00017227">
        <w:trPr>
          <w:trHeight w:val="240"/>
        </w:trPr>
        <w:tc>
          <w:tcPr>
            <w:tcW w:w="5320" w:type="dxa"/>
            <w:vAlign w:val="bottom"/>
          </w:tcPr>
          <w:p w:rsidR="00017227" w:rsidRDefault="00017227">
            <w:pPr>
              <w:jc w:val="both"/>
              <w:rPr>
                <w:b/>
                <w:color w:val="000000"/>
                <w:sz w:val="20"/>
                <w:szCs w:val="24"/>
              </w:rPr>
            </w:pPr>
          </w:p>
        </w:tc>
        <w:tc>
          <w:tcPr>
            <w:tcW w:w="365" w:type="dxa"/>
            <w:vAlign w:val="bottom"/>
          </w:tcPr>
          <w:p w:rsidR="00017227" w:rsidRDefault="00017227">
            <w:pPr>
              <w:jc w:val="both"/>
              <w:rPr>
                <w:b/>
                <w:color w:val="000000"/>
                <w:sz w:val="20"/>
                <w:szCs w:val="24"/>
              </w:rPr>
            </w:pPr>
          </w:p>
        </w:tc>
        <w:tc>
          <w:tcPr>
            <w:tcW w:w="153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31.12.2017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35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017227" w:rsidTr="00017227">
        <w:trPr>
          <w:trHeight w:val="240"/>
        </w:trPr>
        <w:tc>
          <w:tcPr>
            <w:tcW w:w="53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17227" w:rsidRDefault="00017227">
            <w:pPr>
              <w:jc w:val="both"/>
              <w:rPr>
                <w:b/>
                <w:color w:val="000000"/>
                <w:sz w:val="20"/>
                <w:szCs w:val="24"/>
              </w:rPr>
            </w:pPr>
          </w:p>
        </w:tc>
        <w:tc>
          <w:tcPr>
            <w:tcW w:w="365" w:type="dxa"/>
            <w:vAlign w:val="bottom"/>
          </w:tcPr>
          <w:p w:rsidR="00017227" w:rsidRDefault="00017227">
            <w:pPr>
              <w:jc w:val="both"/>
              <w:rPr>
                <w:b/>
                <w:color w:val="000000"/>
                <w:sz w:val="20"/>
                <w:szCs w:val="24"/>
              </w:rPr>
            </w:pPr>
          </w:p>
        </w:tc>
        <w:tc>
          <w:tcPr>
            <w:tcW w:w="15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17227" w:rsidRDefault="00017227">
            <w:pPr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center"/>
              <w:rPr>
                <w:b/>
                <w:color w:val="000000"/>
                <w:sz w:val="20"/>
                <w:szCs w:val="24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17227" w:rsidRDefault="00017227">
            <w:pPr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</w:tr>
      <w:tr w:rsidR="00017227" w:rsidTr="00017227">
        <w:trPr>
          <w:trHeight w:val="240"/>
        </w:trPr>
        <w:tc>
          <w:tcPr>
            <w:tcW w:w="5320" w:type="dxa"/>
            <w:vAlign w:val="bottom"/>
            <w:hideMark/>
          </w:tcPr>
          <w:p w:rsidR="00017227" w:rsidRDefault="00017227">
            <w:pPr>
              <w:jc w:val="both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Peniaze</w:t>
            </w:r>
          </w:p>
        </w:tc>
        <w:tc>
          <w:tcPr>
            <w:tcW w:w="365" w:type="dxa"/>
            <w:vAlign w:val="bottom"/>
          </w:tcPr>
          <w:p w:rsidR="00017227" w:rsidRDefault="00017227">
            <w:pPr>
              <w:jc w:val="both"/>
              <w:rPr>
                <w:color w:val="000000"/>
                <w:sz w:val="20"/>
                <w:szCs w:val="24"/>
              </w:rPr>
            </w:pPr>
          </w:p>
        </w:tc>
        <w:tc>
          <w:tcPr>
            <w:tcW w:w="1530" w:type="dxa"/>
            <w:vAlign w:val="bottom"/>
            <w:hideMark/>
          </w:tcPr>
          <w:p w:rsidR="00017227" w:rsidRDefault="00017227">
            <w:pPr>
              <w:jc w:val="center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10207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center"/>
              <w:rPr>
                <w:color w:val="000000"/>
                <w:sz w:val="20"/>
                <w:szCs w:val="24"/>
              </w:rPr>
            </w:pPr>
          </w:p>
        </w:tc>
        <w:tc>
          <w:tcPr>
            <w:tcW w:w="1350" w:type="dxa"/>
            <w:vAlign w:val="bottom"/>
            <w:hideMark/>
          </w:tcPr>
          <w:p w:rsidR="00017227" w:rsidRDefault="00017227" w:rsidP="00C51492">
            <w:pPr>
              <w:jc w:val="center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1260</w:t>
            </w:r>
            <w:r w:rsidR="00C51492">
              <w:rPr>
                <w:color w:val="000000"/>
                <w:sz w:val="20"/>
              </w:rPr>
              <w:t>4</w:t>
            </w:r>
          </w:p>
        </w:tc>
      </w:tr>
      <w:tr w:rsidR="00017227" w:rsidTr="00017227">
        <w:trPr>
          <w:trHeight w:val="240"/>
        </w:trPr>
        <w:tc>
          <w:tcPr>
            <w:tcW w:w="5320" w:type="dxa"/>
            <w:vAlign w:val="bottom"/>
            <w:hideMark/>
          </w:tcPr>
          <w:p w:rsidR="00017227" w:rsidRDefault="00017227">
            <w:pPr>
              <w:jc w:val="both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 xml:space="preserve">Bežné účty </w:t>
            </w:r>
          </w:p>
        </w:tc>
        <w:tc>
          <w:tcPr>
            <w:tcW w:w="365" w:type="dxa"/>
            <w:vAlign w:val="bottom"/>
          </w:tcPr>
          <w:p w:rsidR="00017227" w:rsidRDefault="00017227">
            <w:pPr>
              <w:jc w:val="both"/>
              <w:rPr>
                <w:color w:val="000000"/>
                <w:sz w:val="20"/>
                <w:szCs w:val="24"/>
              </w:rPr>
            </w:pPr>
          </w:p>
        </w:tc>
        <w:tc>
          <w:tcPr>
            <w:tcW w:w="1530" w:type="dxa"/>
            <w:vAlign w:val="bottom"/>
            <w:hideMark/>
          </w:tcPr>
          <w:p w:rsidR="00017227" w:rsidRDefault="00017227">
            <w:pPr>
              <w:jc w:val="center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1031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center"/>
              <w:rPr>
                <w:color w:val="000000"/>
                <w:sz w:val="20"/>
                <w:szCs w:val="24"/>
              </w:rPr>
            </w:pPr>
          </w:p>
        </w:tc>
        <w:tc>
          <w:tcPr>
            <w:tcW w:w="1350" w:type="dxa"/>
            <w:vAlign w:val="bottom"/>
            <w:hideMark/>
          </w:tcPr>
          <w:p w:rsidR="00017227" w:rsidRDefault="00017227" w:rsidP="00C51492">
            <w:pPr>
              <w:jc w:val="center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668</w:t>
            </w:r>
            <w:r w:rsidR="00C51492">
              <w:rPr>
                <w:color w:val="000000"/>
                <w:sz w:val="20"/>
              </w:rPr>
              <w:t>6</w:t>
            </w:r>
          </w:p>
        </w:tc>
      </w:tr>
      <w:tr w:rsidR="00017227" w:rsidTr="00017227">
        <w:trPr>
          <w:trHeight w:val="255"/>
        </w:trPr>
        <w:tc>
          <w:tcPr>
            <w:tcW w:w="532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  <w:hideMark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Spolu</w:t>
            </w:r>
          </w:p>
        </w:tc>
        <w:tc>
          <w:tcPr>
            <w:tcW w:w="365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53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11238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35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19290</w:t>
            </w:r>
          </w:p>
        </w:tc>
      </w:tr>
    </w:tbl>
    <w:p w:rsidR="00017227" w:rsidRDefault="00017227" w:rsidP="00017227">
      <w:pPr>
        <w:rPr>
          <w:sz w:val="20"/>
        </w:rPr>
      </w:pPr>
    </w:p>
    <w:p w:rsidR="00017227" w:rsidRDefault="00017227" w:rsidP="00017227">
      <w:pPr>
        <w:rPr>
          <w:b/>
          <w:sz w:val="20"/>
        </w:rPr>
      </w:pPr>
      <w:r>
        <w:rPr>
          <w:b/>
          <w:sz w:val="20"/>
        </w:rPr>
        <w:t>4. Náklady budúcich období</w:t>
      </w:r>
    </w:p>
    <w:tbl>
      <w:tblPr>
        <w:tblW w:w="9240" w:type="dxa"/>
        <w:jc w:val="center"/>
        <w:tblInd w:w="-12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58"/>
        <w:gridCol w:w="360"/>
        <w:gridCol w:w="1601"/>
        <w:gridCol w:w="220"/>
        <w:gridCol w:w="1601"/>
      </w:tblGrid>
      <w:tr w:rsidR="00017227" w:rsidTr="00017227">
        <w:trPr>
          <w:trHeight w:val="257"/>
          <w:jc w:val="center"/>
        </w:trPr>
        <w:tc>
          <w:tcPr>
            <w:tcW w:w="5454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31.12.2017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017227" w:rsidTr="00017227">
        <w:trPr>
          <w:trHeight w:val="240"/>
          <w:jc w:val="center"/>
        </w:trPr>
        <w:tc>
          <w:tcPr>
            <w:tcW w:w="5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EUR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EUR</w:t>
            </w:r>
          </w:p>
        </w:tc>
      </w:tr>
      <w:tr w:rsidR="00017227" w:rsidTr="00017227">
        <w:trPr>
          <w:trHeight w:val="129"/>
          <w:jc w:val="center"/>
        </w:trPr>
        <w:tc>
          <w:tcPr>
            <w:tcW w:w="5454" w:type="dxa"/>
            <w:vAlign w:val="bottom"/>
            <w:hideMark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Náklady budúcich období krátkodobé 381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647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624</w:t>
            </w:r>
          </w:p>
        </w:tc>
      </w:tr>
    </w:tbl>
    <w:p w:rsidR="00017227" w:rsidRDefault="00017227" w:rsidP="00017227">
      <w:pPr>
        <w:rPr>
          <w:sz w:val="20"/>
        </w:rPr>
      </w:pPr>
    </w:p>
    <w:p w:rsidR="00017227" w:rsidRDefault="00017227" w:rsidP="00017227">
      <w:pPr>
        <w:rPr>
          <w:sz w:val="20"/>
        </w:rPr>
      </w:pPr>
    </w:p>
    <w:p w:rsidR="00017227" w:rsidRDefault="00017227" w:rsidP="00017227">
      <w:pPr>
        <w:pStyle w:val="Nadpis1"/>
      </w:pPr>
      <w:r>
        <w:t>G. Informácie k údajom vykázaným na strane pasív súvahy</w:t>
      </w:r>
    </w:p>
    <w:p w:rsidR="00017227" w:rsidRDefault="00017227" w:rsidP="00017227">
      <w:pPr>
        <w:rPr>
          <w:sz w:val="20"/>
        </w:rPr>
      </w:pPr>
    </w:p>
    <w:p w:rsidR="00017227" w:rsidRDefault="00017227" w:rsidP="00017227">
      <w:pPr>
        <w:rPr>
          <w:sz w:val="20"/>
        </w:rPr>
      </w:pPr>
      <w:r>
        <w:rPr>
          <w:sz w:val="20"/>
        </w:rPr>
        <w:t>a) Údaje o vlastnom imaní</w:t>
      </w:r>
    </w:p>
    <w:tbl>
      <w:tblPr>
        <w:tblW w:w="9270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20"/>
        <w:gridCol w:w="1440"/>
        <w:gridCol w:w="1440"/>
        <w:gridCol w:w="1620"/>
        <w:gridCol w:w="1350"/>
      </w:tblGrid>
      <w:tr w:rsidR="00017227" w:rsidTr="00017227">
        <w:trPr>
          <w:trHeight w:val="240"/>
        </w:trPr>
        <w:tc>
          <w:tcPr>
            <w:tcW w:w="3420" w:type="dxa"/>
            <w:vAlign w:val="bottom"/>
          </w:tcPr>
          <w:p w:rsidR="00017227" w:rsidRDefault="00017227">
            <w:pPr>
              <w:jc w:val="both"/>
              <w:rPr>
                <w:b/>
                <w:color w:val="000000"/>
                <w:sz w:val="20"/>
                <w:szCs w:val="24"/>
              </w:rPr>
            </w:pPr>
          </w:p>
        </w:tc>
        <w:tc>
          <w:tcPr>
            <w:tcW w:w="1440" w:type="dxa"/>
            <w:vAlign w:val="bottom"/>
          </w:tcPr>
          <w:p w:rsidR="00017227" w:rsidRDefault="00017227">
            <w:pPr>
              <w:jc w:val="both"/>
              <w:rPr>
                <w:b/>
                <w:color w:val="000000"/>
                <w:sz w:val="20"/>
                <w:szCs w:val="24"/>
              </w:rPr>
            </w:pPr>
          </w:p>
        </w:tc>
        <w:tc>
          <w:tcPr>
            <w:tcW w:w="144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31.12.2017</w:t>
            </w:r>
          </w:p>
        </w:tc>
        <w:tc>
          <w:tcPr>
            <w:tcW w:w="1620" w:type="dxa"/>
            <w:vAlign w:val="bottom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35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017227" w:rsidTr="00017227">
        <w:trPr>
          <w:trHeight w:val="240"/>
        </w:trPr>
        <w:tc>
          <w:tcPr>
            <w:tcW w:w="342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17227" w:rsidRDefault="00017227">
            <w:pPr>
              <w:jc w:val="both"/>
              <w:rPr>
                <w:b/>
                <w:color w:val="000000"/>
                <w:sz w:val="20"/>
                <w:szCs w:val="24"/>
              </w:rPr>
            </w:pPr>
          </w:p>
        </w:tc>
        <w:tc>
          <w:tcPr>
            <w:tcW w:w="1440" w:type="dxa"/>
            <w:vAlign w:val="bottom"/>
          </w:tcPr>
          <w:p w:rsidR="00017227" w:rsidRDefault="00017227">
            <w:pPr>
              <w:jc w:val="both"/>
              <w:rPr>
                <w:b/>
                <w:color w:val="000000"/>
                <w:sz w:val="20"/>
                <w:szCs w:val="24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17227" w:rsidRDefault="00017227">
            <w:pPr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  <w:tc>
          <w:tcPr>
            <w:tcW w:w="1620" w:type="dxa"/>
            <w:vAlign w:val="bottom"/>
          </w:tcPr>
          <w:p w:rsidR="00017227" w:rsidRDefault="00017227">
            <w:pPr>
              <w:jc w:val="center"/>
              <w:rPr>
                <w:b/>
                <w:color w:val="000000"/>
                <w:sz w:val="20"/>
                <w:szCs w:val="24"/>
              </w:rPr>
            </w:pPr>
          </w:p>
        </w:tc>
        <w:tc>
          <w:tcPr>
            <w:tcW w:w="135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17227" w:rsidRDefault="00017227">
            <w:pPr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</w:tr>
      <w:tr w:rsidR="00017227" w:rsidTr="00017227">
        <w:trPr>
          <w:trHeight w:val="240"/>
        </w:trPr>
        <w:tc>
          <w:tcPr>
            <w:tcW w:w="3420" w:type="dxa"/>
            <w:vAlign w:val="bottom"/>
            <w:hideMark/>
          </w:tcPr>
          <w:p w:rsidR="00017227" w:rsidRDefault="00017227">
            <w:pPr>
              <w:jc w:val="both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Základné imanie celkom</w:t>
            </w:r>
          </w:p>
        </w:tc>
        <w:tc>
          <w:tcPr>
            <w:tcW w:w="1440" w:type="dxa"/>
            <w:vAlign w:val="bottom"/>
          </w:tcPr>
          <w:p w:rsidR="00017227" w:rsidRDefault="00017227">
            <w:pPr>
              <w:jc w:val="both"/>
              <w:rPr>
                <w:color w:val="000000"/>
                <w:sz w:val="20"/>
                <w:szCs w:val="24"/>
              </w:rPr>
            </w:pPr>
          </w:p>
        </w:tc>
        <w:tc>
          <w:tcPr>
            <w:tcW w:w="1440" w:type="dxa"/>
            <w:vAlign w:val="bottom"/>
            <w:hideMark/>
          </w:tcPr>
          <w:p w:rsidR="00017227" w:rsidRDefault="00017227">
            <w:pPr>
              <w:jc w:val="center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5000</w:t>
            </w:r>
          </w:p>
        </w:tc>
        <w:tc>
          <w:tcPr>
            <w:tcW w:w="1620" w:type="dxa"/>
            <w:vAlign w:val="bottom"/>
          </w:tcPr>
          <w:p w:rsidR="00017227" w:rsidRDefault="00017227">
            <w:pPr>
              <w:jc w:val="center"/>
              <w:rPr>
                <w:color w:val="000000"/>
                <w:sz w:val="20"/>
                <w:szCs w:val="24"/>
              </w:rPr>
            </w:pPr>
          </w:p>
        </w:tc>
        <w:tc>
          <w:tcPr>
            <w:tcW w:w="1350" w:type="dxa"/>
            <w:vAlign w:val="bottom"/>
            <w:hideMark/>
          </w:tcPr>
          <w:p w:rsidR="00017227" w:rsidRDefault="00017227">
            <w:pPr>
              <w:jc w:val="center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5000</w:t>
            </w:r>
          </w:p>
        </w:tc>
      </w:tr>
      <w:tr w:rsidR="00017227" w:rsidTr="00017227">
        <w:trPr>
          <w:trHeight w:val="240"/>
        </w:trPr>
        <w:tc>
          <w:tcPr>
            <w:tcW w:w="3420" w:type="dxa"/>
            <w:vAlign w:val="bottom"/>
            <w:hideMark/>
          </w:tcPr>
          <w:p w:rsidR="00017227" w:rsidRDefault="00017227">
            <w:pPr>
              <w:jc w:val="both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 xml:space="preserve">Počet akcií </w:t>
            </w:r>
          </w:p>
        </w:tc>
        <w:tc>
          <w:tcPr>
            <w:tcW w:w="1440" w:type="dxa"/>
            <w:vAlign w:val="bottom"/>
          </w:tcPr>
          <w:p w:rsidR="00017227" w:rsidRDefault="00017227">
            <w:pPr>
              <w:jc w:val="both"/>
              <w:rPr>
                <w:color w:val="000000"/>
                <w:sz w:val="20"/>
                <w:szCs w:val="24"/>
              </w:rPr>
            </w:pPr>
          </w:p>
        </w:tc>
        <w:tc>
          <w:tcPr>
            <w:tcW w:w="1440" w:type="dxa"/>
            <w:vAlign w:val="bottom"/>
          </w:tcPr>
          <w:p w:rsidR="00017227" w:rsidRDefault="00017227">
            <w:pPr>
              <w:jc w:val="center"/>
              <w:rPr>
                <w:color w:val="000000"/>
                <w:sz w:val="20"/>
                <w:szCs w:val="24"/>
              </w:rPr>
            </w:pPr>
          </w:p>
        </w:tc>
        <w:tc>
          <w:tcPr>
            <w:tcW w:w="1620" w:type="dxa"/>
            <w:vAlign w:val="bottom"/>
          </w:tcPr>
          <w:p w:rsidR="00017227" w:rsidRDefault="00017227">
            <w:pPr>
              <w:jc w:val="center"/>
              <w:rPr>
                <w:color w:val="000000"/>
                <w:sz w:val="20"/>
                <w:szCs w:val="24"/>
              </w:rPr>
            </w:pPr>
          </w:p>
        </w:tc>
        <w:tc>
          <w:tcPr>
            <w:tcW w:w="1350" w:type="dxa"/>
            <w:vAlign w:val="bottom"/>
          </w:tcPr>
          <w:p w:rsidR="00017227" w:rsidRDefault="00017227">
            <w:pPr>
              <w:jc w:val="center"/>
              <w:rPr>
                <w:color w:val="000000"/>
                <w:sz w:val="20"/>
                <w:szCs w:val="24"/>
              </w:rPr>
            </w:pPr>
          </w:p>
        </w:tc>
      </w:tr>
      <w:tr w:rsidR="00017227" w:rsidTr="00017227">
        <w:trPr>
          <w:trHeight w:val="240"/>
        </w:trPr>
        <w:tc>
          <w:tcPr>
            <w:tcW w:w="3420" w:type="dxa"/>
            <w:vAlign w:val="bottom"/>
            <w:hideMark/>
          </w:tcPr>
          <w:p w:rsidR="00017227" w:rsidRDefault="00017227">
            <w:pPr>
              <w:jc w:val="both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Nominálna hodnota akcie</w:t>
            </w:r>
          </w:p>
        </w:tc>
        <w:tc>
          <w:tcPr>
            <w:tcW w:w="1440" w:type="dxa"/>
            <w:vAlign w:val="bottom"/>
          </w:tcPr>
          <w:p w:rsidR="00017227" w:rsidRDefault="00017227">
            <w:pPr>
              <w:jc w:val="both"/>
              <w:rPr>
                <w:color w:val="000000"/>
                <w:sz w:val="20"/>
                <w:szCs w:val="24"/>
              </w:rPr>
            </w:pPr>
          </w:p>
        </w:tc>
        <w:tc>
          <w:tcPr>
            <w:tcW w:w="1440" w:type="dxa"/>
            <w:vAlign w:val="bottom"/>
          </w:tcPr>
          <w:p w:rsidR="00017227" w:rsidRDefault="00017227">
            <w:pPr>
              <w:jc w:val="center"/>
              <w:rPr>
                <w:color w:val="000000"/>
                <w:sz w:val="20"/>
                <w:szCs w:val="24"/>
              </w:rPr>
            </w:pPr>
          </w:p>
        </w:tc>
        <w:tc>
          <w:tcPr>
            <w:tcW w:w="1620" w:type="dxa"/>
            <w:vAlign w:val="bottom"/>
          </w:tcPr>
          <w:p w:rsidR="00017227" w:rsidRDefault="00017227">
            <w:pPr>
              <w:jc w:val="center"/>
              <w:rPr>
                <w:color w:val="000000"/>
                <w:sz w:val="20"/>
                <w:szCs w:val="24"/>
              </w:rPr>
            </w:pPr>
          </w:p>
        </w:tc>
        <w:tc>
          <w:tcPr>
            <w:tcW w:w="1350" w:type="dxa"/>
            <w:vAlign w:val="bottom"/>
          </w:tcPr>
          <w:p w:rsidR="00017227" w:rsidRDefault="00017227">
            <w:pPr>
              <w:jc w:val="center"/>
              <w:rPr>
                <w:color w:val="000000"/>
                <w:sz w:val="20"/>
                <w:szCs w:val="24"/>
              </w:rPr>
            </w:pPr>
          </w:p>
        </w:tc>
      </w:tr>
      <w:tr w:rsidR="00017227" w:rsidTr="00017227">
        <w:trPr>
          <w:trHeight w:val="240"/>
        </w:trPr>
        <w:tc>
          <w:tcPr>
            <w:tcW w:w="3420" w:type="dxa"/>
            <w:vAlign w:val="bottom"/>
          </w:tcPr>
          <w:p w:rsidR="00017227" w:rsidRDefault="00017227">
            <w:pPr>
              <w:jc w:val="both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b) Rezervy</w:t>
            </w:r>
          </w:p>
          <w:p w:rsidR="00017227" w:rsidRDefault="00017227">
            <w:pPr>
              <w:jc w:val="both"/>
              <w:rPr>
                <w:color w:val="000000"/>
                <w:sz w:val="20"/>
                <w:szCs w:val="24"/>
              </w:rPr>
            </w:pPr>
          </w:p>
        </w:tc>
        <w:tc>
          <w:tcPr>
            <w:tcW w:w="1440" w:type="dxa"/>
            <w:vAlign w:val="bottom"/>
          </w:tcPr>
          <w:p w:rsidR="00017227" w:rsidRDefault="00017227">
            <w:pPr>
              <w:jc w:val="both"/>
              <w:rPr>
                <w:color w:val="000000"/>
                <w:sz w:val="20"/>
                <w:szCs w:val="24"/>
              </w:rPr>
            </w:pPr>
          </w:p>
        </w:tc>
        <w:tc>
          <w:tcPr>
            <w:tcW w:w="1440" w:type="dxa"/>
            <w:vAlign w:val="bottom"/>
          </w:tcPr>
          <w:p w:rsidR="00017227" w:rsidRDefault="00017227">
            <w:pPr>
              <w:jc w:val="center"/>
              <w:rPr>
                <w:color w:val="000000"/>
                <w:sz w:val="20"/>
                <w:szCs w:val="24"/>
              </w:rPr>
            </w:pPr>
          </w:p>
          <w:p w:rsidR="00017227" w:rsidRDefault="00017227">
            <w:pPr>
              <w:jc w:val="center"/>
              <w:rPr>
                <w:color w:val="000000"/>
                <w:sz w:val="20"/>
              </w:rPr>
            </w:pPr>
          </w:p>
          <w:p w:rsidR="00017227" w:rsidRDefault="00017227">
            <w:pPr>
              <w:jc w:val="center"/>
              <w:rPr>
                <w:color w:val="000000"/>
                <w:sz w:val="20"/>
              </w:rPr>
            </w:pPr>
          </w:p>
          <w:p w:rsidR="00017227" w:rsidRDefault="00017227">
            <w:pPr>
              <w:jc w:val="center"/>
              <w:rPr>
                <w:color w:val="000000"/>
                <w:sz w:val="20"/>
                <w:szCs w:val="24"/>
              </w:rPr>
            </w:pPr>
          </w:p>
        </w:tc>
        <w:tc>
          <w:tcPr>
            <w:tcW w:w="1620" w:type="dxa"/>
            <w:vAlign w:val="bottom"/>
          </w:tcPr>
          <w:p w:rsidR="00017227" w:rsidRDefault="00017227">
            <w:pPr>
              <w:jc w:val="center"/>
              <w:rPr>
                <w:color w:val="000000"/>
                <w:sz w:val="20"/>
                <w:szCs w:val="24"/>
              </w:rPr>
            </w:pPr>
          </w:p>
        </w:tc>
        <w:tc>
          <w:tcPr>
            <w:tcW w:w="1350" w:type="dxa"/>
            <w:vAlign w:val="bottom"/>
          </w:tcPr>
          <w:p w:rsidR="00017227" w:rsidRDefault="00017227">
            <w:pPr>
              <w:jc w:val="center"/>
              <w:rPr>
                <w:color w:val="000000"/>
                <w:sz w:val="20"/>
                <w:szCs w:val="24"/>
              </w:rPr>
            </w:pPr>
          </w:p>
        </w:tc>
      </w:tr>
      <w:tr w:rsidR="00017227" w:rsidTr="00017227">
        <w:trPr>
          <w:trHeight w:val="240"/>
        </w:trPr>
        <w:tc>
          <w:tcPr>
            <w:tcW w:w="3420" w:type="dxa"/>
            <w:vAlign w:val="bottom"/>
            <w:hideMark/>
          </w:tcPr>
          <w:p w:rsidR="00017227" w:rsidRDefault="00017227">
            <w:pPr>
              <w:jc w:val="both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Druh rezervy</w:t>
            </w:r>
          </w:p>
        </w:tc>
        <w:tc>
          <w:tcPr>
            <w:tcW w:w="144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Stav k 1.1.2018</w:t>
            </w:r>
          </w:p>
        </w:tc>
        <w:tc>
          <w:tcPr>
            <w:tcW w:w="144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Tvorba</w:t>
            </w:r>
          </w:p>
        </w:tc>
        <w:tc>
          <w:tcPr>
            <w:tcW w:w="162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Čerpanie</w:t>
            </w:r>
          </w:p>
        </w:tc>
        <w:tc>
          <w:tcPr>
            <w:tcW w:w="135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017227" w:rsidTr="00017227">
        <w:trPr>
          <w:trHeight w:val="240"/>
        </w:trPr>
        <w:tc>
          <w:tcPr>
            <w:tcW w:w="3420" w:type="dxa"/>
            <w:vAlign w:val="bottom"/>
          </w:tcPr>
          <w:p w:rsidR="00017227" w:rsidRDefault="00017227">
            <w:pPr>
              <w:jc w:val="both"/>
              <w:rPr>
                <w:b/>
                <w:color w:val="000000"/>
                <w:sz w:val="20"/>
                <w:szCs w:val="24"/>
              </w:rPr>
            </w:pPr>
          </w:p>
        </w:tc>
        <w:tc>
          <w:tcPr>
            <w:tcW w:w="144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  <w:tc>
          <w:tcPr>
            <w:tcW w:w="144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  <w:tc>
          <w:tcPr>
            <w:tcW w:w="162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  <w:tc>
          <w:tcPr>
            <w:tcW w:w="135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EUR</w:t>
            </w:r>
          </w:p>
        </w:tc>
      </w:tr>
      <w:tr w:rsidR="00017227" w:rsidTr="00017227">
        <w:trPr>
          <w:trHeight w:val="240"/>
        </w:trPr>
        <w:tc>
          <w:tcPr>
            <w:tcW w:w="3420" w:type="dxa"/>
            <w:vAlign w:val="bottom"/>
            <w:hideMark/>
          </w:tcPr>
          <w:p w:rsidR="00017227" w:rsidRDefault="00017227">
            <w:pPr>
              <w:jc w:val="both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Rezerva na vedenie účtovníctva, audit</w:t>
            </w:r>
          </w:p>
        </w:tc>
        <w:tc>
          <w:tcPr>
            <w:tcW w:w="1440" w:type="dxa"/>
            <w:vAlign w:val="bottom"/>
            <w:hideMark/>
          </w:tcPr>
          <w:p w:rsidR="00017227" w:rsidRDefault="00017227">
            <w:pPr>
              <w:jc w:val="center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440" w:type="dxa"/>
            <w:vAlign w:val="bottom"/>
            <w:hideMark/>
          </w:tcPr>
          <w:p w:rsidR="00017227" w:rsidRDefault="00017227">
            <w:pPr>
              <w:jc w:val="center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620" w:type="dxa"/>
            <w:vAlign w:val="bottom"/>
            <w:hideMark/>
          </w:tcPr>
          <w:p w:rsidR="00017227" w:rsidRDefault="00017227">
            <w:pPr>
              <w:jc w:val="center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0</w:t>
            </w:r>
          </w:p>
        </w:tc>
        <w:tc>
          <w:tcPr>
            <w:tcW w:w="1350" w:type="dxa"/>
            <w:vAlign w:val="bottom"/>
            <w:hideMark/>
          </w:tcPr>
          <w:p w:rsidR="00017227" w:rsidRDefault="00017227">
            <w:pPr>
              <w:jc w:val="center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0</w:t>
            </w:r>
          </w:p>
        </w:tc>
      </w:tr>
    </w:tbl>
    <w:p w:rsidR="00017227" w:rsidRDefault="00017227" w:rsidP="00017227">
      <w:pPr>
        <w:pStyle w:val="Zkladntext"/>
        <w:numPr>
          <w:ilvl w:val="12"/>
          <w:numId w:val="0"/>
        </w:numPr>
        <w:rPr>
          <w:sz w:val="20"/>
        </w:rPr>
      </w:pPr>
    </w:p>
    <w:p w:rsidR="00017227" w:rsidRDefault="00017227" w:rsidP="00017227">
      <w:pPr>
        <w:pStyle w:val="Zkladntext"/>
        <w:numPr>
          <w:ilvl w:val="12"/>
          <w:numId w:val="0"/>
        </w:numPr>
        <w:rPr>
          <w:sz w:val="20"/>
        </w:rPr>
      </w:pPr>
    </w:p>
    <w:p w:rsidR="00017227" w:rsidRDefault="00017227" w:rsidP="00017227">
      <w:pPr>
        <w:pStyle w:val="Zkladntext"/>
        <w:numPr>
          <w:ilvl w:val="12"/>
          <w:numId w:val="0"/>
        </w:numPr>
        <w:rPr>
          <w:sz w:val="20"/>
        </w:rPr>
      </w:pPr>
      <w:r>
        <w:rPr>
          <w:sz w:val="20"/>
        </w:rPr>
        <w:t>c) Záväzky</w:t>
      </w:r>
    </w:p>
    <w:p w:rsidR="00017227" w:rsidRDefault="00017227" w:rsidP="00017227">
      <w:pPr>
        <w:pStyle w:val="Zkladntext"/>
        <w:numPr>
          <w:ilvl w:val="12"/>
          <w:numId w:val="0"/>
        </w:numPr>
        <w:rPr>
          <w:sz w:val="20"/>
        </w:rPr>
      </w:pPr>
    </w:p>
    <w:p w:rsidR="00017227" w:rsidRDefault="00017227" w:rsidP="00017227">
      <w:pPr>
        <w:pStyle w:val="Zkladntext"/>
        <w:numPr>
          <w:ilvl w:val="12"/>
          <w:numId w:val="0"/>
        </w:numPr>
        <w:rPr>
          <w:sz w:val="20"/>
        </w:rPr>
      </w:pPr>
      <w:r>
        <w:rPr>
          <w:sz w:val="20"/>
        </w:rPr>
        <w:t>Štruktúra záväzkov podľa lehoty splatnosti:</w:t>
      </w:r>
    </w:p>
    <w:p w:rsidR="00017227" w:rsidRDefault="00017227" w:rsidP="00017227">
      <w:pPr>
        <w:pStyle w:val="Zkladntext"/>
        <w:numPr>
          <w:ilvl w:val="12"/>
          <w:numId w:val="0"/>
        </w:numPr>
        <w:rPr>
          <w:sz w:val="20"/>
        </w:rPr>
      </w:pPr>
    </w:p>
    <w:tbl>
      <w:tblPr>
        <w:tblW w:w="9105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49"/>
        <w:gridCol w:w="360"/>
        <w:gridCol w:w="1601"/>
        <w:gridCol w:w="220"/>
        <w:gridCol w:w="1575"/>
      </w:tblGrid>
      <w:tr w:rsidR="00017227" w:rsidTr="00017227">
        <w:trPr>
          <w:trHeight w:val="240"/>
          <w:jc w:val="center"/>
        </w:trPr>
        <w:tc>
          <w:tcPr>
            <w:tcW w:w="5345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31.12.2017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574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017227" w:rsidTr="00017227">
        <w:trPr>
          <w:trHeight w:val="240"/>
          <w:jc w:val="center"/>
        </w:trPr>
        <w:tc>
          <w:tcPr>
            <w:tcW w:w="534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EUR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EUR</w:t>
            </w:r>
          </w:p>
        </w:tc>
      </w:tr>
      <w:tr w:rsidR="00017227" w:rsidTr="00017227">
        <w:trPr>
          <w:trHeight w:val="240"/>
          <w:jc w:val="center"/>
        </w:trPr>
        <w:tc>
          <w:tcPr>
            <w:tcW w:w="5345" w:type="dxa"/>
            <w:vAlign w:val="bottom"/>
            <w:hideMark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>záväzky po lehote splatnosti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574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307</w:t>
            </w:r>
          </w:p>
        </w:tc>
      </w:tr>
    </w:tbl>
    <w:p w:rsidR="00017227" w:rsidRDefault="00017227" w:rsidP="00017227">
      <w:pPr>
        <w:pStyle w:val="Zkladntext"/>
        <w:numPr>
          <w:ilvl w:val="12"/>
          <w:numId w:val="0"/>
        </w:numPr>
        <w:rPr>
          <w:sz w:val="20"/>
        </w:rPr>
      </w:pPr>
    </w:p>
    <w:p w:rsidR="00017227" w:rsidRDefault="00017227" w:rsidP="00017227">
      <w:pPr>
        <w:pStyle w:val="Zkladntext"/>
        <w:numPr>
          <w:ilvl w:val="12"/>
          <w:numId w:val="0"/>
        </w:numPr>
        <w:rPr>
          <w:sz w:val="20"/>
        </w:rPr>
      </w:pPr>
    </w:p>
    <w:p w:rsidR="00017227" w:rsidRDefault="00017227" w:rsidP="00017227">
      <w:pPr>
        <w:pStyle w:val="Zkladntext"/>
        <w:numPr>
          <w:ilvl w:val="12"/>
          <w:numId w:val="0"/>
        </w:numPr>
        <w:rPr>
          <w:sz w:val="20"/>
        </w:rPr>
      </w:pPr>
      <w:r>
        <w:rPr>
          <w:sz w:val="20"/>
        </w:rPr>
        <w:t>Druhové členenie záväzkov:</w:t>
      </w:r>
    </w:p>
    <w:p w:rsidR="00017227" w:rsidRDefault="00017227" w:rsidP="00017227">
      <w:pPr>
        <w:pStyle w:val="Zkladntext"/>
        <w:numPr>
          <w:ilvl w:val="12"/>
          <w:numId w:val="0"/>
        </w:numPr>
        <w:rPr>
          <w:sz w:val="20"/>
        </w:rPr>
      </w:pPr>
    </w:p>
    <w:tbl>
      <w:tblPr>
        <w:tblW w:w="9240" w:type="dxa"/>
        <w:jc w:val="center"/>
        <w:tblInd w:w="-121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58"/>
        <w:gridCol w:w="360"/>
        <w:gridCol w:w="1601"/>
        <w:gridCol w:w="220"/>
        <w:gridCol w:w="1601"/>
      </w:tblGrid>
      <w:tr w:rsidR="00017227" w:rsidTr="00143799">
        <w:trPr>
          <w:trHeight w:val="257"/>
          <w:jc w:val="center"/>
        </w:trPr>
        <w:tc>
          <w:tcPr>
            <w:tcW w:w="5458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1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31.12.2017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1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017227" w:rsidTr="00143799">
        <w:trPr>
          <w:trHeight w:val="240"/>
          <w:jc w:val="center"/>
        </w:trPr>
        <w:tc>
          <w:tcPr>
            <w:tcW w:w="545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EUR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EUR</w:t>
            </w:r>
          </w:p>
        </w:tc>
      </w:tr>
      <w:tr w:rsidR="00017227" w:rsidTr="00143799">
        <w:trPr>
          <w:trHeight w:val="240"/>
          <w:jc w:val="center"/>
        </w:trPr>
        <w:tc>
          <w:tcPr>
            <w:tcW w:w="5458" w:type="dxa"/>
            <w:vAlign w:val="bottom"/>
            <w:hideMark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Dlhodobé záväzky ostatné 472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1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1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1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1</w:t>
            </w:r>
          </w:p>
        </w:tc>
      </w:tr>
      <w:tr w:rsidR="00017227" w:rsidTr="00143799">
        <w:trPr>
          <w:trHeight w:val="129"/>
          <w:jc w:val="center"/>
        </w:trPr>
        <w:tc>
          <w:tcPr>
            <w:tcW w:w="5458" w:type="dxa"/>
            <w:vAlign w:val="bottom"/>
            <w:hideMark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Krátkodobé záväzky: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1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386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1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783</w:t>
            </w:r>
          </w:p>
        </w:tc>
      </w:tr>
      <w:tr w:rsidR="00017227" w:rsidTr="00143799">
        <w:trPr>
          <w:trHeight w:val="129"/>
          <w:jc w:val="center"/>
        </w:trPr>
        <w:tc>
          <w:tcPr>
            <w:tcW w:w="5458" w:type="dxa"/>
            <w:vAlign w:val="bottom"/>
            <w:hideMark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>Záväzky z obchodného styku 321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1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275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1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241</w:t>
            </w:r>
          </w:p>
        </w:tc>
      </w:tr>
      <w:tr w:rsidR="00017227" w:rsidTr="00143799">
        <w:trPr>
          <w:trHeight w:val="174"/>
          <w:jc w:val="center"/>
        </w:trPr>
        <w:tc>
          <w:tcPr>
            <w:tcW w:w="5458" w:type="dxa"/>
            <w:vAlign w:val="bottom"/>
            <w:hideMark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>Záväzky voči zamestnancom 331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1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1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</w:tr>
      <w:tr w:rsidR="00017227" w:rsidTr="00143799">
        <w:trPr>
          <w:trHeight w:val="240"/>
          <w:jc w:val="center"/>
        </w:trPr>
        <w:tc>
          <w:tcPr>
            <w:tcW w:w="5458" w:type="dxa"/>
            <w:vAlign w:val="bottom"/>
            <w:hideMark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>Záväzky zo sociálneho zabezpečenia 336</w:t>
            </w:r>
          </w:p>
        </w:tc>
        <w:tc>
          <w:tcPr>
            <w:tcW w:w="360" w:type="dxa"/>
            <w:vAlign w:val="bottom"/>
            <w:hideMark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 xml:space="preserve">  </w:t>
            </w:r>
          </w:p>
        </w:tc>
        <w:tc>
          <w:tcPr>
            <w:tcW w:w="1601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1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307</w:t>
            </w:r>
          </w:p>
        </w:tc>
      </w:tr>
      <w:tr w:rsidR="00017227" w:rsidTr="00143799">
        <w:trPr>
          <w:trHeight w:val="240"/>
          <w:jc w:val="center"/>
        </w:trPr>
        <w:tc>
          <w:tcPr>
            <w:tcW w:w="5458" w:type="dxa"/>
            <w:vAlign w:val="bottom"/>
            <w:hideMark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>Daňové záväzky a dotácie 341-345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1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111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1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235</w:t>
            </w:r>
          </w:p>
        </w:tc>
      </w:tr>
      <w:tr w:rsidR="00017227" w:rsidTr="00143799">
        <w:trPr>
          <w:trHeight w:val="240"/>
          <w:jc w:val="center"/>
        </w:trPr>
        <w:tc>
          <w:tcPr>
            <w:tcW w:w="5458" w:type="dxa"/>
            <w:vAlign w:val="bottom"/>
            <w:hideMark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lastRenderedPageBreak/>
              <w:t xml:space="preserve">Ostatné záväzky 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1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1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</w:tr>
      <w:tr w:rsidR="00017227" w:rsidTr="00143799">
        <w:trPr>
          <w:trHeight w:val="240"/>
          <w:jc w:val="center"/>
        </w:trPr>
        <w:tc>
          <w:tcPr>
            <w:tcW w:w="5458" w:type="dxa"/>
            <w:vAlign w:val="bottom"/>
            <w:hideMark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Krátkodobé finančné výpomoci 249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1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1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0</w:t>
            </w:r>
          </w:p>
        </w:tc>
      </w:tr>
      <w:tr w:rsidR="00017227" w:rsidTr="00143799">
        <w:trPr>
          <w:trHeight w:val="240"/>
          <w:jc w:val="center"/>
        </w:trPr>
        <w:tc>
          <w:tcPr>
            <w:tcW w:w="5458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1" w:type="dxa"/>
            <w:vAlign w:val="bottom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1" w:type="dxa"/>
            <w:vAlign w:val="bottom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</w:tr>
      <w:tr w:rsidR="00017227" w:rsidTr="00143799">
        <w:trPr>
          <w:trHeight w:val="240"/>
          <w:jc w:val="center"/>
        </w:trPr>
        <w:tc>
          <w:tcPr>
            <w:tcW w:w="5458" w:type="dxa"/>
            <w:hideMark/>
          </w:tcPr>
          <w:p w:rsidR="00017227" w:rsidRDefault="00017227">
            <w:pPr>
              <w:jc w:val="both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Spolu záväzky: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1" w:type="dxa"/>
            <w:vAlign w:val="center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387</w:t>
            </w:r>
          </w:p>
        </w:tc>
        <w:tc>
          <w:tcPr>
            <w:tcW w:w="220" w:type="dxa"/>
            <w:vAlign w:val="center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1" w:type="dxa"/>
            <w:vAlign w:val="center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784</w:t>
            </w:r>
          </w:p>
        </w:tc>
      </w:tr>
    </w:tbl>
    <w:p w:rsidR="00017227" w:rsidRDefault="00017227" w:rsidP="00017227">
      <w:pPr>
        <w:pStyle w:val="Nadpis1"/>
      </w:pPr>
    </w:p>
    <w:p w:rsidR="00017227" w:rsidRDefault="00017227" w:rsidP="00017227">
      <w:pPr>
        <w:pStyle w:val="Nadpis1"/>
      </w:pPr>
    </w:p>
    <w:p w:rsidR="00017227" w:rsidRDefault="00017227" w:rsidP="00017227">
      <w:pPr>
        <w:pStyle w:val="Nadpis1"/>
      </w:pPr>
      <w:r>
        <w:t>H. Informácie o výnosoch</w:t>
      </w:r>
    </w:p>
    <w:p w:rsidR="00017227" w:rsidRDefault="00017227" w:rsidP="00017227"/>
    <w:p w:rsidR="00017227" w:rsidRDefault="00017227" w:rsidP="00017227">
      <w:pPr>
        <w:pStyle w:val="Zkladntext"/>
        <w:numPr>
          <w:ilvl w:val="12"/>
          <w:numId w:val="0"/>
        </w:numPr>
        <w:rPr>
          <w:sz w:val="20"/>
        </w:rPr>
      </w:pPr>
      <w:r>
        <w:rPr>
          <w:sz w:val="20"/>
        </w:rPr>
        <w:t>Druhové členenie výnosov:</w:t>
      </w:r>
    </w:p>
    <w:p w:rsidR="00017227" w:rsidRDefault="00017227" w:rsidP="00017227">
      <w:pPr>
        <w:pStyle w:val="Zkladntext"/>
        <w:numPr>
          <w:ilvl w:val="12"/>
          <w:numId w:val="0"/>
        </w:numPr>
        <w:rPr>
          <w:sz w:val="20"/>
        </w:rPr>
      </w:pPr>
    </w:p>
    <w:tbl>
      <w:tblPr>
        <w:tblW w:w="9120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38"/>
        <w:gridCol w:w="360"/>
        <w:gridCol w:w="1601"/>
        <w:gridCol w:w="220"/>
        <w:gridCol w:w="1601"/>
      </w:tblGrid>
      <w:tr w:rsidR="00017227" w:rsidTr="00017227">
        <w:trPr>
          <w:trHeight w:val="257"/>
          <w:jc w:val="center"/>
        </w:trPr>
        <w:tc>
          <w:tcPr>
            <w:tcW w:w="5333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31.12.2017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017227" w:rsidTr="00017227">
        <w:trPr>
          <w:trHeight w:val="240"/>
          <w:jc w:val="center"/>
        </w:trPr>
        <w:tc>
          <w:tcPr>
            <w:tcW w:w="533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EUR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EUR</w:t>
            </w:r>
          </w:p>
        </w:tc>
      </w:tr>
      <w:tr w:rsidR="00017227" w:rsidTr="00017227">
        <w:trPr>
          <w:trHeight w:val="240"/>
          <w:jc w:val="center"/>
        </w:trPr>
        <w:tc>
          <w:tcPr>
            <w:tcW w:w="5333" w:type="dxa"/>
            <w:vAlign w:val="bottom"/>
            <w:hideMark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 xml:space="preserve">Výnosy z predaja CP 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 xml:space="preserve">0                   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</w:tr>
      <w:tr w:rsidR="00017227" w:rsidTr="00017227">
        <w:trPr>
          <w:trHeight w:val="360"/>
          <w:jc w:val="center"/>
        </w:trPr>
        <w:tc>
          <w:tcPr>
            <w:tcW w:w="5333" w:type="dxa"/>
            <w:vAlign w:val="bottom"/>
            <w:hideMark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  <w:proofErr w:type="spellStart"/>
            <w:r>
              <w:rPr>
                <w:sz w:val="20"/>
              </w:rPr>
              <w:t>Uroky</w:t>
            </w:r>
            <w:proofErr w:type="spellEnd"/>
            <w:r>
              <w:rPr>
                <w:sz w:val="20"/>
              </w:rPr>
              <w:t xml:space="preserve"> z  vkladov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</w:tr>
      <w:tr w:rsidR="00017227" w:rsidTr="00017227">
        <w:trPr>
          <w:trHeight w:val="255"/>
          <w:jc w:val="center"/>
        </w:trPr>
        <w:tc>
          <w:tcPr>
            <w:tcW w:w="5333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017227" w:rsidRDefault="00017227">
            <w:pPr>
              <w:jc w:val="both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spolu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0</w:t>
            </w:r>
          </w:p>
        </w:tc>
        <w:tc>
          <w:tcPr>
            <w:tcW w:w="220" w:type="dxa"/>
            <w:vAlign w:val="center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 xml:space="preserve">0 </w:t>
            </w:r>
          </w:p>
        </w:tc>
      </w:tr>
    </w:tbl>
    <w:p w:rsidR="00017227" w:rsidRDefault="00017227" w:rsidP="00017227">
      <w:pPr>
        <w:rPr>
          <w:sz w:val="20"/>
        </w:rPr>
      </w:pPr>
    </w:p>
    <w:p w:rsidR="00017227" w:rsidRDefault="00017227" w:rsidP="00017227">
      <w:pPr>
        <w:pStyle w:val="Nadpis1"/>
      </w:pPr>
      <w:r>
        <w:t>I. Informácie o nákladoch</w:t>
      </w:r>
    </w:p>
    <w:p w:rsidR="00017227" w:rsidRDefault="00017227" w:rsidP="00017227">
      <w:pPr>
        <w:rPr>
          <w:sz w:val="20"/>
        </w:rPr>
      </w:pPr>
    </w:p>
    <w:p w:rsidR="00017227" w:rsidRDefault="00017227" w:rsidP="00017227">
      <w:pPr>
        <w:pStyle w:val="Zkladntext"/>
        <w:numPr>
          <w:ilvl w:val="12"/>
          <w:numId w:val="0"/>
        </w:numPr>
        <w:rPr>
          <w:sz w:val="20"/>
        </w:rPr>
      </w:pPr>
      <w:r>
        <w:rPr>
          <w:sz w:val="20"/>
        </w:rPr>
        <w:t>Druhové členenie nákladov:</w:t>
      </w:r>
    </w:p>
    <w:p w:rsidR="00017227" w:rsidRDefault="00017227" w:rsidP="00017227">
      <w:pPr>
        <w:pStyle w:val="Zkladntext"/>
        <w:numPr>
          <w:ilvl w:val="12"/>
          <w:numId w:val="0"/>
        </w:numPr>
        <w:rPr>
          <w:sz w:val="20"/>
        </w:rPr>
      </w:pPr>
    </w:p>
    <w:tbl>
      <w:tblPr>
        <w:tblW w:w="9120" w:type="dxa"/>
        <w:jc w:val="center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338"/>
        <w:gridCol w:w="360"/>
        <w:gridCol w:w="1601"/>
        <w:gridCol w:w="220"/>
        <w:gridCol w:w="1601"/>
      </w:tblGrid>
      <w:tr w:rsidR="00017227" w:rsidTr="00017227">
        <w:trPr>
          <w:trHeight w:val="257"/>
          <w:jc w:val="center"/>
        </w:trPr>
        <w:tc>
          <w:tcPr>
            <w:tcW w:w="5333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31.12.2017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k 31.12.2018</w:t>
            </w:r>
          </w:p>
        </w:tc>
      </w:tr>
      <w:tr w:rsidR="00017227" w:rsidTr="00017227">
        <w:trPr>
          <w:trHeight w:val="240"/>
          <w:jc w:val="center"/>
        </w:trPr>
        <w:tc>
          <w:tcPr>
            <w:tcW w:w="5333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EUR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EUR</w:t>
            </w:r>
          </w:p>
        </w:tc>
      </w:tr>
      <w:tr w:rsidR="00017227" w:rsidTr="00017227">
        <w:trPr>
          <w:trHeight w:val="240"/>
          <w:jc w:val="center"/>
        </w:trPr>
        <w:tc>
          <w:tcPr>
            <w:tcW w:w="5333" w:type="dxa"/>
            <w:vAlign w:val="bottom"/>
            <w:hideMark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 xml:space="preserve">Ostatné služby (audit) 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</w:tr>
      <w:tr w:rsidR="00017227" w:rsidTr="00017227">
        <w:trPr>
          <w:trHeight w:val="129"/>
          <w:jc w:val="center"/>
        </w:trPr>
        <w:tc>
          <w:tcPr>
            <w:tcW w:w="5333" w:type="dxa"/>
            <w:vAlign w:val="bottom"/>
            <w:hideMark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>Tvorba rezerv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0</w:t>
            </w:r>
          </w:p>
        </w:tc>
      </w:tr>
      <w:tr w:rsidR="00017227" w:rsidTr="00017227">
        <w:trPr>
          <w:trHeight w:val="129"/>
          <w:jc w:val="center"/>
        </w:trPr>
        <w:tc>
          <w:tcPr>
            <w:tcW w:w="5333" w:type="dxa"/>
            <w:vAlign w:val="bottom"/>
            <w:hideMark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  <w:r>
              <w:rPr>
                <w:sz w:val="20"/>
              </w:rPr>
              <w:t>Ostatné finančné náklady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894</w:t>
            </w:r>
          </w:p>
        </w:tc>
        <w:tc>
          <w:tcPr>
            <w:tcW w:w="220" w:type="dxa"/>
            <w:vAlign w:val="bottom"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</w:p>
        </w:tc>
        <w:tc>
          <w:tcPr>
            <w:tcW w:w="1600" w:type="dxa"/>
            <w:vAlign w:val="bottom"/>
            <w:hideMark/>
          </w:tcPr>
          <w:p w:rsidR="00017227" w:rsidRDefault="00017227">
            <w:pPr>
              <w:jc w:val="center"/>
              <w:rPr>
                <w:sz w:val="20"/>
                <w:szCs w:val="24"/>
              </w:rPr>
            </w:pPr>
            <w:r>
              <w:rPr>
                <w:sz w:val="20"/>
              </w:rPr>
              <w:t>894</w:t>
            </w:r>
          </w:p>
        </w:tc>
      </w:tr>
      <w:tr w:rsidR="00017227" w:rsidTr="00017227">
        <w:trPr>
          <w:trHeight w:val="255"/>
          <w:jc w:val="center"/>
        </w:trPr>
        <w:tc>
          <w:tcPr>
            <w:tcW w:w="5333" w:type="dxa"/>
            <w:tcBorders>
              <w:top w:val="single" w:sz="4" w:space="0" w:color="auto"/>
              <w:left w:val="nil"/>
              <w:bottom w:val="nil"/>
              <w:right w:val="nil"/>
            </w:tcBorders>
            <w:hideMark/>
          </w:tcPr>
          <w:p w:rsidR="00017227" w:rsidRDefault="00017227">
            <w:pPr>
              <w:jc w:val="both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spolu</w:t>
            </w:r>
          </w:p>
        </w:tc>
        <w:tc>
          <w:tcPr>
            <w:tcW w:w="360" w:type="dxa"/>
            <w:vAlign w:val="bottom"/>
          </w:tcPr>
          <w:p w:rsidR="00017227" w:rsidRDefault="00017227">
            <w:pPr>
              <w:jc w:val="both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894</w:t>
            </w:r>
          </w:p>
        </w:tc>
        <w:tc>
          <w:tcPr>
            <w:tcW w:w="220" w:type="dxa"/>
            <w:vAlign w:val="center"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vAlign w:val="center"/>
            <w:hideMark/>
          </w:tcPr>
          <w:p w:rsidR="00017227" w:rsidRDefault="00017227">
            <w:pPr>
              <w:jc w:val="center"/>
              <w:rPr>
                <w:b/>
                <w:sz w:val="20"/>
                <w:szCs w:val="24"/>
              </w:rPr>
            </w:pPr>
            <w:r>
              <w:rPr>
                <w:b/>
                <w:sz w:val="20"/>
              </w:rPr>
              <w:t>894</w:t>
            </w:r>
          </w:p>
        </w:tc>
      </w:tr>
    </w:tbl>
    <w:p w:rsidR="00017227" w:rsidRDefault="00017227" w:rsidP="00017227">
      <w:pPr>
        <w:rPr>
          <w:sz w:val="20"/>
        </w:rPr>
      </w:pPr>
    </w:p>
    <w:p w:rsidR="00017227" w:rsidRDefault="00017227" w:rsidP="00017227">
      <w:pPr>
        <w:pStyle w:val="Nadpis1"/>
      </w:pPr>
      <w:r>
        <w:t>J. Daň z príjmov</w:t>
      </w:r>
    </w:p>
    <w:p w:rsidR="00017227" w:rsidRDefault="00017227" w:rsidP="00017227">
      <w:pPr>
        <w:rPr>
          <w:sz w:val="20"/>
        </w:rPr>
      </w:pPr>
    </w:p>
    <w:p w:rsidR="00017227" w:rsidRDefault="00017227" w:rsidP="00017227">
      <w:pPr>
        <w:rPr>
          <w:sz w:val="20"/>
        </w:rPr>
      </w:pPr>
      <w:r>
        <w:t>Spoločnosť vykázala za rok 2018 splatnú daň z príjmov, je v zisku</w:t>
      </w:r>
      <w:r>
        <w:rPr>
          <w:sz w:val="20"/>
        </w:rPr>
        <w:t>.</w:t>
      </w:r>
    </w:p>
    <w:p w:rsidR="00143799" w:rsidRDefault="00143799" w:rsidP="00017227">
      <w:pPr>
        <w:rPr>
          <w:sz w:val="20"/>
        </w:rPr>
      </w:pPr>
    </w:p>
    <w:p w:rsidR="00017227" w:rsidRDefault="00017227" w:rsidP="00017227">
      <w:pPr>
        <w:rPr>
          <w:b/>
          <w:bCs/>
          <w:sz w:val="24"/>
        </w:rPr>
      </w:pPr>
      <w:r>
        <w:rPr>
          <w:b/>
          <w:bCs/>
        </w:rPr>
        <w:t>K. Údaje na podsúvahových účtoch</w:t>
      </w:r>
    </w:p>
    <w:p w:rsidR="00017227" w:rsidRDefault="00017227" w:rsidP="00017227">
      <w:pPr>
        <w:rPr>
          <w:b/>
          <w:bCs/>
          <w:sz w:val="20"/>
        </w:rPr>
      </w:pPr>
    </w:p>
    <w:p w:rsidR="00017227" w:rsidRDefault="00017227" w:rsidP="00017227">
      <w:pPr>
        <w:rPr>
          <w:sz w:val="20"/>
        </w:rPr>
      </w:pPr>
      <w:r>
        <w:t>Spoločnosť v roku 2018 neúčtovala na podsúvahových účtoch</w:t>
      </w:r>
      <w:r>
        <w:rPr>
          <w:sz w:val="20"/>
        </w:rPr>
        <w:t>.</w:t>
      </w:r>
    </w:p>
    <w:p w:rsidR="00C51492" w:rsidRDefault="00C51492" w:rsidP="00017227">
      <w:pPr>
        <w:rPr>
          <w:sz w:val="20"/>
        </w:rPr>
      </w:pPr>
    </w:p>
    <w:p w:rsidR="00017227" w:rsidRDefault="00017227" w:rsidP="00017227">
      <w:pPr>
        <w:pStyle w:val="Nadpis1"/>
      </w:pPr>
      <w:r>
        <w:lastRenderedPageBreak/>
        <w:t>L. Iné aktíva a iné pasíva</w:t>
      </w:r>
    </w:p>
    <w:p w:rsidR="00017227" w:rsidRDefault="00017227" w:rsidP="00017227">
      <w:pPr>
        <w:rPr>
          <w:sz w:val="20"/>
        </w:rPr>
      </w:pPr>
    </w:p>
    <w:p w:rsidR="00C51492" w:rsidRPr="00C51492" w:rsidRDefault="00017227" w:rsidP="00C51492">
      <w:pPr>
        <w:jc w:val="both"/>
      </w:pPr>
      <w:r>
        <w:t>Spoločnosť neeviduje žiadne podmienené záväzky vyplývajúcich zo súdnych rozhodnutí, z podmienených záruk, zo všeobecne záväzných právnych predpisov, zo zmlúv o podriadenom záväzku.</w:t>
      </w:r>
    </w:p>
    <w:p w:rsidR="00017227" w:rsidRDefault="00017227" w:rsidP="00C51492">
      <w:pPr>
        <w:pStyle w:val="Zkladntext2"/>
      </w:pPr>
      <w:r>
        <w:t>M. Príjmy a výhody členov štatutárnych orgánov, dozorných orgánov a iných orgánov účtovnej jednotky</w:t>
      </w:r>
    </w:p>
    <w:p w:rsidR="00C51492" w:rsidRPr="00C51492" w:rsidRDefault="00C51492" w:rsidP="00C51492">
      <w:pPr>
        <w:pStyle w:val="Zkladntext2"/>
      </w:pPr>
    </w:p>
    <w:p w:rsidR="00017227" w:rsidRDefault="00017227" w:rsidP="00017227">
      <w:pPr>
        <w:pStyle w:val="Zkladntext3"/>
        <w:rPr>
          <w:sz w:val="24"/>
        </w:rPr>
      </w:pPr>
      <w:r>
        <w:rPr>
          <w:sz w:val="24"/>
        </w:rPr>
        <w:t>Členovia štatutárnych orgánov, dozorných orgánov a iných orgánov nepoberali  v roku 2018  žiadne  výhody.</w:t>
      </w:r>
    </w:p>
    <w:p w:rsidR="00017227" w:rsidRDefault="00017227" w:rsidP="00017227">
      <w:pPr>
        <w:rPr>
          <w:sz w:val="20"/>
        </w:rPr>
      </w:pPr>
    </w:p>
    <w:p w:rsidR="00017227" w:rsidRDefault="00017227" w:rsidP="00017227">
      <w:pPr>
        <w:pStyle w:val="Zkladntext"/>
        <w:numPr>
          <w:ilvl w:val="12"/>
          <w:numId w:val="0"/>
        </w:numPr>
        <w:tabs>
          <w:tab w:val="left" w:pos="720"/>
        </w:tabs>
        <w:rPr>
          <w:b/>
          <w:sz w:val="24"/>
        </w:rPr>
      </w:pPr>
      <w:r>
        <w:rPr>
          <w:b/>
          <w:caps/>
          <w:sz w:val="24"/>
        </w:rPr>
        <w:t>O. I</w:t>
      </w:r>
      <w:r>
        <w:rPr>
          <w:b/>
          <w:sz w:val="24"/>
        </w:rPr>
        <w:t>nformácie o skutočnostiach, ktoré nastali po dni, ku ktorému sa zostavuje účtovná závierka</w:t>
      </w:r>
    </w:p>
    <w:p w:rsidR="00017227" w:rsidRDefault="00017227" w:rsidP="00017227">
      <w:pPr>
        <w:pStyle w:val="Zkladntext"/>
        <w:numPr>
          <w:ilvl w:val="12"/>
          <w:numId w:val="0"/>
        </w:numPr>
        <w:jc w:val="center"/>
        <w:rPr>
          <w:b/>
          <w:caps/>
          <w:color w:val="008000"/>
          <w:sz w:val="24"/>
        </w:rPr>
      </w:pPr>
    </w:p>
    <w:p w:rsidR="00143799" w:rsidRPr="00C51492" w:rsidRDefault="00017227" w:rsidP="00017227">
      <w:pPr>
        <w:rPr>
          <w:color w:val="000000"/>
          <w:sz w:val="24"/>
        </w:rPr>
      </w:pPr>
      <w:r>
        <w:rPr>
          <w:color w:val="000000"/>
        </w:rPr>
        <w:t>Po dni, ku ktorému sa zostavuje účtovná závierka nenastali žiadne významné skutočnosti.</w:t>
      </w:r>
    </w:p>
    <w:p w:rsidR="00017227" w:rsidRDefault="00017227" w:rsidP="00017227">
      <w:pPr>
        <w:pStyle w:val="Nadpis3"/>
      </w:pPr>
      <w:r>
        <w:t>P. Popis zmien základného imania</w:t>
      </w:r>
    </w:p>
    <w:p w:rsidR="00017227" w:rsidRDefault="00017227" w:rsidP="00017227">
      <w:pPr>
        <w:rPr>
          <w:b/>
          <w:bCs/>
        </w:rPr>
      </w:pPr>
    </w:p>
    <w:p w:rsidR="00017227" w:rsidRDefault="00017227" w:rsidP="00017227">
      <w:pPr>
        <w:pStyle w:val="Zkladntext"/>
        <w:ind w:left="0"/>
        <w:rPr>
          <w:sz w:val="20"/>
        </w:rPr>
      </w:pPr>
      <w:r>
        <w:rPr>
          <w:sz w:val="20"/>
        </w:rPr>
        <w:t>P</w:t>
      </w:r>
      <w:r>
        <w:rPr>
          <w:sz w:val="24"/>
          <w:szCs w:val="24"/>
        </w:rPr>
        <w:t>rehľad o pohybe vlastného imania v priebehu účtovného obdobia je uvedený v nasledujúcej tabuľke</w:t>
      </w:r>
      <w:r>
        <w:rPr>
          <w:sz w:val="20"/>
        </w:rPr>
        <w:t>:</w:t>
      </w:r>
    </w:p>
    <w:p w:rsidR="00017227" w:rsidRDefault="00017227" w:rsidP="00017227">
      <w:pPr>
        <w:pStyle w:val="Zkladntext"/>
        <w:numPr>
          <w:ilvl w:val="12"/>
          <w:numId w:val="0"/>
        </w:numPr>
        <w:ind w:left="426"/>
        <w:rPr>
          <w:sz w:val="20"/>
        </w:rPr>
      </w:pPr>
    </w:p>
    <w:tbl>
      <w:tblPr>
        <w:tblW w:w="930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4080"/>
        <w:gridCol w:w="1044"/>
        <w:gridCol w:w="1044"/>
        <w:gridCol w:w="1044"/>
        <w:gridCol w:w="1044"/>
        <w:gridCol w:w="1044"/>
      </w:tblGrid>
      <w:tr w:rsidR="00017227" w:rsidTr="00017227">
        <w:trPr>
          <w:cantSplit/>
          <w:trHeight w:val="390"/>
        </w:trPr>
        <w:tc>
          <w:tcPr>
            <w:tcW w:w="4080" w:type="dxa"/>
            <w:vAlign w:val="center"/>
          </w:tcPr>
          <w:p w:rsidR="00017227" w:rsidRDefault="0001722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Stav 31. 12. 2017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prírastky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</w:rPr>
            </w:pPr>
            <w:r>
              <w:rPr>
                <w:b/>
                <w:color w:val="000000"/>
                <w:sz w:val="20"/>
              </w:rPr>
              <w:t>úbytky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proofErr w:type="spellStart"/>
            <w:r>
              <w:rPr>
                <w:b/>
                <w:color w:val="000000"/>
                <w:sz w:val="20"/>
                <w:lang w:val="en-US"/>
              </w:rPr>
              <w:t>Presuny</w:t>
            </w:r>
            <w:proofErr w:type="spellEnd"/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proofErr w:type="spellStart"/>
            <w:r>
              <w:rPr>
                <w:b/>
                <w:color w:val="000000"/>
                <w:sz w:val="20"/>
                <w:lang w:val="en-US"/>
              </w:rPr>
              <w:t>Stav</w:t>
            </w:r>
            <w:proofErr w:type="spellEnd"/>
            <w:r>
              <w:rPr>
                <w:b/>
                <w:color w:val="000000"/>
                <w:sz w:val="20"/>
                <w:lang w:val="en-US"/>
              </w:rPr>
              <w:t xml:space="preserve"> 31. 12. 2018</w:t>
            </w:r>
          </w:p>
        </w:tc>
      </w:tr>
      <w:tr w:rsidR="00017227" w:rsidTr="00017227">
        <w:trPr>
          <w:cantSplit/>
          <w:trHeight w:val="300"/>
        </w:trPr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017227" w:rsidRDefault="0001722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  <w:lang w:val="en-US"/>
              </w:rPr>
            </w:pP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en-US"/>
              </w:rPr>
            </w:pPr>
            <w:r>
              <w:rPr>
                <w:b/>
                <w:color w:val="000000"/>
                <w:sz w:val="20"/>
                <w:lang w:val="en-US"/>
              </w:rPr>
              <w:t>EUR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b/>
                <w:color w:val="000000"/>
                <w:sz w:val="20"/>
                <w:szCs w:val="24"/>
                <w:lang w:val="de-DE"/>
              </w:rPr>
            </w:pPr>
            <w:r>
              <w:rPr>
                <w:b/>
                <w:color w:val="000000"/>
                <w:sz w:val="20"/>
                <w:lang w:val="de-DE"/>
              </w:rPr>
              <w:t>EUR</w:t>
            </w:r>
          </w:p>
        </w:tc>
      </w:tr>
      <w:tr w:rsidR="00017227" w:rsidTr="00017227">
        <w:trPr>
          <w:trHeight w:val="300"/>
        </w:trPr>
        <w:tc>
          <w:tcPr>
            <w:tcW w:w="408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017227" w:rsidRDefault="00017227">
            <w:pPr>
              <w:pStyle w:val="xl33"/>
              <w:autoSpaceDE w:val="0"/>
              <w:autoSpaceDN w:val="0"/>
              <w:adjustRightInd w:val="0"/>
              <w:rPr>
                <w:sz w:val="20"/>
                <w:lang w:val="de-DE"/>
              </w:rPr>
            </w:pPr>
            <w:proofErr w:type="spellStart"/>
            <w:r>
              <w:rPr>
                <w:sz w:val="20"/>
                <w:lang w:val="de-DE"/>
              </w:rPr>
              <w:t>Základné</w:t>
            </w:r>
            <w:proofErr w:type="spellEnd"/>
            <w:r>
              <w:rPr>
                <w:sz w:val="20"/>
                <w:lang w:val="de-DE"/>
              </w:rPr>
              <w:t xml:space="preserve"> </w:t>
            </w:r>
            <w:proofErr w:type="spellStart"/>
            <w:r>
              <w:rPr>
                <w:sz w:val="20"/>
                <w:lang w:val="de-DE"/>
              </w:rPr>
              <w:t>imanie</w:t>
            </w:r>
            <w:proofErr w:type="spellEnd"/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017227" w:rsidRDefault="00017227">
            <w:pPr>
              <w:pStyle w:val="Tabulka"/>
              <w:autoSpaceDE w:val="0"/>
              <w:autoSpaceDN w:val="0"/>
              <w:adjustRightInd w:val="0"/>
              <w:jc w:val="right"/>
              <w:rPr>
                <w:sz w:val="20"/>
                <w:lang w:val="de-DE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017227" w:rsidRDefault="0001722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4"/>
                <w:lang w:val="de-DE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017227" w:rsidRDefault="0001722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4"/>
                <w:lang w:val="de-DE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017227" w:rsidRDefault="0001722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4"/>
                <w:lang w:val="de-DE"/>
              </w:rPr>
            </w:pP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017227" w:rsidRDefault="00017227">
            <w:pPr>
              <w:autoSpaceDE w:val="0"/>
              <w:autoSpaceDN w:val="0"/>
              <w:adjustRightInd w:val="0"/>
              <w:jc w:val="right"/>
              <w:rPr>
                <w:color w:val="000000"/>
                <w:sz w:val="20"/>
                <w:szCs w:val="24"/>
                <w:lang w:val="de-DE"/>
              </w:rPr>
            </w:pPr>
          </w:p>
        </w:tc>
      </w:tr>
      <w:tr w:rsidR="00017227" w:rsidTr="00017227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  <w:lang w:val="de-DE"/>
              </w:rPr>
            </w:pPr>
            <w:proofErr w:type="spellStart"/>
            <w:r>
              <w:rPr>
                <w:color w:val="000000"/>
                <w:sz w:val="20"/>
                <w:lang w:val="de-DE"/>
              </w:rPr>
              <w:t>Základné</w:t>
            </w:r>
            <w:proofErr w:type="spellEnd"/>
            <w:r>
              <w:rPr>
                <w:color w:val="000000"/>
                <w:sz w:val="20"/>
                <w:lang w:val="de-DE"/>
              </w:rPr>
              <w:t xml:space="preserve"> </w:t>
            </w:r>
            <w:proofErr w:type="spellStart"/>
            <w:r>
              <w:rPr>
                <w:color w:val="000000"/>
                <w:sz w:val="20"/>
                <w:lang w:val="de-DE"/>
              </w:rPr>
              <w:t>imanie</w:t>
            </w:r>
            <w:proofErr w:type="spellEnd"/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5000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5000</w:t>
            </w:r>
          </w:p>
        </w:tc>
      </w:tr>
      <w:tr w:rsidR="00017227" w:rsidTr="00017227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Vlastné akcie a vlastné obchodné podiely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017227" w:rsidTr="00017227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Zmena základného imania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017227" w:rsidTr="00017227">
        <w:trPr>
          <w:trHeight w:val="300"/>
        </w:trPr>
        <w:tc>
          <w:tcPr>
            <w:tcW w:w="4080" w:type="dxa"/>
            <w:vAlign w:val="center"/>
            <w:hideMark/>
          </w:tcPr>
          <w:p w:rsidR="00017227" w:rsidRDefault="00017227">
            <w:pPr>
              <w:pStyle w:val="xl33"/>
              <w:autoSpaceDE w:val="0"/>
              <w:autoSpaceDN w:val="0"/>
              <w:adjustRightInd w:val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Kapitálové fondy</w:t>
            </w:r>
          </w:p>
        </w:tc>
        <w:tc>
          <w:tcPr>
            <w:tcW w:w="1044" w:type="dxa"/>
            <w:vAlign w:val="center"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</w:p>
        </w:tc>
      </w:tr>
      <w:tr w:rsidR="00017227" w:rsidTr="00017227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Emisné ážio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017227" w:rsidTr="00017227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Ostatné kapitálové fondy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017227" w:rsidTr="00017227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Zákonný rezervný fond z kapitálových vkladov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017227" w:rsidTr="00017227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proofErr w:type="spellStart"/>
            <w:r>
              <w:rPr>
                <w:color w:val="000000"/>
                <w:sz w:val="20"/>
              </w:rPr>
              <w:t>Oceň.rozdiely</w:t>
            </w:r>
            <w:proofErr w:type="spellEnd"/>
            <w:r>
              <w:rPr>
                <w:color w:val="000000"/>
                <w:sz w:val="20"/>
              </w:rPr>
              <w:t xml:space="preserve"> z precenenia majetku a záväzkov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017227" w:rsidTr="00017227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proofErr w:type="spellStart"/>
            <w:r>
              <w:rPr>
                <w:color w:val="000000"/>
                <w:sz w:val="20"/>
              </w:rPr>
              <w:t>Oceň.rozdiely</w:t>
            </w:r>
            <w:proofErr w:type="spellEnd"/>
            <w:r>
              <w:rPr>
                <w:color w:val="000000"/>
                <w:sz w:val="20"/>
              </w:rPr>
              <w:t xml:space="preserve"> z kapitálových účastín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017227" w:rsidTr="00017227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proofErr w:type="spellStart"/>
            <w:r>
              <w:rPr>
                <w:color w:val="000000"/>
                <w:sz w:val="20"/>
              </w:rPr>
              <w:t>Oceň.rozdiely</w:t>
            </w:r>
            <w:proofErr w:type="spellEnd"/>
            <w:r>
              <w:rPr>
                <w:color w:val="000000"/>
                <w:sz w:val="20"/>
              </w:rPr>
              <w:t xml:space="preserve"> z </w:t>
            </w:r>
            <w:proofErr w:type="spellStart"/>
            <w:r>
              <w:rPr>
                <w:color w:val="000000"/>
                <w:sz w:val="20"/>
              </w:rPr>
              <w:t>precen</w:t>
            </w:r>
            <w:proofErr w:type="spellEnd"/>
            <w:r>
              <w:rPr>
                <w:color w:val="000000"/>
                <w:sz w:val="20"/>
              </w:rPr>
              <w:t>. pri splynutí a rozdelení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</w:tr>
      <w:tr w:rsidR="00017227" w:rsidTr="00017227">
        <w:trPr>
          <w:trHeight w:val="300"/>
        </w:trPr>
        <w:tc>
          <w:tcPr>
            <w:tcW w:w="4080" w:type="dxa"/>
            <w:vAlign w:val="center"/>
            <w:hideMark/>
          </w:tcPr>
          <w:p w:rsidR="00017227" w:rsidRDefault="00017227">
            <w:pPr>
              <w:pStyle w:val="xl33"/>
              <w:autoSpaceDE w:val="0"/>
              <w:autoSpaceDN w:val="0"/>
              <w:adjustRightInd w:val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Fondy zo zisku</w:t>
            </w:r>
          </w:p>
        </w:tc>
        <w:tc>
          <w:tcPr>
            <w:tcW w:w="1044" w:type="dxa"/>
            <w:vAlign w:val="center"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</w:p>
        </w:tc>
        <w:tc>
          <w:tcPr>
            <w:tcW w:w="1044" w:type="dxa"/>
            <w:vAlign w:val="center"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</w:p>
        </w:tc>
      </w:tr>
      <w:tr w:rsidR="00017227" w:rsidTr="00017227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Zákonný rezervný fond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500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500</w:t>
            </w:r>
          </w:p>
        </w:tc>
      </w:tr>
      <w:tr w:rsidR="00017227" w:rsidTr="00017227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Nedeliteľný fond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</w:tr>
      <w:tr w:rsidR="00017227" w:rsidTr="00017227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Štatutárne fondy a ostatné fondy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017227" w:rsidTr="00017227">
        <w:trPr>
          <w:trHeight w:val="300"/>
        </w:trPr>
        <w:tc>
          <w:tcPr>
            <w:tcW w:w="4080" w:type="dxa"/>
            <w:vAlign w:val="center"/>
            <w:hideMark/>
          </w:tcPr>
          <w:p w:rsidR="00C51492" w:rsidRDefault="00C51492">
            <w:pPr>
              <w:pStyle w:val="xl33"/>
              <w:autoSpaceDE w:val="0"/>
              <w:autoSpaceDN w:val="0"/>
              <w:adjustRightInd w:val="0"/>
              <w:rPr>
                <w:sz w:val="20"/>
                <w:lang w:val="sk-SK"/>
              </w:rPr>
            </w:pPr>
          </w:p>
          <w:p w:rsidR="00017227" w:rsidRDefault="00017227">
            <w:pPr>
              <w:pStyle w:val="xl33"/>
              <w:autoSpaceDE w:val="0"/>
              <w:autoSpaceDN w:val="0"/>
              <w:adjustRightInd w:val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Výsledok hospodárenia minulých rokov</w:t>
            </w:r>
          </w:p>
        </w:tc>
        <w:tc>
          <w:tcPr>
            <w:tcW w:w="1044" w:type="dxa"/>
            <w:vAlign w:val="center"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</w:p>
        </w:tc>
        <w:tc>
          <w:tcPr>
            <w:tcW w:w="1044" w:type="dxa"/>
            <w:vAlign w:val="center"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</w:p>
        </w:tc>
      </w:tr>
      <w:tr w:rsidR="00017227" w:rsidTr="00017227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Nerozdelený zisk minulých rokov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28933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28933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en-US"/>
              </w:rPr>
            </w:pPr>
            <w:r>
              <w:rPr>
                <w:color w:val="000000"/>
                <w:sz w:val="20"/>
                <w:lang w:val="en-US"/>
              </w:rPr>
              <w:t>0</w:t>
            </w:r>
          </w:p>
        </w:tc>
      </w:tr>
      <w:tr w:rsidR="00017227" w:rsidTr="00017227">
        <w:trPr>
          <w:cantSplit/>
          <w:trHeight w:val="300"/>
        </w:trPr>
        <w:tc>
          <w:tcPr>
            <w:tcW w:w="4080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rPr>
                <w:color w:val="000000"/>
                <w:sz w:val="20"/>
                <w:szCs w:val="24"/>
              </w:rPr>
            </w:pPr>
            <w:r>
              <w:rPr>
                <w:color w:val="000000"/>
                <w:sz w:val="20"/>
              </w:rPr>
              <w:t>Neuhradená strata minulých rokov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</w:tr>
      <w:tr w:rsidR="00017227" w:rsidTr="00017227">
        <w:trPr>
          <w:trHeight w:val="390"/>
        </w:trPr>
        <w:tc>
          <w:tcPr>
            <w:tcW w:w="408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017227" w:rsidRDefault="00017227">
            <w:pPr>
              <w:pStyle w:val="xl33"/>
              <w:autoSpaceDE w:val="0"/>
              <w:autoSpaceDN w:val="0"/>
              <w:adjustRightInd w:val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Výsledok hospodárenia za bežné účtovné obdobie po zdanení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 xml:space="preserve">0      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88177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58917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0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017227" w:rsidRDefault="00017227">
            <w:pPr>
              <w:autoSpaceDE w:val="0"/>
              <w:autoSpaceDN w:val="0"/>
              <w:adjustRightInd w:val="0"/>
              <w:jc w:val="center"/>
              <w:rPr>
                <w:color w:val="000000"/>
                <w:sz w:val="20"/>
                <w:szCs w:val="24"/>
                <w:lang w:val="de-DE"/>
              </w:rPr>
            </w:pPr>
            <w:r>
              <w:rPr>
                <w:color w:val="000000"/>
                <w:sz w:val="20"/>
                <w:lang w:val="de-DE"/>
              </w:rPr>
              <w:t>29260</w:t>
            </w:r>
          </w:p>
        </w:tc>
      </w:tr>
    </w:tbl>
    <w:p w:rsidR="00017227" w:rsidRDefault="00017227" w:rsidP="00143799">
      <w:pPr>
        <w:rPr>
          <w:sz w:val="20"/>
        </w:rPr>
      </w:pPr>
      <w:r>
        <w:rPr>
          <w:sz w:val="20"/>
          <w:szCs w:val="20"/>
        </w:rPr>
        <w:t xml:space="preserve"> </w:t>
      </w:r>
    </w:p>
    <w:tbl>
      <w:tblPr>
        <w:tblpPr w:leftFromText="141" w:rightFromText="141" w:vertAnchor="text" w:tblpX="11" w:tblpY="42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76"/>
        <w:gridCol w:w="2689"/>
        <w:gridCol w:w="2947"/>
      </w:tblGrid>
      <w:tr w:rsidR="00017227" w:rsidTr="00C51492">
        <w:trPr>
          <w:trHeight w:val="274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Číslo účtu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31.12.2017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31.12.2018</w:t>
            </w:r>
          </w:p>
        </w:tc>
      </w:tr>
      <w:tr w:rsidR="00017227" w:rsidTr="00C51492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AKTÍVA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34820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35544</w:t>
            </w:r>
          </w:p>
        </w:tc>
      </w:tr>
      <w:tr w:rsidR="00017227" w:rsidTr="00C51492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022  Samostatné </w:t>
            </w:r>
            <w:proofErr w:type="spellStart"/>
            <w:r>
              <w:rPr>
                <w:sz w:val="20"/>
                <w:szCs w:val="20"/>
              </w:rPr>
              <w:t>hnut.veci</w:t>
            </w:r>
            <w:proofErr w:type="spellEnd"/>
            <w:r>
              <w:rPr>
                <w:sz w:val="20"/>
                <w:szCs w:val="20"/>
              </w:rPr>
              <w:t xml:space="preserve"> a súbory HV          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23590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23590</w:t>
            </w:r>
          </w:p>
        </w:tc>
      </w:tr>
      <w:tr w:rsidR="00017227" w:rsidTr="00C51492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082  Oprávky k </w:t>
            </w:r>
            <w:proofErr w:type="spellStart"/>
            <w:r>
              <w:rPr>
                <w:sz w:val="20"/>
                <w:szCs w:val="20"/>
              </w:rPr>
              <w:t>samost.HV</w:t>
            </w:r>
            <w:proofErr w:type="spellEnd"/>
            <w:r>
              <w:rPr>
                <w:sz w:val="20"/>
                <w:szCs w:val="20"/>
              </w:rPr>
              <w:t xml:space="preserve"> a k súbory HV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9339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15237</w:t>
            </w:r>
          </w:p>
        </w:tc>
      </w:tr>
      <w:tr w:rsidR="00017227" w:rsidTr="00C51492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311 Odberatelia                 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6698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7277</w:t>
            </w:r>
          </w:p>
        </w:tc>
      </w:tr>
      <w:tr w:rsidR="00017227" w:rsidTr="00C51492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341 Daňová pohľadávka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1986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017227" w:rsidTr="00C51492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211  Pokladnica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10207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12603</w:t>
            </w:r>
          </w:p>
        </w:tc>
      </w:tr>
      <w:tr w:rsidR="00017227" w:rsidTr="00C51492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221 Účty v bankách 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1031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6687</w:t>
            </w:r>
          </w:p>
        </w:tc>
      </w:tr>
      <w:tr w:rsidR="00017227" w:rsidTr="00C51492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381 Náklady budúcich období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647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624</w:t>
            </w:r>
          </w:p>
        </w:tc>
      </w:tr>
      <w:tr w:rsidR="00017227" w:rsidTr="00C51492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PASÍVA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34820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35544</w:t>
            </w:r>
          </w:p>
        </w:tc>
      </w:tr>
      <w:tr w:rsidR="00017227" w:rsidTr="00C51492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411 Základné imanie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5000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5000</w:t>
            </w:r>
          </w:p>
        </w:tc>
      </w:tr>
      <w:tr w:rsidR="00017227" w:rsidTr="00C51492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421 Zákonný rezervný fond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500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500</w:t>
            </w:r>
          </w:p>
        </w:tc>
      </w:tr>
      <w:tr w:rsidR="00017227" w:rsidTr="00C51492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  Záväzky voči sociálnej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307</w:t>
            </w:r>
          </w:p>
        </w:tc>
      </w:tr>
      <w:tr w:rsidR="00017227" w:rsidTr="00C51492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364 Záväzky voči </w:t>
            </w:r>
            <w:proofErr w:type="spellStart"/>
            <w:r>
              <w:rPr>
                <w:sz w:val="20"/>
                <w:szCs w:val="20"/>
              </w:rPr>
              <w:t>spol.združenia</w:t>
            </w:r>
            <w:proofErr w:type="spellEnd"/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017227" w:rsidTr="00C51492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341,342,345 Daňové záväzky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111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235</w:t>
            </w:r>
          </w:p>
        </w:tc>
      </w:tr>
      <w:tr w:rsidR="00017227" w:rsidTr="00C51492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249 Krátkodobé </w:t>
            </w:r>
            <w:proofErr w:type="spellStart"/>
            <w:r>
              <w:rPr>
                <w:sz w:val="20"/>
                <w:szCs w:val="20"/>
              </w:rPr>
              <w:t>fin.výpomoci</w:t>
            </w:r>
            <w:proofErr w:type="spellEnd"/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017227" w:rsidTr="00C51492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472 sociálny fond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</w:t>
            </w:r>
          </w:p>
        </w:tc>
      </w:tr>
      <w:tr w:rsidR="00017227" w:rsidTr="00C51492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Hospodá.výsledok</w:t>
            </w:r>
            <w:proofErr w:type="spellEnd"/>
            <w:r>
              <w:rPr>
                <w:sz w:val="20"/>
                <w:szCs w:val="20"/>
              </w:rPr>
              <w:t xml:space="preserve"> po zdanení -ZISK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28933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29260</w:t>
            </w:r>
          </w:p>
        </w:tc>
      </w:tr>
      <w:tr w:rsidR="00017227" w:rsidTr="00C51492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7227" w:rsidRDefault="00017227">
            <w:pPr>
              <w:tabs>
                <w:tab w:val="left" w:pos="1350"/>
              </w:tabs>
              <w:rPr>
                <w:rFonts w:ascii="Calibri" w:hAnsi="Calibri"/>
                <w:b/>
                <w:sz w:val="20"/>
                <w:szCs w:val="20"/>
              </w:rPr>
            </w:pP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Rok 2017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Rok 2018</w:t>
            </w:r>
          </w:p>
        </w:tc>
      </w:tr>
      <w:tr w:rsidR="00017227" w:rsidTr="00C51492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tabs>
                <w:tab w:val="left" w:pos="1350"/>
              </w:tabs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Náklady</w:t>
            </w:r>
            <w:r>
              <w:rPr>
                <w:b/>
                <w:sz w:val="20"/>
                <w:szCs w:val="20"/>
              </w:rPr>
              <w:tab/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57553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58917</w:t>
            </w:r>
          </w:p>
        </w:tc>
      </w:tr>
      <w:tr w:rsidR="00017227" w:rsidTr="00C51492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Výnosy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86486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88177</w:t>
            </w:r>
          </w:p>
        </w:tc>
      </w:tr>
      <w:tr w:rsidR="00017227" w:rsidTr="00C51492">
        <w:trPr>
          <w:trHeight w:val="382"/>
        </w:trPr>
        <w:tc>
          <w:tcPr>
            <w:tcW w:w="3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Hospodá.výsledok</w:t>
            </w:r>
            <w:proofErr w:type="spellEnd"/>
            <w:r>
              <w:rPr>
                <w:b/>
                <w:sz w:val="20"/>
                <w:szCs w:val="20"/>
              </w:rPr>
              <w:t xml:space="preserve"> po zdanení/zisk</w:t>
            </w:r>
          </w:p>
        </w:tc>
        <w:tc>
          <w:tcPr>
            <w:tcW w:w="2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28933</w:t>
            </w:r>
          </w:p>
        </w:tc>
        <w:tc>
          <w:tcPr>
            <w:tcW w:w="29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29260</w:t>
            </w:r>
          </w:p>
        </w:tc>
      </w:tr>
      <w:tr w:rsidR="00017227" w:rsidTr="00C51492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  Číslo účtu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31.12.2017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Stav k 31.12.2018</w:t>
            </w:r>
          </w:p>
        </w:tc>
      </w:tr>
      <w:tr w:rsidR="00017227" w:rsidTr="00C51492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NÁKLADY     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57553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58917</w:t>
            </w:r>
          </w:p>
        </w:tc>
      </w:tr>
      <w:tr w:rsidR="00017227" w:rsidTr="00C51492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501 Spotreba materiálu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5849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3270</w:t>
            </w:r>
          </w:p>
        </w:tc>
      </w:tr>
      <w:tr w:rsidR="00017227" w:rsidTr="00C51492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502 Spotreba energie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017227" w:rsidTr="00C51492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511 Opravy a </w:t>
            </w:r>
            <w:proofErr w:type="spellStart"/>
            <w:r>
              <w:rPr>
                <w:sz w:val="20"/>
                <w:szCs w:val="20"/>
              </w:rPr>
              <w:t>udražiavanie</w:t>
            </w:r>
            <w:proofErr w:type="spellEnd"/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1474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361</w:t>
            </w:r>
          </w:p>
        </w:tc>
      </w:tr>
      <w:tr w:rsidR="00017227" w:rsidTr="00C51492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512 Cestovné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017227" w:rsidTr="00C51492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518 Ostatné služby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9567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10019</w:t>
            </w:r>
          </w:p>
        </w:tc>
      </w:tr>
      <w:tr w:rsidR="00017227" w:rsidTr="00C51492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521 Mzdové náklady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17764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20917</w:t>
            </w:r>
          </w:p>
        </w:tc>
      </w:tr>
      <w:tr w:rsidR="00017227" w:rsidTr="00C51492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524 Zákonné </w:t>
            </w:r>
            <w:proofErr w:type="spellStart"/>
            <w:r>
              <w:rPr>
                <w:sz w:val="20"/>
                <w:szCs w:val="20"/>
              </w:rPr>
              <w:t>social.zabezpečenie</w:t>
            </w:r>
            <w:proofErr w:type="spellEnd"/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5991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6963</w:t>
            </w:r>
          </w:p>
        </w:tc>
      </w:tr>
      <w:tr w:rsidR="00017227" w:rsidTr="00C51492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525 Ostatné sociálne zabezpečenia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199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199</w:t>
            </w:r>
          </w:p>
        </w:tc>
      </w:tr>
      <w:tr w:rsidR="00017227" w:rsidTr="00C51492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527 Zákonné sociálne náklady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1314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1298</w:t>
            </w:r>
          </w:p>
        </w:tc>
      </w:tr>
      <w:tr w:rsidR="00017227" w:rsidTr="00C51492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538 ostatné dane a poplatky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46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46</w:t>
            </w:r>
          </w:p>
        </w:tc>
      </w:tr>
      <w:tr w:rsidR="00017227" w:rsidTr="00C51492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54 Ostatné náklady /543,544,548/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215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586</w:t>
            </w:r>
          </w:p>
        </w:tc>
      </w:tr>
      <w:tr w:rsidR="00017227" w:rsidTr="00C51492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551 Odpisy DNM a DHM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5898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5898</w:t>
            </w:r>
          </w:p>
        </w:tc>
      </w:tr>
      <w:tr w:rsidR="00017227" w:rsidTr="00C51492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562  úroky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017227" w:rsidTr="00C51492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568 Ostatné finančné náklady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894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894</w:t>
            </w:r>
          </w:p>
        </w:tc>
      </w:tr>
      <w:tr w:rsidR="00017227" w:rsidTr="00C51492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591 Splatná daň z príjmov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8231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8355</w:t>
            </w:r>
          </w:p>
        </w:tc>
      </w:tr>
      <w:tr w:rsidR="00017227" w:rsidTr="00C51492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VÝNOSY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86486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88177</w:t>
            </w:r>
          </w:p>
        </w:tc>
      </w:tr>
      <w:tr w:rsidR="00017227" w:rsidTr="00C51492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602 Tržby z predaja tržieb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86485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88177</w:t>
            </w:r>
          </w:p>
        </w:tc>
      </w:tr>
      <w:tr w:rsidR="00017227" w:rsidTr="00C51492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sz w:val="20"/>
                <w:szCs w:val="20"/>
              </w:rPr>
            </w:pPr>
            <w:r>
              <w:rPr>
                <w:sz w:val="20"/>
                <w:szCs w:val="20"/>
              </w:rPr>
              <w:t>662 Úroky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1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017227" w:rsidTr="00C51492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641 Tržby z predaja DHM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0</w:t>
            </w:r>
          </w:p>
        </w:tc>
      </w:tr>
      <w:tr w:rsidR="00017227" w:rsidTr="00C51492">
        <w:trPr>
          <w:trHeight w:val="382"/>
        </w:trPr>
        <w:tc>
          <w:tcPr>
            <w:tcW w:w="35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rPr>
                <w:rFonts w:ascii="Calibri" w:hAnsi="Calibri"/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Hospodá.výsledok</w:t>
            </w:r>
            <w:proofErr w:type="spellEnd"/>
            <w:r>
              <w:rPr>
                <w:b/>
                <w:sz w:val="20"/>
                <w:szCs w:val="20"/>
              </w:rPr>
              <w:t xml:space="preserve"> po zdanení/zisk </w:t>
            </w:r>
          </w:p>
        </w:tc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28933</w:t>
            </w:r>
          </w:p>
        </w:tc>
        <w:tc>
          <w:tcPr>
            <w:tcW w:w="29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7227" w:rsidRDefault="00017227">
            <w:pPr>
              <w:spacing w:after="200" w:line="276" w:lineRule="auto"/>
              <w:jc w:val="center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29260</w:t>
            </w:r>
          </w:p>
        </w:tc>
      </w:tr>
    </w:tbl>
    <w:p w:rsidR="00017227" w:rsidRPr="00143799" w:rsidRDefault="00017227" w:rsidP="00017227">
      <w:pPr>
        <w:rPr>
          <w:rFonts w:ascii="Calibri" w:hAnsi="Calibri"/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 </w:t>
      </w:r>
    </w:p>
    <w:p w:rsidR="00017227" w:rsidRDefault="00017227" w:rsidP="00017227">
      <w:pPr>
        <w:rPr>
          <w:sz w:val="24"/>
          <w:szCs w:val="24"/>
        </w:rPr>
      </w:pPr>
      <w:r>
        <w:t xml:space="preserve">      Náklady v spoločnosti pozostávajú z nákladov za materiál, lieky a SZM, energiu, plyn, vodu, opravy, údržbu,  služby, telefóny, poštovné , mzdové, zákonné sociálne náklady, cestná daň a ostatné iné náklady. Náklady budúcich období sú za predplatné programu a  poistné.  Výnosy sú tvorené najmä platbami od zdravotných poisťovní a platby pacientov.                           </w:t>
      </w:r>
    </w:p>
    <w:p w:rsidR="00017227" w:rsidRDefault="00017227" w:rsidP="00017227">
      <w:r>
        <w:t xml:space="preserve">                                     </w:t>
      </w:r>
    </w:p>
    <w:p w:rsidR="00017227" w:rsidRDefault="00017227" w:rsidP="00017227">
      <w:r>
        <w:t>v Námestove 28.02.2019</w:t>
      </w:r>
    </w:p>
    <w:p w:rsidR="00017227" w:rsidRDefault="00017227" w:rsidP="00017227">
      <w:pPr>
        <w:rPr>
          <w:sz w:val="20"/>
          <w:szCs w:val="20"/>
        </w:rPr>
      </w:pPr>
    </w:p>
    <w:p w:rsidR="00017227" w:rsidRDefault="00017227" w:rsidP="00017227">
      <w:pPr>
        <w:rPr>
          <w:sz w:val="20"/>
          <w:szCs w:val="20"/>
        </w:rPr>
      </w:pPr>
    </w:p>
    <w:p w:rsidR="00017227" w:rsidRDefault="00017227" w:rsidP="00017227">
      <w:pPr>
        <w:rPr>
          <w:sz w:val="20"/>
          <w:szCs w:val="20"/>
        </w:rPr>
      </w:pPr>
    </w:p>
    <w:p w:rsidR="00734FF2" w:rsidRPr="000C0029" w:rsidRDefault="00734FF2" w:rsidP="00734FF2"/>
    <w:p w:rsidR="00734FF2" w:rsidRDefault="00734FF2" w:rsidP="00734FF2"/>
    <w:p w:rsidR="00BF00C8" w:rsidRDefault="00BF00C8"/>
    <w:sectPr w:rsidR="00BF00C8" w:rsidSect="00E923A0">
      <w:pgSz w:w="11906" w:h="16838" w:code="9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230802"/>
    <w:multiLevelType w:val="hybridMultilevel"/>
    <w:tmpl w:val="5BFA02F4"/>
    <w:lvl w:ilvl="0" w:tplc="986257B6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76A97FCC"/>
    <w:multiLevelType w:val="hybridMultilevel"/>
    <w:tmpl w:val="49F471B4"/>
    <w:lvl w:ilvl="0" w:tplc="76DC5ED4">
      <w:start w:val="1"/>
      <w:numFmt w:val="bullet"/>
      <w:lvlText w:val="-"/>
      <w:lvlJc w:val="left"/>
      <w:pPr>
        <w:ind w:left="405" w:hanging="360"/>
      </w:pPr>
      <w:rPr>
        <w:rFonts w:ascii="Calibri" w:eastAsia="Times New Roman" w:hAnsi="Calibri" w:cs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36119"/>
    <w:rsid w:val="00017227"/>
    <w:rsid w:val="00036119"/>
    <w:rsid w:val="00042129"/>
    <w:rsid w:val="000C0029"/>
    <w:rsid w:val="00143799"/>
    <w:rsid w:val="00734FF2"/>
    <w:rsid w:val="0073663D"/>
    <w:rsid w:val="00BF00C8"/>
    <w:rsid w:val="00C51492"/>
    <w:rsid w:val="00D47650"/>
    <w:rsid w:val="00D64315"/>
    <w:rsid w:val="00E373E7"/>
    <w:rsid w:val="00E4090F"/>
    <w:rsid w:val="00E64067"/>
    <w:rsid w:val="00E92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017227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017227"/>
    <w:pPr>
      <w:keepNext/>
      <w:tabs>
        <w:tab w:val="left" w:pos="426"/>
      </w:tabs>
      <w:spacing w:after="0" w:line="240" w:lineRule="auto"/>
      <w:outlineLvl w:val="1"/>
    </w:pPr>
    <w:rPr>
      <w:rFonts w:ascii="Verdana" w:eastAsia="Times New Roman" w:hAnsi="Verdana" w:cs="Times New Roman"/>
      <w:b/>
      <w:sz w:val="18"/>
      <w:szCs w:val="20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017227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361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119"/>
    <w:rPr>
      <w:rFonts w:ascii="Segoe UI" w:hAnsi="Segoe UI" w:cs="Segoe UI"/>
      <w:sz w:val="18"/>
      <w:szCs w:val="18"/>
    </w:rPr>
  </w:style>
  <w:style w:type="character" w:customStyle="1" w:styleId="Nadpis1Char">
    <w:name w:val="Nadpis 1 Char"/>
    <w:basedOn w:val="Predvolenpsmoodseku"/>
    <w:link w:val="Nadpis1"/>
    <w:rsid w:val="0001722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017227"/>
    <w:rPr>
      <w:rFonts w:ascii="Verdana" w:eastAsia="Times New Roman" w:hAnsi="Verdana" w:cs="Times New Roman"/>
      <w:b/>
      <w:sz w:val="18"/>
      <w:szCs w:val="20"/>
    </w:rPr>
  </w:style>
  <w:style w:type="character" w:customStyle="1" w:styleId="Nadpis3Char">
    <w:name w:val="Nadpis 3 Char"/>
    <w:basedOn w:val="Predvolenpsmoodseku"/>
    <w:link w:val="Nadpis3"/>
    <w:semiHidden/>
    <w:rsid w:val="00017227"/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semiHidden/>
    <w:unhideWhenUsed/>
    <w:rsid w:val="00017227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semiHidden/>
    <w:rsid w:val="00017227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semiHidden/>
    <w:unhideWhenUsed/>
    <w:rsid w:val="00017227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semiHidden/>
    <w:rsid w:val="00017227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semiHidden/>
    <w:unhideWhenUsed/>
    <w:rsid w:val="0001722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017227"/>
    <w:rPr>
      <w:rFonts w:ascii="Times New Roman" w:eastAsia="Times New Roman" w:hAnsi="Times New Roman" w:cs="Times New Roman"/>
      <w:sz w:val="18"/>
      <w:szCs w:val="20"/>
    </w:rPr>
  </w:style>
  <w:style w:type="paragraph" w:styleId="Zkladntext2">
    <w:name w:val="Body Text 2"/>
    <w:basedOn w:val="Normlny"/>
    <w:link w:val="Zkladntext2Char"/>
    <w:unhideWhenUsed/>
    <w:rsid w:val="0001722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rsid w:val="0001722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semiHidden/>
    <w:unhideWhenUsed/>
    <w:rsid w:val="00017227"/>
    <w:pPr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character" w:customStyle="1" w:styleId="Zkladntext3Char">
    <w:name w:val="Základný text 3 Char"/>
    <w:basedOn w:val="Predvolenpsmoodseku"/>
    <w:link w:val="Zkladntext3"/>
    <w:semiHidden/>
    <w:rsid w:val="00017227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Tabulka">
    <w:name w:val="Tabulka"/>
    <w:basedOn w:val="Normlny"/>
    <w:rsid w:val="00017227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xl33">
    <w:name w:val="xl33"/>
    <w:basedOn w:val="Normlny"/>
    <w:rsid w:val="000172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18"/>
      <w:szCs w:val="18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017227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Nadpis2">
    <w:name w:val="heading 2"/>
    <w:basedOn w:val="Normlny"/>
    <w:next w:val="Normlny"/>
    <w:link w:val="Nadpis2Char"/>
    <w:semiHidden/>
    <w:unhideWhenUsed/>
    <w:qFormat/>
    <w:rsid w:val="00017227"/>
    <w:pPr>
      <w:keepNext/>
      <w:tabs>
        <w:tab w:val="left" w:pos="426"/>
      </w:tabs>
      <w:spacing w:after="0" w:line="240" w:lineRule="auto"/>
      <w:outlineLvl w:val="1"/>
    </w:pPr>
    <w:rPr>
      <w:rFonts w:ascii="Verdana" w:eastAsia="Times New Roman" w:hAnsi="Verdana" w:cs="Times New Roman"/>
      <w:b/>
      <w:sz w:val="18"/>
      <w:szCs w:val="20"/>
    </w:rPr>
  </w:style>
  <w:style w:type="paragraph" w:styleId="Nadpis3">
    <w:name w:val="heading 3"/>
    <w:basedOn w:val="Normlny"/>
    <w:next w:val="Normlny"/>
    <w:link w:val="Nadpis3Char"/>
    <w:semiHidden/>
    <w:unhideWhenUsed/>
    <w:qFormat/>
    <w:rsid w:val="00017227"/>
    <w:pPr>
      <w:keepNext/>
      <w:spacing w:after="0" w:line="240" w:lineRule="auto"/>
      <w:outlineLvl w:val="2"/>
    </w:pPr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03611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36119"/>
    <w:rPr>
      <w:rFonts w:ascii="Segoe UI" w:hAnsi="Segoe UI" w:cs="Segoe UI"/>
      <w:sz w:val="18"/>
      <w:szCs w:val="18"/>
    </w:rPr>
  </w:style>
  <w:style w:type="character" w:customStyle="1" w:styleId="Nadpis1Char">
    <w:name w:val="Nadpis 1 Char"/>
    <w:basedOn w:val="Predvolenpsmoodseku"/>
    <w:link w:val="Nadpis1"/>
    <w:rsid w:val="0001722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semiHidden/>
    <w:rsid w:val="00017227"/>
    <w:rPr>
      <w:rFonts w:ascii="Verdana" w:eastAsia="Times New Roman" w:hAnsi="Verdana" w:cs="Times New Roman"/>
      <w:b/>
      <w:sz w:val="18"/>
      <w:szCs w:val="20"/>
    </w:rPr>
  </w:style>
  <w:style w:type="character" w:customStyle="1" w:styleId="Nadpis3Char">
    <w:name w:val="Nadpis 3 Char"/>
    <w:basedOn w:val="Predvolenpsmoodseku"/>
    <w:link w:val="Nadpis3"/>
    <w:semiHidden/>
    <w:rsid w:val="00017227"/>
    <w:rPr>
      <w:rFonts w:ascii="Times New Roman" w:eastAsia="Times New Roman" w:hAnsi="Times New Roman" w:cs="Times New Roman"/>
      <w:b/>
      <w:bCs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semiHidden/>
    <w:unhideWhenUsed/>
    <w:rsid w:val="00017227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semiHidden/>
    <w:rsid w:val="00017227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semiHidden/>
    <w:unhideWhenUsed/>
    <w:rsid w:val="00017227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semiHidden/>
    <w:rsid w:val="00017227"/>
    <w:rPr>
      <w:rFonts w:ascii="Times New Roman" w:eastAsia="Times New Roman" w:hAnsi="Times New Roman" w:cs="Times New Roman"/>
      <w:sz w:val="20"/>
      <w:szCs w:val="20"/>
    </w:rPr>
  </w:style>
  <w:style w:type="paragraph" w:styleId="Zkladntext">
    <w:name w:val="Body Text"/>
    <w:basedOn w:val="Normlny"/>
    <w:link w:val="ZkladntextChar"/>
    <w:semiHidden/>
    <w:unhideWhenUsed/>
    <w:rsid w:val="00017227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semiHidden/>
    <w:rsid w:val="00017227"/>
    <w:rPr>
      <w:rFonts w:ascii="Times New Roman" w:eastAsia="Times New Roman" w:hAnsi="Times New Roman" w:cs="Times New Roman"/>
      <w:sz w:val="18"/>
      <w:szCs w:val="20"/>
    </w:rPr>
  </w:style>
  <w:style w:type="paragraph" w:styleId="Zkladntext2">
    <w:name w:val="Body Text 2"/>
    <w:basedOn w:val="Normlny"/>
    <w:link w:val="Zkladntext2Char"/>
    <w:unhideWhenUsed/>
    <w:rsid w:val="0001722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character" w:customStyle="1" w:styleId="Zkladntext2Char">
    <w:name w:val="Základný text 2 Char"/>
    <w:basedOn w:val="Predvolenpsmoodseku"/>
    <w:link w:val="Zkladntext2"/>
    <w:rsid w:val="00017227"/>
    <w:rPr>
      <w:rFonts w:ascii="Times New Roman" w:eastAsia="Times New Roman" w:hAnsi="Times New Roman" w:cs="Times New Roman"/>
      <w:b/>
      <w:bCs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semiHidden/>
    <w:unhideWhenUsed/>
    <w:rsid w:val="00017227"/>
    <w:pPr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character" w:customStyle="1" w:styleId="Zkladntext3Char">
    <w:name w:val="Základný text 3 Char"/>
    <w:basedOn w:val="Predvolenpsmoodseku"/>
    <w:link w:val="Zkladntext3"/>
    <w:semiHidden/>
    <w:rsid w:val="00017227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Tabulka">
    <w:name w:val="Tabulka"/>
    <w:basedOn w:val="Normlny"/>
    <w:rsid w:val="00017227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customStyle="1" w:styleId="xl33">
    <w:name w:val="xl33"/>
    <w:basedOn w:val="Normlny"/>
    <w:rsid w:val="0001722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00000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25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11</Pages>
  <Words>1417</Words>
  <Characters>8078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JP</dc:creator>
  <cp:lastModifiedBy>admin</cp:lastModifiedBy>
  <cp:revision>3</cp:revision>
  <dcterms:created xsi:type="dcterms:W3CDTF">2019-03-20T11:09:00Z</dcterms:created>
  <dcterms:modified xsi:type="dcterms:W3CDTF">2019-03-20T11:09:00Z</dcterms:modified>
</cp:coreProperties>
</file>