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4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4E1FA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4E1FA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4E1FA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4E1FA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4E1FA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4E1FA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4E1FA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4E1FA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201</w:t>
      </w:r>
      <w:r w:rsidR="00987D04">
        <w:rPr>
          <w:b/>
          <w:sz w:val="24"/>
        </w:rPr>
        <w:t>8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66533F" w:rsidRPr="0066533F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7B7528" w:rsidP="004E1FAE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Senior klub STUDIENKA o. z.</w:t>
            </w:r>
          </w:p>
        </w:tc>
      </w:tr>
      <w:tr w:rsidR="0066533F" w:rsidRPr="0066533F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7B7528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Studienka  345, PSČ 900 87</w:t>
            </w:r>
          </w:p>
        </w:tc>
      </w:tr>
      <w:tr w:rsidR="0066533F" w:rsidRPr="0066533F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66533F" w:rsidRPr="0066533F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7B7528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16.11.2007</w:t>
            </w:r>
          </w:p>
        </w:tc>
      </w:tr>
      <w:tr w:rsidR="0066533F" w:rsidRPr="0066533F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7B7528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 w:rsidR="007B7528">
              <w:rPr>
                <w:rFonts w:cs="Arial Narrow"/>
                <w:sz w:val="22"/>
                <w:szCs w:val="22"/>
              </w:rPr>
              <w:t>42130026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7B7528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</w:t>
            </w:r>
            <w:r w:rsidR="004E1FAE">
              <w:rPr>
                <w:rFonts w:cs="Arial Narrow"/>
                <w:sz w:val="22"/>
                <w:szCs w:val="22"/>
              </w:rPr>
              <w:t>IČ</w:t>
            </w:r>
            <w:r w:rsidR="007B7528">
              <w:rPr>
                <w:rFonts w:cs="Arial Narrow"/>
                <w:sz w:val="22"/>
                <w:szCs w:val="22"/>
              </w:rPr>
              <w:t>: 2022563631</w:t>
            </w:r>
          </w:p>
        </w:tc>
      </w:tr>
      <w:tr w:rsidR="0066533F" w:rsidRPr="0066533F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201</w:t>
            </w:r>
            <w:r w:rsidR="00987D04">
              <w:rPr>
                <w:rFonts w:cs="Arial Narrow"/>
                <w:sz w:val="22"/>
                <w:szCs w:val="22"/>
              </w:rPr>
              <w:t>8</w:t>
            </w:r>
          </w:p>
        </w:tc>
      </w:tr>
    </w:tbl>
    <w:p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:rsidR="002D34CE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>1) Meno a priezvisko fyzicke</w:t>
      </w:r>
      <w:r w:rsidR="00962884" w:rsidRPr="0066533F">
        <w:rPr>
          <w:rFonts w:cs="Arial Narrow"/>
          <w:sz w:val="22"/>
          <w:szCs w:val="22"/>
        </w:rPr>
        <w:t>j</w:t>
      </w:r>
      <w:r w:rsidRPr="0066533F">
        <w:rPr>
          <w:rFonts w:cs="Arial Narrow"/>
          <w:sz w:val="22"/>
          <w:szCs w:val="22"/>
        </w:rPr>
        <w:t xml:space="preserve">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</w:t>
      </w:r>
      <w:r w:rsidR="00962884" w:rsidRPr="0066533F">
        <w:rPr>
          <w:rFonts w:cs="Arial Narrow"/>
          <w:sz w:val="22"/>
          <w:szCs w:val="22"/>
        </w:rPr>
        <w:t xml:space="preserve">nej </w:t>
      </w:r>
      <w:r w:rsidRPr="0066533F">
        <w:rPr>
          <w:rFonts w:cs="Arial Narrow"/>
          <w:sz w:val="22"/>
          <w:szCs w:val="22"/>
        </w:rPr>
        <w:t>jednotky</w:t>
      </w:r>
      <w:r w:rsidR="00962884" w:rsidRPr="0066533F">
        <w:rPr>
          <w:rFonts w:cs="Arial Narrow"/>
          <w:sz w:val="22"/>
          <w:szCs w:val="22"/>
        </w:rPr>
        <w:t>, dátum založenia alebo zriadenia účtovnej jednotky:</w:t>
      </w:r>
    </w:p>
    <w:p w:rsidR="007B7528" w:rsidRDefault="007B7528" w:rsidP="001F1A4F">
      <w:pPr>
        <w:spacing w:before="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Juraj Holčík – štatutár</w:t>
      </w:r>
    </w:p>
    <w:p w:rsidR="00962884" w:rsidRPr="0066533F" w:rsidRDefault="007B7528" w:rsidP="00CD361E">
      <w:pPr>
        <w:spacing w:before="0" w:line="240" w:lineRule="auto"/>
        <w:rPr>
          <w:sz w:val="22"/>
          <w:szCs w:val="22"/>
        </w:rPr>
      </w:pPr>
      <w:r>
        <w:rPr>
          <w:rFonts w:cs="Arial Narrow"/>
          <w:sz w:val="22"/>
          <w:szCs w:val="22"/>
        </w:rPr>
        <w:t>Trvalý pobyt: Martinencova 16, 811 02  Bratislava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</w:t>
      </w:r>
      <w:r w:rsidR="00D12140" w:rsidRPr="0066533F">
        <w:rPr>
          <w:sz w:val="22"/>
          <w:szCs w:val="22"/>
          <w:u w:val="single"/>
        </w:rPr>
        <w:t> členoch štatutárnych orgánov</w:t>
      </w:r>
      <w:r w:rsidR="001D6FA9" w:rsidRPr="0066533F">
        <w:rPr>
          <w:sz w:val="22"/>
          <w:szCs w:val="22"/>
        </w:rPr>
        <w:t xml:space="preserve">, dozorných orgánov </w:t>
      </w:r>
      <w:r w:rsidR="00D12140" w:rsidRPr="0066533F">
        <w:rPr>
          <w:sz w:val="22"/>
          <w:szCs w:val="22"/>
        </w:rPr>
        <w:t xml:space="preserve"> a iných </w:t>
      </w:r>
      <w:r w:rsidR="001D6FA9" w:rsidRPr="0066533F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66533F">
        <w:rPr>
          <w:sz w:val="22"/>
          <w:szCs w:val="22"/>
        </w:rPr>
        <w:t>:</w:t>
      </w:r>
    </w:p>
    <w:p w:rsidR="004E1FAE" w:rsidRDefault="007B7528" w:rsidP="004E1FAE">
      <w:pPr>
        <w:spacing w:before="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Juraj Holčík – riaditeľ, štatutár</w:t>
      </w:r>
    </w:p>
    <w:p w:rsidR="007B7528" w:rsidRDefault="007B7528" w:rsidP="004E1FAE">
      <w:pPr>
        <w:spacing w:before="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Marek Hrica – podpredseda výkonného výboru</w:t>
      </w:r>
    </w:p>
    <w:p w:rsidR="007B7528" w:rsidRDefault="007B7528" w:rsidP="004E1FAE">
      <w:pPr>
        <w:spacing w:before="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Pagáčova Martina – dozorná rada</w:t>
      </w:r>
    </w:p>
    <w:p w:rsidR="00962884" w:rsidRPr="0066533F" w:rsidRDefault="007B7528" w:rsidP="00CD361E">
      <w:pPr>
        <w:spacing w:before="0" w:line="240" w:lineRule="auto"/>
        <w:rPr>
          <w:sz w:val="22"/>
          <w:szCs w:val="22"/>
        </w:rPr>
      </w:pPr>
      <w:r>
        <w:rPr>
          <w:rFonts w:cs="Arial Narrow"/>
          <w:sz w:val="22"/>
          <w:szCs w:val="22"/>
        </w:rPr>
        <w:t>Holčíkova – dozorná rada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 </w:t>
      </w:r>
      <w:r w:rsidR="00DB1285" w:rsidRPr="0066533F">
        <w:rPr>
          <w:sz w:val="22"/>
          <w:szCs w:val="22"/>
          <w:u w:val="single"/>
        </w:rPr>
        <w:t>Opis činnosti</w:t>
      </w:r>
      <w:r w:rsidR="00DB1285" w:rsidRPr="0066533F">
        <w:rPr>
          <w:sz w:val="22"/>
          <w:szCs w:val="22"/>
        </w:rPr>
        <w:t xml:space="preserve">, na </w:t>
      </w:r>
      <w:r w:rsidR="00886A8B" w:rsidRPr="0066533F">
        <w:rPr>
          <w:sz w:val="22"/>
          <w:szCs w:val="22"/>
        </w:rPr>
        <w:t xml:space="preserve">účel </w:t>
      </w:r>
      <w:r w:rsidR="00DB1285" w:rsidRPr="0066533F">
        <w:rPr>
          <w:sz w:val="22"/>
          <w:szCs w:val="22"/>
        </w:rPr>
        <w:t xml:space="preserve">ktorej bola účtovná jednotka zriadená </w:t>
      </w:r>
      <w:r w:rsidR="0025285C">
        <w:rPr>
          <w:sz w:val="22"/>
          <w:szCs w:val="22"/>
        </w:rPr>
        <w:t xml:space="preserve">(zriaďovacia listina) </w:t>
      </w:r>
      <w:r w:rsidR="00DB1285" w:rsidRPr="0066533F">
        <w:rPr>
          <w:sz w:val="22"/>
          <w:szCs w:val="22"/>
        </w:rPr>
        <w:t>a opis druhu podnikateľskej činnosti, ak ju účtovná jednotka vykonáva</w:t>
      </w:r>
      <w:r w:rsidR="0025285C">
        <w:rPr>
          <w:sz w:val="22"/>
          <w:szCs w:val="22"/>
        </w:rPr>
        <w:t xml:space="preserve"> (živnostenské oprávnenie)</w:t>
      </w:r>
      <w:r w:rsidR="00962884" w:rsidRPr="0066533F">
        <w:rPr>
          <w:sz w:val="22"/>
          <w:szCs w:val="22"/>
        </w:rPr>
        <w:t>:</w:t>
      </w:r>
    </w:p>
    <w:p w:rsidR="00962884" w:rsidRPr="0066533F" w:rsidRDefault="004E1FA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Občianske združenie </w:t>
      </w:r>
      <w:r w:rsidR="007B7528">
        <w:rPr>
          <w:sz w:val="22"/>
          <w:szCs w:val="22"/>
        </w:rPr>
        <w:t xml:space="preserve">Senior klub STUDIENKA nevykonáva podnikateľskú činnosť. Poskytuje sociálne služby. </w:t>
      </w:r>
    </w:p>
    <w:p w:rsidR="00DB1285" w:rsidRPr="0066533F" w:rsidRDefault="003C399D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401F3C" w:rsidRPr="0066533F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  <w:r w:rsidR="00401F3C" w:rsidRPr="0066533F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2"/>
        <w:gridCol w:w="2450"/>
        <w:gridCol w:w="2720"/>
      </w:tblGrid>
      <w:tr w:rsidR="00AF1E7E" w:rsidRPr="0066533F" w:rsidTr="00CD7D3F">
        <w:trPr>
          <w:trHeight w:val="377"/>
        </w:trPr>
        <w:tc>
          <w:tcPr>
            <w:tcW w:w="4503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:rsidTr="00CD7D3F">
        <w:tc>
          <w:tcPr>
            <w:tcW w:w="4503" w:type="dxa"/>
          </w:tcPr>
          <w:p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6B2A7A" w:rsidRPr="0066533F" w:rsidRDefault="007B7528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24,3</w:t>
            </w:r>
          </w:p>
        </w:tc>
        <w:tc>
          <w:tcPr>
            <w:tcW w:w="3006" w:type="dxa"/>
          </w:tcPr>
          <w:p w:rsidR="006B2A7A" w:rsidRPr="0066533F" w:rsidRDefault="007B7528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15,9</w:t>
            </w:r>
          </w:p>
        </w:tc>
      </w:tr>
      <w:tr w:rsidR="00AF1E7E" w:rsidRPr="0066533F" w:rsidTr="00CD7D3F">
        <w:tc>
          <w:tcPr>
            <w:tcW w:w="4503" w:type="dxa"/>
          </w:tcPr>
          <w:p w:rsidR="006B2A7A" w:rsidRPr="0066533F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:rsidR="006B2A7A" w:rsidRPr="0066533F" w:rsidRDefault="004E1FAE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:rsidR="006B2A7A" w:rsidRPr="0066533F" w:rsidRDefault="004E1FAE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F1E7E" w:rsidRPr="0066533F" w:rsidTr="00CD7D3F">
        <w:tc>
          <w:tcPr>
            <w:tcW w:w="4503" w:type="dxa"/>
          </w:tcPr>
          <w:p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:rsidR="00CD7D3F" w:rsidRPr="0066533F" w:rsidRDefault="007B7528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:rsidR="00CD7D3F" w:rsidRPr="0066533F" w:rsidRDefault="004E1FAE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CD7D3F">
        <w:tc>
          <w:tcPr>
            <w:tcW w:w="4503" w:type="dxa"/>
          </w:tcPr>
          <w:p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Počet prijatých dobrovoľníkov</w:t>
            </w:r>
          </w:p>
        </w:tc>
        <w:tc>
          <w:tcPr>
            <w:tcW w:w="2835" w:type="dxa"/>
          </w:tcPr>
          <w:p w:rsidR="00CD7D3F" w:rsidRPr="0066533F" w:rsidRDefault="007B7528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:rsidR="00CD7D3F" w:rsidRPr="0066533F" w:rsidRDefault="004E1FAE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962884" w:rsidRPr="0066533F" w:rsidRDefault="00962884" w:rsidP="00F722A3">
      <w:pPr>
        <w:spacing w:before="0" w:line="240" w:lineRule="auto"/>
        <w:rPr>
          <w:sz w:val="22"/>
          <w:szCs w:val="22"/>
        </w:rPr>
      </w:pPr>
    </w:p>
    <w:p w:rsidR="00F33C07" w:rsidRPr="0066533F" w:rsidRDefault="00231291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="00D44BC7" w:rsidRPr="0066533F">
        <w:rPr>
          <w:sz w:val="22"/>
          <w:szCs w:val="22"/>
          <w:u w:val="single"/>
        </w:rPr>
        <w:t>Informácia o organizáciách</w:t>
      </w:r>
      <w:r w:rsidR="00D44BC7" w:rsidRPr="0066533F">
        <w:rPr>
          <w:sz w:val="22"/>
          <w:szCs w:val="22"/>
        </w:rPr>
        <w:t xml:space="preserve"> v zriaďovateľskej pôsobnosti účtovnej jednotky</w:t>
      </w:r>
      <w:r w:rsidR="00EA43D0" w:rsidRPr="0066533F">
        <w:rPr>
          <w:sz w:val="22"/>
          <w:szCs w:val="22"/>
        </w:rPr>
        <w:t>:</w:t>
      </w:r>
    </w:p>
    <w:p w:rsidR="00EA43D0" w:rsidRPr="0066533F" w:rsidRDefault="00EA43D0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:rsidR="00C54A7E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1) Informácia</w:t>
      </w:r>
      <w:r w:rsidR="0075172B" w:rsidRPr="0066533F">
        <w:rPr>
          <w:sz w:val="22"/>
          <w:szCs w:val="22"/>
        </w:rPr>
        <w:t>, či je účtovná závierka zostavená za</w:t>
      </w:r>
      <w:r w:rsidRPr="0066533F">
        <w:rPr>
          <w:sz w:val="22"/>
          <w:szCs w:val="22"/>
        </w:rPr>
        <w:t> splnen</w:t>
      </w:r>
      <w:r w:rsidR="0075172B" w:rsidRPr="0066533F">
        <w:rPr>
          <w:sz w:val="22"/>
          <w:szCs w:val="22"/>
        </w:rPr>
        <w:t>ia</w:t>
      </w:r>
      <w:r w:rsidRPr="0066533F">
        <w:rPr>
          <w:sz w:val="22"/>
          <w:szCs w:val="22"/>
        </w:rPr>
        <w:t xml:space="preserve">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 w:rsidR="0025285C">
        <w:rPr>
          <w:sz w:val="22"/>
          <w:szCs w:val="22"/>
        </w:rPr>
        <w:t xml:space="preserve"> (najmenej 12 mesiacov po závierkovom dni)</w:t>
      </w:r>
      <w:r w:rsidR="00EA791B" w:rsidRPr="0066533F"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  <w:r w:rsidR="00977149">
        <w:rPr>
          <w:sz w:val="22"/>
          <w:szCs w:val="22"/>
        </w:rPr>
        <w:t xml:space="preserve">účtovná jednotka bude nepretržite pokračovať vo svojej činnosti. </w:t>
      </w:r>
    </w:p>
    <w:p w:rsidR="00E325A4" w:rsidRPr="0066533F" w:rsidRDefault="00E325A4" w:rsidP="00CD361E">
      <w:pPr>
        <w:spacing w:before="0" w:line="240" w:lineRule="auto"/>
        <w:rPr>
          <w:sz w:val="22"/>
          <w:szCs w:val="22"/>
        </w:rPr>
      </w:pPr>
    </w:p>
    <w:p w:rsidR="00C54A7E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2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Zmeny účtovných zásad a zmeny účtovných metód</w:t>
      </w:r>
      <w:r w:rsidR="00863CBA"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66533F">
        <w:rPr>
          <w:sz w:val="22"/>
          <w:szCs w:val="22"/>
        </w:rPr>
        <w:t>:</w:t>
      </w:r>
    </w:p>
    <w:p w:rsidR="00DB1285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76496E" w:rsidRPr="0066533F" w:rsidRDefault="007B752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76496E" w:rsidRPr="0066533F" w:rsidRDefault="007B752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:rsidR="0076496E" w:rsidRPr="0066533F" w:rsidRDefault="007B752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:rsidR="0076496E" w:rsidRPr="0066533F" w:rsidRDefault="007B752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:rsidR="0076496E" w:rsidRPr="0066533F" w:rsidRDefault="007B752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:rsidR="0076496E" w:rsidRPr="0066533F" w:rsidRDefault="007B7528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vlastné</w:t>
            </w:r>
            <w:r w:rsidR="0033742E" w:rsidRPr="0066533F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:rsidR="0076496E" w:rsidRPr="0066533F" w:rsidRDefault="007B752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:rsidR="0033742E" w:rsidRPr="0066533F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:rsidR="0033742E" w:rsidRPr="0066533F" w:rsidRDefault="007B752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="0033742E"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:rsidR="0033742E" w:rsidRPr="0066533F" w:rsidRDefault="007B752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:rsidR="0033742E" w:rsidRPr="0066533F" w:rsidRDefault="007B752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76496E" w:rsidRPr="0066533F" w:rsidRDefault="0076496E" w:rsidP="0076496E">
      <w:pPr>
        <w:spacing w:before="0" w:after="0" w:line="240" w:lineRule="auto"/>
        <w:rPr>
          <w:sz w:val="22"/>
          <w:szCs w:val="22"/>
        </w:rPr>
      </w:pPr>
    </w:p>
    <w:p w:rsidR="00EA791B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63"/>
        <w:gridCol w:w="1269"/>
        <w:gridCol w:w="1927"/>
        <w:gridCol w:w="2103"/>
      </w:tblGrid>
      <w:tr w:rsidR="00AF1E7E" w:rsidRPr="0066533F" w:rsidTr="007F045D">
        <w:tc>
          <w:tcPr>
            <w:tcW w:w="4218" w:type="dxa"/>
          </w:tcPr>
          <w:p w:rsidR="008C5DD3" w:rsidRPr="0066533F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:rsidR="00E42E5D" w:rsidRPr="0066533F" w:rsidRDefault="00E42E5D" w:rsidP="00E42E5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66533F">
              <w:rPr>
                <w:b/>
                <w:sz w:val="22"/>
                <w:szCs w:val="22"/>
              </w:rPr>
              <w:t>oba odpisovania</w:t>
            </w:r>
          </w:p>
          <w:p w:rsidR="008C5DD3" w:rsidRPr="0066533F" w:rsidRDefault="00E42E5D" w:rsidP="00E42E5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107" w:type="dxa"/>
          </w:tcPr>
          <w:p w:rsidR="00E42E5D" w:rsidRPr="0066533F" w:rsidRDefault="00E42E5D" w:rsidP="00E42E5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66533F">
              <w:rPr>
                <w:b/>
                <w:sz w:val="22"/>
                <w:szCs w:val="22"/>
              </w:rPr>
              <w:t xml:space="preserve">adzby odpisov </w:t>
            </w:r>
          </w:p>
          <w:p w:rsidR="008C5DD3" w:rsidRPr="0066533F" w:rsidRDefault="00E42E5D" w:rsidP="00E42E5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  <w:r w:rsidR="008C5DD3" w:rsidRPr="0066533F">
              <w:rPr>
                <w:b/>
                <w:sz w:val="22"/>
                <w:szCs w:val="22"/>
              </w:rPr>
              <w:t>)</w:t>
            </w:r>
          </w:p>
        </w:tc>
        <w:tc>
          <w:tcPr>
            <w:tcW w:w="2268" w:type="dxa"/>
          </w:tcPr>
          <w:p w:rsidR="008C5DD3" w:rsidRPr="0066533F" w:rsidRDefault="00E42E5D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Odpisová metóda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E42E5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039" w:type="dxa"/>
          </w:tcPr>
          <w:p w:rsidR="008C5DD3" w:rsidRPr="0066533F" w:rsidRDefault="00E42E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E42E5D" w:rsidP="007F045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Samostatné hnuteľné veci (osobný výťah)</w:t>
            </w:r>
          </w:p>
        </w:tc>
        <w:tc>
          <w:tcPr>
            <w:tcW w:w="1039" w:type="dxa"/>
          </w:tcPr>
          <w:p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2107" w:type="dxa"/>
          </w:tcPr>
          <w:p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7,59</w:t>
            </w:r>
          </w:p>
        </w:tc>
        <w:tc>
          <w:tcPr>
            <w:tcW w:w="2268" w:type="dxa"/>
          </w:tcPr>
          <w:p w:rsidR="008C5DD3" w:rsidRPr="0066533F" w:rsidRDefault="00E42E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E42E5D" w:rsidP="00E42E5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Samostatné hnuteľ. veci (zdvihacia plošina)</w:t>
            </w:r>
          </w:p>
        </w:tc>
        <w:tc>
          <w:tcPr>
            <w:tcW w:w="1039" w:type="dxa"/>
          </w:tcPr>
          <w:p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2107" w:type="dxa"/>
          </w:tcPr>
          <w:p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9,09</w:t>
            </w:r>
          </w:p>
        </w:tc>
        <w:tc>
          <w:tcPr>
            <w:tcW w:w="2268" w:type="dxa"/>
          </w:tcPr>
          <w:p w:rsidR="008C5DD3" w:rsidRPr="0066533F" w:rsidRDefault="00E42E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E42E5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Samostatné hnuteľ. veci (elektrický zdvihák)</w:t>
            </w:r>
          </w:p>
        </w:tc>
        <w:tc>
          <w:tcPr>
            <w:tcW w:w="1039" w:type="dxa"/>
          </w:tcPr>
          <w:p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16,66</w:t>
            </w:r>
          </w:p>
        </w:tc>
        <w:tc>
          <w:tcPr>
            <w:tcW w:w="2268" w:type="dxa"/>
          </w:tcPr>
          <w:p w:rsidR="008C5DD3" w:rsidRPr="0066533F" w:rsidRDefault="00E42E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E42E5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Samostatné hnuteľ. veci (vybavenie izieb)</w:t>
            </w:r>
          </w:p>
        </w:tc>
        <w:tc>
          <w:tcPr>
            <w:tcW w:w="1039" w:type="dxa"/>
          </w:tcPr>
          <w:p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7 </w:t>
            </w:r>
          </w:p>
        </w:tc>
        <w:tc>
          <w:tcPr>
            <w:tcW w:w="2107" w:type="dxa"/>
          </w:tcPr>
          <w:p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14,28</w:t>
            </w:r>
          </w:p>
        </w:tc>
        <w:tc>
          <w:tcPr>
            <w:tcW w:w="2268" w:type="dxa"/>
          </w:tcPr>
          <w:p w:rsidR="008C5DD3" w:rsidRPr="0066533F" w:rsidRDefault="00E42E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rovnomerný 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E42E5D" w:rsidP="009D3E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Samostatné hnuteľ. Veci (dopravné prostr.)</w:t>
            </w:r>
          </w:p>
        </w:tc>
        <w:tc>
          <w:tcPr>
            <w:tcW w:w="1039" w:type="dxa"/>
          </w:tcPr>
          <w:p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19,99</w:t>
            </w:r>
          </w:p>
        </w:tc>
        <w:tc>
          <w:tcPr>
            <w:tcW w:w="2268" w:type="dxa"/>
          </w:tcPr>
          <w:p w:rsidR="008C5DD3" w:rsidRPr="0066533F" w:rsidRDefault="00E42E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</w:tr>
    </w:tbl>
    <w:p w:rsidR="008C5DD3" w:rsidRPr="0066533F" w:rsidRDefault="008C5DD3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:rsidR="008C5DD3" w:rsidRPr="0066533F" w:rsidRDefault="008C5DD3" w:rsidP="002C26B2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:rsidR="0025285C" w:rsidRPr="0025285C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lastRenderedPageBreak/>
        <w:t>Účtovná jednotka (</w:t>
      </w:r>
      <w:r w:rsidR="008C5DD3"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="008C5DD3" w:rsidRPr="0025285C">
        <w:rPr>
          <w:sz w:val="22"/>
          <w:szCs w:val="22"/>
        </w:rPr>
        <w:t xml:space="preserve"> používa </w:t>
      </w:r>
      <w:r w:rsidR="008C5DD3" w:rsidRPr="0025285C">
        <w:rPr>
          <w:sz w:val="22"/>
          <w:szCs w:val="22"/>
          <w:u w:val="single"/>
        </w:rPr>
        <w:t xml:space="preserve">účtovné odpisy </w:t>
      </w:r>
      <w:r w:rsidR="002C26B2" w:rsidRPr="0025285C">
        <w:rPr>
          <w:sz w:val="22"/>
          <w:szCs w:val="22"/>
          <w:u w:val="single"/>
        </w:rPr>
        <w:t xml:space="preserve">rovnajúce sa </w:t>
      </w:r>
      <w:r w:rsidR="008C5DD3" w:rsidRPr="0025285C">
        <w:rPr>
          <w:sz w:val="22"/>
          <w:szCs w:val="22"/>
          <w:u w:val="single"/>
        </w:rPr>
        <w:t>daňový</w:t>
      </w:r>
      <w:r w:rsidR="002C26B2" w:rsidRPr="0025285C">
        <w:rPr>
          <w:sz w:val="22"/>
          <w:szCs w:val="22"/>
          <w:u w:val="single"/>
        </w:rPr>
        <w:t xml:space="preserve">m </w:t>
      </w:r>
      <w:r w:rsidR="008C5DD3" w:rsidRPr="0025285C">
        <w:rPr>
          <w:sz w:val="22"/>
          <w:szCs w:val="22"/>
          <w:u w:val="single"/>
        </w:rPr>
        <w:t>odpiso</w:t>
      </w:r>
      <w:r w:rsidR="002C26B2" w:rsidRPr="0025285C">
        <w:rPr>
          <w:sz w:val="22"/>
          <w:szCs w:val="22"/>
          <w:u w:val="single"/>
        </w:rPr>
        <w:t>m</w:t>
      </w:r>
      <w:r w:rsidR="008C5DD3" w:rsidRPr="0025285C">
        <w:rPr>
          <w:sz w:val="22"/>
          <w:szCs w:val="22"/>
        </w:rPr>
        <w:t xml:space="preserve"> </w:t>
      </w:r>
      <w:r w:rsidR="009D3E69" w:rsidRPr="0025285C">
        <w:rPr>
          <w:sz w:val="22"/>
          <w:szCs w:val="22"/>
        </w:rPr>
        <w:t>p</w:t>
      </w:r>
      <w:r w:rsidR="002C26B2" w:rsidRPr="0025285C">
        <w:rPr>
          <w:sz w:val="22"/>
          <w:szCs w:val="22"/>
        </w:rPr>
        <w:t>odľa § 22 až 29 zákona č.595/2003 Z.z. o dani z príjmov v znení neskorších predpisov</w:t>
      </w:r>
      <w:r w:rsidR="007F045D" w:rsidRPr="0025285C">
        <w:rPr>
          <w:sz w:val="22"/>
          <w:szCs w:val="22"/>
        </w:rPr>
        <w:t xml:space="preserve"> (ZDP)</w:t>
      </w:r>
      <w:r w:rsidR="002C26B2" w:rsidRPr="0025285C">
        <w:rPr>
          <w:sz w:val="22"/>
          <w:szCs w:val="22"/>
        </w:rPr>
        <w:t>.</w:t>
      </w:r>
    </w:p>
    <w:p w:rsidR="0025285C" w:rsidRPr="0025285C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Nehmotný majetok (softvér) sa podľa rozhodnutia UJ odpisuje </w:t>
      </w:r>
      <w:r w:rsidR="009D3E69" w:rsidRPr="0025285C">
        <w:rPr>
          <w:sz w:val="22"/>
          <w:szCs w:val="22"/>
        </w:rPr>
        <w:t xml:space="preserve">5 rokov </w:t>
      </w:r>
      <w:r w:rsidRPr="0025285C">
        <w:rPr>
          <w:sz w:val="22"/>
          <w:szCs w:val="22"/>
        </w:rPr>
        <w:t>(§ 22/8 ZDP).</w:t>
      </w:r>
    </w:p>
    <w:p w:rsidR="007F045D" w:rsidRPr="0025285C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25285C">
        <w:rPr>
          <w:sz w:val="22"/>
          <w:szCs w:val="22"/>
        </w:rPr>
        <w:t xml:space="preserve"> súbore </w:t>
      </w:r>
      <w:r w:rsidRPr="0025285C">
        <w:rPr>
          <w:sz w:val="22"/>
          <w:szCs w:val="22"/>
        </w:rPr>
        <w:t xml:space="preserve">Majetok s podporou softvéru </w:t>
      </w:r>
      <w:r w:rsidR="007F045D" w:rsidRPr="0025285C">
        <w:rPr>
          <w:sz w:val="22"/>
          <w:szCs w:val="22"/>
        </w:rPr>
        <w:t>Exel</w:t>
      </w:r>
      <w:r w:rsidRPr="0025285C">
        <w:rPr>
          <w:sz w:val="22"/>
          <w:szCs w:val="22"/>
        </w:rPr>
        <w:t>.</w:t>
      </w:r>
    </w:p>
    <w:p w:rsidR="008C5DD3" w:rsidRPr="0066533F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8C5DD3" w:rsidRPr="0066533F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:rsidR="008C5DD3" w:rsidRPr="0066533F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 w:rsidR="0025285C"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:rsidR="008C5DD3" w:rsidRPr="0066533F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:rsidR="008C5DD3" w:rsidRPr="0066533F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 w:rsidR="0025285C"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:rsidR="0025285C" w:rsidRDefault="0025285C" w:rsidP="009D3E69">
      <w:pPr>
        <w:spacing w:before="0" w:after="0" w:line="240" w:lineRule="auto"/>
        <w:rPr>
          <w:sz w:val="22"/>
          <w:szCs w:val="22"/>
        </w:rPr>
      </w:pPr>
    </w:p>
    <w:p w:rsidR="009D3E69" w:rsidRPr="0066533F" w:rsidRDefault="00503A66" w:rsidP="0025285C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25285C">
        <w:rPr>
          <w:sz w:val="22"/>
          <w:szCs w:val="22"/>
        </w:rPr>
        <w:t xml:space="preserve"> </w:t>
      </w:r>
      <w:r w:rsidR="009D3E69" w:rsidRPr="0066533F">
        <w:rPr>
          <w:sz w:val="22"/>
          <w:szCs w:val="22"/>
        </w:rPr>
        <w:t>UJ nevytvára opravné položky ani rezervy ani dobrovoľne.</w:t>
      </w:r>
    </w:p>
    <w:p w:rsidR="002C26B2" w:rsidRPr="0066533F" w:rsidRDefault="002C26B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[Vysvetlivka: Účtovná jednotka, ktorá nie je založená alebo zriadená na podnikanie nie je povinná vytvárať rezervy a opravné položky (§ 26/7 ZoU).]</w:t>
      </w:r>
    </w:p>
    <w:p w:rsidR="00503A66" w:rsidRPr="0066533F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:rsidR="009045A6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1a,b,c) </w:t>
      </w:r>
      <w:r w:rsidR="009045A6" w:rsidRPr="0066533F">
        <w:rPr>
          <w:sz w:val="22"/>
          <w:szCs w:val="22"/>
        </w:rPr>
        <w:t>Údaje o </w:t>
      </w:r>
      <w:r w:rsidR="009045A6" w:rsidRPr="0066533F">
        <w:rPr>
          <w:sz w:val="22"/>
          <w:szCs w:val="22"/>
          <w:u w:val="single"/>
        </w:rPr>
        <w:t>dlhodobom nehmotnom majetku a dlhodobom hmotnom majetk</w:t>
      </w:r>
      <w:r w:rsidR="009045A6" w:rsidRPr="0066533F">
        <w:rPr>
          <w:sz w:val="22"/>
          <w:szCs w:val="22"/>
        </w:rPr>
        <w:t xml:space="preserve">u za </w:t>
      </w:r>
      <w:r w:rsidR="0075172B" w:rsidRPr="0066533F">
        <w:rPr>
          <w:sz w:val="22"/>
          <w:szCs w:val="22"/>
        </w:rPr>
        <w:t xml:space="preserve">bežné </w:t>
      </w:r>
      <w:r w:rsidR="009045A6" w:rsidRPr="0066533F">
        <w:rPr>
          <w:sz w:val="22"/>
          <w:szCs w:val="22"/>
        </w:rPr>
        <w:t>účtovné obdobie, a</w:t>
      </w:r>
      <w:r w:rsidR="001F59D9" w:rsidRPr="0066533F">
        <w:rPr>
          <w:sz w:val="22"/>
          <w:szCs w:val="22"/>
        </w:rPr>
        <w:t> </w:t>
      </w:r>
      <w:r w:rsidR="009045A6" w:rsidRPr="0066533F">
        <w:rPr>
          <w:sz w:val="22"/>
          <w:szCs w:val="22"/>
        </w:rPr>
        <w:t>to</w:t>
      </w:r>
      <w:r w:rsidR="001F59D9" w:rsidRPr="0066533F">
        <w:rPr>
          <w:sz w:val="22"/>
          <w:szCs w:val="22"/>
        </w:rPr>
        <w:t xml:space="preserve"> prehľad o dlhodobom majetku </w:t>
      </w:r>
      <w:r w:rsidRPr="0066533F">
        <w:rPr>
          <w:sz w:val="22"/>
          <w:szCs w:val="22"/>
        </w:rPr>
        <w:t xml:space="preserve">(vrátane oprávok, opravných položiek, zostatkových cien) </w:t>
      </w:r>
      <w:r w:rsidR="001F59D9" w:rsidRPr="0066533F">
        <w:rPr>
          <w:sz w:val="22"/>
          <w:szCs w:val="22"/>
        </w:rPr>
        <w:t>v prvotnom ocenení na začiatku bežného účtovného obdobia, prírastky, úbytky a presuny tohto majetku a zostatok na konci bežného účtovného obdobia:</w:t>
      </w:r>
      <w:r w:rsidR="00977149">
        <w:rPr>
          <w:sz w:val="22"/>
          <w:szCs w:val="22"/>
        </w:rPr>
        <w:t xml:space="preserve"> účtovná jednotka nemá náplň pre daný článok III dlhodobý nehmotný majetok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:rsidR="00AF1E7E" w:rsidRPr="0066533F" w:rsidRDefault="00AF1E7E" w:rsidP="00BF243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:rsidR="00AF1E7E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:rsidR="00AF1E7E" w:rsidRPr="00AF1E7E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E5816" w:rsidRPr="0066533F" w:rsidTr="005E5816">
        <w:trPr>
          <w:trHeight w:val="198"/>
        </w:trPr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F1E7E" w:rsidRPr="0066533F" w:rsidTr="00313D5A">
        <w:trPr>
          <w:trHeight w:val="34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12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138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156"/>
        </w:trPr>
        <w:tc>
          <w:tcPr>
            <w:tcW w:w="1615" w:type="dxa"/>
            <w:vAlign w:val="center"/>
          </w:tcPr>
          <w:p w:rsidR="00AF1E7E" w:rsidRPr="0066533F" w:rsidRDefault="00313D5A" w:rsidP="00313D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AF1E7E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C61F2D"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274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136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C61F2D"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stav na začiatku 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09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23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37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5E5816">
        <w:trPr>
          <w:trHeight w:val="225"/>
        </w:trPr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F1E7E" w:rsidRPr="0066533F" w:rsidTr="00AF1E7E">
        <w:trPr>
          <w:trHeight w:val="361"/>
        </w:trPr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61"/>
        </w:trPr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p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lecké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:rsidR="00C61F2D" w:rsidRPr="00C61F2D" w:rsidRDefault="00C61F2D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Samost.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Dopravné 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:rsidR="00C61F2D" w:rsidRPr="00C61F2D" w:rsidRDefault="00C61F2D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:rsidR="008779CB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:rsidR="00C61F2D" w:rsidRPr="00C61F2D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Obsta-ranie</w:t>
            </w:r>
          </w:p>
          <w:p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:rsidR="00C61F2D" w:rsidRPr="008779CB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</w:t>
            </w:r>
            <w:r w:rsidR="008779CB" w:rsidRPr="008779CB">
              <w:rPr>
                <w:sz w:val="16"/>
                <w:szCs w:val="16"/>
              </w:rPr>
              <w:t>042)</w:t>
            </w:r>
          </w:p>
        </w:tc>
        <w:tc>
          <w:tcPr>
            <w:tcW w:w="708" w:type="dxa"/>
          </w:tcPr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:rsid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davky na HIM</w:t>
            </w:r>
          </w:p>
          <w:p w:rsidR="008779CB" w:rsidRPr="008779CB" w:rsidRDefault="008779CB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C61F2D" w:rsidRP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43EC8" w:rsidRPr="0066533F" w:rsidTr="004E1FAE">
        <w:tc>
          <w:tcPr>
            <w:tcW w:w="9993" w:type="dxa"/>
            <w:gridSpan w:val="12"/>
            <w:vAlign w:val="center"/>
          </w:tcPr>
          <w:p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DB5E14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B5E14">
              <w:rPr>
                <w:sz w:val="18"/>
                <w:szCs w:val="18"/>
              </w:rPr>
              <w:t>192367,34</w:t>
            </w:r>
          </w:p>
        </w:tc>
        <w:tc>
          <w:tcPr>
            <w:tcW w:w="850" w:type="dxa"/>
          </w:tcPr>
          <w:p w:rsidR="00C61F2D" w:rsidRPr="00DB5E14" w:rsidRDefault="00DB5E14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B5E14">
              <w:rPr>
                <w:sz w:val="18"/>
                <w:szCs w:val="18"/>
              </w:rPr>
              <w:t>8500</w:t>
            </w: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263F7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D263F7" w:rsidRDefault="0040728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200867,34</w:t>
            </w:r>
          </w:p>
        </w:tc>
      </w:tr>
      <w:tr w:rsidR="00C61F2D" w:rsidRPr="0066533F" w:rsidTr="008779CB">
        <w:trPr>
          <w:trHeight w:val="172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322548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B5E14"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D263F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52846,38</w:t>
            </w: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407287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52846,38</w:t>
            </w:r>
          </w:p>
        </w:tc>
      </w:tr>
      <w:tr w:rsidR="00C61F2D" w:rsidRPr="0066533F" w:rsidTr="008779CB">
        <w:trPr>
          <w:trHeight w:val="190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322548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B5E14"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208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322548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B5E14"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D263F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192367,34</w:t>
            </w:r>
          </w:p>
        </w:tc>
        <w:tc>
          <w:tcPr>
            <w:tcW w:w="850" w:type="dxa"/>
          </w:tcPr>
          <w:p w:rsidR="00C61F2D" w:rsidRPr="00DB5E14" w:rsidRDefault="00D263F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8 500</w:t>
            </w: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D263F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52846,38</w:t>
            </w: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D263F7" w:rsidRDefault="00D263F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263F7">
              <w:rPr>
                <w:sz w:val="18"/>
                <w:szCs w:val="18"/>
              </w:rPr>
              <w:t>253</w:t>
            </w:r>
            <w:r>
              <w:rPr>
                <w:sz w:val="18"/>
                <w:szCs w:val="18"/>
              </w:rPr>
              <w:t xml:space="preserve"> </w:t>
            </w:r>
            <w:r w:rsidRPr="00D263F7">
              <w:rPr>
                <w:sz w:val="18"/>
                <w:szCs w:val="18"/>
              </w:rPr>
              <w:t>713,72</w:t>
            </w:r>
          </w:p>
        </w:tc>
      </w:tr>
      <w:tr w:rsidR="00B43EC8" w:rsidRPr="0066533F" w:rsidTr="004E1FAE">
        <w:tc>
          <w:tcPr>
            <w:tcW w:w="9993" w:type="dxa"/>
            <w:gridSpan w:val="12"/>
            <w:vAlign w:val="center"/>
          </w:tcPr>
          <w:p w:rsidR="00B43EC8" w:rsidRPr="00DB5E14" w:rsidRDefault="00B43EC8" w:rsidP="00B43EC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DB5E14">
              <w:rPr>
                <w:b/>
                <w:sz w:val="18"/>
                <w:szCs w:val="18"/>
              </w:rPr>
              <w:t>Oprávky</w:t>
            </w: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40728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85499,10</w:t>
            </w:r>
          </w:p>
        </w:tc>
        <w:tc>
          <w:tcPr>
            <w:tcW w:w="850" w:type="dxa"/>
          </w:tcPr>
          <w:p w:rsidR="00C61F2D" w:rsidRPr="00DB5E14" w:rsidRDefault="0040728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6730</w:t>
            </w: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407287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92229,10</w:t>
            </w:r>
          </w:p>
        </w:tc>
      </w:tr>
      <w:tr w:rsidR="00C61F2D" w:rsidRPr="0066533F" w:rsidTr="008779CB">
        <w:trPr>
          <w:trHeight w:val="186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40728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22082</w:t>
            </w:r>
          </w:p>
        </w:tc>
        <w:tc>
          <w:tcPr>
            <w:tcW w:w="850" w:type="dxa"/>
          </w:tcPr>
          <w:p w:rsidR="00C61F2D" w:rsidRPr="00DB5E14" w:rsidRDefault="0040728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1770</w:t>
            </w: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DA37DA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23852</w:t>
            </w:r>
          </w:p>
        </w:tc>
      </w:tr>
      <w:tr w:rsidR="00C61F2D" w:rsidRPr="0066533F" w:rsidTr="008779CB">
        <w:trPr>
          <w:trHeight w:val="204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407287" w:rsidP="0040728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107581,10</w:t>
            </w:r>
          </w:p>
        </w:tc>
        <w:tc>
          <w:tcPr>
            <w:tcW w:w="850" w:type="dxa"/>
          </w:tcPr>
          <w:p w:rsidR="00C61F2D" w:rsidRPr="00DB5E14" w:rsidRDefault="0040728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8500</w:t>
            </w: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407287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116081,10</w:t>
            </w:r>
          </w:p>
        </w:tc>
      </w:tr>
      <w:tr w:rsidR="00CB719D" w:rsidRPr="0066533F" w:rsidTr="004E1FAE">
        <w:trPr>
          <w:trHeight w:val="219"/>
        </w:trPr>
        <w:tc>
          <w:tcPr>
            <w:tcW w:w="9993" w:type="dxa"/>
            <w:gridSpan w:val="12"/>
            <w:vAlign w:val="center"/>
          </w:tcPr>
          <w:p w:rsidR="00CB719D" w:rsidRPr="00DB5E14" w:rsidRDefault="00CB719D" w:rsidP="00CB719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DB5E14">
              <w:rPr>
                <w:b/>
                <w:sz w:val="18"/>
                <w:szCs w:val="18"/>
              </w:rPr>
              <w:t>Opravné položky</w:t>
            </w:r>
          </w:p>
        </w:tc>
      </w:tr>
      <w:tr w:rsidR="00C61F2D" w:rsidRPr="0066533F" w:rsidTr="008779CB">
        <w:trPr>
          <w:trHeight w:val="219"/>
        </w:trPr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82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44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337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6B80" w:rsidRPr="0066533F" w:rsidTr="009F6B80">
        <w:trPr>
          <w:trHeight w:val="245"/>
        </w:trPr>
        <w:tc>
          <w:tcPr>
            <w:tcW w:w="9993" w:type="dxa"/>
            <w:gridSpan w:val="12"/>
            <w:vAlign w:val="center"/>
          </w:tcPr>
          <w:p w:rsidR="009F6B80" w:rsidRPr="00DB5E14" w:rsidRDefault="009F6B80" w:rsidP="009F6B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DB5E14">
              <w:rPr>
                <w:b/>
                <w:sz w:val="18"/>
                <w:szCs w:val="18"/>
              </w:rPr>
              <w:t>Zostatková hodnota</w:t>
            </w:r>
          </w:p>
        </w:tc>
      </w:tr>
      <w:tr w:rsidR="00C61F2D" w:rsidRPr="0066533F" w:rsidTr="008779CB">
        <w:trPr>
          <w:trHeight w:val="361"/>
        </w:trPr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D263F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104858,24</w:t>
            </w:r>
          </w:p>
        </w:tc>
        <w:tc>
          <w:tcPr>
            <w:tcW w:w="850" w:type="dxa"/>
          </w:tcPr>
          <w:p w:rsidR="00C61F2D" w:rsidRPr="00DB5E14" w:rsidRDefault="00D263F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1770</w:t>
            </w: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D263F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51966,36</w:t>
            </w: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DA37DA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158594,60</w:t>
            </w:r>
          </w:p>
        </w:tc>
      </w:tr>
      <w:tr w:rsidR="00C61F2D" w:rsidRPr="0066533F" w:rsidTr="008779CB">
        <w:trPr>
          <w:trHeight w:val="361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D263F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84786,24</w:t>
            </w:r>
          </w:p>
        </w:tc>
        <w:tc>
          <w:tcPr>
            <w:tcW w:w="850" w:type="dxa"/>
          </w:tcPr>
          <w:p w:rsidR="00C61F2D" w:rsidRPr="00DB5E14" w:rsidRDefault="00D263F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1F2D" w:rsidRPr="00DB5E14" w:rsidRDefault="00D263F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52846,38</w:t>
            </w: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DA37DA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137632,62</w:t>
            </w:r>
          </w:p>
        </w:tc>
      </w:tr>
    </w:tbl>
    <w:p w:rsidR="000D36CC" w:rsidRPr="0066533F" w:rsidRDefault="000D36CC" w:rsidP="000D36CC">
      <w:pPr>
        <w:spacing w:before="0" w:line="240" w:lineRule="auto"/>
        <w:rPr>
          <w:sz w:val="22"/>
          <w:szCs w:val="22"/>
        </w:rPr>
      </w:pPr>
    </w:p>
    <w:p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054FC8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3) </w:t>
      </w:r>
      <w:r w:rsidR="00054FC8" w:rsidRPr="0066533F">
        <w:rPr>
          <w:sz w:val="22"/>
          <w:szCs w:val="22"/>
          <w:u w:val="single"/>
        </w:rPr>
        <w:t>Údaje o spôsobe a výške poistenia</w:t>
      </w:r>
      <w:r w:rsidR="00054FC8" w:rsidRPr="0066533F">
        <w:rPr>
          <w:sz w:val="22"/>
          <w:szCs w:val="22"/>
        </w:rPr>
        <w:t xml:space="preserve"> dlhodobého nehmotného majetku a dlhodobého hmotného majetku</w:t>
      </w:r>
      <w:r w:rsidRPr="0066533F">
        <w:rPr>
          <w:sz w:val="22"/>
          <w:szCs w:val="22"/>
        </w:rPr>
        <w:t>:</w:t>
      </w:r>
      <w:r w:rsidR="00DA37DA">
        <w:rPr>
          <w:sz w:val="22"/>
          <w:szCs w:val="22"/>
        </w:rPr>
        <w:t xml:space="preserve"> </w:t>
      </w:r>
    </w:p>
    <w:p w:rsidR="00DA37DA" w:rsidRPr="0066533F" w:rsidRDefault="00DA37DA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Poistenie v hodnote 800 000,00 € - platnosť zmluvy – doba neurčitá</w:t>
      </w: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DB1285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="00177903" w:rsidRPr="0066533F">
        <w:rPr>
          <w:b/>
          <w:sz w:val="22"/>
          <w:szCs w:val="22"/>
        </w:rPr>
        <w:t>Údaje o štruktúre</w:t>
      </w:r>
      <w:r w:rsidR="00177903" w:rsidRPr="0066533F">
        <w:rPr>
          <w:sz w:val="22"/>
          <w:szCs w:val="22"/>
        </w:rPr>
        <w:t xml:space="preserve"> </w:t>
      </w:r>
      <w:r w:rsidR="00177903" w:rsidRPr="0066533F">
        <w:rPr>
          <w:sz w:val="22"/>
          <w:szCs w:val="22"/>
          <w:u w:val="single"/>
        </w:rPr>
        <w:t>dlhodobého finančného majetku</w:t>
      </w:r>
      <w:r w:rsidR="00177903" w:rsidRPr="0066533F">
        <w:rPr>
          <w:sz w:val="22"/>
          <w:szCs w:val="22"/>
        </w:rPr>
        <w:t xml:space="preserve"> za </w:t>
      </w:r>
      <w:r w:rsidR="00F914BA" w:rsidRPr="0066533F">
        <w:rPr>
          <w:sz w:val="22"/>
          <w:szCs w:val="22"/>
        </w:rPr>
        <w:t xml:space="preserve">bežné </w:t>
      </w:r>
      <w:r w:rsidR="00177903" w:rsidRPr="0066533F">
        <w:rPr>
          <w:sz w:val="22"/>
          <w:szCs w:val="22"/>
        </w:rPr>
        <w:t xml:space="preserve">účtovné obdobie a jeho umiestnenie v členení podľa položiek súvahy </w:t>
      </w:r>
      <w:r w:rsidR="00177903" w:rsidRPr="0066533F">
        <w:rPr>
          <w:b/>
          <w:sz w:val="22"/>
          <w:szCs w:val="22"/>
        </w:rPr>
        <w:t>a o zmenách</w:t>
      </w:r>
      <w:r w:rsidR="00177903" w:rsidRPr="0066533F">
        <w:rPr>
          <w:sz w:val="22"/>
          <w:szCs w:val="22"/>
        </w:rPr>
        <w:t xml:space="preserve">, ktoré sa uskutočnili v priebehu </w:t>
      </w:r>
      <w:r w:rsidR="00F914BA" w:rsidRPr="0066533F">
        <w:rPr>
          <w:sz w:val="22"/>
          <w:szCs w:val="22"/>
        </w:rPr>
        <w:t xml:space="preserve">bežného </w:t>
      </w:r>
      <w:r w:rsidR="00177903" w:rsidRPr="0066533F">
        <w:rPr>
          <w:sz w:val="22"/>
          <w:szCs w:val="22"/>
        </w:rPr>
        <w:t xml:space="preserve">účtovného obdobia v jednotlivých </w:t>
      </w:r>
      <w:r w:rsidR="00F530C7" w:rsidRPr="0066533F">
        <w:rPr>
          <w:sz w:val="22"/>
          <w:szCs w:val="22"/>
        </w:rPr>
        <w:t>pol</w:t>
      </w:r>
      <w:r w:rsidR="00177903" w:rsidRPr="0066533F">
        <w:rPr>
          <w:sz w:val="22"/>
          <w:szCs w:val="22"/>
        </w:rPr>
        <w:t>ožkách dlhodobého  finančného  majetku</w:t>
      </w:r>
      <w:r w:rsidRPr="0066533F">
        <w:rPr>
          <w:sz w:val="22"/>
          <w:szCs w:val="22"/>
        </w:rPr>
        <w:t>:</w:t>
      </w:r>
    </w:p>
    <w:p w:rsidR="00322548" w:rsidRPr="0066533F" w:rsidRDefault="00322548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neúčtovala o zmenách k dlhodobému finančnému majetku</w:t>
      </w:r>
    </w:p>
    <w:p w:rsidR="003B3A56" w:rsidRDefault="003B3A56" w:rsidP="007F6353">
      <w:pPr>
        <w:spacing w:before="0" w:line="240" w:lineRule="auto"/>
        <w:rPr>
          <w:sz w:val="22"/>
          <w:szCs w:val="22"/>
        </w:rPr>
      </w:pPr>
    </w:p>
    <w:p w:rsidR="007F6353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:rsidR="007F6353" w:rsidRPr="0066533F" w:rsidRDefault="00322548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neúčtovala o opravných položkách </w:t>
      </w:r>
    </w:p>
    <w:p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17"/>
        <w:gridCol w:w="1093"/>
        <w:gridCol w:w="1182"/>
        <w:gridCol w:w="1005"/>
        <w:gridCol w:w="917"/>
        <w:gridCol w:w="916"/>
        <w:gridCol w:w="917"/>
        <w:gridCol w:w="916"/>
        <w:gridCol w:w="933"/>
      </w:tblGrid>
      <w:tr w:rsidR="0066533F" w:rsidRPr="0066533F" w:rsidTr="00EC583C">
        <w:trPr>
          <w:trHeight w:val="1168"/>
          <w:jc w:val="center"/>
        </w:trPr>
        <w:tc>
          <w:tcPr>
            <w:tcW w:w="1900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3B3A56">
        <w:trPr>
          <w:trHeight w:val="265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="007F6353"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90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D73678" w:rsidRPr="0066533F" w:rsidTr="00D73678">
        <w:trPr>
          <w:trHeight w:val="399"/>
        </w:trPr>
        <w:tc>
          <w:tcPr>
            <w:tcW w:w="1771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lastRenderedPageBreak/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:rsidR="00D73678" w:rsidRPr="00D73678" w:rsidRDefault="00D73678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D73678" w:rsidRPr="0066533F" w:rsidTr="00D34A32">
        <w:trPr>
          <w:trHeight w:val="761"/>
        </w:trPr>
        <w:tc>
          <w:tcPr>
            <w:tcW w:w="1771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F6353" w:rsidRPr="0066533F" w:rsidRDefault="007F6353" w:rsidP="007F6353">
      <w:pPr>
        <w:spacing w:before="0" w:line="240" w:lineRule="auto"/>
        <w:rPr>
          <w:rFonts w:ascii="Arial" w:hAnsi="Arial"/>
          <w:sz w:val="16"/>
        </w:rPr>
      </w:pPr>
    </w:p>
    <w:p w:rsidR="00EC583C" w:rsidRPr="0066533F" w:rsidRDefault="00EC583C" w:rsidP="007F6353">
      <w:pPr>
        <w:spacing w:before="0" w:line="240" w:lineRule="auto"/>
        <w:rPr>
          <w:sz w:val="22"/>
          <w:szCs w:val="22"/>
        </w:rPr>
      </w:pPr>
    </w:p>
    <w:p w:rsidR="00E774EB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E774EB" w:rsidRPr="0066533F">
        <w:rPr>
          <w:sz w:val="22"/>
          <w:szCs w:val="22"/>
        </w:rPr>
        <w:t xml:space="preserve">Prehľad o významných položkách </w:t>
      </w:r>
      <w:r w:rsidR="00E774EB" w:rsidRPr="0066533F">
        <w:rPr>
          <w:sz w:val="22"/>
          <w:szCs w:val="22"/>
          <w:u w:val="single"/>
        </w:rPr>
        <w:t>krátkodobého finančného majetku</w:t>
      </w:r>
      <w:r w:rsidR="00E774EB" w:rsidRPr="0066533F">
        <w:rPr>
          <w:sz w:val="22"/>
          <w:szCs w:val="22"/>
        </w:rPr>
        <w:t xml:space="preserve"> a o ocenení krátkodobého finančného majetku  </w:t>
      </w:r>
      <w:r w:rsidR="00E774EB" w:rsidRPr="006C299E">
        <w:rPr>
          <w:b/>
          <w:sz w:val="22"/>
          <w:szCs w:val="22"/>
        </w:rPr>
        <w:t>reálnou hodnotou</w:t>
      </w:r>
      <w:r w:rsidR="00E774EB"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</w:t>
      </w:r>
      <w:r w:rsidRPr="0066533F">
        <w:rPr>
          <w:sz w:val="22"/>
          <w:szCs w:val="22"/>
        </w:rPr>
        <w:t>:</w:t>
      </w:r>
    </w:p>
    <w:p w:rsidR="00322548" w:rsidRPr="0066533F" w:rsidRDefault="00322548" w:rsidP="007F6353">
      <w:pPr>
        <w:spacing w:before="0" w:line="240" w:lineRule="auto"/>
        <w:rPr>
          <w:sz w:val="22"/>
          <w:szCs w:val="22"/>
        </w:rPr>
      </w:pPr>
    </w:p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126"/>
        <w:gridCol w:w="2247"/>
        <w:gridCol w:w="1095"/>
        <w:gridCol w:w="1235"/>
        <w:gridCol w:w="2321"/>
      </w:tblGrid>
      <w:tr w:rsidR="0066533F" w:rsidRPr="0066533F" w:rsidTr="00A56D74">
        <w:tc>
          <w:tcPr>
            <w:tcW w:w="3042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D861B3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pokladnica</w:t>
            </w:r>
          </w:p>
        </w:tc>
        <w:tc>
          <w:tcPr>
            <w:tcW w:w="3378" w:type="dxa"/>
          </w:tcPr>
          <w:p w:rsidR="00EC583C" w:rsidRPr="0066533F" w:rsidRDefault="00D861B3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71678,85</w:t>
            </w: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D861B3" w:rsidRDefault="00EC583C" w:rsidP="0025285C">
            <w:pPr>
              <w:spacing w:before="0" w:line="240" w:lineRule="auto"/>
              <w:rPr>
                <w:sz w:val="24"/>
                <w:szCs w:val="22"/>
              </w:rPr>
            </w:pPr>
          </w:p>
        </w:tc>
        <w:tc>
          <w:tcPr>
            <w:tcW w:w="3526" w:type="dxa"/>
          </w:tcPr>
          <w:p w:rsidR="00EC583C" w:rsidRPr="00D861B3" w:rsidRDefault="00D861B3" w:rsidP="0025285C">
            <w:pPr>
              <w:spacing w:before="0" w:line="240" w:lineRule="auto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8209,02</w:t>
            </w: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D861B3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ceniny</w:t>
            </w:r>
          </w:p>
        </w:tc>
        <w:tc>
          <w:tcPr>
            <w:tcW w:w="3378" w:type="dxa"/>
          </w:tcPr>
          <w:p w:rsidR="00EC583C" w:rsidRPr="0066533F" w:rsidRDefault="00D861B3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D861B3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D861B3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bankové účty</w:t>
            </w:r>
            <w:r w:rsidR="00EC583C" w:rsidRPr="0066533F">
              <w:rPr>
                <w:sz w:val="22"/>
                <w:szCs w:val="22"/>
              </w:rPr>
              <w:t xml:space="preserve"> </w:t>
            </w:r>
          </w:p>
        </w:tc>
        <w:tc>
          <w:tcPr>
            <w:tcW w:w="3378" w:type="dxa"/>
          </w:tcPr>
          <w:p w:rsidR="00EC583C" w:rsidRPr="0066533F" w:rsidRDefault="00D861B3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342,75</w:t>
            </w: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D861B3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1509,75</w:t>
            </w: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D861B3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Peniaze na ceste</w:t>
            </w:r>
          </w:p>
        </w:tc>
        <w:tc>
          <w:tcPr>
            <w:tcW w:w="3378" w:type="dxa"/>
          </w:tcPr>
          <w:p w:rsidR="00EC583C" w:rsidRPr="0066533F" w:rsidRDefault="00D861B3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D861B3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33F" w:rsidRPr="0066533F" w:rsidTr="00A56D74">
        <w:trPr>
          <w:trHeight w:val="352"/>
        </w:trPr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:rsidR="00EC583C" w:rsidRPr="00D861B3" w:rsidRDefault="00D861B3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861B3">
              <w:rPr>
                <w:b/>
                <w:sz w:val="22"/>
                <w:szCs w:val="22"/>
              </w:rPr>
              <w:t>72109,82</w:t>
            </w: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D861B3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9718,77</w:t>
            </w:r>
          </w:p>
        </w:tc>
      </w:tr>
    </w:tbl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:rsidR="00EC583C" w:rsidRPr="00E0157C" w:rsidRDefault="00A56D74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9"/>
        <w:gridCol w:w="1686"/>
        <w:gridCol w:w="2821"/>
        <w:gridCol w:w="2088"/>
      </w:tblGrid>
      <w:tr w:rsidR="0066533F" w:rsidRPr="0066533F" w:rsidTr="00E0157C">
        <w:trPr>
          <w:trHeight w:val="662"/>
        </w:trPr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6533F" w:rsidRPr="0066533F" w:rsidTr="00A56D74">
        <w:trPr>
          <w:trHeight w:val="127"/>
        </w:trPr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</w:t>
      </w:r>
      <w:r w:rsidR="009C1A76" w:rsidRPr="0066533F">
        <w:rPr>
          <w:sz w:val="22"/>
          <w:szCs w:val="22"/>
        </w:rPr>
        <w:t>Prehľad  </w:t>
      </w:r>
      <w:r w:rsidR="009C1A76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060214" w:rsidRPr="0066533F">
        <w:rPr>
          <w:sz w:val="22"/>
          <w:szCs w:val="22"/>
          <w:u w:val="single"/>
        </w:rPr>
        <w:t>k k</w:t>
      </w:r>
      <w:r w:rsidR="00F34521" w:rsidRPr="0066533F">
        <w:rPr>
          <w:sz w:val="22"/>
          <w:szCs w:val="22"/>
          <w:u w:val="single"/>
        </w:rPr>
        <w:t> </w:t>
      </w:r>
      <w:r w:rsidR="00060214" w:rsidRPr="0066533F">
        <w:rPr>
          <w:sz w:val="22"/>
          <w:szCs w:val="22"/>
          <w:u w:val="single"/>
        </w:rPr>
        <w:t>zásobám</w:t>
      </w:r>
      <w:r w:rsidR="00F34521" w:rsidRPr="0066533F">
        <w:rPr>
          <w:sz w:val="22"/>
          <w:szCs w:val="22"/>
        </w:rPr>
        <w:t>, pričom sa u</w:t>
      </w:r>
      <w:r w:rsidR="009B4F0F" w:rsidRPr="0066533F">
        <w:rPr>
          <w:sz w:val="22"/>
          <w:szCs w:val="22"/>
        </w:rPr>
        <w:t xml:space="preserve">vádza </w:t>
      </w:r>
      <w:r w:rsidR="002D701F" w:rsidRPr="0066533F">
        <w:rPr>
          <w:sz w:val="22"/>
          <w:szCs w:val="22"/>
        </w:rPr>
        <w:t xml:space="preserve">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66533F">
        <w:rPr>
          <w:sz w:val="22"/>
          <w:szCs w:val="22"/>
        </w:rPr>
        <w:t>dôvod tvorby</w:t>
      </w:r>
      <w:r w:rsidR="00CA17C9" w:rsidRPr="0066533F">
        <w:rPr>
          <w:sz w:val="22"/>
          <w:szCs w:val="22"/>
        </w:rPr>
        <w:t>, zníženia</w:t>
      </w:r>
      <w:r w:rsidR="00151783" w:rsidRPr="0066533F">
        <w:rPr>
          <w:sz w:val="22"/>
          <w:szCs w:val="22"/>
        </w:rPr>
        <w:t xml:space="preserve"> a</w:t>
      </w:r>
      <w:r w:rsidR="00F914BA" w:rsidRPr="0066533F">
        <w:rPr>
          <w:sz w:val="22"/>
          <w:szCs w:val="22"/>
        </w:rPr>
        <w:t>lebo</w:t>
      </w:r>
      <w:r w:rsidR="00151783" w:rsidRPr="0066533F">
        <w:rPr>
          <w:sz w:val="22"/>
          <w:szCs w:val="22"/>
        </w:rPr>
        <w:t xml:space="preserve"> zúčtovania</w:t>
      </w:r>
      <w:r w:rsidR="009B4F0F" w:rsidRPr="0066533F">
        <w:rPr>
          <w:sz w:val="22"/>
          <w:szCs w:val="22"/>
        </w:rPr>
        <w:t xml:space="preserve"> opravných položiek k zásobám.</w:t>
      </w: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 xml:space="preserve">Údaje o vývoji opravných položiek </w:t>
      </w:r>
      <w:r w:rsidR="00A53D09"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53D09" w:rsidRPr="0066533F" w:rsidTr="00A53D09"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 w:rsidR="001D49DF"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D49DF"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:rsidR="00A53D09" w:rsidRPr="0066533F" w:rsidRDefault="00A53D09" w:rsidP="00A53D0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 w:rsidR="001D49DF"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53D09" w:rsidRPr="0066533F" w:rsidTr="00A53D09">
        <w:trPr>
          <w:trHeight w:val="127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23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41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59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499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185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Pr="0066533F">
        <w:rPr>
          <w:sz w:val="22"/>
          <w:szCs w:val="22"/>
        </w:rPr>
        <w:t>:</w:t>
      </w:r>
    </w:p>
    <w:p w:rsidR="00322548" w:rsidRPr="0066533F" w:rsidRDefault="00322548" w:rsidP="00A5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neúčtovala o pohľadávkach 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</w:t>
      </w:r>
      <w:r w:rsidR="003D6571" w:rsidRPr="0066533F">
        <w:rPr>
          <w:sz w:val="22"/>
          <w:szCs w:val="22"/>
        </w:rPr>
        <w:t xml:space="preserve">Prehľad </w:t>
      </w:r>
      <w:r w:rsidR="00DB1285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k k</w:t>
      </w:r>
      <w:r w:rsidR="002D701F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pohľadávkam</w:t>
      </w:r>
      <w:r w:rsidR="002D701F" w:rsidRPr="0066533F">
        <w:rPr>
          <w:sz w:val="22"/>
          <w:szCs w:val="22"/>
        </w:rPr>
        <w:t>,</w:t>
      </w:r>
      <w:r w:rsidR="00DB1285" w:rsidRPr="0066533F">
        <w:rPr>
          <w:sz w:val="22"/>
          <w:szCs w:val="22"/>
        </w:rPr>
        <w:t xml:space="preserve"> </w:t>
      </w:r>
      <w:r w:rsidR="002D701F" w:rsidRPr="0066533F">
        <w:rPr>
          <w:sz w:val="22"/>
          <w:szCs w:val="22"/>
        </w:rPr>
        <w:t xml:space="preserve">pričom sa uvádza 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66533F">
        <w:rPr>
          <w:sz w:val="22"/>
          <w:szCs w:val="22"/>
        </w:rPr>
        <w:t xml:space="preserve">, zníženia </w:t>
      </w:r>
      <w:r w:rsidR="002D701F" w:rsidRPr="0066533F">
        <w:rPr>
          <w:sz w:val="22"/>
          <w:szCs w:val="22"/>
        </w:rPr>
        <w:t>a</w:t>
      </w:r>
      <w:r w:rsidR="00F914BA" w:rsidRPr="0066533F">
        <w:rPr>
          <w:sz w:val="22"/>
          <w:szCs w:val="22"/>
        </w:rPr>
        <w:t>lebo</w:t>
      </w:r>
      <w:r w:rsidR="002D701F" w:rsidRPr="0066533F">
        <w:rPr>
          <w:sz w:val="22"/>
          <w:szCs w:val="22"/>
        </w:rPr>
        <w:t xml:space="preserve"> zúčtovania opravných položiek k pohľadávkam.</w:t>
      </w: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1D49DF" w:rsidRPr="0066533F" w:rsidTr="001D49DF"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D49DF" w:rsidRPr="0066533F" w:rsidTr="001D49DF"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116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499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184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202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AF1E7E" w:rsidRPr="0066533F" w:rsidTr="0025285C">
        <w:trPr>
          <w:trHeight w:val="397"/>
        </w:trPr>
        <w:tc>
          <w:tcPr>
            <w:tcW w:w="4323" w:type="dxa"/>
            <w:vMerge w:val="restart"/>
          </w:tcPr>
          <w:p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:rsidTr="0025285C">
        <w:tc>
          <w:tcPr>
            <w:tcW w:w="4323" w:type="dxa"/>
            <w:vMerge/>
          </w:tcPr>
          <w:p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F1E7E" w:rsidRPr="0066533F" w:rsidTr="00E0157C">
        <w:trPr>
          <w:trHeight w:val="194"/>
        </w:trPr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Default="00606606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11)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aktív</w:t>
      </w:r>
      <w:r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</w:p>
    <w:p w:rsidR="00A56D74" w:rsidRPr="0066533F" w:rsidRDefault="00D861B3" w:rsidP="00A56D74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381 NBO </w:t>
      </w:r>
      <w:r w:rsidR="001609AB">
        <w:rPr>
          <w:b/>
          <w:sz w:val="22"/>
          <w:szCs w:val="22"/>
        </w:rPr>
        <w:t>38,84 €, 385 príjmy budúcich období 21 309,95 €</w:t>
      </w:r>
    </w:p>
    <w:p w:rsidR="00922A1B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:rsidR="00922A1B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:rsidR="009B4F0F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  <w:r w:rsidR="009B4F0F" w:rsidRPr="0066533F">
        <w:rPr>
          <w:sz w:val="22"/>
          <w:szCs w:val="22"/>
        </w:rPr>
        <w:t xml:space="preserve"> </w:t>
      </w:r>
    </w:p>
    <w:p w:rsidR="00606606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84"/>
        <w:gridCol w:w="1518"/>
        <w:gridCol w:w="1313"/>
        <w:gridCol w:w="1152"/>
        <w:gridCol w:w="1272"/>
        <w:gridCol w:w="1685"/>
      </w:tblGrid>
      <w:tr w:rsidR="0066533F" w:rsidRPr="0066533F" w:rsidTr="001609AB">
        <w:tc>
          <w:tcPr>
            <w:tcW w:w="20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18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313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152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272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685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1609AB">
        <w:trPr>
          <w:trHeight w:val="391"/>
        </w:trPr>
        <w:tc>
          <w:tcPr>
            <w:tcW w:w="9024" w:type="dxa"/>
            <w:gridSpan w:val="6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 w:rsidR="00CB38BD"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66533F" w:rsidRPr="0066533F" w:rsidTr="001609AB">
        <w:trPr>
          <w:trHeight w:val="391"/>
        </w:trPr>
        <w:tc>
          <w:tcPr>
            <w:tcW w:w="20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1518" w:type="dxa"/>
          </w:tcPr>
          <w:p w:rsidR="00606606" w:rsidRPr="0066533F" w:rsidRDefault="001609AB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6638,78</w:t>
            </w:r>
          </w:p>
        </w:tc>
        <w:tc>
          <w:tcPr>
            <w:tcW w:w="131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52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2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85" w:type="dxa"/>
          </w:tcPr>
          <w:p w:rsidR="00606606" w:rsidRPr="0066533F" w:rsidRDefault="001609AB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6638,78</w:t>
            </w:r>
          </w:p>
        </w:tc>
      </w:tr>
      <w:tr w:rsidR="0066533F" w:rsidRPr="0066533F" w:rsidTr="001609AB">
        <w:tc>
          <w:tcPr>
            <w:tcW w:w="20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1518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1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52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2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8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1609AB">
        <w:trPr>
          <w:trHeight w:val="391"/>
        </w:trPr>
        <w:tc>
          <w:tcPr>
            <w:tcW w:w="20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1518" w:type="dxa"/>
            <w:vAlign w:val="center"/>
          </w:tcPr>
          <w:p w:rsidR="00606606" w:rsidRPr="0066533F" w:rsidRDefault="001609AB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6638,78</w:t>
            </w:r>
          </w:p>
        </w:tc>
        <w:tc>
          <w:tcPr>
            <w:tcW w:w="1313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685" w:type="dxa"/>
            <w:vAlign w:val="center"/>
          </w:tcPr>
          <w:p w:rsidR="00606606" w:rsidRPr="0066533F" w:rsidRDefault="001609AB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6638,78</w:t>
            </w:r>
          </w:p>
        </w:tc>
      </w:tr>
      <w:tr w:rsidR="0066533F" w:rsidRPr="0066533F" w:rsidTr="001609AB">
        <w:trPr>
          <w:trHeight w:val="391"/>
        </w:trPr>
        <w:tc>
          <w:tcPr>
            <w:tcW w:w="20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1518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13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685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1609AB">
        <w:tc>
          <w:tcPr>
            <w:tcW w:w="20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1518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1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52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2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8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1609AB">
        <w:trPr>
          <w:trHeight w:val="391"/>
        </w:trPr>
        <w:tc>
          <w:tcPr>
            <w:tcW w:w="20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1518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1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52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2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8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1609AB">
        <w:tc>
          <w:tcPr>
            <w:tcW w:w="20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1518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1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52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2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8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1609AB">
        <w:tc>
          <w:tcPr>
            <w:tcW w:w="20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18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1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52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2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8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1609AB">
        <w:trPr>
          <w:trHeight w:val="391"/>
        </w:trPr>
        <w:tc>
          <w:tcPr>
            <w:tcW w:w="9024" w:type="dxa"/>
            <w:gridSpan w:val="6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66533F" w:rsidRPr="0066533F" w:rsidTr="001609AB">
        <w:trPr>
          <w:trHeight w:val="391"/>
        </w:trPr>
        <w:tc>
          <w:tcPr>
            <w:tcW w:w="20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1518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1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52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2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8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1609AB">
        <w:trPr>
          <w:trHeight w:val="391"/>
        </w:trPr>
        <w:tc>
          <w:tcPr>
            <w:tcW w:w="20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18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1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52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2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8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1609AB">
        <w:trPr>
          <w:trHeight w:val="391"/>
        </w:trPr>
        <w:tc>
          <w:tcPr>
            <w:tcW w:w="20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1518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1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52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2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8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1609AB">
        <w:tc>
          <w:tcPr>
            <w:tcW w:w="20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1518" w:type="dxa"/>
          </w:tcPr>
          <w:p w:rsidR="00606606" w:rsidRPr="0066533F" w:rsidRDefault="001609AB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89045,97</w:t>
            </w:r>
          </w:p>
        </w:tc>
        <w:tc>
          <w:tcPr>
            <w:tcW w:w="131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52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2" w:type="dxa"/>
          </w:tcPr>
          <w:p w:rsidR="00606606" w:rsidRPr="0066533F" w:rsidRDefault="00C404F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-60029,23</w:t>
            </w:r>
          </w:p>
        </w:tc>
        <w:tc>
          <w:tcPr>
            <w:tcW w:w="1685" w:type="dxa"/>
          </w:tcPr>
          <w:p w:rsidR="00606606" w:rsidRPr="0066533F" w:rsidRDefault="001609AB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29016,74</w:t>
            </w:r>
          </w:p>
        </w:tc>
      </w:tr>
      <w:tr w:rsidR="0066533F" w:rsidRPr="0066533F" w:rsidTr="001609AB">
        <w:tc>
          <w:tcPr>
            <w:tcW w:w="20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518" w:type="dxa"/>
          </w:tcPr>
          <w:p w:rsidR="00606606" w:rsidRPr="0066533F" w:rsidRDefault="001609AB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-60029,23</w:t>
            </w:r>
          </w:p>
        </w:tc>
        <w:tc>
          <w:tcPr>
            <w:tcW w:w="131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52" w:type="dxa"/>
          </w:tcPr>
          <w:p w:rsidR="00606606" w:rsidRPr="0066533F" w:rsidRDefault="00C404F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-73409,68</w:t>
            </w:r>
          </w:p>
        </w:tc>
        <w:tc>
          <w:tcPr>
            <w:tcW w:w="1272" w:type="dxa"/>
          </w:tcPr>
          <w:p w:rsidR="00606606" w:rsidRPr="0066533F" w:rsidRDefault="00C404F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60029,23</w:t>
            </w:r>
          </w:p>
        </w:tc>
        <w:tc>
          <w:tcPr>
            <w:tcW w:w="1685" w:type="dxa"/>
          </w:tcPr>
          <w:p w:rsidR="00606606" w:rsidRPr="0066533F" w:rsidRDefault="00C404FC" w:rsidP="001609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-73409,68</w:t>
            </w:r>
          </w:p>
        </w:tc>
      </w:tr>
      <w:tr w:rsidR="0066533F" w:rsidRPr="0066533F" w:rsidTr="001609AB">
        <w:trPr>
          <w:trHeight w:val="391"/>
        </w:trPr>
        <w:tc>
          <w:tcPr>
            <w:tcW w:w="20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518" w:type="dxa"/>
          </w:tcPr>
          <w:p w:rsidR="00606606" w:rsidRPr="0066533F" w:rsidRDefault="001609AB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29016,77</w:t>
            </w:r>
          </w:p>
        </w:tc>
        <w:tc>
          <w:tcPr>
            <w:tcW w:w="131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152" w:type="dxa"/>
          </w:tcPr>
          <w:p w:rsidR="00606606" w:rsidRPr="0066533F" w:rsidRDefault="00C404FC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-73409,68</w:t>
            </w:r>
          </w:p>
        </w:tc>
        <w:tc>
          <w:tcPr>
            <w:tcW w:w="1272" w:type="dxa"/>
          </w:tcPr>
          <w:p w:rsidR="00606606" w:rsidRPr="0066533F" w:rsidRDefault="00C404FC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685" w:type="dxa"/>
          </w:tcPr>
          <w:p w:rsidR="00606606" w:rsidRPr="0066533F" w:rsidRDefault="00C404FC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-44392,91</w:t>
            </w:r>
            <w:r w:rsidR="006C734D">
              <w:rPr>
                <w:b/>
                <w:sz w:val="22"/>
                <w:szCs w:val="22"/>
              </w:rPr>
              <w:t xml:space="preserve"> </w:t>
            </w:r>
          </w:p>
        </w:tc>
      </w:tr>
    </w:tbl>
    <w:p w:rsidR="00606606" w:rsidRPr="0066533F" w:rsidRDefault="00606606" w:rsidP="00606606">
      <w:pPr>
        <w:spacing w:before="0" w:line="240" w:lineRule="auto"/>
        <w:ind w:left="1077"/>
        <w:rPr>
          <w:sz w:val="22"/>
          <w:szCs w:val="22"/>
        </w:rPr>
      </w:pPr>
    </w:p>
    <w:p w:rsidR="00DB1285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13)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DB1285" w:rsidRPr="0066533F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</w:p>
    <w:p w:rsidR="006013EF" w:rsidRPr="0066533F" w:rsidRDefault="006013EF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8"/>
        <w:gridCol w:w="3934"/>
      </w:tblGrid>
      <w:tr w:rsidR="00AF1E7E" w:rsidRPr="0066533F" w:rsidTr="0025285C">
        <w:trPr>
          <w:trHeight w:val="765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C404FC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-60029,23</w:t>
            </w: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C404FC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-60029,23</w:t>
            </w:r>
          </w:p>
        </w:tc>
      </w:tr>
      <w:tr w:rsidR="0066533F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06606" w:rsidRPr="0066533F" w:rsidRDefault="00606606" w:rsidP="00606606">
      <w:pPr>
        <w:spacing w:before="0" w:line="240" w:lineRule="auto"/>
        <w:rPr>
          <w:sz w:val="22"/>
          <w:szCs w:val="22"/>
        </w:rPr>
      </w:pPr>
    </w:p>
    <w:p w:rsidR="00C43EF0" w:rsidRPr="0066533F" w:rsidRDefault="00F365B7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</w:t>
      </w:r>
      <w:r w:rsidR="00C43EF0" w:rsidRPr="0066533F">
        <w:rPr>
          <w:sz w:val="22"/>
          <w:szCs w:val="22"/>
        </w:rPr>
        <w:t>Opis a výška cudzích zdrojov, a</w:t>
      </w:r>
      <w:r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Pr="0066533F">
        <w:rPr>
          <w:sz w:val="22"/>
          <w:szCs w:val="22"/>
        </w:rPr>
        <w:t>:</w:t>
      </w:r>
    </w:p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17"/>
        <w:gridCol w:w="1638"/>
        <w:gridCol w:w="1232"/>
        <w:gridCol w:w="1212"/>
        <w:gridCol w:w="1345"/>
        <w:gridCol w:w="1638"/>
      </w:tblGrid>
      <w:tr w:rsidR="0066533F" w:rsidRPr="0066533F" w:rsidTr="00C404FC">
        <w:trPr>
          <w:trHeight w:val="1165"/>
        </w:trPr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4D6170" w:rsidRPr="0066533F" w:rsidRDefault="00F50222" w:rsidP="00F5022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Rezerva na dovolenku a </w:t>
            </w:r>
            <w:r w:rsidR="004D6170">
              <w:rPr>
                <w:sz w:val="22"/>
                <w:szCs w:val="22"/>
              </w:rPr>
              <w:t>poistné</w:t>
            </w:r>
          </w:p>
        </w:tc>
        <w:tc>
          <w:tcPr>
            <w:tcW w:w="2693" w:type="dxa"/>
          </w:tcPr>
          <w:p w:rsidR="00F40BB4" w:rsidRDefault="00C404F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4120,83</w:t>
            </w:r>
          </w:p>
          <w:p w:rsidR="004D6170" w:rsidRPr="0066533F" w:rsidRDefault="004D6170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C404F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5269,94</w:t>
            </w:r>
          </w:p>
        </w:tc>
        <w:tc>
          <w:tcPr>
            <w:tcW w:w="1843" w:type="dxa"/>
          </w:tcPr>
          <w:p w:rsidR="00F40BB4" w:rsidRPr="0066533F" w:rsidRDefault="00C404F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4120,83</w:t>
            </w: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C404F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5269,94</w:t>
            </w: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Jednotlivé druhy dlhodobých zákonných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F40BB4" w:rsidRPr="0066533F" w:rsidRDefault="00F50222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4120,83</w:t>
            </w:r>
          </w:p>
        </w:tc>
        <w:tc>
          <w:tcPr>
            <w:tcW w:w="1985" w:type="dxa"/>
          </w:tcPr>
          <w:p w:rsidR="00F40BB4" w:rsidRPr="0066533F" w:rsidRDefault="00F50222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5269,94</w:t>
            </w:r>
          </w:p>
        </w:tc>
        <w:tc>
          <w:tcPr>
            <w:tcW w:w="1843" w:type="dxa"/>
          </w:tcPr>
          <w:p w:rsidR="00F40BB4" w:rsidRPr="0066533F" w:rsidRDefault="00F50222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4120,83</w:t>
            </w: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50222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5269,94</w:t>
            </w: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ostatných rezerv</w:t>
            </w:r>
            <w:r w:rsidR="00F50222">
              <w:rPr>
                <w:sz w:val="22"/>
                <w:szCs w:val="22"/>
              </w:rPr>
              <w:t xml:space="preserve"> - audit</w:t>
            </w:r>
          </w:p>
        </w:tc>
        <w:tc>
          <w:tcPr>
            <w:tcW w:w="2693" w:type="dxa"/>
          </w:tcPr>
          <w:p w:rsidR="00F40BB4" w:rsidRPr="0066533F" w:rsidRDefault="00F50222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F40BB4" w:rsidRPr="0066533F" w:rsidRDefault="00F50222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1600</w:t>
            </w:r>
          </w:p>
        </w:tc>
        <w:tc>
          <w:tcPr>
            <w:tcW w:w="1843" w:type="dxa"/>
          </w:tcPr>
          <w:p w:rsidR="00F40BB4" w:rsidRPr="0066533F" w:rsidRDefault="00F50222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50222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1600</w:t>
            </w: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F40BB4" w:rsidRPr="0066533F" w:rsidRDefault="004D6170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F40BB4" w:rsidRPr="0066533F" w:rsidRDefault="004D6170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F40BB4" w:rsidRPr="0066533F" w:rsidRDefault="004D6170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F40BB4" w:rsidRPr="0066533F" w:rsidRDefault="004D6170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F40BB4" w:rsidRPr="0066533F" w:rsidRDefault="004D6170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33F" w:rsidRPr="0066533F" w:rsidTr="00E0157C">
        <w:trPr>
          <w:trHeight w:val="241"/>
        </w:trPr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F40BB4" w:rsidRPr="0066533F" w:rsidRDefault="00F5022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4120,83</w:t>
            </w:r>
            <w:r w:rsidR="004D6170">
              <w:rPr>
                <w:sz w:val="22"/>
                <w:szCs w:val="22"/>
              </w:rPr>
              <w:t xml:space="preserve"> </w:t>
            </w:r>
          </w:p>
        </w:tc>
        <w:tc>
          <w:tcPr>
            <w:tcW w:w="1985" w:type="dxa"/>
            <w:vAlign w:val="center"/>
          </w:tcPr>
          <w:p w:rsidR="00F40BB4" w:rsidRPr="0066533F" w:rsidRDefault="00F5022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6869,34</w:t>
            </w:r>
          </w:p>
        </w:tc>
        <w:tc>
          <w:tcPr>
            <w:tcW w:w="1843" w:type="dxa"/>
            <w:vAlign w:val="center"/>
          </w:tcPr>
          <w:p w:rsidR="00F40BB4" w:rsidRPr="0066533F" w:rsidRDefault="00F5022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4120,83</w:t>
            </w:r>
          </w:p>
        </w:tc>
        <w:tc>
          <w:tcPr>
            <w:tcW w:w="2126" w:type="dxa"/>
            <w:vAlign w:val="center"/>
          </w:tcPr>
          <w:p w:rsidR="00F40BB4" w:rsidRPr="0066533F" w:rsidRDefault="004D6170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  <w:vAlign w:val="center"/>
          </w:tcPr>
          <w:p w:rsidR="00F40BB4" w:rsidRPr="0066533F" w:rsidRDefault="00F5022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6869,34</w:t>
            </w:r>
          </w:p>
        </w:tc>
      </w:tr>
    </w:tbl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</w:p>
    <w:p w:rsidR="00C43EF0" w:rsidRPr="0066533F" w:rsidRDefault="00F365B7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b)</w:t>
      </w:r>
      <w:r w:rsidRPr="0066533F">
        <w:rPr>
          <w:sz w:val="22"/>
          <w:szCs w:val="22"/>
        </w:rPr>
        <w:t xml:space="preserve"> Ú</w:t>
      </w:r>
      <w:r w:rsidR="00C43EF0" w:rsidRPr="0066533F">
        <w:rPr>
          <w:sz w:val="22"/>
          <w:szCs w:val="22"/>
        </w:rPr>
        <w:t>daje o</w:t>
      </w:r>
      <w:r w:rsidR="001313A2" w:rsidRPr="0066533F">
        <w:rPr>
          <w:sz w:val="22"/>
          <w:szCs w:val="22"/>
        </w:rPr>
        <w:t xml:space="preserve"> významných položkách na účtoch </w:t>
      </w:r>
      <w:r w:rsidR="001313A2" w:rsidRPr="0066533F">
        <w:rPr>
          <w:sz w:val="22"/>
          <w:szCs w:val="22"/>
          <w:u w:val="single"/>
        </w:rPr>
        <w:t>325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>Ostatné záväzky a</w:t>
      </w:r>
      <w:r w:rsidRPr="0066533F">
        <w:rPr>
          <w:sz w:val="22"/>
          <w:szCs w:val="22"/>
          <w:u w:val="single"/>
        </w:rPr>
        <w:t> </w:t>
      </w:r>
      <w:r w:rsidR="001313A2" w:rsidRPr="0066533F">
        <w:rPr>
          <w:sz w:val="22"/>
          <w:szCs w:val="22"/>
          <w:u w:val="single"/>
        </w:rPr>
        <w:t>379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 xml:space="preserve">Iné </w:t>
      </w:r>
      <w:r w:rsidR="00C43EF0" w:rsidRPr="0066533F">
        <w:rPr>
          <w:sz w:val="22"/>
          <w:szCs w:val="22"/>
          <w:u w:val="single"/>
        </w:rPr>
        <w:t>záväzk</w:t>
      </w:r>
      <w:r w:rsidR="001313A2" w:rsidRPr="0066533F">
        <w:rPr>
          <w:sz w:val="22"/>
          <w:szCs w:val="22"/>
          <w:u w:val="single"/>
        </w:rPr>
        <w:t>y</w:t>
      </w:r>
      <w:r w:rsidR="00C43EF0" w:rsidRPr="0066533F">
        <w:rPr>
          <w:sz w:val="22"/>
          <w:szCs w:val="22"/>
        </w:rPr>
        <w:t>; uvádza sa začiatočný stav, prírastky, úbytky a konečný zostatok podľa</w:t>
      </w:r>
      <w:r w:rsidR="00BE2776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jednotlivých druhov  záväzkov</w:t>
      </w:r>
      <w:r w:rsidRPr="0066533F">
        <w:rPr>
          <w:sz w:val="22"/>
          <w:szCs w:val="22"/>
        </w:rPr>
        <w:t>:</w:t>
      </w:r>
    </w:p>
    <w:p w:rsidR="00F365B7" w:rsidRPr="0066533F" w:rsidRDefault="004D6170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0,00</w:t>
      </w:r>
    </w:p>
    <w:p w:rsidR="00F40BB4" w:rsidRPr="0066533F" w:rsidRDefault="00F365B7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14c</w:t>
      </w:r>
      <w:r w:rsidR="00F40BB4" w:rsidRPr="0066533F">
        <w:rPr>
          <w:sz w:val="22"/>
          <w:szCs w:val="22"/>
        </w:rPr>
        <w:t>,d</w:t>
      </w:r>
      <w:r w:rsidRPr="0066533F">
        <w:rPr>
          <w:sz w:val="22"/>
          <w:szCs w:val="22"/>
        </w:rPr>
        <w:t>) P</w:t>
      </w:r>
      <w:r w:rsidR="00C43EF0" w:rsidRPr="0066533F">
        <w:rPr>
          <w:sz w:val="22"/>
          <w:szCs w:val="22"/>
        </w:rPr>
        <w:t xml:space="preserve">rehľad  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</w:p>
    <w:p w:rsidR="00F40BB4" w:rsidRDefault="00F40BB4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:rsidR="000F45AE" w:rsidRPr="0066533F" w:rsidRDefault="000F45A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0F45AE" w:rsidRPr="0066533F" w:rsidTr="004E1FAE">
        <w:tc>
          <w:tcPr>
            <w:tcW w:w="4720" w:type="dxa"/>
            <w:vMerge w:val="restart"/>
          </w:tcPr>
          <w:p w:rsidR="000F45AE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:rsidTr="000F45AE">
        <w:tc>
          <w:tcPr>
            <w:tcW w:w="4720" w:type="dxa"/>
            <w:vMerge/>
          </w:tcPr>
          <w:p w:rsidR="000F45AE" w:rsidRPr="0066533F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F45AE" w:rsidRPr="0066533F" w:rsidTr="000F45AE">
        <w:trPr>
          <w:trHeight w:val="184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3" w:type="dxa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0F45AE" w:rsidRPr="0066533F" w:rsidTr="000F45AE">
        <w:trPr>
          <w:trHeight w:val="391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:rsidR="000F45AE" w:rsidRPr="0066533F" w:rsidRDefault="00F50222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15566,70</w:t>
            </w:r>
          </w:p>
        </w:tc>
        <w:tc>
          <w:tcPr>
            <w:tcW w:w="2173" w:type="dxa"/>
          </w:tcPr>
          <w:p w:rsidR="000F45AE" w:rsidRPr="0066533F" w:rsidRDefault="00F50222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17226,36</w:t>
            </w:r>
          </w:p>
        </w:tc>
      </w:tr>
      <w:tr w:rsidR="000F45AE" w:rsidRPr="0066533F" w:rsidTr="000F45AE">
        <w:trPr>
          <w:trHeight w:val="112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F50222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15566,70</w:t>
            </w:r>
          </w:p>
        </w:tc>
        <w:tc>
          <w:tcPr>
            <w:tcW w:w="2173" w:type="dxa"/>
          </w:tcPr>
          <w:p w:rsidR="000F45AE" w:rsidRPr="0066533F" w:rsidRDefault="00F50222" w:rsidP="00F5022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17226,36</w:t>
            </w:r>
          </w:p>
        </w:tc>
      </w:tr>
      <w:tr w:rsidR="000F45AE" w:rsidRPr="0066533F" w:rsidTr="000F45AE">
        <w:trPr>
          <w:trHeight w:val="128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:rsidTr="000F45AE">
        <w:trPr>
          <w:trHeight w:val="478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:rsidTr="000F45AE">
        <w:trPr>
          <w:trHeight w:val="66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4D6170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2173" w:type="dxa"/>
          </w:tcPr>
          <w:p w:rsidR="000F45AE" w:rsidRPr="0066533F" w:rsidRDefault="004D6170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0F45AE" w:rsidRPr="0066533F" w:rsidTr="000F45AE">
        <w:trPr>
          <w:trHeight w:val="409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E04D82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15566,70</w:t>
            </w:r>
          </w:p>
        </w:tc>
        <w:tc>
          <w:tcPr>
            <w:tcW w:w="2173" w:type="dxa"/>
          </w:tcPr>
          <w:p w:rsidR="000F45AE" w:rsidRPr="0066533F" w:rsidRDefault="00E04D82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17226,36</w:t>
            </w:r>
          </w:p>
        </w:tc>
      </w:tr>
    </w:tbl>
    <w:p w:rsidR="00F40BB4" w:rsidRPr="0066533F" w:rsidRDefault="00F40BB4" w:rsidP="00F40BB4">
      <w:pPr>
        <w:spacing w:before="0" w:line="240" w:lineRule="auto"/>
        <w:rPr>
          <w:b/>
          <w:sz w:val="22"/>
          <w:szCs w:val="22"/>
        </w:rPr>
      </w:pPr>
    </w:p>
    <w:p w:rsidR="00C43EF0" w:rsidRPr="0066533F" w:rsidRDefault="00F40BB4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e)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Pr="0066533F">
        <w:rPr>
          <w:sz w:val="22"/>
          <w:szCs w:val="22"/>
        </w:rPr>
        <w:t>:</w:t>
      </w:r>
    </w:p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0"/>
        <w:gridCol w:w="2716"/>
        <w:gridCol w:w="2856"/>
      </w:tblGrid>
      <w:tr w:rsidR="00AF1E7E" w:rsidRPr="0066533F" w:rsidTr="0025285C"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:rsidTr="00A50158">
        <w:trPr>
          <w:trHeight w:val="319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6C734D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3544" w:type="dxa"/>
            <w:vAlign w:val="center"/>
          </w:tcPr>
          <w:p w:rsidR="00F40BB4" w:rsidRPr="0066533F" w:rsidRDefault="006C734D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66533F" w:rsidRPr="0066533F" w:rsidTr="00A50158">
        <w:trPr>
          <w:trHeight w:val="271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F40BB4" w:rsidRPr="0066533F" w:rsidRDefault="00F5022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4808,69</w:t>
            </w:r>
          </w:p>
        </w:tc>
        <w:tc>
          <w:tcPr>
            <w:tcW w:w="3544" w:type="dxa"/>
            <w:vAlign w:val="center"/>
          </w:tcPr>
          <w:p w:rsidR="00F40BB4" w:rsidRPr="0066533F" w:rsidRDefault="00F5022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3893,23</w:t>
            </w:r>
          </w:p>
        </w:tc>
      </w:tr>
      <w:tr w:rsidR="00AF1E7E" w:rsidRPr="0066533F" w:rsidTr="0025285C">
        <w:trPr>
          <w:trHeight w:val="279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Tvorba zo zisku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A50158">
        <w:trPr>
          <w:trHeight w:val="152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A50158">
        <w:trPr>
          <w:trHeight w:val="164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E04D82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4808,69</w:t>
            </w:r>
          </w:p>
        </w:tc>
        <w:tc>
          <w:tcPr>
            <w:tcW w:w="3544" w:type="dxa"/>
            <w:vAlign w:val="center"/>
          </w:tcPr>
          <w:p w:rsidR="00F40BB4" w:rsidRPr="0066533F" w:rsidRDefault="00E04D82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3893,23</w:t>
            </w:r>
          </w:p>
        </w:tc>
      </w:tr>
    </w:tbl>
    <w:p w:rsidR="00F40BB4" w:rsidRPr="0066533F" w:rsidRDefault="00F40BB4" w:rsidP="00F40BB4">
      <w:pPr>
        <w:spacing w:before="0" w:after="0" w:line="240" w:lineRule="auto"/>
        <w:rPr>
          <w:sz w:val="22"/>
          <w:szCs w:val="22"/>
        </w:rPr>
      </w:pPr>
    </w:p>
    <w:p w:rsidR="00C43EF0" w:rsidRDefault="00677AEC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f)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Pr="0066533F">
        <w:rPr>
          <w:sz w:val="22"/>
          <w:szCs w:val="22"/>
        </w:rPr>
        <w:t>:</w:t>
      </w:r>
      <w:r w:rsidR="006C734D">
        <w:rPr>
          <w:sz w:val="22"/>
          <w:szCs w:val="22"/>
        </w:rPr>
        <w:t xml:space="preserve"> </w:t>
      </w:r>
    </w:p>
    <w:p w:rsidR="006C734D" w:rsidRPr="0066533F" w:rsidRDefault="006C734D" w:rsidP="00677AEC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neúčtuje o úveroch, pôžičkách a návratných finančných výpomociach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1"/>
        <w:gridCol w:w="744"/>
        <w:gridCol w:w="898"/>
        <w:gridCol w:w="1183"/>
        <w:gridCol w:w="1488"/>
        <w:gridCol w:w="1356"/>
        <w:gridCol w:w="1992"/>
      </w:tblGrid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A50158" w:rsidRPr="0066533F" w:rsidRDefault="00E04D8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€</w:t>
            </w:r>
          </w:p>
        </w:tc>
        <w:tc>
          <w:tcPr>
            <w:tcW w:w="1843" w:type="dxa"/>
            <w:vAlign w:val="center"/>
          </w:tcPr>
          <w:p w:rsidR="00A50158" w:rsidRPr="0066533F" w:rsidRDefault="00E04D8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3 %</w:t>
            </w:r>
          </w:p>
        </w:tc>
        <w:tc>
          <w:tcPr>
            <w:tcW w:w="1559" w:type="dxa"/>
            <w:vAlign w:val="center"/>
          </w:tcPr>
          <w:p w:rsidR="00A50158" w:rsidRPr="0066533F" w:rsidRDefault="00E04D8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28.02.2021</w:t>
            </w:r>
          </w:p>
        </w:tc>
        <w:tc>
          <w:tcPr>
            <w:tcW w:w="2126" w:type="dxa"/>
            <w:vAlign w:val="center"/>
          </w:tcPr>
          <w:p w:rsidR="00A50158" w:rsidRPr="0066533F" w:rsidRDefault="00E04D8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 zabezpečenia</w:t>
            </w:r>
          </w:p>
        </w:tc>
        <w:tc>
          <w:tcPr>
            <w:tcW w:w="2694" w:type="dxa"/>
            <w:vAlign w:val="center"/>
          </w:tcPr>
          <w:p w:rsidR="00A50158" w:rsidRPr="0066533F" w:rsidRDefault="00E04D8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52 000</w:t>
            </w:r>
          </w:p>
        </w:tc>
        <w:tc>
          <w:tcPr>
            <w:tcW w:w="3118" w:type="dxa"/>
            <w:vAlign w:val="center"/>
          </w:tcPr>
          <w:p w:rsidR="00A50158" w:rsidRPr="0066533F" w:rsidRDefault="00E04D8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76 000</w:t>
            </w:r>
          </w:p>
        </w:tc>
      </w:tr>
      <w:tr w:rsidR="0066533F" w:rsidRPr="0066533F" w:rsidTr="0025285C">
        <w:trPr>
          <w:trHeight w:val="391"/>
        </w:trPr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€</w:t>
            </w:r>
          </w:p>
        </w:tc>
        <w:tc>
          <w:tcPr>
            <w:tcW w:w="1843" w:type="dxa"/>
            <w:vAlign w:val="center"/>
          </w:tcPr>
          <w:p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5 %</w:t>
            </w:r>
          </w:p>
        </w:tc>
        <w:tc>
          <w:tcPr>
            <w:tcW w:w="1559" w:type="dxa"/>
            <w:vAlign w:val="center"/>
          </w:tcPr>
          <w:p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15.07.2020</w:t>
            </w:r>
          </w:p>
        </w:tc>
        <w:tc>
          <w:tcPr>
            <w:tcW w:w="2126" w:type="dxa"/>
            <w:vAlign w:val="center"/>
          </w:tcPr>
          <w:p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 zabezpečenia</w:t>
            </w:r>
          </w:p>
        </w:tc>
        <w:tc>
          <w:tcPr>
            <w:tcW w:w="2694" w:type="dxa"/>
            <w:vAlign w:val="center"/>
          </w:tcPr>
          <w:p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9200</w:t>
            </w:r>
          </w:p>
        </w:tc>
        <w:tc>
          <w:tcPr>
            <w:tcW w:w="3118" w:type="dxa"/>
            <w:vAlign w:val="center"/>
          </w:tcPr>
          <w:p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Požička </w:t>
            </w:r>
          </w:p>
        </w:tc>
        <w:tc>
          <w:tcPr>
            <w:tcW w:w="1134" w:type="dxa"/>
            <w:vAlign w:val="center"/>
          </w:tcPr>
          <w:p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€</w:t>
            </w:r>
          </w:p>
        </w:tc>
        <w:tc>
          <w:tcPr>
            <w:tcW w:w="1843" w:type="dxa"/>
            <w:vAlign w:val="center"/>
          </w:tcPr>
          <w:p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4 %</w:t>
            </w:r>
          </w:p>
        </w:tc>
        <w:tc>
          <w:tcPr>
            <w:tcW w:w="1559" w:type="dxa"/>
            <w:vAlign w:val="center"/>
          </w:tcPr>
          <w:p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30.10.2021</w:t>
            </w:r>
          </w:p>
        </w:tc>
        <w:tc>
          <w:tcPr>
            <w:tcW w:w="2126" w:type="dxa"/>
            <w:vAlign w:val="center"/>
          </w:tcPr>
          <w:p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 zabezpečenia</w:t>
            </w:r>
          </w:p>
        </w:tc>
        <w:tc>
          <w:tcPr>
            <w:tcW w:w="2694" w:type="dxa"/>
            <w:vAlign w:val="center"/>
          </w:tcPr>
          <w:p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12266,84</w:t>
            </w:r>
          </w:p>
        </w:tc>
        <w:tc>
          <w:tcPr>
            <w:tcW w:w="3118" w:type="dxa"/>
            <w:vAlign w:val="center"/>
          </w:tcPr>
          <w:p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16866,76</w:t>
            </w: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75"/>
        </w:trPr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B22C3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73466,84</w:t>
            </w:r>
          </w:p>
        </w:tc>
        <w:tc>
          <w:tcPr>
            <w:tcW w:w="3118" w:type="dxa"/>
            <w:vAlign w:val="center"/>
          </w:tcPr>
          <w:p w:rsidR="00A50158" w:rsidRPr="0066533F" w:rsidRDefault="00B22C3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92866,76</w:t>
            </w:r>
          </w:p>
        </w:tc>
      </w:tr>
    </w:tbl>
    <w:p w:rsidR="00A50158" w:rsidRPr="0066533F" w:rsidRDefault="00A50158" w:rsidP="00A50158">
      <w:pPr>
        <w:spacing w:before="0" w:line="240" w:lineRule="auto"/>
        <w:rPr>
          <w:b/>
          <w:sz w:val="22"/>
          <w:szCs w:val="22"/>
        </w:rPr>
      </w:pPr>
    </w:p>
    <w:p w:rsidR="00935EE7" w:rsidRPr="0066533F" w:rsidRDefault="00A50158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g)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  <w:r w:rsidR="006C734D">
        <w:rPr>
          <w:sz w:val="22"/>
          <w:szCs w:val="22"/>
        </w:rPr>
        <w:t xml:space="preserve"> nemáme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:rsidR="00C43EF0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</w:t>
      </w:r>
      <w:r w:rsidR="00C43EF0" w:rsidRPr="0066533F">
        <w:rPr>
          <w:sz w:val="22"/>
          <w:szCs w:val="22"/>
        </w:rPr>
        <w:t xml:space="preserve">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 xml:space="preserve">výnosov budúcich období </w:t>
      </w:r>
      <w:r w:rsidRPr="0066533F">
        <w:rPr>
          <w:b/>
          <w:sz w:val="22"/>
          <w:szCs w:val="22"/>
        </w:rPr>
        <w:t>(účet 384)</w:t>
      </w:r>
      <w:r w:rsidRPr="0066533F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v členení najmä na</w:t>
      </w:r>
      <w:r w:rsidR="006C734D">
        <w:rPr>
          <w:sz w:val="22"/>
          <w:szCs w:val="22"/>
        </w:rPr>
        <w:t xml:space="preserve"> – účtovná jednotka o výnosoch budúcich období neúčtuje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:rsidR="00C43EF0" w:rsidRPr="0066533F" w:rsidRDefault="00C43EF0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 w:rsidR="00892225"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2"/>
        <w:gridCol w:w="2395"/>
        <w:gridCol w:w="1396"/>
        <w:gridCol w:w="1442"/>
        <w:gridCol w:w="1809"/>
      </w:tblGrid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bezodplatne nadobudnutého dlhodobého majetku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zo štátneho rozpočtu alebo  z prostriedkov Európskej únie</w:t>
            </w:r>
            <w:r w:rsidR="00B22C38">
              <w:rPr>
                <w:sz w:val="22"/>
                <w:szCs w:val="22"/>
              </w:rPr>
              <w:t xml:space="preserve"> - MPSVaR</w:t>
            </w:r>
          </w:p>
        </w:tc>
        <w:tc>
          <w:tcPr>
            <w:tcW w:w="3663" w:type="dxa"/>
          </w:tcPr>
          <w:p w:rsidR="00A50158" w:rsidRPr="0066533F" w:rsidRDefault="00B22C38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126" w:type="dxa"/>
          </w:tcPr>
          <w:p w:rsidR="00B22C38" w:rsidRDefault="00B22C38" w:rsidP="00B22C38">
            <w:pPr>
              <w:spacing w:before="0" w:after="0" w:line="240" w:lineRule="auto"/>
              <w:rPr>
                <w:rFonts w:ascii="Calibri" w:hAnsi="Calibri" w:cs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168922,1</w:t>
            </w:r>
          </w:p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B22C38" w:rsidRDefault="00B22C38" w:rsidP="00B22C38">
            <w:pPr>
              <w:spacing w:before="0" w:after="0" w:line="240" w:lineRule="auto"/>
              <w:rPr>
                <w:rFonts w:ascii="Calibri" w:hAnsi="Calibri" w:cs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168922,1</w:t>
            </w:r>
          </w:p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B22C38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A50158" w:rsidRPr="0066533F" w:rsidRDefault="006C734D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126" w:type="dxa"/>
          </w:tcPr>
          <w:p w:rsidR="00A50158" w:rsidRPr="0066533F" w:rsidRDefault="0005115B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56662,51</w:t>
            </w:r>
          </w:p>
        </w:tc>
        <w:tc>
          <w:tcPr>
            <w:tcW w:w="2268" w:type="dxa"/>
          </w:tcPr>
          <w:p w:rsidR="00A50158" w:rsidRPr="0066533F" w:rsidRDefault="0005115B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56662,51</w:t>
            </w:r>
          </w:p>
        </w:tc>
        <w:tc>
          <w:tcPr>
            <w:tcW w:w="3260" w:type="dxa"/>
          </w:tcPr>
          <w:p w:rsidR="00A50158" w:rsidRPr="0066533F" w:rsidRDefault="006C734D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892225" w:rsidP="0089222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="00A50158"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89222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A50158" w:rsidRPr="0066533F" w:rsidRDefault="006C734D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126" w:type="dxa"/>
          </w:tcPr>
          <w:p w:rsidR="00A50158" w:rsidRPr="0066533F" w:rsidRDefault="00B22C38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4721,40</w:t>
            </w:r>
          </w:p>
        </w:tc>
        <w:tc>
          <w:tcPr>
            <w:tcW w:w="2268" w:type="dxa"/>
          </w:tcPr>
          <w:p w:rsidR="006C734D" w:rsidRPr="0066533F" w:rsidRDefault="00B22C38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4721,40</w:t>
            </w:r>
          </w:p>
        </w:tc>
        <w:tc>
          <w:tcPr>
            <w:tcW w:w="3260" w:type="dxa"/>
          </w:tcPr>
          <w:p w:rsidR="00A50158" w:rsidRPr="0066533F" w:rsidRDefault="006C734D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:rsidR="00935EE7" w:rsidRDefault="00F64C22" w:rsidP="00A50158">
      <w:pPr>
        <w:spacing w:before="0" w:line="240" w:lineRule="auto"/>
        <w:rPr>
          <w:sz w:val="22"/>
          <w:szCs w:val="22"/>
          <w:u w:val="single"/>
        </w:rPr>
      </w:pPr>
      <w:r w:rsidRPr="0066533F">
        <w:rPr>
          <w:sz w:val="22"/>
          <w:szCs w:val="22"/>
        </w:rPr>
        <w:t xml:space="preserve">16) </w:t>
      </w:r>
      <w:r w:rsidR="00935EE7" w:rsidRPr="0066533F">
        <w:rPr>
          <w:sz w:val="22"/>
          <w:szCs w:val="22"/>
          <w:u w:val="single"/>
        </w:rPr>
        <w:t>Údaje o majetku prenajatom formou finančného prenájmu</w:t>
      </w:r>
      <w:r w:rsidR="00892225">
        <w:rPr>
          <w:sz w:val="22"/>
          <w:szCs w:val="22"/>
          <w:u w:val="single"/>
        </w:rPr>
        <w:t xml:space="preserve"> (z pohľadu nájomcu):</w:t>
      </w:r>
    </w:p>
    <w:p w:rsidR="006C734D" w:rsidRPr="0066533F" w:rsidRDefault="00DA072D" w:rsidP="00A5015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  <w:t>Účtovná jednotka neúčtovala o danej položke</w:t>
      </w:r>
    </w:p>
    <w:p w:rsidR="00935EE7" w:rsidRPr="0066533F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:rsidR="00801336" w:rsidRPr="0066533F" w:rsidRDefault="00CC7A3D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</w:t>
      </w:r>
      <w:r w:rsidR="00935EE7" w:rsidRPr="0066533F">
        <w:rPr>
          <w:sz w:val="22"/>
          <w:szCs w:val="22"/>
        </w:rPr>
        <w:t>3. viac ako päť rokov.</w:t>
      </w:r>
    </w:p>
    <w:p w:rsidR="00F64C22" w:rsidRPr="0066533F" w:rsidRDefault="00F64C22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 w:rsidR="00892225"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8"/>
        <w:gridCol w:w="2113"/>
        <w:gridCol w:w="1311"/>
        <w:gridCol w:w="1673"/>
        <w:gridCol w:w="1969"/>
      </w:tblGrid>
      <w:tr w:rsidR="0066533F" w:rsidRPr="0066533F" w:rsidTr="00892225">
        <w:trPr>
          <w:trHeight w:val="735"/>
        </w:trPr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89222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</w:t>
            </w:r>
            <w:r w:rsidR="00607C82">
              <w:rPr>
                <w:b/>
                <w:sz w:val="22"/>
                <w:szCs w:val="22"/>
                <w:lang w:eastAsia="sk-SK"/>
              </w:rPr>
              <w:t>z</w:t>
            </w:r>
            <w:r w:rsidR="00892225"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892225">
        <w:trPr>
          <w:trHeight w:val="374"/>
        </w:trPr>
        <w:tc>
          <w:tcPr>
            <w:tcW w:w="3047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892225">
        <w:trPr>
          <w:trHeight w:val="312"/>
        </w:trPr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F64C22" w:rsidRPr="0066533F" w:rsidRDefault="00F64C22" w:rsidP="00F64C22">
      <w:pPr>
        <w:spacing w:before="0" w:line="240" w:lineRule="auto"/>
        <w:rPr>
          <w:sz w:val="22"/>
          <w:szCs w:val="22"/>
        </w:rPr>
      </w:pPr>
    </w:p>
    <w:p w:rsidR="00783246" w:rsidRPr="0066533F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5779B3" w:rsidRPr="0066533F">
        <w:rPr>
          <w:b/>
          <w:bCs/>
          <w:kern w:val="32"/>
          <w:sz w:val="22"/>
          <w:szCs w:val="22"/>
        </w:rPr>
        <w:t xml:space="preserve"> 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:rsidR="00DB1285" w:rsidRDefault="00C72ECC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DB1285" w:rsidRPr="0066533F">
        <w:rPr>
          <w:sz w:val="22"/>
          <w:szCs w:val="22"/>
        </w:rPr>
        <w:t xml:space="preserve"> s uvedením ich opisu a vyčíslením hodnoty tržieb podľa jednotlivých hlavných druhov výrobkov,  služieb </w:t>
      </w:r>
      <w:r w:rsidR="00584420" w:rsidRPr="0066533F">
        <w:rPr>
          <w:sz w:val="22"/>
          <w:szCs w:val="22"/>
        </w:rPr>
        <w:t>hlavnej činnosti a podnikateľskej činnosti</w:t>
      </w:r>
      <w:r w:rsidR="00DB1285" w:rsidRPr="0066533F">
        <w:rPr>
          <w:sz w:val="22"/>
          <w:szCs w:val="22"/>
        </w:rPr>
        <w:t xml:space="preserve"> účtovnej jednotky</w:t>
      </w:r>
      <w:r w:rsidR="005779B3" w:rsidRPr="0066533F">
        <w:rPr>
          <w:sz w:val="22"/>
          <w:szCs w:val="22"/>
        </w:rPr>
        <w:t>:</w:t>
      </w:r>
      <w:r w:rsidR="0005115B">
        <w:rPr>
          <w:sz w:val="22"/>
          <w:szCs w:val="22"/>
        </w:rPr>
        <w:t xml:space="preserve"> platby od klientov  v hodnote:</w:t>
      </w:r>
    </w:p>
    <w:p w:rsidR="005779B3" w:rsidRDefault="0005115B" w:rsidP="00CD361E">
      <w:pPr>
        <w:spacing w:before="0" w:line="240" w:lineRule="auto"/>
        <w:rPr>
          <w:sz w:val="22"/>
          <w:szCs w:val="22"/>
        </w:rPr>
      </w:pPr>
      <w:r w:rsidRPr="0005115B">
        <w:rPr>
          <w:sz w:val="22"/>
          <w:szCs w:val="22"/>
        </w:rPr>
        <w:t>232 046,68 €</w:t>
      </w:r>
    </w:p>
    <w:p w:rsidR="005779B3" w:rsidRPr="0066533F" w:rsidRDefault="000511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Ostatné výnosy 450 €</w:t>
      </w:r>
    </w:p>
    <w:p w:rsidR="00645BCA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="001B426C" w:rsidRPr="0066533F">
        <w:rPr>
          <w:sz w:val="22"/>
          <w:szCs w:val="22"/>
          <w:u w:val="single"/>
        </w:rPr>
        <w:t>po</w:t>
      </w:r>
      <w:r w:rsidRPr="0066533F">
        <w:rPr>
          <w:sz w:val="22"/>
          <w:szCs w:val="22"/>
          <w:u w:val="single"/>
        </w:rPr>
        <w:t>ložiek prijatých darov</w:t>
      </w:r>
      <w:r w:rsidRPr="0066533F">
        <w:rPr>
          <w:sz w:val="22"/>
          <w:szCs w:val="22"/>
        </w:rPr>
        <w:t>, osobitných výnosov</w:t>
      </w:r>
      <w:r w:rsidR="00FE1A4B" w:rsidRPr="0066533F">
        <w:rPr>
          <w:sz w:val="22"/>
          <w:szCs w:val="22"/>
        </w:rPr>
        <w:t>,</w:t>
      </w:r>
      <w:r w:rsidRPr="0066533F">
        <w:rPr>
          <w:sz w:val="22"/>
          <w:szCs w:val="22"/>
        </w:rPr>
        <w:t> zákonných poplatkov</w:t>
      </w:r>
      <w:r w:rsidR="00FE1A4B" w:rsidRPr="0066533F">
        <w:rPr>
          <w:sz w:val="22"/>
          <w:szCs w:val="22"/>
        </w:rPr>
        <w:t xml:space="preserve"> a iných ostatných výnosov</w:t>
      </w:r>
      <w:r w:rsidR="00607C82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:rsidR="00DA072D" w:rsidRDefault="00DA072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Dar I v hodnote </w:t>
      </w:r>
      <w:r w:rsidR="0005115B">
        <w:rPr>
          <w:sz w:val="22"/>
          <w:szCs w:val="22"/>
        </w:rPr>
        <w:t>1 350</w:t>
      </w:r>
      <w:r>
        <w:rPr>
          <w:sz w:val="22"/>
          <w:szCs w:val="22"/>
        </w:rPr>
        <w:t xml:space="preserve"> Na základe zmluvy príspevok Vysoká škola sv. Alžbety 19 448 €</w:t>
      </w:r>
    </w:p>
    <w:p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:rsidR="005779B3" w:rsidRDefault="00095723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 xml:space="preserve">, ktoré účtovná jednotka prijala v priebehu </w:t>
      </w:r>
      <w:r w:rsidR="002451AE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</w:t>
      </w:r>
      <w:r w:rsidR="005779B3" w:rsidRPr="0066533F">
        <w:rPr>
          <w:sz w:val="22"/>
          <w:szCs w:val="22"/>
        </w:rPr>
        <w:t>:</w:t>
      </w:r>
    </w:p>
    <w:p w:rsidR="00DA072D" w:rsidRPr="0066533F" w:rsidRDefault="000511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Dotácie v hodnote 225 584,65</w:t>
      </w:r>
    </w:p>
    <w:p w:rsidR="00095723" w:rsidRPr="0066533F" w:rsidRDefault="00095723" w:rsidP="00CD361E">
      <w:pPr>
        <w:spacing w:before="0" w:line="240" w:lineRule="auto"/>
        <w:rPr>
          <w:sz w:val="22"/>
          <w:szCs w:val="22"/>
        </w:rPr>
      </w:pPr>
    </w:p>
    <w:p w:rsidR="005779B3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</w:t>
      </w:r>
      <w:r w:rsidR="00C113D7" w:rsidRPr="0066533F">
        <w:rPr>
          <w:sz w:val="22"/>
          <w:szCs w:val="22"/>
        </w:rPr>
        <w:t xml:space="preserve">j celková suma kurzových ziskov, pričom </w:t>
      </w:r>
      <w:r w:rsidRPr="0066533F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p w:rsidR="005779B3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="00C96AEB" w:rsidRPr="0066533F">
        <w:rPr>
          <w:sz w:val="22"/>
          <w:szCs w:val="22"/>
        </w:rPr>
        <w:t>, náklad</w:t>
      </w:r>
      <w:r w:rsidR="002451AE" w:rsidRPr="0066533F">
        <w:rPr>
          <w:sz w:val="22"/>
          <w:szCs w:val="22"/>
        </w:rPr>
        <w:t>ov</w:t>
      </w:r>
      <w:r w:rsidR="00C96AEB" w:rsidRPr="0066533F">
        <w:rPr>
          <w:sz w:val="22"/>
          <w:szCs w:val="22"/>
        </w:rPr>
        <w:t xml:space="preserve"> na</w:t>
      </w:r>
      <w:r w:rsidRPr="0066533F">
        <w:rPr>
          <w:sz w:val="22"/>
          <w:szCs w:val="22"/>
        </w:rPr>
        <w:t xml:space="preserve"> ostatné služby, osobitn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Pr="0066533F">
        <w:rPr>
          <w:sz w:val="22"/>
          <w:szCs w:val="22"/>
        </w:rPr>
        <w:t xml:space="preserve"> a in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ostatn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="005779B3" w:rsidRPr="0066533F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:rsidR="00624714" w:rsidRPr="0066533F" w:rsidRDefault="006F4A29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CD361E" w:rsidRPr="0066533F">
        <w:rPr>
          <w:sz w:val="22"/>
          <w:szCs w:val="22"/>
        </w:rPr>
        <w:t>Prehľad o ú</w:t>
      </w:r>
      <w:r w:rsidRPr="0066533F">
        <w:rPr>
          <w:sz w:val="22"/>
          <w:szCs w:val="22"/>
        </w:rPr>
        <w:t>čel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a výšk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použitia </w:t>
      </w:r>
      <w:r w:rsidRPr="0066533F">
        <w:rPr>
          <w:sz w:val="22"/>
          <w:szCs w:val="22"/>
          <w:u w:val="single"/>
        </w:rPr>
        <w:t>podielu zaplatenej dane</w:t>
      </w:r>
      <w:r w:rsidR="00CD361E" w:rsidRPr="0066533F">
        <w:rPr>
          <w:sz w:val="22"/>
          <w:szCs w:val="22"/>
        </w:rPr>
        <w:t xml:space="preserve"> </w:t>
      </w:r>
      <w:r w:rsidR="00C96AEB" w:rsidRPr="0066533F">
        <w:rPr>
          <w:sz w:val="22"/>
          <w:szCs w:val="22"/>
        </w:rPr>
        <w:t>za bežné účtovné obdobie</w:t>
      </w:r>
      <w:r w:rsidR="005779B3" w:rsidRPr="0066533F">
        <w:rPr>
          <w:sz w:val="22"/>
          <w:szCs w:val="22"/>
        </w:rPr>
        <w:t>:</w:t>
      </w:r>
    </w:p>
    <w:p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5"/>
        <w:gridCol w:w="2464"/>
        <w:gridCol w:w="2331"/>
      </w:tblGrid>
      <w:tr w:rsidR="00330F38" w:rsidRPr="0066533F" w:rsidTr="00330F38">
        <w:tc>
          <w:tcPr>
            <w:tcW w:w="4455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:rsidR="00330F38" w:rsidRPr="0066533F" w:rsidRDefault="00330F38" w:rsidP="00330F3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:rsidR="00330F38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330F38" w:rsidRPr="0066533F" w:rsidTr="00330F38">
        <w:trPr>
          <w:trHeight w:val="397"/>
        </w:trPr>
        <w:tc>
          <w:tcPr>
            <w:tcW w:w="4455" w:type="dxa"/>
            <w:vAlign w:val="center"/>
          </w:tcPr>
          <w:p w:rsidR="00330F38" w:rsidRPr="0066533F" w:rsidRDefault="00FA39B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Podiel použitý pre potreby klientov na základe stanov OZ – starostlivosť a poskytnutie pomoci klientov ich krízových situáciach </w:t>
            </w:r>
          </w:p>
        </w:tc>
        <w:tc>
          <w:tcPr>
            <w:tcW w:w="2464" w:type="dxa"/>
            <w:vAlign w:val="center"/>
          </w:tcPr>
          <w:p w:rsidR="00330F38" w:rsidRPr="0066533F" w:rsidRDefault="0005115B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799,42</w:t>
            </w:r>
          </w:p>
        </w:tc>
        <w:tc>
          <w:tcPr>
            <w:tcW w:w="2331" w:type="dxa"/>
          </w:tcPr>
          <w:p w:rsidR="00330F38" w:rsidRPr="0066533F" w:rsidRDefault="0005115B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4 721,40</w:t>
            </w:r>
          </w:p>
        </w:tc>
      </w:tr>
      <w:tr w:rsidR="00330F38" w:rsidRPr="0066533F" w:rsidTr="00330F38">
        <w:trPr>
          <w:trHeight w:val="397"/>
        </w:trPr>
        <w:tc>
          <w:tcPr>
            <w:tcW w:w="4455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4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5779B3" w:rsidRPr="0066533F" w:rsidRDefault="005779B3" w:rsidP="005779B3">
      <w:pPr>
        <w:spacing w:before="0" w:line="240" w:lineRule="auto"/>
        <w:rPr>
          <w:sz w:val="22"/>
          <w:szCs w:val="22"/>
        </w:rPr>
      </w:pPr>
    </w:p>
    <w:p w:rsidR="00DB1285" w:rsidRDefault="006F4A29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7</w:t>
      </w:r>
      <w:r w:rsidR="00DB1285" w:rsidRPr="0066533F">
        <w:rPr>
          <w:sz w:val="22"/>
          <w:szCs w:val="22"/>
        </w:rPr>
        <w:t xml:space="preserve">) Opis a suma významných položiek </w:t>
      </w:r>
      <w:r w:rsidR="00DB1285" w:rsidRPr="0066533F">
        <w:rPr>
          <w:sz w:val="22"/>
          <w:szCs w:val="22"/>
          <w:u w:val="single"/>
        </w:rPr>
        <w:t>finančných nákladov</w:t>
      </w:r>
      <w:r w:rsidR="00DB1285" w:rsidRPr="0066533F">
        <w:rPr>
          <w:sz w:val="22"/>
          <w:szCs w:val="22"/>
        </w:rPr>
        <w:t>; uvádza sa aj celková suma kurzových strát</w:t>
      </w:r>
      <w:r w:rsidR="00C113D7" w:rsidRPr="0066533F">
        <w:rPr>
          <w:sz w:val="22"/>
          <w:szCs w:val="22"/>
        </w:rPr>
        <w:t>, pričom</w:t>
      </w:r>
      <w:r w:rsidR="00DB1285" w:rsidRPr="0066533F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p w:rsidR="00FA39BE" w:rsidRPr="0066533F" w:rsidRDefault="00FA39BE" w:rsidP="00CD361E">
      <w:pPr>
        <w:spacing w:before="0" w:line="240" w:lineRule="auto"/>
        <w:rPr>
          <w:sz w:val="22"/>
          <w:szCs w:val="22"/>
        </w:rPr>
      </w:pPr>
    </w:p>
    <w:p w:rsidR="005779B3" w:rsidRPr="0066533F" w:rsidRDefault="005779B3" w:rsidP="00C96AEB">
      <w:pPr>
        <w:spacing w:line="240" w:lineRule="auto"/>
        <w:rPr>
          <w:sz w:val="22"/>
          <w:szCs w:val="22"/>
        </w:rPr>
      </w:pPr>
    </w:p>
    <w:p w:rsidR="005779B3" w:rsidRPr="0066533F" w:rsidRDefault="006F4A29" w:rsidP="00C96AEB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8</w:t>
      </w:r>
      <w:r w:rsidR="0072048D" w:rsidRPr="0066533F">
        <w:rPr>
          <w:sz w:val="22"/>
          <w:szCs w:val="22"/>
        </w:rPr>
        <w:t xml:space="preserve">) </w:t>
      </w:r>
      <w:r w:rsidR="00B867C2" w:rsidRPr="0066533F">
        <w:rPr>
          <w:sz w:val="22"/>
          <w:szCs w:val="22"/>
        </w:rPr>
        <w:t>V ú</w:t>
      </w:r>
      <w:r w:rsidR="0072048D" w:rsidRPr="0066533F">
        <w:rPr>
          <w:sz w:val="22"/>
          <w:szCs w:val="22"/>
        </w:rPr>
        <w:t>čtovn</w:t>
      </w:r>
      <w:r w:rsidR="00B867C2" w:rsidRPr="0066533F">
        <w:rPr>
          <w:sz w:val="22"/>
          <w:szCs w:val="22"/>
        </w:rPr>
        <w:t>ej</w:t>
      </w:r>
      <w:r w:rsidR="0072048D" w:rsidRPr="0066533F">
        <w:rPr>
          <w:sz w:val="22"/>
          <w:szCs w:val="22"/>
        </w:rPr>
        <w:t xml:space="preserve"> jednotk</w:t>
      </w:r>
      <w:r w:rsidR="00B867C2" w:rsidRPr="0066533F">
        <w:rPr>
          <w:sz w:val="22"/>
          <w:szCs w:val="22"/>
        </w:rPr>
        <w:t>e</w:t>
      </w:r>
      <w:r w:rsidR="0072048D" w:rsidRPr="0066533F">
        <w:rPr>
          <w:sz w:val="22"/>
          <w:szCs w:val="22"/>
        </w:rPr>
        <w:t xml:space="preserve">, ktorá má povinnosť </w:t>
      </w:r>
      <w:r w:rsidR="0072048D" w:rsidRPr="0066533F">
        <w:rPr>
          <w:sz w:val="22"/>
          <w:szCs w:val="22"/>
          <w:u w:val="single"/>
        </w:rPr>
        <w:t>overenia účtovnej závierky audítorom</w:t>
      </w:r>
      <w:r w:rsidR="0072048D" w:rsidRPr="0066533F">
        <w:rPr>
          <w:sz w:val="22"/>
          <w:szCs w:val="22"/>
        </w:rPr>
        <w:t xml:space="preserve">, </w:t>
      </w:r>
      <w:r w:rsidR="00B867C2" w:rsidRPr="0066533F">
        <w:rPr>
          <w:sz w:val="22"/>
          <w:szCs w:val="22"/>
        </w:rPr>
        <w:t xml:space="preserve">sa </w:t>
      </w:r>
      <w:r w:rsidR="00C96AEB" w:rsidRPr="0066533F">
        <w:rPr>
          <w:sz w:val="22"/>
          <w:szCs w:val="22"/>
        </w:rPr>
        <w:t>uvedie vymedzenie a suma nákladov za účtovné obdobie v členení na náklady</w:t>
      </w:r>
      <w:r w:rsidR="005779B3" w:rsidRPr="0066533F">
        <w:rPr>
          <w:sz w:val="22"/>
          <w:szCs w:val="22"/>
        </w:rPr>
        <w:t>:</w:t>
      </w:r>
    </w:p>
    <w:p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8"/>
        <w:gridCol w:w="2896"/>
      </w:tblGrid>
      <w:tr w:rsidR="00AF1E7E" w:rsidRPr="0066533F" w:rsidTr="00607C82">
        <w:trPr>
          <w:trHeight w:val="164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Jednotlivé druhy nákladov za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uisťovacie audítorské služby okrem overenia účtovnej závierky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5779B3" w:rsidRPr="0066533F" w:rsidRDefault="0005115B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1 600 €</w:t>
            </w: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607C82">
        <w:trPr>
          <w:trHeight w:val="220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607C82">
        <w:trPr>
          <w:trHeight w:val="269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5779B3" w:rsidRPr="0066533F" w:rsidRDefault="0005115B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1 600 €</w:t>
            </w:r>
          </w:p>
        </w:tc>
      </w:tr>
    </w:tbl>
    <w:p w:rsidR="005779B3" w:rsidRPr="0066533F" w:rsidRDefault="005779B3" w:rsidP="00C96AEB">
      <w:pPr>
        <w:spacing w:before="0" w:line="240" w:lineRule="auto"/>
        <w:rPr>
          <w:sz w:val="22"/>
          <w:szCs w:val="22"/>
        </w:rPr>
      </w:pPr>
    </w:p>
    <w:p w:rsidR="00DB1285" w:rsidRPr="0066533F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Pr="0066533F">
        <w:rPr>
          <w:b/>
          <w:bCs/>
          <w:kern w:val="32"/>
          <w:sz w:val="22"/>
          <w:szCs w:val="22"/>
        </w:rPr>
        <w:t>V</w:t>
      </w:r>
      <w:r w:rsidR="005779B3" w:rsidRPr="0066533F">
        <w:rPr>
          <w:b/>
          <w:bCs/>
          <w:kern w:val="32"/>
          <w:sz w:val="22"/>
          <w:szCs w:val="22"/>
        </w:rPr>
        <w:t xml:space="preserve"> – OPIS ÚDAJOV </w:t>
      </w:r>
      <w:r w:rsidR="0005115B">
        <w:rPr>
          <w:b/>
          <w:bCs/>
          <w:kern w:val="32"/>
          <w:sz w:val="22"/>
          <w:szCs w:val="22"/>
        </w:rPr>
        <w:t xml:space="preserve">NAKLADOV </w:t>
      </w:r>
    </w:p>
    <w:p w:rsidR="00DB1285" w:rsidRDefault="000511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Opis a vyčíslenie hodnoty významných položiek nákladov, nákladov na ostatné služby, osobitných nákladov a iných ostatných nákladov:</w:t>
      </w:r>
    </w:p>
    <w:p w:rsidR="0005115B" w:rsidRDefault="000511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Spotreba materiálu: 89 264,12 €</w:t>
      </w:r>
    </w:p>
    <w:p w:rsidR="0005115B" w:rsidRDefault="000511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Spotreba energie:   15 141,79 €</w:t>
      </w:r>
    </w:p>
    <w:p w:rsidR="00584110" w:rsidRDefault="005841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Opravy a udržiavanie: 3 000,10 €</w:t>
      </w:r>
    </w:p>
    <w:p w:rsidR="00584110" w:rsidRDefault="005841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Cestovné: 17,44 €</w:t>
      </w:r>
    </w:p>
    <w:p w:rsidR="00584110" w:rsidRDefault="005841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Náklady na reprezentáciu: 9 301,19 €</w:t>
      </w:r>
    </w:p>
    <w:p w:rsidR="00584110" w:rsidRDefault="005841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Ostatné služby: 155 910,32 e</w:t>
      </w:r>
    </w:p>
    <w:p w:rsidR="00584110" w:rsidRDefault="005841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Mzdové náklady: 176313,32 e</w:t>
      </w:r>
    </w:p>
    <w:p w:rsidR="00584110" w:rsidRDefault="005841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Zákonné sociálne poistenie a zdravotné poistenie: 59 103,29 €</w:t>
      </w:r>
    </w:p>
    <w:p w:rsidR="00584110" w:rsidRDefault="005841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Zákonné socíálne náklady: 1 474,08 €</w:t>
      </w:r>
    </w:p>
    <w:p w:rsidR="00584110" w:rsidRDefault="005841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Zmluvné pokuty: 10 €</w:t>
      </w:r>
    </w:p>
    <w:p w:rsidR="00584110" w:rsidRDefault="005841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Úroky: 2 855,22 €</w:t>
      </w:r>
    </w:p>
    <w:p w:rsidR="00584110" w:rsidRDefault="005841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Iné ostatné náklady: 1 269,61 €</w:t>
      </w:r>
    </w:p>
    <w:p w:rsidR="005779B3" w:rsidRPr="0066533F" w:rsidRDefault="00584110" w:rsidP="00584110">
      <w:pPr>
        <w:spacing w:before="0" w:line="240" w:lineRule="auto"/>
        <w:rPr>
          <w:b/>
          <w:bCs/>
          <w:sz w:val="22"/>
          <w:szCs w:val="22"/>
        </w:rPr>
      </w:pPr>
      <w:r>
        <w:rPr>
          <w:sz w:val="22"/>
          <w:szCs w:val="22"/>
        </w:rPr>
        <w:t>Odpisy: 23 852 €</w:t>
      </w:r>
    </w:p>
    <w:p w:rsidR="00DB1285" w:rsidRPr="0066533F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</w:t>
      </w:r>
      <w:r w:rsidR="005779B3" w:rsidRPr="0066533F">
        <w:rPr>
          <w:b/>
          <w:bCs/>
          <w:sz w:val="22"/>
          <w:szCs w:val="22"/>
        </w:rPr>
        <w:t xml:space="preserve">ánok </w:t>
      </w:r>
      <w:r w:rsidR="00DB1285" w:rsidRPr="0066533F">
        <w:rPr>
          <w:b/>
          <w:bCs/>
          <w:sz w:val="22"/>
          <w:szCs w:val="22"/>
        </w:rPr>
        <w:t>VI</w:t>
      </w:r>
      <w:r w:rsidR="005779B3" w:rsidRPr="0066533F">
        <w:rPr>
          <w:b/>
          <w:bCs/>
          <w:sz w:val="22"/>
          <w:szCs w:val="22"/>
        </w:rPr>
        <w:t xml:space="preserve"> – ĎALŠIE INFORMÁCIE</w:t>
      </w:r>
    </w:p>
    <w:p w:rsidR="00CC7A3D" w:rsidRPr="0066533F" w:rsidRDefault="00DB1285" w:rsidP="00CC7A3D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="00CC7A3D" w:rsidRPr="0066533F">
        <w:rPr>
          <w:u w:val="single"/>
        </w:rPr>
        <w:t>Opis a hodnota iných aktív</w:t>
      </w:r>
      <w:r w:rsidR="00CC7A3D"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66533F">
        <w:t> </w:t>
      </w:r>
      <w:r w:rsidR="00CC7A3D" w:rsidRPr="0066533F">
        <w:t>príjmov</w:t>
      </w:r>
      <w:r w:rsidR="0066533F" w:rsidRPr="0066533F">
        <w:t>:</w:t>
      </w:r>
    </w:p>
    <w:p w:rsidR="005779B3" w:rsidRPr="0066533F" w:rsidRDefault="005779B3" w:rsidP="00CC7A3D">
      <w:pPr>
        <w:pStyle w:val="Textopatrenia"/>
        <w:numPr>
          <w:ilvl w:val="0"/>
          <w:numId w:val="0"/>
        </w:numPr>
      </w:pP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66533F">
        <w:t>:</w:t>
      </w: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a</w:t>
      </w:r>
      <w:r w:rsidR="00C113D7" w:rsidRPr="0066533F">
        <w:rPr>
          <w:lang w:eastAsia="sk-SK"/>
        </w:rPr>
        <w:t>)</w:t>
      </w:r>
      <w:r w:rsidRPr="0066533F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66533F" w:rsidRDefault="00C113D7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b)</w:t>
      </w:r>
      <w:r w:rsidR="00CC7A3D" w:rsidRPr="0066533F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779B3" w:rsidRPr="0066533F" w:rsidRDefault="005779B3" w:rsidP="00CC7A3D">
      <w:pPr>
        <w:pStyle w:val="Textopatrenia"/>
        <w:numPr>
          <w:ilvl w:val="0"/>
          <w:numId w:val="0"/>
        </w:numPr>
      </w:pP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lastRenderedPageBreak/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</w:t>
      </w:r>
      <w:r w:rsidR="0066533F" w:rsidRPr="0066533F">
        <w:t> </w:t>
      </w:r>
      <w:r w:rsidRPr="0066533F">
        <w:t>to</w:t>
      </w:r>
      <w:r w:rsidR="0066533F" w:rsidRPr="0066533F">
        <w:t>: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:rsidR="00CC7A3D" w:rsidRPr="0066533F" w:rsidRDefault="00CC7A3D" w:rsidP="00760836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  <w:r w:rsidR="00FA39BE">
        <w:t xml:space="preserve"> </w:t>
      </w:r>
      <w:r w:rsidRPr="0066533F">
        <w:t xml:space="preserve">iné povinnosti. </w:t>
      </w:r>
    </w:p>
    <w:p w:rsidR="005779B3" w:rsidRPr="0066533F" w:rsidRDefault="005779B3" w:rsidP="00CC7A3D">
      <w:pPr>
        <w:spacing w:before="0" w:line="240" w:lineRule="auto"/>
        <w:rPr>
          <w:sz w:val="22"/>
          <w:szCs w:val="22"/>
        </w:rPr>
      </w:pPr>
    </w:p>
    <w:p w:rsidR="00DB1285" w:rsidRDefault="009E383F" w:rsidP="00CC7A3D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Prehľad </w:t>
      </w:r>
      <w:r w:rsidR="00DB1285" w:rsidRPr="0066533F">
        <w:rPr>
          <w:sz w:val="22"/>
          <w:szCs w:val="22"/>
          <w:u w:val="single"/>
        </w:rPr>
        <w:t>nehnuteľných kultúrnych pamiatok</w:t>
      </w:r>
      <w:r w:rsidR="00DB1285" w:rsidRPr="0066533F">
        <w:rPr>
          <w:sz w:val="22"/>
          <w:szCs w:val="22"/>
        </w:rPr>
        <w:t xml:space="preserve">, ktoré sú v správe alebo </w:t>
      </w:r>
      <w:r w:rsidR="000D2853" w:rsidRPr="0066533F">
        <w:rPr>
          <w:sz w:val="22"/>
          <w:szCs w:val="22"/>
        </w:rPr>
        <w:t>vo</w:t>
      </w:r>
      <w:r w:rsidR="00E03790" w:rsidRPr="0066533F">
        <w:rPr>
          <w:sz w:val="22"/>
          <w:szCs w:val="22"/>
        </w:rPr>
        <w:t xml:space="preserve"> </w:t>
      </w:r>
      <w:r w:rsidR="00DB1285" w:rsidRPr="0066533F">
        <w:rPr>
          <w:sz w:val="22"/>
          <w:szCs w:val="22"/>
        </w:rPr>
        <w:t>vlastníctve účtovnej jednotky</w:t>
      </w:r>
      <w:r w:rsidR="0066533F" w:rsidRPr="0066533F">
        <w:rPr>
          <w:sz w:val="22"/>
          <w:szCs w:val="22"/>
        </w:rPr>
        <w:t>:</w:t>
      </w:r>
      <w:r w:rsidR="00FA39BE">
        <w:rPr>
          <w:sz w:val="22"/>
          <w:szCs w:val="22"/>
        </w:rPr>
        <w:t xml:space="preserve"> účtovná jednotka neúčtovala </w:t>
      </w:r>
    </w:p>
    <w:p w:rsidR="006E3474" w:rsidRPr="0066533F" w:rsidRDefault="006E3474" w:rsidP="00CC7A3D">
      <w:pPr>
        <w:spacing w:before="0" w:line="240" w:lineRule="auto"/>
        <w:rPr>
          <w:sz w:val="22"/>
          <w:szCs w:val="22"/>
        </w:rPr>
      </w:pP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963659" w:rsidRPr="0066533F">
        <w:rPr>
          <w:sz w:val="22"/>
          <w:szCs w:val="22"/>
        </w:rPr>
        <w:t xml:space="preserve">) </w:t>
      </w:r>
      <w:r w:rsidR="00963659" w:rsidRPr="006E3474">
        <w:rPr>
          <w:sz w:val="22"/>
          <w:szCs w:val="22"/>
          <w:u w:val="single"/>
        </w:rPr>
        <w:t>Informácie o významných skutočnostiach</w:t>
      </w:r>
      <w:r w:rsidR="00963659" w:rsidRPr="0066533F">
        <w:rPr>
          <w:sz w:val="22"/>
          <w:szCs w:val="22"/>
        </w:rPr>
        <w:t>, ktoré nastali medzi dňom, ku ktorému sa zostavuje účtovná závierka a dňom jej zostavenia</w:t>
      </w:r>
      <w:r w:rsidR="0066533F" w:rsidRPr="0066533F">
        <w:rPr>
          <w:sz w:val="22"/>
          <w:szCs w:val="22"/>
        </w:rPr>
        <w:t xml:space="preserve"> (tzv. </w:t>
      </w:r>
      <w:r w:rsidR="0066533F" w:rsidRPr="006E3474">
        <w:rPr>
          <w:b/>
          <w:sz w:val="22"/>
          <w:szCs w:val="22"/>
        </w:rPr>
        <w:t>následné udalosti</w:t>
      </w:r>
      <w:r w:rsidR="006E3474">
        <w:rPr>
          <w:sz w:val="22"/>
          <w:szCs w:val="22"/>
        </w:rPr>
        <w:t>):</w:t>
      </w:r>
      <w:r w:rsidR="00FA39BE">
        <w:rPr>
          <w:sz w:val="22"/>
          <w:szCs w:val="22"/>
        </w:rPr>
        <w:t xml:space="preserve"> žiadne následné udalosti nenastali. </w:t>
      </w:r>
    </w:p>
    <w:p w:rsidR="00584110" w:rsidRPr="0066533F" w:rsidRDefault="005841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Ku dňu zostavenia účtovnej závierky nenastali žiadne významné skutočnosti, ktoré by ovplyvnili aktíva a pasíva spoločnosti.</w:t>
      </w:r>
    </w:p>
    <w:sectPr w:rsidR="00584110" w:rsidRPr="0066533F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E51DF" w:rsidRDefault="007E51DF" w:rsidP="00347C39">
      <w:pPr>
        <w:spacing w:before="0" w:after="0" w:line="240" w:lineRule="auto"/>
      </w:pPr>
      <w:r>
        <w:separator/>
      </w:r>
    </w:p>
  </w:endnote>
  <w:endnote w:type="continuationSeparator" w:id="0">
    <w:p w:rsidR="007E51DF" w:rsidRDefault="007E51D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7528" w:rsidRDefault="007B752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584110">
      <w:rPr>
        <w:noProof/>
      </w:rPr>
      <w:t>15</w:t>
    </w:r>
    <w:r>
      <w:fldChar w:fldCharType="end"/>
    </w:r>
  </w:p>
  <w:p w:rsidR="007B7528" w:rsidRDefault="007B752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7528" w:rsidRDefault="007B752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22C38">
      <w:rPr>
        <w:noProof/>
      </w:rPr>
      <w:t>1</w:t>
    </w:r>
    <w:r>
      <w:fldChar w:fldCharType="end"/>
    </w:r>
  </w:p>
  <w:p w:rsidR="007B7528" w:rsidRDefault="007B752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E51DF" w:rsidRDefault="007E51DF" w:rsidP="00347C39">
      <w:pPr>
        <w:spacing w:before="0" w:after="0" w:line="240" w:lineRule="auto"/>
      </w:pPr>
      <w:r>
        <w:separator/>
      </w:r>
    </w:p>
  </w:footnote>
  <w:footnote w:type="continuationSeparator" w:id="0">
    <w:p w:rsidR="007E51DF" w:rsidRDefault="007E51D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7528" w:rsidRDefault="007B7528">
    <w:pPr>
      <w:pStyle w:val="Hlavika"/>
      <w:jc w:val="right"/>
    </w:pPr>
  </w:p>
  <w:p w:rsidR="007B7528" w:rsidRDefault="007B75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3"/>
  </w:num>
  <w:num w:numId="5">
    <w:abstractNumId w:val="5"/>
  </w:num>
  <w:num w:numId="6">
    <w:abstractNumId w:val="7"/>
  </w:num>
  <w:num w:numId="7">
    <w:abstractNumId w:val="10"/>
  </w:num>
  <w:num w:numId="8">
    <w:abstractNumId w:val="11"/>
  </w:num>
  <w:num w:numId="9">
    <w:abstractNumId w:val="10"/>
  </w:num>
  <w:num w:numId="10">
    <w:abstractNumId w:val="9"/>
  </w:num>
  <w:num w:numId="11">
    <w:abstractNumId w:val="1"/>
  </w:num>
  <w:num w:numId="12">
    <w:abstractNumId w:val="12"/>
  </w:num>
  <w:num w:numId="13">
    <w:abstractNumId w:val="3"/>
  </w:num>
  <w:num w:numId="14">
    <w:abstractNumId w:val="6"/>
  </w:num>
  <w:num w:numId="15">
    <w:abstractNumId w:val="2"/>
  </w:num>
  <w:num w:numId="16">
    <w:abstractNumId w:val="14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45F7C"/>
    <w:rsid w:val="0005115B"/>
    <w:rsid w:val="00053F31"/>
    <w:rsid w:val="00054FC8"/>
    <w:rsid w:val="00060214"/>
    <w:rsid w:val="000615BB"/>
    <w:rsid w:val="00063296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8C"/>
    <w:rsid w:val="000B3567"/>
    <w:rsid w:val="000B77F0"/>
    <w:rsid w:val="000C67C6"/>
    <w:rsid w:val="000D2853"/>
    <w:rsid w:val="000D36CC"/>
    <w:rsid w:val="000E0E48"/>
    <w:rsid w:val="000E3A94"/>
    <w:rsid w:val="000E4043"/>
    <w:rsid w:val="000F08FF"/>
    <w:rsid w:val="000F45AE"/>
    <w:rsid w:val="00115F7E"/>
    <w:rsid w:val="00124B80"/>
    <w:rsid w:val="001313A2"/>
    <w:rsid w:val="001322DC"/>
    <w:rsid w:val="00151783"/>
    <w:rsid w:val="001609AB"/>
    <w:rsid w:val="001622BD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651A"/>
    <w:rsid w:val="001C4CBF"/>
    <w:rsid w:val="001D49DF"/>
    <w:rsid w:val="001D4F1B"/>
    <w:rsid w:val="001D6FA9"/>
    <w:rsid w:val="001F1A4F"/>
    <w:rsid w:val="001F59D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285C"/>
    <w:rsid w:val="0025538D"/>
    <w:rsid w:val="0029167C"/>
    <w:rsid w:val="00293AE7"/>
    <w:rsid w:val="002945C6"/>
    <w:rsid w:val="002A4EDB"/>
    <w:rsid w:val="002B58C2"/>
    <w:rsid w:val="002C26B2"/>
    <w:rsid w:val="002C2ADA"/>
    <w:rsid w:val="002C6F1A"/>
    <w:rsid w:val="002D3341"/>
    <w:rsid w:val="002D34CE"/>
    <w:rsid w:val="002D701F"/>
    <w:rsid w:val="00313D5A"/>
    <w:rsid w:val="003159EB"/>
    <w:rsid w:val="003166FF"/>
    <w:rsid w:val="00322548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64E6"/>
    <w:rsid w:val="003878E0"/>
    <w:rsid w:val="003912C4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7287"/>
    <w:rsid w:val="0041789F"/>
    <w:rsid w:val="00417B4D"/>
    <w:rsid w:val="00421149"/>
    <w:rsid w:val="004334AB"/>
    <w:rsid w:val="004337D2"/>
    <w:rsid w:val="0043450C"/>
    <w:rsid w:val="00437787"/>
    <w:rsid w:val="004452B1"/>
    <w:rsid w:val="004505E2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6170"/>
    <w:rsid w:val="004E0D0D"/>
    <w:rsid w:val="004E1FAE"/>
    <w:rsid w:val="004E2B6C"/>
    <w:rsid w:val="004E2F7F"/>
    <w:rsid w:val="004E5699"/>
    <w:rsid w:val="004F3294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779B3"/>
    <w:rsid w:val="00584110"/>
    <w:rsid w:val="00584420"/>
    <w:rsid w:val="00587A0B"/>
    <w:rsid w:val="005A15BD"/>
    <w:rsid w:val="005C0D84"/>
    <w:rsid w:val="005D3B38"/>
    <w:rsid w:val="005E285B"/>
    <w:rsid w:val="005E5816"/>
    <w:rsid w:val="006013EF"/>
    <w:rsid w:val="00606606"/>
    <w:rsid w:val="00607C82"/>
    <w:rsid w:val="00624714"/>
    <w:rsid w:val="00626B80"/>
    <w:rsid w:val="00631571"/>
    <w:rsid w:val="00641A04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B2A7A"/>
    <w:rsid w:val="006C299E"/>
    <w:rsid w:val="006C734D"/>
    <w:rsid w:val="006D5959"/>
    <w:rsid w:val="006D630A"/>
    <w:rsid w:val="006E3474"/>
    <w:rsid w:val="006F4A29"/>
    <w:rsid w:val="007002DC"/>
    <w:rsid w:val="00700624"/>
    <w:rsid w:val="007149F4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81B64"/>
    <w:rsid w:val="00783246"/>
    <w:rsid w:val="00793D86"/>
    <w:rsid w:val="0079442F"/>
    <w:rsid w:val="007A16A5"/>
    <w:rsid w:val="007A5F0A"/>
    <w:rsid w:val="007B6599"/>
    <w:rsid w:val="007B7528"/>
    <w:rsid w:val="007C00B1"/>
    <w:rsid w:val="007C2ED2"/>
    <w:rsid w:val="007C4F3A"/>
    <w:rsid w:val="007D2EF0"/>
    <w:rsid w:val="007E2351"/>
    <w:rsid w:val="007E51DF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9CB"/>
    <w:rsid w:val="008807A2"/>
    <w:rsid w:val="00886A8B"/>
    <w:rsid w:val="00891976"/>
    <w:rsid w:val="00892225"/>
    <w:rsid w:val="00896744"/>
    <w:rsid w:val="008A019A"/>
    <w:rsid w:val="008B61EE"/>
    <w:rsid w:val="008C4390"/>
    <w:rsid w:val="008C4648"/>
    <w:rsid w:val="008C5DD3"/>
    <w:rsid w:val="008C7870"/>
    <w:rsid w:val="008E78DE"/>
    <w:rsid w:val="00900740"/>
    <w:rsid w:val="009045A6"/>
    <w:rsid w:val="00913895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63CD"/>
    <w:rsid w:val="00977149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7968"/>
    <w:rsid w:val="009F4B1B"/>
    <w:rsid w:val="009F6B80"/>
    <w:rsid w:val="00A02521"/>
    <w:rsid w:val="00A04C8A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22C38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404FC"/>
    <w:rsid w:val="00C43EF0"/>
    <w:rsid w:val="00C54A7E"/>
    <w:rsid w:val="00C61F2D"/>
    <w:rsid w:val="00C72ECC"/>
    <w:rsid w:val="00C75A0B"/>
    <w:rsid w:val="00C953EB"/>
    <w:rsid w:val="00C96AEB"/>
    <w:rsid w:val="00CA17C9"/>
    <w:rsid w:val="00CA4F0B"/>
    <w:rsid w:val="00CB38BD"/>
    <w:rsid w:val="00CB719D"/>
    <w:rsid w:val="00CC7A3D"/>
    <w:rsid w:val="00CD361E"/>
    <w:rsid w:val="00CD7D3F"/>
    <w:rsid w:val="00CE166E"/>
    <w:rsid w:val="00D0265A"/>
    <w:rsid w:val="00D061E9"/>
    <w:rsid w:val="00D12140"/>
    <w:rsid w:val="00D203E4"/>
    <w:rsid w:val="00D263F7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1B3"/>
    <w:rsid w:val="00D8629A"/>
    <w:rsid w:val="00D87E14"/>
    <w:rsid w:val="00D90FC4"/>
    <w:rsid w:val="00DA072D"/>
    <w:rsid w:val="00DA37DA"/>
    <w:rsid w:val="00DB1285"/>
    <w:rsid w:val="00DB3C2D"/>
    <w:rsid w:val="00DB5C6F"/>
    <w:rsid w:val="00DB5E14"/>
    <w:rsid w:val="00DB602C"/>
    <w:rsid w:val="00DB7319"/>
    <w:rsid w:val="00DB74B6"/>
    <w:rsid w:val="00DC4CA6"/>
    <w:rsid w:val="00DE678D"/>
    <w:rsid w:val="00E0157C"/>
    <w:rsid w:val="00E03790"/>
    <w:rsid w:val="00E04D82"/>
    <w:rsid w:val="00E058C0"/>
    <w:rsid w:val="00E26CD4"/>
    <w:rsid w:val="00E325A4"/>
    <w:rsid w:val="00E42E5D"/>
    <w:rsid w:val="00E615E8"/>
    <w:rsid w:val="00E664B8"/>
    <w:rsid w:val="00E71E4D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4EC7"/>
    <w:rsid w:val="00EF72FD"/>
    <w:rsid w:val="00F101CF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0222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A39BE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95AC3B9-0CF3-4476-9735-8113C3362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1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2B9591-33BC-40D7-87BC-C6E0BF46D5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3966</Words>
  <Characters>22608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Alenka</cp:lastModifiedBy>
  <cp:revision>2</cp:revision>
  <cp:lastPrinted>2015-07-27T11:25:00Z</cp:lastPrinted>
  <dcterms:created xsi:type="dcterms:W3CDTF">2019-03-20T18:00:00Z</dcterms:created>
  <dcterms:modified xsi:type="dcterms:W3CDTF">2019-03-20T18:00:00Z</dcterms:modified>
</cp:coreProperties>
</file>