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E20412" w:rsidRPr="006454B3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STANISLAV, s.r.o.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23.10.2008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44408137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A7C03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</w:t>
            </w:r>
            <w:r w:rsidR="00634334">
              <w:rPr>
                <w:rFonts w:ascii="Times New Roman" w:hAnsi="Times New Roman"/>
                <w:sz w:val="24"/>
              </w:rPr>
              <w:t>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gramStart"/>
      <w:r w:rsidRPr="006454B3">
        <w:rPr>
          <w:szCs w:val="24"/>
        </w:rPr>
        <w:t>Účtovná jednotka nie je súčasťou konsolidovaného celku.</w:t>
      </w:r>
      <w:proofErr w:type="gramEnd"/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bookmarkStart w:id="0" w:name="_GoBack"/>
      <w:bookmarkEnd w:id="0"/>
      <w:r w:rsidR="00A01827">
        <w:rPr>
          <w:rFonts w:ascii="Times New Roman" w:hAnsi="Times New Roman"/>
          <w:sz w:val="24"/>
        </w:rPr>
        <w:t>19,46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Pr="006454B3">
        <w:rPr>
          <w:rFonts w:ascii="Times New Roman" w:hAnsi="Times New Roman"/>
          <w:b/>
          <w:sz w:val="24"/>
        </w:rPr>
        <w:t>Účtovná závierka za rok 201</w:t>
      </w:r>
      <w:r w:rsidR="00A01827">
        <w:rPr>
          <w:rFonts w:ascii="Times New Roman" w:hAnsi="Times New Roman"/>
          <w:b/>
          <w:sz w:val="24"/>
        </w:rPr>
        <w:t>8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nemá určené predpisom pre účtovné obdobie normy prirodzených úbytkov zásob.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vytvorené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:rsidR="00BA6CE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CF677F">
        <w:rPr>
          <w:rFonts w:ascii="Times New Roman" w:hAnsi="Times New Roman"/>
          <w:sz w:val="24"/>
        </w:rPr>
        <w:t xml:space="preserve"> V roku 201</w:t>
      </w:r>
      <w:r w:rsidR="00A01827">
        <w:rPr>
          <w:rFonts w:ascii="Times New Roman" w:hAnsi="Times New Roman"/>
          <w:sz w:val="24"/>
        </w:rPr>
        <w:t>8</w:t>
      </w:r>
      <w:r w:rsidR="00CF677F">
        <w:rPr>
          <w:rFonts w:ascii="Times New Roman" w:hAnsi="Times New Roman"/>
          <w:sz w:val="24"/>
        </w:rPr>
        <w:t xml:space="preserve"> tvorila krátkodobé rezervy </w:t>
      </w:r>
      <w:r w:rsidR="00BA6CE9">
        <w:rPr>
          <w:rFonts w:ascii="Times New Roman" w:hAnsi="Times New Roman"/>
          <w:sz w:val="24"/>
        </w:rPr>
        <w:t>:</w:t>
      </w:r>
    </w:p>
    <w:p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>zákonné na nevyčerpanú dovolenku a odvod z nevyčerpanej dovolenky</w:t>
      </w:r>
      <w:r>
        <w:rPr>
          <w:rFonts w:ascii="Times New Roman" w:hAnsi="Times New Roman"/>
          <w:sz w:val="24"/>
        </w:rPr>
        <w:t xml:space="preserve">, </w:t>
      </w:r>
    </w:p>
    <w:p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3777F4">
        <w:rPr>
          <w:rFonts w:ascii="Times New Roman" w:hAnsi="Times New Roman"/>
          <w:sz w:val="24"/>
        </w:rPr>
        <w:t>overenie</w:t>
      </w:r>
      <w:r>
        <w:rPr>
          <w:rFonts w:ascii="Times New Roman" w:hAnsi="Times New Roman"/>
          <w:sz w:val="24"/>
        </w:rPr>
        <w:t xml:space="preserve"> účtovnej závierky</w:t>
      </w:r>
      <w:r w:rsidR="003777F4">
        <w:rPr>
          <w:rFonts w:ascii="Times New Roman" w:hAnsi="Times New Roman"/>
          <w:sz w:val="24"/>
        </w:rPr>
        <w:t xml:space="preserve"> a výročnej správy</w:t>
      </w:r>
    </w:p>
    <w:p w:rsidR="00E20412" w:rsidRPr="006454B3" w:rsidRDefault="00BA6CE9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</w:t>
      </w:r>
      <w:r w:rsidR="00E20412" w:rsidRPr="006454B3">
        <w:rPr>
          <w:rFonts w:ascii="Times New Roman" w:hAnsi="Times New Roman"/>
          <w:sz w:val="24"/>
        </w:rPr>
        <w:t>m) Dlhopisy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0AF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:rsidR="001B7665" w:rsidRPr="006454B3" w:rsidRDefault="001B7665" w:rsidP="005C3480">
      <w:r>
        <w:rPr>
          <w:rFonts w:ascii="Times New Roman" w:hAnsi="Times New Roman"/>
          <w:sz w:val="24"/>
        </w:rPr>
        <w:lastRenderedPageBreak/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7969E2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201</w:t>
      </w:r>
      <w:r w:rsidR="00A01827">
        <w:rPr>
          <w:szCs w:val="24"/>
          <w:lang w:val="sk-SK"/>
        </w:rPr>
        <w:t>8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:rsidR="00065384" w:rsidRDefault="008928F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Dopravné prostriedky                   4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1/4</w:t>
      </w:r>
    </w:p>
    <w:p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4                            </w:t>
      </w:r>
      <w:r w:rsidR="00906F92">
        <w:rPr>
          <w:rFonts w:ascii="Times New Roman" w:hAnsi="Times New Roman"/>
          <w:sz w:val="24"/>
        </w:rPr>
        <w:t>1/4</w:t>
      </w:r>
    </w:p>
    <w:p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 4                            1/4                   </w:t>
      </w:r>
    </w:p>
    <w:p w:rsidR="008639C5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3A0B7F" w:rsidRDefault="008639C5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201</w:t>
      </w:r>
      <w:r w:rsidR="00A01827">
        <w:rPr>
          <w:rFonts w:ascii="Times New Roman" w:hAnsi="Times New Roman"/>
          <w:sz w:val="24"/>
        </w:rPr>
        <w:t>8</w:t>
      </w:r>
      <w:r>
        <w:rPr>
          <w:rFonts w:ascii="Times New Roman" w:hAnsi="Times New Roman"/>
          <w:sz w:val="24"/>
        </w:rPr>
        <w:t xml:space="preserve"> neboli spoločnosti poskytnuté dotácie na obstaranie majetku.</w:t>
      </w:r>
      <w:r w:rsidR="003A0B7F">
        <w:rPr>
          <w:rFonts w:ascii="Times New Roman" w:hAnsi="Times New Roman"/>
          <w:sz w:val="24"/>
        </w:rPr>
        <w:t xml:space="preserve">          </w:t>
      </w:r>
    </w:p>
    <w:p w:rsidR="00E20412" w:rsidRDefault="00E20412" w:rsidP="00E20412">
      <w:pPr>
        <w:rPr>
          <w:rFonts w:ascii="Times New Roman" w:hAnsi="Times New Roman"/>
          <w:sz w:val="24"/>
        </w:rPr>
      </w:pPr>
    </w:p>
    <w:p w:rsidR="00906F92" w:rsidRDefault="00906F92" w:rsidP="00E20412">
      <w:pPr>
        <w:rPr>
          <w:rFonts w:ascii="Times New Roman" w:hAnsi="Times New Roman"/>
          <w:sz w:val="24"/>
        </w:rPr>
      </w:pPr>
    </w:p>
    <w:p w:rsidR="00906F92" w:rsidRDefault="00906F92" w:rsidP="00E20412">
      <w:pPr>
        <w:rPr>
          <w:rFonts w:ascii="Times New Roman" w:hAnsi="Times New Roman"/>
          <w:sz w:val="24"/>
        </w:rPr>
      </w:pPr>
    </w:p>
    <w:p w:rsidR="00906F92" w:rsidRPr="006454B3" w:rsidRDefault="00906F9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201</w:t>
      </w:r>
      <w:r w:rsidR="00A01827">
        <w:rPr>
          <w:szCs w:val="24"/>
          <w:lang w:val="sk-SK"/>
        </w:rPr>
        <w:t>8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201</w:t>
      </w:r>
      <w:r w:rsidR="00A01827">
        <w:rPr>
          <w:szCs w:val="24"/>
          <w:lang w:val="sk-SK"/>
        </w:rPr>
        <w:t>8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účtovania o zákazkovej výrobe v roku 201</w:t>
      </w:r>
      <w:r w:rsidR="00A01827">
        <w:rPr>
          <w:szCs w:val="24"/>
          <w:lang w:val="sk-SK"/>
        </w:rPr>
        <w:t>8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201</w:t>
      </w:r>
      <w:r w:rsidR="00A01827">
        <w:rPr>
          <w:szCs w:val="24"/>
          <w:lang w:val="sk-SK"/>
        </w:rPr>
        <w:t>8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Celková suma záväzkov so zostatkovou dobou splatnosti dlhšou ako 5 rokov:   </w:t>
      </w:r>
      <w:r w:rsidR="00A01827">
        <w:rPr>
          <w:rFonts w:ascii="Times New Roman" w:hAnsi="Times New Roman"/>
          <w:sz w:val="24"/>
        </w:rPr>
        <w:t>5.610</w:t>
      </w:r>
      <w:r w:rsidRPr="006454B3">
        <w:rPr>
          <w:rFonts w:ascii="Times New Roman" w:hAnsi="Times New Roman"/>
          <w:sz w:val="24"/>
        </w:rPr>
        <w:t xml:space="preserve">  </w:t>
      </w:r>
    </w:p>
    <w:p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 </w:t>
      </w:r>
      <w:r w:rsidR="00170246">
        <w:rPr>
          <w:rFonts w:ascii="Times New Roman" w:hAnsi="Times New Roman"/>
          <w:sz w:val="24"/>
        </w:rPr>
        <w:t xml:space="preserve">     </w:t>
      </w:r>
      <w:r w:rsidRPr="006454B3">
        <w:rPr>
          <w:rFonts w:ascii="Times New Roman" w:hAnsi="Times New Roman"/>
          <w:sz w:val="24"/>
        </w:rPr>
        <w:t xml:space="preserve">  0</w:t>
      </w:r>
    </w:p>
    <w:p w:rsidR="00E86376" w:rsidRPr="006454B3" w:rsidRDefault="00E8637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Dlhodobé záväzky so zostatkovou dobou splatnosti dlhšou ako 5 rokov predstavujú len zá</w:t>
      </w:r>
      <w:r w:rsidR="001511E3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äzky zo sociálneho fondu</w:t>
      </w:r>
      <w:r w:rsidR="001511E3">
        <w:rPr>
          <w:rFonts w:ascii="Times New Roman" w:hAnsi="Times New Roman"/>
          <w:sz w:val="24"/>
        </w:rPr>
        <w:t>. Spoločnosť vo vykazovanom období neevidovala zabezpečené záväzky, napr. záložným právom</w:t>
      </w:r>
      <w:r w:rsidR="00170246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:rsidR="00E20412" w:rsidRPr="006454B3" w:rsidRDefault="0017024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201</w:t>
      </w:r>
      <w:r w:rsidR="00A01827">
        <w:rPr>
          <w:rFonts w:ascii="Times New Roman" w:hAnsi="Times New Roman"/>
          <w:sz w:val="24"/>
        </w:rPr>
        <w:t>8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:rsidR="00C54A20" w:rsidRPr="006454B3" w:rsidRDefault="00A42D2B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31.12.201</w:t>
      </w:r>
      <w:r w:rsidR="00A01827">
        <w:rPr>
          <w:rFonts w:ascii="Times New Roman" w:hAnsi="Times New Roman"/>
          <w:sz w:val="24"/>
        </w:rPr>
        <w:t>8</w:t>
      </w:r>
      <w:r w:rsidR="00C54A20"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</w:t>
      </w:r>
      <w:r w:rsidR="00F40320">
        <w:rPr>
          <w:rFonts w:ascii="Times New Roman" w:hAnsi="Times New Roman"/>
          <w:sz w:val="24"/>
        </w:rPr>
        <w:t>n</w:t>
      </w:r>
      <w:r w:rsidR="00CC0D6B">
        <w:rPr>
          <w:rFonts w:ascii="Times New Roman" w:hAnsi="Times New Roman"/>
          <w:sz w:val="24"/>
        </w:rPr>
        <w:t>atelia spoločnosti neočakávajú, že by činnosť spoločnosti mohla byť v nasledujúcom období nepriaznivo ovplyvnená.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855E03" w:rsidRPr="006454B3" w:rsidRDefault="00855E03">
      <w:pPr>
        <w:rPr>
          <w:rFonts w:ascii="Times New Roman" w:hAnsi="Times New Roman"/>
          <w:sz w:val="24"/>
        </w:rPr>
      </w:pPr>
    </w:p>
    <w:sectPr w:rsidR="00855E03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0F2C" w:rsidRDefault="009A0F2C">
      <w:r>
        <w:separator/>
      </w:r>
    </w:p>
  </w:endnote>
  <w:endnote w:type="continuationSeparator" w:id="0">
    <w:p w:rsidR="009A0F2C" w:rsidRDefault="009A0F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Default="009A0F2C" w:rsidP="008D6E2D">
    <w:pPr>
      <w:jc w:val="right"/>
    </w:pPr>
  </w:p>
  <w:p w:rsidR="00394F4B" w:rsidRPr="008F1F0C" w:rsidRDefault="00CB5D03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527.55pt;margin-top:.05pt;width:15.25pt;height:9.4pt;z-index:25165926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<v:fill opacity="0"/>
          <v:textbox inset="0,0,0,0">
            <w:txbxContent>
              <w:p w:rsidR="00394F4B" w:rsidRDefault="00CB5D03" w:rsidP="0072461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6A5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906F92">
                  <w:rPr>
                    <w:rStyle w:val="slostrany"/>
                    <w:noProof/>
                  </w:rPr>
                  <w:t>5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  <w:p w:rsidR="00394F4B" w:rsidRDefault="009A0F2C" w:rsidP="007246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0F2C" w:rsidRDefault="009A0F2C">
      <w:r>
        <w:separator/>
      </w:r>
    </w:p>
  </w:footnote>
  <w:footnote w:type="continuationSeparator" w:id="0">
    <w:p w:rsidR="009A0F2C" w:rsidRDefault="009A0F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MÚJ 3-01  </w:t>
    </w:r>
    <w:r>
      <w:rPr>
        <w:color w:val="000000" w:themeColor="text1"/>
      </w:rPr>
      <w:tab/>
      <w:t xml:space="preserve">IČO </w:t>
    </w:r>
    <w:r w:rsidR="00634334">
      <w:rPr>
        <w:color w:val="000000" w:themeColor="text1"/>
      </w:rPr>
      <w:t>44408137</w:t>
    </w:r>
    <w:r>
      <w:rPr>
        <w:color w:val="000000" w:themeColor="text1"/>
      </w:rPr>
      <w:t xml:space="preserve">  DIČ </w:t>
    </w:r>
    <w:r w:rsidR="00634334">
      <w:rPr>
        <w:color w:val="000000" w:themeColor="text1"/>
      </w:rPr>
      <w:t>2022712142</w:t>
    </w:r>
  </w:p>
  <w:p w:rsidR="00394F4B" w:rsidRDefault="009A0F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hyphenationZone w:val="425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20412"/>
    <w:rsid w:val="00065384"/>
    <w:rsid w:val="000C202E"/>
    <w:rsid w:val="0015010E"/>
    <w:rsid w:val="001511E3"/>
    <w:rsid w:val="00170246"/>
    <w:rsid w:val="00180DE1"/>
    <w:rsid w:val="001A7C03"/>
    <w:rsid w:val="001B7665"/>
    <w:rsid w:val="001D17B3"/>
    <w:rsid w:val="001D60E2"/>
    <w:rsid w:val="002A66C4"/>
    <w:rsid w:val="002B0A04"/>
    <w:rsid w:val="002B3A7B"/>
    <w:rsid w:val="00305461"/>
    <w:rsid w:val="00333C75"/>
    <w:rsid w:val="003777F4"/>
    <w:rsid w:val="00393E65"/>
    <w:rsid w:val="003A0B7F"/>
    <w:rsid w:val="003D6798"/>
    <w:rsid w:val="003F4F47"/>
    <w:rsid w:val="00436A59"/>
    <w:rsid w:val="004C2736"/>
    <w:rsid w:val="004F459A"/>
    <w:rsid w:val="005009E9"/>
    <w:rsid w:val="005C3480"/>
    <w:rsid w:val="00634334"/>
    <w:rsid w:val="0064269B"/>
    <w:rsid w:val="006454B3"/>
    <w:rsid w:val="006811B0"/>
    <w:rsid w:val="007969E2"/>
    <w:rsid w:val="007D69A1"/>
    <w:rsid w:val="008416D1"/>
    <w:rsid w:val="00855E03"/>
    <w:rsid w:val="008639C5"/>
    <w:rsid w:val="008928F8"/>
    <w:rsid w:val="008F7009"/>
    <w:rsid w:val="00906F92"/>
    <w:rsid w:val="009A0F2C"/>
    <w:rsid w:val="00A01827"/>
    <w:rsid w:val="00A124E6"/>
    <w:rsid w:val="00A42D2B"/>
    <w:rsid w:val="00A615DB"/>
    <w:rsid w:val="00AE2E9B"/>
    <w:rsid w:val="00BA6CE9"/>
    <w:rsid w:val="00BB062E"/>
    <w:rsid w:val="00BF3827"/>
    <w:rsid w:val="00C451EA"/>
    <w:rsid w:val="00C51402"/>
    <w:rsid w:val="00C54A20"/>
    <w:rsid w:val="00CB5D03"/>
    <w:rsid w:val="00CC0D6B"/>
    <w:rsid w:val="00CF677F"/>
    <w:rsid w:val="00D97CD8"/>
    <w:rsid w:val="00DC100A"/>
    <w:rsid w:val="00DD7289"/>
    <w:rsid w:val="00E20412"/>
    <w:rsid w:val="00E23189"/>
    <w:rsid w:val="00E6221F"/>
    <w:rsid w:val="00E86376"/>
    <w:rsid w:val="00EF2301"/>
    <w:rsid w:val="00F40320"/>
    <w:rsid w:val="00F40AF7"/>
    <w:rsid w:val="00FA7650"/>
    <w:rsid w:val="00FE4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1877</Words>
  <Characters>10701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Katka</cp:lastModifiedBy>
  <cp:revision>6</cp:revision>
  <cp:lastPrinted>2016-03-04T07:15:00Z</cp:lastPrinted>
  <dcterms:created xsi:type="dcterms:W3CDTF">2019-03-15T11:46:00Z</dcterms:created>
  <dcterms:modified xsi:type="dcterms:W3CDTF">2019-03-17T08:08:00Z</dcterms:modified>
</cp:coreProperties>
</file>